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8A" w:rsidRDefault="00A3008A" w:rsidP="00A3008A">
      <w:pPr>
        <w:jc w:val="center"/>
        <w:rPr>
          <w:b/>
        </w:rPr>
      </w:pPr>
      <w:r>
        <w:rPr>
          <w:b/>
        </w:rPr>
        <w:t>РОССИЙСКАЯ ФЕДЕРАЦИЯ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A3008A" w:rsidRDefault="00A3008A" w:rsidP="00A3008A">
      <w:pPr>
        <w:jc w:val="center"/>
        <w:rPr>
          <w:b/>
        </w:rPr>
      </w:pPr>
      <w:r>
        <w:rPr>
          <w:b/>
        </w:rPr>
        <w:t>РЕШЕНИЕ</w:t>
      </w:r>
    </w:p>
    <w:p w:rsidR="00A3008A" w:rsidRDefault="00A3008A" w:rsidP="00A3008A">
      <w:pPr>
        <w:jc w:val="center"/>
        <w:rPr>
          <w:b/>
        </w:rPr>
      </w:pPr>
    </w:p>
    <w:p w:rsidR="00A3008A" w:rsidRDefault="00A3008A" w:rsidP="00A3008A">
      <w:pPr>
        <w:jc w:val="center"/>
        <w:rPr>
          <w:b/>
        </w:rPr>
      </w:pPr>
    </w:p>
    <w:p w:rsidR="00A3008A" w:rsidRDefault="003B025D" w:rsidP="00A3008A">
      <w:r>
        <w:t>10.12.</w:t>
      </w:r>
      <w:r w:rsidR="00EA069D">
        <w:t xml:space="preserve"> </w:t>
      </w:r>
      <w:r w:rsidR="006F2254">
        <w:t>2015</w:t>
      </w:r>
      <w:r>
        <w:t xml:space="preserve"> г.</w:t>
      </w:r>
      <w:r w:rsidR="006F2254">
        <w:tab/>
      </w:r>
      <w:r w:rsidR="006F2254">
        <w:tab/>
      </w:r>
      <w:r w:rsidR="006F2254">
        <w:tab/>
        <w:t xml:space="preserve">          </w:t>
      </w:r>
      <w:r w:rsidR="00A3008A">
        <w:t>г. Бодайбо</w:t>
      </w:r>
      <w:r w:rsidR="00A3008A">
        <w:tab/>
      </w:r>
      <w:r w:rsidR="00A3008A">
        <w:tab/>
      </w:r>
      <w:r w:rsidR="00A3008A">
        <w:tab/>
      </w:r>
      <w:r w:rsidR="00A3008A">
        <w:tab/>
        <w:t xml:space="preserve">№ </w:t>
      </w:r>
      <w:r>
        <w:t>75</w:t>
      </w:r>
    </w:p>
    <w:p w:rsidR="00A3008A" w:rsidRDefault="00A3008A" w:rsidP="00A3008A"/>
    <w:p w:rsidR="00A3008A" w:rsidRDefault="00A3008A" w:rsidP="00A3008A"/>
    <w:p w:rsidR="0077180C" w:rsidRDefault="00A3008A" w:rsidP="0077180C">
      <w:r>
        <w:t>О</w:t>
      </w:r>
      <w:r w:rsidR="0077180C">
        <w:t xml:space="preserve">б итогах работы субъектов </w:t>
      </w:r>
    </w:p>
    <w:p w:rsidR="0077180C" w:rsidRDefault="00DC1441" w:rsidP="0077180C">
      <w:r>
        <w:t>п</w:t>
      </w:r>
      <w:r w:rsidR="0077180C">
        <w:t>рофилактики в 2015 году</w:t>
      </w:r>
    </w:p>
    <w:p w:rsidR="00A3008A" w:rsidRDefault="00A3008A" w:rsidP="00A3008A"/>
    <w:p w:rsidR="00A3008A" w:rsidRDefault="00A3008A" w:rsidP="00A3008A"/>
    <w:p w:rsidR="00A3008A" w:rsidRDefault="00A3008A" w:rsidP="00A3008A"/>
    <w:p w:rsidR="0077180C" w:rsidRDefault="0077180C" w:rsidP="00A3008A">
      <w:pPr>
        <w:ind w:firstLine="708"/>
        <w:jc w:val="both"/>
      </w:pPr>
      <w:bookmarkStart w:id="0" w:name="sub_555"/>
      <w:r w:rsidRPr="00232E90">
        <w:t>Заслушав и обсудив  информацию</w:t>
      </w:r>
      <w:r>
        <w:t>, представленную заместителем мэра, председателем КДН и ЗП</w:t>
      </w:r>
      <w:r w:rsidRPr="00482C50">
        <w:t xml:space="preserve"> </w:t>
      </w:r>
      <w:r>
        <w:t>М</w:t>
      </w:r>
      <w:r w:rsidRPr="00482C50">
        <w:t>.</w:t>
      </w:r>
      <w:r>
        <w:t>Г</w:t>
      </w:r>
      <w:r w:rsidRPr="00482C50">
        <w:t xml:space="preserve">. </w:t>
      </w:r>
      <w:r>
        <w:t xml:space="preserve">Крамаренко </w:t>
      </w:r>
      <w:r w:rsidRPr="00103A1F">
        <w:t>о</w:t>
      </w:r>
      <w:r>
        <w:t xml:space="preserve">б итогах работы субъектов профилактики в 2015 году, </w:t>
      </w:r>
      <w:r w:rsidRPr="00232E90">
        <w:t>руководствуясь ст.23 Устава муниципального образования г.</w:t>
      </w:r>
      <w:r>
        <w:t xml:space="preserve"> </w:t>
      </w:r>
      <w:r w:rsidRPr="00232E90">
        <w:t>Бодайбо и района, Дума г.</w:t>
      </w:r>
      <w:r>
        <w:t xml:space="preserve"> </w:t>
      </w:r>
      <w:r w:rsidRPr="00232E90">
        <w:t xml:space="preserve">Бодайбо и района </w:t>
      </w:r>
    </w:p>
    <w:p w:rsidR="00A3008A" w:rsidRDefault="00A3008A" w:rsidP="00A3008A">
      <w:pPr>
        <w:ind w:firstLine="708"/>
        <w:jc w:val="both"/>
      </w:pPr>
      <w:r>
        <w:t>РЕШИЛА:</w:t>
      </w:r>
    </w:p>
    <w:p w:rsidR="00A3008A" w:rsidRDefault="00A3008A" w:rsidP="00A3008A">
      <w:pPr>
        <w:ind w:right="22" w:firstLine="720"/>
        <w:jc w:val="both"/>
      </w:pPr>
      <w:r>
        <w:t xml:space="preserve">Информацию </w:t>
      </w:r>
      <w:r w:rsidR="0077180C" w:rsidRPr="00103A1F">
        <w:t>о</w:t>
      </w:r>
      <w:r w:rsidR="0077180C">
        <w:t>б итогах работы субъектов профилактики в 2015 году</w:t>
      </w:r>
      <w:r>
        <w:t xml:space="preserve"> принять к сведению.</w:t>
      </w:r>
      <w:r w:rsidR="0077180C">
        <w:t xml:space="preserve"> </w:t>
      </w:r>
    </w:p>
    <w:p w:rsidR="00A3008A" w:rsidRDefault="00A3008A" w:rsidP="00A3008A">
      <w:pPr>
        <w:jc w:val="both"/>
      </w:pPr>
      <w:r>
        <w:tab/>
      </w:r>
      <w:r w:rsidR="0077180C">
        <w:t xml:space="preserve"> </w:t>
      </w:r>
    </w:p>
    <w:p w:rsidR="003B025D" w:rsidRDefault="003B025D" w:rsidP="00A3008A">
      <w:pPr>
        <w:jc w:val="both"/>
      </w:pPr>
    </w:p>
    <w:p w:rsidR="003B025D" w:rsidRDefault="003B025D" w:rsidP="00A3008A">
      <w:pPr>
        <w:jc w:val="both"/>
      </w:pPr>
    </w:p>
    <w:p w:rsidR="003B025D" w:rsidRDefault="003B025D" w:rsidP="00A3008A">
      <w:pPr>
        <w:jc w:val="both"/>
      </w:pPr>
    </w:p>
    <w:p w:rsidR="003B025D" w:rsidRDefault="003B025D" w:rsidP="00A3008A">
      <w:pPr>
        <w:jc w:val="both"/>
      </w:pPr>
    </w:p>
    <w:p w:rsidR="003B025D" w:rsidRDefault="003B025D" w:rsidP="00A3008A">
      <w:pPr>
        <w:jc w:val="both"/>
      </w:pPr>
    </w:p>
    <w:bookmarkEnd w:id="0"/>
    <w:p w:rsidR="00A3008A" w:rsidRDefault="00A3008A" w:rsidP="00A3008A"/>
    <w:p w:rsidR="00A3008A" w:rsidRDefault="00A3008A" w:rsidP="00A3008A"/>
    <w:p w:rsidR="00A3008A" w:rsidRDefault="00A3008A" w:rsidP="00A3008A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A3008A" w:rsidRDefault="00A3008A" w:rsidP="00A3008A">
      <w:pPr>
        <w:rPr>
          <w:b/>
        </w:rPr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ind w:firstLine="720"/>
        <w:jc w:val="both"/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rPr>
          <w:b/>
        </w:rPr>
      </w:pPr>
    </w:p>
    <w:p w:rsidR="00A3008A" w:rsidRDefault="00A3008A" w:rsidP="00A3008A">
      <w:pPr>
        <w:ind w:firstLine="708"/>
      </w:pPr>
    </w:p>
    <w:p w:rsidR="003B025D" w:rsidRPr="003B025D" w:rsidRDefault="003B025D" w:rsidP="003B025D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3B025D">
        <w:rPr>
          <w:rFonts w:eastAsiaTheme="minorHAnsi"/>
          <w:b/>
          <w:bCs/>
          <w:color w:val="000000"/>
          <w:lang w:eastAsia="en-US"/>
        </w:rPr>
        <w:lastRenderedPageBreak/>
        <w:t>Об итогах работы субъектов профилактики в 2015 году</w:t>
      </w:r>
    </w:p>
    <w:p w:rsidR="003B025D" w:rsidRPr="003B025D" w:rsidRDefault="003B025D" w:rsidP="003B025D">
      <w:pPr>
        <w:ind w:left="720"/>
        <w:contextualSpacing/>
        <w:jc w:val="both"/>
        <w:rPr>
          <w:rFonts w:eastAsiaTheme="minorHAnsi"/>
          <w:b/>
          <w:bCs/>
          <w:color w:val="000000"/>
          <w:lang w:eastAsia="en-US"/>
        </w:rPr>
      </w:pP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</w:t>
      </w:r>
      <w:proofErr w:type="gramStart"/>
      <w:r w:rsidRPr="003B025D">
        <w:rPr>
          <w:rFonts w:eastAsiaTheme="minorHAnsi"/>
          <w:bCs/>
          <w:color w:val="000000"/>
          <w:lang w:eastAsia="en-US"/>
        </w:rPr>
        <w:t xml:space="preserve">Деятельность субъектов профилактики на территории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Бодайбинского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района координирует комиссия по делам несовершеннолетних и защите их прав муниципального образования г. Бодайбо и района (далее КДН и ЗП) в </w:t>
      </w:r>
      <w:r w:rsidRPr="003B025D">
        <w:rPr>
          <w:rFonts w:eastAsiaTheme="minorHAnsi"/>
          <w:lang w:eastAsia="en-US"/>
        </w:rPr>
        <w:t>соответствии с Федеральным Законом от 24 июня 1999 г. № 120-ФЗ «Об основах системы профилактики безнадзорности и правонарушений среди несовершеннолетних», Законами и подзаконными актами Иркутской области, муниципальными нормативно-правовыми актами.</w:t>
      </w:r>
      <w:proofErr w:type="gramEnd"/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КДН и ЗП </w:t>
      </w:r>
      <w:proofErr w:type="gramStart"/>
      <w:r w:rsidRPr="003B025D">
        <w:rPr>
          <w:rFonts w:eastAsiaTheme="minorHAnsi"/>
          <w:lang w:eastAsia="en-US"/>
        </w:rPr>
        <w:t>сформирована</w:t>
      </w:r>
      <w:proofErr w:type="gramEnd"/>
      <w:r w:rsidRPr="003B025D">
        <w:rPr>
          <w:rFonts w:eastAsiaTheme="minorHAnsi"/>
          <w:lang w:eastAsia="en-US"/>
        </w:rPr>
        <w:t xml:space="preserve"> на межведомственной основе в составе 17 человек из числа руководителей (их заместителей) органов и учреждений системы профилактики, представителей государственных органов и учреждений, общественных объединений.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Основными задачами КДН и ЗП являются: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1)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2) обеспечение защиты прав и законных интересов несовершеннолетних;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3) социально-педагогическая реабилитация несовершеннолетних, находящихся в социально-опасном положении, в том числе, связанном с немедицинским потреблением наркотических средств и психотропных веществ;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4) выявление и пресечение случаев вовлечения несовершеннолетних в совершение преступлений и антиобщественных деяний.</w:t>
      </w:r>
    </w:p>
    <w:p w:rsidR="003B025D" w:rsidRPr="003B025D" w:rsidRDefault="003B025D" w:rsidP="003B025D">
      <w:p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Для реализации поставленных задач на муниципальном уровне проведена </w:t>
      </w:r>
      <w:r w:rsidRPr="003B025D">
        <w:rPr>
          <w:rFonts w:eastAsiaTheme="minorHAnsi"/>
          <w:b/>
          <w:bCs/>
          <w:i/>
          <w:color w:val="000000"/>
          <w:lang w:eastAsia="en-US"/>
        </w:rPr>
        <w:t>работа по совершенствованию нормативно-</w:t>
      </w:r>
      <w:proofErr w:type="spellStart"/>
      <w:r w:rsidRPr="003B025D">
        <w:rPr>
          <w:rFonts w:eastAsiaTheme="minorHAnsi"/>
          <w:b/>
          <w:bCs/>
          <w:i/>
          <w:color w:val="000000"/>
          <w:lang w:eastAsia="en-US"/>
        </w:rPr>
        <w:t>правовового</w:t>
      </w:r>
      <w:proofErr w:type="spellEnd"/>
      <w:r w:rsidRPr="003B025D">
        <w:rPr>
          <w:rFonts w:eastAsiaTheme="minorHAnsi"/>
          <w:b/>
          <w:bCs/>
          <w:i/>
          <w:color w:val="000000"/>
          <w:lang w:eastAsia="en-US"/>
        </w:rPr>
        <w:t xml:space="preserve"> обеспечения деятельности субъектов профилактики: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-  подписано Соглашение о взаимодействии органов и учреждений системы профилактики безнадзорности и правонарушений несовершеннолетних при выявлении безнадзорных,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безпризорных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, детей-сирот, детей, оставшихся без попечения родителей на территории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Бодайбинского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района (действует с 1 декабря 2014 года);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 - создана муниципальная межведомственная группа по противодействию жестокому обращению и          насилию     в   отношении  несовершеннолетних,    проживающих   на  территории    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>МО г. Бодайбо и района (распоряжение администрации г. Бодайбо и района от 11декабря 2014 года  № 1081-р);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 - разработан и утвержден Порядок межведомственного взаимодействия по противодействию жестокому обращению и насилию в отношении несовершеннолетних, проживающих на территории МО г. Бодайбо и района (распоряжение администрации г. Бодайбо и района от 11 декабря 2014 года  № 1081-р);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 - разработан и утвержден План мероприятий по реализации региональной стратегии действий в интересах детей в муниципальном образовании г. Бодайбо и района на 2015-2017 годы (постановление администрации г. Бодайбо и района от 31 декабря 2014 года);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 - утверждено Положение о комиссии по делам несовершеннолетних и защите их прав муниципального образования г. Бодайбо и района (постановление администрации г. Бодайбо и района от 13 марта 2015 года № 77-пп);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 - внесены изменения в персональный состав  комиссии по делам несовершеннолетних и защите их прав муниципального образования г. Бодайбо и района (распоряжение от 17 июня 2015 года № 497-р).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Комиссия осуществляет свою деятельность в соответствии с годовым Планом работы.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</w:t>
      </w:r>
      <w:r w:rsidRPr="003B025D">
        <w:rPr>
          <w:rFonts w:eastAsiaTheme="minorHAnsi"/>
          <w:b/>
          <w:bCs/>
          <w:i/>
          <w:color w:val="000000"/>
          <w:lang w:eastAsia="en-US"/>
        </w:rPr>
        <w:t>За отчетный период проведено 25 заседаний КДН и ЗП</w:t>
      </w:r>
      <w:r w:rsidRPr="003B025D">
        <w:rPr>
          <w:rFonts w:eastAsiaTheme="minorHAnsi"/>
          <w:bCs/>
          <w:color w:val="000000"/>
          <w:lang w:eastAsia="en-US"/>
        </w:rPr>
        <w:t xml:space="preserve"> (</w:t>
      </w:r>
      <w:r w:rsidRPr="003B025D">
        <w:rPr>
          <w:rFonts w:eastAsiaTheme="minorHAnsi"/>
          <w:bCs/>
          <w:i/>
          <w:color w:val="000000"/>
          <w:lang w:eastAsia="en-US"/>
        </w:rPr>
        <w:t>аналогичный период прошлого года (далее - АППГ</w:t>
      </w:r>
      <w:r w:rsidRPr="003B025D">
        <w:rPr>
          <w:rFonts w:eastAsiaTheme="minorHAnsi"/>
          <w:bCs/>
          <w:color w:val="000000"/>
          <w:lang w:eastAsia="en-US"/>
        </w:rPr>
        <w:t xml:space="preserve">) -  20), из которых 5 заседаний проведено с выездом в </w:t>
      </w:r>
      <w:r w:rsidRPr="003B025D">
        <w:rPr>
          <w:rFonts w:eastAsiaTheme="minorHAnsi"/>
          <w:bCs/>
          <w:color w:val="000000"/>
          <w:lang w:eastAsia="en-US"/>
        </w:rPr>
        <w:lastRenderedPageBreak/>
        <w:t xml:space="preserve">поселки Перевоз,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Балахнинский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– дважды, Кропоткин – дважды (АППГ – 3 выездных заседания).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На заседаниях рассмотрено 209 протоколов об административной ответственности, из которых  14 - в отношении несовершеннолетних (АППГ – 11), 181 – в отношении родителей (АППГ –206).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Из числа протоколов, </w:t>
      </w:r>
      <w:r w:rsidRPr="003B025D">
        <w:rPr>
          <w:rFonts w:eastAsiaTheme="minorHAnsi"/>
          <w:b/>
          <w:bCs/>
          <w:i/>
          <w:color w:val="000000"/>
          <w:lang w:eastAsia="en-US"/>
        </w:rPr>
        <w:t>составленных в отношении несовершеннолетних</w:t>
      </w:r>
      <w:r w:rsidRPr="003B025D">
        <w:rPr>
          <w:rFonts w:eastAsiaTheme="minorHAnsi"/>
          <w:bCs/>
          <w:color w:val="000000"/>
          <w:lang w:eastAsia="en-US"/>
        </w:rPr>
        <w:t xml:space="preserve"> в соответствии с Кодексом РФ об административных правонарушениях: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по ст. 20.20 – потребление (распитие) алкогольной продукции в запрещенных местах, либо потребление наркотических средств или психотропных веществ в общественных местах – 0 (АППГ – 5);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- по  ст. 20.21 – появление в общественных местах в состоянии опьянения – 2 (АППГ – 4);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по  ст. 12.7 – управление транспортным средством без права управления – 9 (АППГ-2);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по ст. 12.8 – управление транспортным средством без права управления в состоянии алкогольного опьянения – 1 (АППГ – 0).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Из числа протоколов, </w:t>
      </w:r>
      <w:r w:rsidRPr="003B025D">
        <w:rPr>
          <w:rFonts w:eastAsiaTheme="minorHAnsi"/>
          <w:b/>
          <w:bCs/>
          <w:i/>
          <w:color w:val="000000"/>
          <w:lang w:eastAsia="en-US"/>
        </w:rPr>
        <w:t>составленных в отношении родителей</w:t>
      </w:r>
      <w:r w:rsidRPr="003B025D">
        <w:rPr>
          <w:rFonts w:eastAsiaTheme="minorHAnsi"/>
          <w:bCs/>
          <w:color w:val="000000"/>
          <w:lang w:eastAsia="en-US"/>
        </w:rPr>
        <w:t xml:space="preserve"> в соответствии с Кодексом РФ об административных правонарушениях: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по ст. 5.35 – неисполнение родителями или иными законными представителями несовершеннолетних обязанностей по содержанию и воспитанию несовершеннолетних – 166 (АППГ – 158);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- по ст. 20.22 – нахождение в состоянии опьянения несовершеннолетних в возрасте до 16 лет, либо потребление ими алкогольной продукции  в запрещенных местах, либо потребление наркотических средств или психотропных веществ – 14 (АППГ-9);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/>
          <w:bCs/>
          <w:color w:val="000000"/>
          <w:lang w:eastAsia="en-US"/>
        </w:rPr>
        <w:t xml:space="preserve">         </w:t>
      </w:r>
      <w:r w:rsidRPr="003B025D">
        <w:rPr>
          <w:rFonts w:eastAsiaTheme="minorHAnsi"/>
          <w:bCs/>
          <w:color w:val="000000"/>
          <w:lang w:eastAsia="en-US"/>
        </w:rPr>
        <w:t xml:space="preserve">- по ст. 6.10 – вовлечение несовершеннолетних в употребление алкогольной и спиртосодержащей продукции или одурманивающих веществ – 1 (АППГ -0).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В отношении иных лиц по данной статье – 3 (АППГ-1).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По результатам рассмотрения административных дел в отношении несовершеннолетних    принято решений о назначении штрафов – 17 на сумму 77,0 тыс. руб. (АППГ – 11 на сумму 6,9 тыс. руб.).    Взыскано – 12 штрафов на сумму 42,0 тыс. руб. (АППГ – 5 на сумму 3,4 тыс. руб.), в том числе через судебных приставов -1 на сумму 5,0 тыс. руб. (АППГ -1 на сумму 0,7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тыс</w:t>
      </w:r>
      <w:proofErr w:type="gramStart"/>
      <w:r w:rsidRPr="003B025D">
        <w:rPr>
          <w:rFonts w:eastAsiaTheme="minorHAnsi"/>
          <w:bCs/>
          <w:color w:val="000000"/>
          <w:lang w:eastAsia="en-US"/>
        </w:rPr>
        <w:t>.р</w:t>
      </w:r>
      <w:proofErr w:type="gramEnd"/>
      <w:r w:rsidRPr="003B025D">
        <w:rPr>
          <w:rFonts w:eastAsiaTheme="minorHAnsi"/>
          <w:bCs/>
          <w:color w:val="000000"/>
          <w:lang w:eastAsia="en-US"/>
        </w:rPr>
        <w:t>уб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>.).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В отношении родителей принято мер: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предупреждений – 58 (АППГ-56);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штрафов - 137 на сумму 55,1 тыс. руб. (АППГ - 111 на сумму 30,6 тыс. руб.).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Взыскано штрафов – 61 на сумму 33,8 тыс. руб. (АППГ – 95 на сумму 22,8 тыс. руб.), в том числе взыскано судебными приставами - 31 на сумму 15,6 тыс. руб. (АППГ – 64 на сумму 14,8 тыс. руб.).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В отношении иных лиц принято мер о назначении штрафов – 3  на сумму 9,0 тыс. руб. (АППГ - 0). Взыскано – 2 на сумму 6,0 тыс. руб., в том числе судебными приставами -1 на сумму 3,0 тыс. руб.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За отчетный период по сравнению с АППГ снизилось количество протоколов об административных правонарушениях, рассмотренных заочно:  с 44 до 34. Снижение на 89,5% отмечается и по числу прекращенных дел об административных правонарушениях. Так в 2015 году прекращено рассмотрение 4-х административных дел, из них все в связи с отсутствием   состава административного правонарушения. В 2014 году прекращено 38 дел, из которых – 20 в связи с истечением срока давности привлечения к административной ответственности, что приводит к безнаказанности виновных в административном правонарушении.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Помимо административных дел, на заседаниях КДН и ЗП рассматривались вопросы о деятельности отдельных органов и учреждений системы профилактики, заслушивались их отчеты. Принимались решения по обеспечению межведомственного взаимодействия </w:t>
      </w:r>
      <w:r w:rsidRPr="003B025D">
        <w:rPr>
          <w:rFonts w:eastAsiaTheme="minorHAnsi"/>
          <w:bCs/>
          <w:color w:val="000000"/>
          <w:lang w:eastAsia="en-US"/>
        </w:rPr>
        <w:lastRenderedPageBreak/>
        <w:t xml:space="preserve">при решении  </w:t>
      </w:r>
      <w:r w:rsidRPr="003B025D">
        <w:rPr>
          <w:rFonts w:eastAsiaTheme="minorHAnsi"/>
          <w:lang w:eastAsia="en-US"/>
        </w:rPr>
        <w:t xml:space="preserve">проблем, связанных с соблюдением прав и законных интересов несовершеннолетних, в результате которых: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lang w:eastAsia="en-US"/>
        </w:rPr>
        <w:t xml:space="preserve">          -</w:t>
      </w:r>
      <w:r w:rsidRPr="003B025D">
        <w:rPr>
          <w:rFonts w:eastAsiaTheme="minorHAnsi"/>
          <w:bCs/>
          <w:color w:val="000000"/>
          <w:lang w:eastAsia="en-US"/>
        </w:rPr>
        <w:t xml:space="preserve"> устроено детей в дошкольные образовательные учреждения из семей, состоящих в банке СОП – 4 человека;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- выдано направлений несовершеннолетним для трудоустройства через ОГКУ ЦЗН г. Бодайбо – 5 человек;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направлено несовершеннолетних в секцию тайского бокса – 3 человека;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выдано направления несовершеннолетним для трудоустройства в лагеря труда и отдыха – 15;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- направлено на консультацию к врачу наркологу – 2 несовершеннолетних и 15 родителей (законных представителей) несовершеннолетних.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Действенной формой профилактической работы являются рейды. </w:t>
      </w:r>
      <w:r w:rsidRPr="003B025D">
        <w:rPr>
          <w:rFonts w:eastAsiaTheme="minorHAnsi"/>
          <w:b/>
          <w:bCs/>
          <w:i/>
          <w:color w:val="000000"/>
          <w:lang w:eastAsia="en-US"/>
        </w:rPr>
        <w:t>В 2015 году субъектами профилактики в соответствии с планом КДН и ЗП</w:t>
      </w:r>
      <w:r w:rsidRPr="003B025D">
        <w:rPr>
          <w:rFonts w:eastAsiaTheme="minorHAnsi"/>
          <w:bCs/>
          <w:color w:val="000000"/>
          <w:lang w:eastAsia="en-US"/>
        </w:rPr>
        <w:t xml:space="preserve"> </w:t>
      </w:r>
      <w:r w:rsidRPr="003B025D">
        <w:rPr>
          <w:rFonts w:eastAsiaTheme="minorHAnsi"/>
          <w:b/>
          <w:bCs/>
          <w:i/>
          <w:color w:val="000000"/>
          <w:lang w:eastAsia="en-US"/>
        </w:rPr>
        <w:t>проведено 23 рейдовых мероприятия</w:t>
      </w:r>
      <w:r w:rsidRPr="003B025D">
        <w:rPr>
          <w:rFonts w:eastAsiaTheme="minorHAnsi"/>
          <w:bCs/>
          <w:color w:val="000000"/>
          <w:lang w:eastAsia="en-US"/>
        </w:rPr>
        <w:t xml:space="preserve"> (АППГ – 17), из которых 15 рейдов по посещению семей, находящихся в социально-опасном положении (АППГ-14). 5 рейдов проведено на территориях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Мамаканского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,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Жуинского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, Кропоткинского,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Балахнинского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и Артемовского поселений.  Всего было проверено 70 семей, в которых проживает 102 ребенка.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8 рейдовых мероприятий проведено по соблюдению «комендантского часа» (АППГ-3). В результате рейдов выявлено и передано родителям 15 несовершеннолетних. Законные представители привлечены к административной ответственности.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 В 2015 году проведено </w:t>
      </w:r>
      <w:r w:rsidRPr="003B025D">
        <w:rPr>
          <w:rFonts w:eastAsiaTheme="minorHAnsi"/>
          <w:b/>
          <w:bCs/>
          <w:i/>
          <w:color w:val="000000"/>
          <w:lang w:eastAsia="en-US"/>
        </w:rPr>
        <w:t>4 заседания муниципальной межведомственной группы по противодействию жестокому обращению и насилию в отношении несовершеннолетних,</w:t>
      </w:r>
      <w:r w:rsidRPr="003B025D">
        <w:rPr>
          <w:rFonts w:eastAsiaTheme="minorHAnsi"/>
          <w:bCs/>
          <w:color w:val="000000"/>
          <w:lang w:eastAsia="en-US"/>
        </w:rPr>
        <w:t xml:space="preserve"> проживающих на территории МО г. Бодайбо и района по фактам жестокого обращения с несовершеннолетними – 2 случая и попытки суицида несовершеннолетних – 2 случая. По каждому случаю проведены служебные расследования с выездом на места, составлен план индивидуальной профилактической работы с семьей и (или) несовершеннолетним, оказана психологическая помощь.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целях  профилактики проявления жестокости и насилия по отношению к детям во всех образовательных учреждениях имеются стенды с номерами детских «телефонов доверия». На совете руководителей  образовательных учреждений в феврале 2015 г. рассмотрен вопрос о порядке межведомственного взаимодействия по противодействию жестокому обращению и насилию в отношении несовершеннолетних.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color w:val="000000"/>
          <w:lang w:eastAsia="en-US"/>
        </w:rPr>
        <w:t> </w:t>
      </w:r>
      <w:r w:rsidRPr="003B025D">
        <w:rPr>
          <w:rFonts w:eastAsiaTheme="minorHAnsi"/>
          <w:i/>
          <w:lang w:eastAsia="en-US"/>
        </w:rPr>
        <w:t xml:space="preserve">   </w:t>
      </w:r>
      <w:r w:rsidRPr="003B025D">
        <w:rPr>
          <w:rFonts w:eastAsiaTheme="minorHAnsi"/>
          <w:b/>
          <w:i/>
          <w:lang w:eastAsia="en-US"/>
        </w:rPr>
        <w:t>Основной формой профилактики правонарушений и безнадзорности</w:t>
      </w:r>
      <w:r w:rsidRPr="003B025D">
        <w:rPr>
          <w:rFonts w:eastAsiaTheme="minorHAnsi"/>
          <w:lang w:eastAsia="en-US"/>
        </w:rPr>
        <w:t xml:space="preserve"> среди несовершеннолетних является </w:t>
      </w:r>
      <w:r w:rsidRPr="003B025D">
        <w:rPr>
          <w:rFonts w:eastAsiaTheme="minorHAnsi"/>
          <w:b/>
          <w:i/>
          <w:lang w:eastAsia="en-US"/>
        </w:rPr>
        <w:t>организация их</w:t>
      </w:r>
      <w:r w:rsidRPr="003B025D">
        <w:rPr>
          <w:rFonts w:eastAsiaTheme="minorHAnsi"/>
          <w:b/>
          <w:lang w:eastAsia="en-US"/>
        </w:rPr>
        <w:t xml:space="preserve">  </w:t>
      </w:r>
      <w:r w:rsidRPr="003B025D">
        <w:rPr>
          <w:rFonts w:eastAsiaTheme="minorHAnsi"/>
          <w:b/>
          <w:i/>
          <w:lang w:eastAsia="en-US"/>
        </w:rPr>
        <w:t>занятости различными видами досуга.</w:t>
      </w:r>
      <w:r w:rsidRPr="003B025D">
        <w:rPr>
          <w:rFonts w:eastAsiaTheme="minorHAnsi"/>
          <w:i/>
          <w:lang w:eastAsia="en-US"/>
        </w:rPr>
        <w:t xml:space="preserve"> </w:t>
      </w:r>
      <w:r w:rsidRPr="003B025D">
        <w:rPr>
          <w:rFonts w:eastAsiaTheme="minorHAnsi"/>
          <w:lang w:eastAsia="en-US"/>
        </w:rPr>
        <w:t xml:space="preserve">В этом направлении основную работу проводят такие субъекты профилактики как: управление образования, управление культуры и отдел по молодежной политике, физкультуре и спорту.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В целом охват детей дополнительным образованием (кружками, секциями, объединениями) в </w:t>
      </w:r>
      <w:proofErr w:type="spellStart"/>
      <w:r w:rsidRPr="003B025D">
        <w:rPr>
          <w:rFonts w:eastAsiaTheme="minorHAnsi"/>
          <w:lang w:eastAsia="en-US"/>
        </w:rPr>
        <w:t>Бодайбинском</w:t>
      </w:r>
      <w:proofErr w:type="spellEnd"/>
      <w:r w:rsidRPr="003B025D">
        <w:rPr>
          <w:rFonts w:eastAsiaTheme="minorHAnsi"/>
          <w:lang w:eastAsia="en-US"/>
        </w:rPr>
        <w:t xml:space="preserve"> районе составляет   69,5% от общего контингента обучающихся.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Большое внимание уделяется созданию условий для занятий спортом несовершеннолетних, формированию у них потребности в здоровом образе жизни.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Охват </w:t>
      </w:r>
      <w:proofErr w:type="gramStart"/>
      <w:r w:rsidRPr="003B025D">
        <w:rPr>
          <w:rFonts w:eastAsiaTheme="minorHAnsi"/>
          <w:lang w:eastAsia="en-US"/>
        </w:rPr>
        <w:t>несовершеннолетних, занимающихся спортом на постоянной основе составляет</w:t>
      </w:r>
      <w:proofErr w:type="gramEnd"/>
      <w:r w:rsidRPr="003B025D">
        <w:rPr>
          <w:rFonts w:eastAsiaTheme="minorHAnsi"/>
          <w:lang w:eastAsia="en-US"/>
        </w:rPr>
        <w:t xml:space="preserve"> 33 %.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В 2015 году проведено 43 спортивных мероприятия среди детских и юношеских команд, количество участников составило 1822. 119 детей и подростков принимали участие в выездных соревнованиях по восьми видам спорта (областные, соревнования СФО). На эти цели по муниципальной программе «Развитие физической культуры и спорта в </w:t>
      </w:r>
      <w:proofErr w:type="spellStart"/>
      <w:r w:rsidRPr="003B025D">
        <w:rPr>
          <w:rFonts w:eastAsiaTheme="minorHAnsi"/>
          <w:lang w:eastAsia="en-US"/>
        </w:rPr>
        <w:t>Бодайбинском</w:t>
      </w:r>
      <w:proofErr w:type="spellEnd"/>
      <w:r w:rsidRPr="003B025D">
        <w:rPr>
          <w:rFonts w:eastAsiaTheme="minorHAnsi"/>
          <w:lang w:eastAsia="en-US"/>
        </w:rPr>
        <w:t xml:space="preserve"> районе» направлено 1320,4 тыс. рублей (АППГ – 1533,1).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этих условиях главной задачей субъектов профилактики является  вовлечение детей «группы риска» в досуговую деятельность.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lastRenderedPageBreak/>
        <w:t xml:space="preserve">            На профилактических учетах в КДН </w:t>
      </w:r>
      <w:proofErr w:type="spellStart"/>
      <w:r w:rsidRPr="003B025D">
        <w:rPr>
          <w:rFonts w:eastAsiaTheme="minorHAnsi"/>
          <w:lang w:eastAsia="en-US"/>
        </w:rPr>
        <w:t>иЗП</w:t>
      </w:r>
      <w:proofErr w:type="spellEnd"/>
      <w:r w:rsidRPr="003B025D">
        <w:rPr>
          <w:rFonts w:eastAsiaTheme="minorHAnsi"/>
          <w:lang w:eastAsia="en-US"/>
        </w:rPr>
        <w:t xml:space="preserve"> и группе  по делам несовершеннолетних МО МВД «</w:t>
      </w:r>
      <w:proofErr w:type="spellStart"/>
      <w:r w:rsidRPr="003B025D">
        <w:rPr>
          <w:rFonts w:eastAsiaTheme="minorHAnsi"/>
          <w:lang w:eastAsia="en-US"/>
        </w:rPr>
        <w:t>Бодайбинский</w:t>
      </w:r>
      <w:proofErr w:type="spellEnd"/>
      <w:r w:rsidRPr="003B025D">
        <w:rPr>
          <w:rFonts w:eastAsiaTheme="minorHAnsi"/>
          <w:lang w:eastAsia="en-US"/>
        </w:rPr>
        <w:t xml:space="preserve">» (далее – ГДН) состоит 88 человек: КДН и ЗП – 50 чел., ГДН – 55 чел. (часть несовершеннолетних состоит и в КДН </w:t>
      </w:r>
      <w:proofErr w:type="spellStart"/>
      <w:r w:rsidRPr="003B025D">
        <w:rPr>
          <w:rFonts w:eastAsiaTheme="minorHAnsi"/>
          <w:lang w:eastAsia="en-US"/>
        </w:rPr>
        <w:t>иЗП</w:t>
      </w:r>
      <w:proofErr w:type="spellEnd"/>
      <w:r w:rsidRPr="003B025D">
        <w:rPr>
          <w:rFonts w:eastAsiaTheme="minorHAnsi"/>
          <w:lang w:eastAsia="en-US"/>
        </w:rPr>
        <w:t xml:space="preserve"> и ГДН). Из них обучающихся общеобразовательных школ – 65 человек.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Из них занято досуговой деятельностью 34,5 %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Кроме того, в детском образовательно-оздоровительном центре (ДООЦ) в рамках реализации социально-педагогического направления четвертый год работает секция общефизической подготовки (ОФП) для детей «группы риска».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2015 году для этой категории несовершеннолетних КДН и ЗП совместно с отделом по молодежной политике и спорту проведены уличные соревнования по </w:t>
      </w:r>
      <w:proofErr w:type="spellStart"/>
      <w:r w:rsidRPr="003B025D">
        <w:rPr>
          <w:rFonts w:eastAsiaTheme="minorHAnsi"/>
          <w:lang w:eastAsia="en-US"/>
        </w:rPr>
        <w:t>стритболу</w:t>
      </w:r>
      <w:proofErr w:type="spellEnd"/>
      <w:r w:rsidRPr="003B025D">
        <w:rPr>
          <w:rFonts w:eastAsiaTheme="minorHAnsi"/>
          <w:lang w:eastAsia="en-US"/>
        </w:rPr>
        <w:t xml:space="preserve">  и турнир дворовых команд по футболу. 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lang w:eastAsia="en-US"/>
        </w:rPr>
        <w:t xml:space="preserve">           Одним из приоритетных направлений деятельности в профилактике безнадзорности и правонарушений несовершеннолетних является</w:t>
      </w:r>
      <w:r w:rsidRPr="003B025D">
        <w:rPr>
          <w:rFonts w:eastAsiaTheme="minorHAnsi"/>
          <w:color w:val="000000"/>
          <w:lang w:eastAsia="en-US"/>
        </w:rPr>
        <w:t> </w:t>
      </w:r>
      <w:r w:rsidRPr="003B025D">
        <w:rPr>
          <w:rFonts w:eastAsiaTheme="minorHAnsi"/>
          <w:b/>
          <w:bCs/>
          <w:i/>
          <w:color w:val="000000"/>
          <w:lang w:eastAsia="en-US"/>
        </w:rPr>
        <w:t xml:space="preserve">профилактика наркомании, алкоголизма, </w:t>
      </w:r>
      <w:proofErr w:type="spellStart"/>
      <w:r w:rsidRPr="003B025D">
        <w:rPr>
          <w:rFonts w:eastAsiaTheme="minorHAnsi"/>
          <w:b/>
          <w:bCs/>
          <w:i/>
          <w:color w:val="000000"/>
          <w:lang w:eastAsia="en-US"/>
        </w:rPr>
        <w:t>табакокурения</w:t>
      </w:r>
      <w:proofErr w:type="spellEnd"/>
      <w:r w:rsidRPr="003B025D">
        <w:rPr>
          <w:rFonts w:eastAsiaTheme="minorHAnsi"/>
          <w:b/>
          <w:bCs/>
          <w:i/>
          <w:color w:val="000000"/>
          <w:lang w:eastAsia="en-US"/>
        </w:rPr>
        <w:t>.</w:t>
      </w:r>
      <w:r w:rsidRPr="003B025D">
        <w:rPr>
          <w:rFonts w:eastAsiaTheme="minorHAnsi"/>
          <w:b/>
          <w:bCs/>
          <w:color w:val="000000"/>
          <w:lang w:eastAsia="en-US"/>
        </w:rPr>
        <w:t xml:space="preserve"> </w:t>
      </w:r>
      <w:r w:rsidRPr="003B025D">
        <w:rPr>
          <w:rFonts w:eastAsiaTheme="minorHAnsi"/>
          <w:bCs/>
          <w:color w:val="000000"/>
          <w:lang w:eastAsia="en-US"/>
        </w:rPr>
        <w:t xml:space="preserve">Работа в этом плане осуществляется всеми субъектами профилактики, но организующая роль принадлежит управлению образования и отделу по молодежной политике, физкультуре и спорту. </w:t>
      </w:r>
      <w:proofErr w:type="gramStart"/>
      <w:r w:rsidRPr="003B025D">
        <w:rPr>
          <w:rFonts w:eastAsiaTheme="minorHAnsi"/>
          <w:bCs/>
          <w:color w:val="000000"/>
          <w:lang w:eastAsia="en-US"/>
        </w:rPr>
        <w:t>Последний</w:t>
      </w:r>
      <w:proofErr w:type="gramEnd"/>
      <w:r w:rsidRPr="003B025D">
        <w:rPr>
          <w:rFonts w:eastAsiaTheme="minorHAnsi"/>
          <w:bCs/>
          <w:color w:val="000000"/>
          <w:lang w:eastAsia="en-US"/>
        </w:rPr>
        <w:t xml:space="preserve"> проводит работу в рамках 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Бодайбинском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районе».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bCs/>
          <w:color w:val="000000"/>
          <w:lang w:eastAsia="en-US"/>
        </w:rPr>
        <w:t xml:space="preserve">         </w:t>
      </w:r>
      <w:proofErr w:type="spellStart"/>
      <w:r w:rsidRPr="003B025D">
        <w:rPr>
          <w:rFonts w:eastAsiaTheme="minorHAnsi"/>
          <w:bCs/>
          <w:color w:val="000000"/>
          <w:lang w:eastAsia="en-US"/>
        </w:rPr>
        <w:t>Наркопосты</w:t>
      </w:r>
      <w:proofErr w:type="spellEnd"/>
      <w:r w:rsidRPr="003B025D">
        <w:rPr>
          <w:rFonts w:eastAsiaTheme="minorHAnsi"/>
          <w:bCs/>
          <w:color w:val="000000"/>
          <w:lang w:eastAsia="en-US"/>
        </w:rPr>
        <w:t xml:space="preserve"> созданы в 70% образовательных организациях. 667 школьников обучаются по образовательным программам по профилактике наркомании и токсикомании.  В 2015 году проведено 9 профилактических акций, направленных на пропаганду здорового образа жизни, в которых приняло участие 452 человека. КДН и ЗП активно взаимодействует с антинаркотической комиссией муниципального образования г. Бодайбо и района (АНК), по решению которой в апреле 2015 г. КДН и ЗП было направлено письмо в адрес областной антинаркотической комиссии с инициативой </w:t>
      </w:r>
      <w:proofErr w:type="gramStart"/>
      <w:r w:rsidRPr="003B025D">
        <w:rPr>
          <w:rFonts w:eastAsiaTheme="minorHAnsi"/>
          <w:bCs/>
          <w:color w:val="000000"/>
          <w:lang w:eastAsia="en-US"/>
        </w:rPr>
        <w:t>обсудить</w:t>
      </w:r>
      <w:proofErr w:type="gramEnd"/>
      <w:r w:rsidRPr="003B025D">
        <w:rPr>
          <w:rFonts w:eastAsiaTheme="minorHAnsi"/>
          <w:bCs/>
          <w:color w:val="000000"/>
          <w:lang w:eastAsia="en-US"/>
        </w:rPr>
        <w:t xml:space="preserve"> на уровне региона вопрос о принятии закона Иркутской области, запрещающего продажу алкогольных энергетических напитков.  Получен ответ (15.09.2015 г.), что в настоящее время работа по принятию данного закона ведется. Кроме того в декабре 2015 года на заседании АНК будет рассмотрен вопрос «О результатах реализации на территории МО г. Бодайбо и района Федерального закона от 23.02.2013 г. «Об охране здоровья граждан от воздействия окружающего табачного дыма и последствий потребления табака» с участие основных субъектов профилактики в этом направлении.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b/>
          <w:i/>
          <w:lang w:eastAsia="en-US"/>
        </w:rPr>
        <w:t xml:space="preserve">         Важным направлением профилактической работы с несовершеннолетними стала организация отдыха и занятости детей в летний период</w:t>
      </w:r>
      <w:r w:rsidRPr="003B025D">
        <w:rPr>
          <w:rFonts w:eastAsiaTheme="minorHAnsi"/>
          <w:b/>
          <w:lang w:eastAsia="en-US"/>
        </w:rPr>
        <w:t>.</w:t>
      </w:r>
      <w:r w:rsidRPr="003B025D">
        <w:rPr>
          <w:rFonts w:eastAsiaTheme="minorHAnsi"/>
          <w:lang w:eastAsia="en-US"/>
        </w:rPr>
        <w:t xml:space="preserve"> В 2015 г. всеми субъектами профилактики была организована соответствующая работа по принятию мер по</w:t>
      </w:r>
      <w:r w:rsidRPr="003B025D">
        <w:rPr>
          <w:rFonts w:eastAsiaTheme="minorHAnsi"/>
          <w:color w:val="000000"/>
          <w:lang w:eastAsia="en-US"/>
        </w:rPr>
        <w:t> </w:t>
      </w:r>
      <w:r w:rsidRPr="003B025D">
        <w:rPr>
          <w:rFonts w:eastAsiaTheme="minorHAnsi"/>
          <w:bCs/>
          <w:color w:val="000000"/>
          <w:lang w:eastAsia="en-US"/>
        </w:rPr>
        <w:t>максимальному охвату отдыхом, оздоровлением и занятостью детей, находящихся в трудной жизненной ситуации</w:t>
      </w:r>
      <w:r w:rsidRPr="003B025D">
        <w:rPr>
          <w:rFonts w:eastAsiaTheme="minorHAnsi"/>
          <w:lang w:eastAsia="en-US"/>
        </w:rPr>
        <w:t xml:space="preserve"> и детей, стоящих на всех видах профилактического учета.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период летней оздоровительной кампании 2015 г. всеми формами организованного отдыха было охвачено 1430 человек (63%) (АППГ – 53%). Трудовой деятельностью было охвачено 281 человек: 201 работали в лагерях труда и отдыха, 77 человек устроились самостоятельно и только 3 человека через ОГКУ Центр занятости населения по г. Бодайбо и </w:t>
      </w:r>
      <w:proofErr w:type="spellStart"/>
      <w:r w:rsidRPr="003B025D">
        <w:rPr>
          <w:rFonts w:eastAsiaTheme="minorHAnsi"/>
          <w:lang w:eastAsia="en-US"/>
        </w:rPr>
        <w:t>Бодайбинскому</w:t>
      </w:r>
      <w:proofErr w:type="spellEnd"/>
      <w:r w:rsidRPr="003B025D">
        <w:rPr>
          <w:rFonts w:eastAsiaTheme="minorHAnsi"/>
          <w:lang w:eastAsia="en-US"/>
        </w:rPr>
        <w:t xml:space="preserve"> району.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68 детей из семей, находящихся в трудной жизненной ситуации были направлены на отдых в загородные лагеря Иркутской области ОГБУСО «Комплексный центр социального обслуживания населения г. Бодайбо и района» (далее ОГБУСО КЦСОН)  по линии министерства социального развития, опеки и попечительства Иркутской области.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По инициативе КДН и ЗП совместно с субъектами профилактики – ОГБУСО КЦСОН, управлением образования, управлением культуры и отделом по молодежной политике и спорт</w:t>
      </w:r>
      <w:proofErr w:type="gramStart"/>
      <w:r w:rsidRPr="003B025D">
        <w:rPr>
          <w:rFonts w:eastAsiaTheme="minorHAnsi"/>
          <w:lang w:eastAsia="en-US"/>
        </w:rPr>
        <w:t>у-</w:t>
      </w:r>
      <w:proofErr w:type="gramEnd"/>
      <w:r w:rsidRPr="003B025D">
        <w:rPr>
          <w:rFonts w:eastAsiaTheme="minorHAnsi"/>
          <w:lang w:eastAsia="en-US"/>
        </w:rPr>
        <w:t xml:space="preserve"> в летний период с   6 по 18 июля и с 3 по 15 августа 2015 проводилась  акция «Лето. Занятость. Подросток». В соответствии с планом работы в эти периоды для детей ежедневно проводились спортивно-развлекательные, досуговые и туристические </w:t>
      </w:r>
      <w:r w:rsidRPr="003B025D">
        <w:rPr>
          <w:rFonts w:eastAsiaTheme="minorHAnsi"/>
          <w:lang w:eastAsia="en-US"/>
        </w:rPr>
        <w:lastRenderedPageBreak/>
        <w:t>мероприятия, организованные  всеми субъектами, уполномоченными заниматься летним отдыхом детей.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В первом этапе акции в июле месяце приняли участие 60 детей, во втором этапе в августе – 50 детей. 86% детей, участников акции – это дети из семей, находящихся в трудной жизненной ситуации, приемных семей и детей «группы риска». Охват детей, состоящих на  учете в КДН и ЗП и подразделении по делам несовершеннолетних МО МВД  РФ «</w:t>
      </w:r>
      <w:proofErr w:type="spellStart"/>
      <w:r w:rsidRPr="003B025D">
        <w:rPr>
          <w:rFonts w:eastAsiaTheme="minorHAnsi"/>
          <w:lang w:eastAsia="en-US"/>
        </w:rPr>
        <w:t>Бодайбинский</w:t>
      </w:r>
      <w:proofErr w:type="spellEnd"/>
      <w:r w:rsidRPr="003B025D">
        <w:rPr>
          <w:rFonts w:eastAsiaTheme="minorHAnsi"/>
          <w:lang w:eastAsia="en-US"/>
        </w:rPr>
        <w:t>» и охваченных всеми формами занятости в летний период составил 73% (АППГ – 58,3%). Количество правонарушений, совершенных несовершеннолетними в летний период 2015 года сократилось по сравнению с АППГ на 35%.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i/>
          <w:lang w:eastAsia="en-US"/>
        </w:rPr>
        <w:t xml:space="preserve">           </w:t>
      </w:r>
      <w:r w:rsidRPr="003B025D">
        <w:rPr>
          <w:rFonts w:eastAsiaTheme="minorHAnsi"/>
          <w:b/>
          <w:i/>
          <w:lang w:eastAsia="en-US"/>
        </w:rPr>
        <w:t xml:space="preserve">Индивидуальную профилактическую работу в отношении </w:t>
      </w:r>
      <w:proofErr w:type="gramStart"/>
      <w:r w:rsidRPr="003B025D">
        <w:rPr>
          <w:rFonts w:eastAsiaTheme="minorHAnsi"/>
          <w:b/>
          <w:i/>
          <w:lang w:eastAsia="en-US"/>
        </w:rPr>
        <w:t>несовершеннолетних, совершивших правонарушения</w:t>
      </w:r>
      <w:r w:rsidRPr="003B025D">
        <w:rPr>
          <w:rFonts w:eastAsiaTheme="minorHAnsi"/>
          <w:i/>
          <w:lang w:eastAsia="en-US"/>
        </w:rPr>
        <w:t xml:space="preserve"> </w:t>
      </w:r>
      <w:r w:rsidRPr="003B025D">
        <w:rPr>
          <w:rFonts w:eastAsiaTheme="minorHAnsi"/>
          <w:lang w:eastAsia="en-US"/>
        </w:rPr>
        <w:t>осуществляют</w:t>
      </w:r>
      <w:proofErr w:type="gramEnd"/>
      <w:r w:rsidRPr="003B025D">
        <w:rPr>
          <w:rFonts w:eastAsiaTheme="minorHAnsi"/>
          <w:lang w:eastAsia="en-US"/>
        </w:rPr>
        <w:t xml:space="preserve"> в соответствии с компетенцией группа по делам несовершеннолетних МО МВД России «</w:t>
      </w:r>
      <w:proofErr w:type="spellStart"/>
      <w:r w:rsidRPr="003B025D">
        <w:rPr>
          <w:rFonts w:eastAsiaTheme="minorHAnsi"/>
          <w:lang w:eastAsia="en-US"/>
        </w:rPr>
        <w:t>Бодайбинский</w:t>
      </w:r>
      <w:proofErr w:type="spellEnd"/>
      <w:r w:rsidRPr="003B025D">
        <w:rPr>
          <w:rFonts w:eastAsiaTheme="minorHAnsi"/>
          <w:lang w:eastAsia="en-US"/>
        </w:rPr>
        <w:t>» (ГДН).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*  На профилактическом учете в ГДН состоит 55 несовершеннолетних из них: 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- судимых - 3 чел.(2 условно осужденных, 1 осужденный к мерам воспитательного воздействия);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- потребляющих наркотические и психотропные вещества – 3 чел.;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- совершивших антиобщественные действия 28 чел.;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- употребление алкогольной и спиртосодержащей продукции  11чел.;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- </w:t>
      </w:r>
      <w:proofErr w:type="gramStart"/>
      <w:r w:rsidRPr="003B025D">
        <w:rPr>
          <w:rFonts w:eastAsiaTheme="minorHAnsi"/>
          <w:lang w:eastAsia="en-US"/>
        </w:rPr>
        <w:t>совершивших</w:t>
      </w:r>
      <w:proofErr w:type="gramEnd"/>
      <w:r w:rsidRPr="003B025D">
        <w:rPr>
          <w:rFonts w:eastAsiaTheme="minorHAnsi"/>
          <w:lang w:eastAsia="en-US"/>
        </w:rPr>
        <w:t xml:space="preserve"> общественно опасные деяния 10. 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Всего за отчетный период поставлено 37 несовершеннолетних, снято с учета 47, в том числе 31 в связи с исправлением. Кроме того, на профилактическом учете в ГДН состоит 13 </w:t>
      </w:r>
      <w:proofErr w:type="gramStart"/>
      <w:r w:rsidRPr="003B025D">
        <w:rPr>
          <w:rFonts w:eastAsiaTheme="minorHAnsi"/>
          <w:lang w:eastAsia="en-US"/>
        </w:rPr>
        <w:t>неблагополучных</w:t>
      </w:r>
      <w:proofErr w:type="gramEnd"/>
      <w:r w:rsidRPr="003B025D">
        <w:rPr>
          <w:rFonts w:eastAsiaTheme="minorHAnsi"/>
          <w:lang w:eastAsia="en-US"/>
        </w:rPr>
        <w:t xml:space="preserve"> семьи. За отчетный период поставлено 6 семей, снято 19, в том числе 15 семей в связи с исправлением.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Сотрудниками ГДН за отчетный период выявлено 285 административных правонарушения (АППГ 289), из них 237 правонарушений за ненадлежащее воспитание и содержание детей по ст. 5.35 КоАП РФ (АППГ - 234), 4 по ст. 6.10 КоАП РФ за вовлечение несовершеннолетних  в распитие спиртных напитков (АППГ-1), 20 по ст. 20.22 КоАП РФ (АППГ-10).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ab/>
        <w:t xml:space="preserve">Анализируя состояние подростковой преступности, следует отметить снижение преступлений, совершенных несовершеннолетним с 21 до 17. </w:t>
      </w:r>
      <w:proofErr w:type="gramStart"/>
      <w:r w:rsidRPr="003B025D">
        <w:rPr>
          <w:rFonts w:eastAsiaTheme="minorHAnsi"/>
          <w:lang w:eastAsia="en-US"/>
        </w:rPr>
        <w:t>Из них в состоянии опьянения совершено 3 (АППГ- 4)-  снижение на 25 %, совершено в общественных местах и на улицах - 2 (АППГ- 8) - снижение на 75%, совершено краж 8 (АППГ -23) -снижение на 65.2 %, грабежей 1 (АППГ - 5) - снижение на 80 %, угоны 1 (АППГ - 2) снижение на 50%, умышленных убийств, изнасилований,  а также причинения тяжких телесных повреждений за текущий период не</w:t>
      </w:r>
      <w:proofErr w:type="gramEnd"/>
      <w:r w:rsidRPr="003B025D">
        <w:rPr>
          <w:rFonts w:eastAsiaTheme="minorHAnsi"/>
          <w:lang w:eastAsia="en-US"/>
        </w:rPr>
        <w:t xml:space="preserve"> зарегистрировано.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ab/>
        <w:t>В отношении несовершеннолетних совершено 6 преступлений (АППГ - 4), из них 1 по ст. 115 УКРФ, 5 по ст. 116 УК РФ. Кроме того следует отметить что выявлено 3 преступления, предусмотренных ст. 150 УК РФ: вовлечение несовершеннолетних  в совершение преступлений.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Сотрудниками ГДН во взаимодействии с субъектами системы профилактики на постоянной основе проводятся профилактические и воспитательные мероприятия. </w:t>
      </w:r>
      <w:proofErr w:type="gramStart"/>
      <w:r w:rsidRPr="003B025D">
        <w:rPr>
          <w:rFonts w:eastAsiaTheme="minorHAnsi"/>
          <w:lang w:eastAsia="en-US"/>
        </w:rPr>
        <w:t xml:space="preserve">За отчетный период проведено 37 профилактических мероприятий, в ходе которых проверено 97 семей находящихся в социально опасном положении, им оказана консультативная, юридическая и практическая помощь; проверено 18 мест запрещенных для посещения несовершеннолетних (кафе, бары, увеселительные заведения, заброшенные объекты строительства), а также осуществлено 15 рейдов по исполнению закона Иркутской области № 38-ОЗ о комендантском часе для несовершеннолетних. </w:t>
      </w:r>
      <w:proofErr w:type="gramEnd"/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Следует отметить проводимую профилактическую и просветительную работу с несовершеннолетними в образовательных учреждениях: проведено 18 выступлений и встреч с учениками и студентами. 27.04.2015г. в краеведческом музее г. Бодайбо по </w:t>
      </w:r>
      <w:r w:rsidRPr="003B025D">
        <w:rPr>
          <w:rFonts w:eastAsiaTheme="minorHAnsi"/>
          <w:lang w:eastAsia="en-US"/>
        </w:rPr>
        <w:lastRenderedPageBreak/>
        <w:t>инициативе МО МВД России  «</w:t>
      </w:r>
      <w:proofErr w:type="spellStart"/>
      <w:r w:rsidRPr="003B025D">
        <w:rPr>
          <w:rFonts w:eastAsiaTheme="minorHAnsi"/>
          <w:lang w:eastAsia="en-US"/>
        </w:rPr>
        <w:t>Бодайбинский</w:t>
      </w:r>
      <w:proofErr w:type="spellEnd"/>
      <w:r w:rsidRPr="003B025D">
        <w:rPr>
          <w:rFonts w:eastAsiaTheme="minorHAnsi"/>
          <w:lang w:eastAsia="en-US"/>
        </w:rPr>
        <w:t xml:space="preserve">» была организована  встреча несовершеннолетних, состоящих на учете в ГДН с ветеранами ВОВ, 23.05.2015 </w:t>
      </w:r>
      <w:proofErr w:type="spellStart"/>
      <w:r w:rsidRPr="003B025D">
        <w:rPr>
          <w:rFonts w:eastAsiaTheme="minorHAnsi"/>
          <w:lang w:eastAsia="en-US"/>
        </w:rPr>
        <w:t>г</w:t>
      </w:r>
      <w:proofErr w:type="gramStart"/>
      <w:r w:rsidRPr="003B025D">
        <w:rPr>
          <w:rFonts w:eastAsiaTheme="minorHAnsi"/>
          <w:lang w:eastAsia="en-US"/>
        </w:rPr>
        <w:t>.п</w:t>
      </w:r>
      <w:proofErr w:type="gramEnd"/>
      <w:r w:rsidRPr="003B025D">
        <w:rPr>
          <w:rFonts w:eastAsiaTheme="minorHAnsi"/>
          <w:lang w:eastAsia="en-US"/>
        </w:rPr>
        <w:t>роведена</w:t>
      </w:r>
      <w:proofErr w:type="spellEnd"/>
      <w:r w:rsidRPr="003B025D">
        <w:rPr>
          <w:rFonts w:eastAsiaTheme="minorHAnsi"/>
          <w:lang w:eastAsia="en-US"/>
        </w:rPr>
        <w:t xml:space="preserve">   профилактическая беседа на тему сквернословие, употребление спиртных напитков в православном храме г. Бодайбо и с участием служителей церкви. Кроме того в целях предупреждения травматизма в период осеннего ледохода и на ледовой переправе во взаимодействии со службой ГИМС г. Бодайбо МЧС России, проведено профилактическое мероприятие по разъяснению гражданам правил нахождение вблизи реки и водоемов. В ходе рейда были охвачены 9 неблагополучных семей и 11 несовершеннолетних детей.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Совместно с субъектами системы профилактики на постоянной основе проводятся профилактические и воспитательные мероприятия. Сотрудники ГДН приняли участие в рамках акции «Лето. Занятость. Подросток» </w:t>
      </w:r>
      <w:proofErr w:type="gramStart"/>
      <w:r w:rsidRPr="003B025D">
        <w:rPr>
          <w:rFonts w:eastAsiaTheme="minorHAnsi"/>
          <w:lang w:eastAsia="en-US"/>
        </w:rPr>
        <w:t>проведении</w:t>
      </w:r>
      <w:proofErr w:type="gramEnd"/>
      <w:r w:rsidRPr="003B025D">
        <w:rPr>
          <w:rFonts w:eastAsiaTheme="minorHAnsi"/>
          <w:lang w:eastAsia="en-US"/>
        </w:rPr>
        <w:t xml:space="preserve"> походов  на </w:t>
      </w:r>
      <w:proofErr w:type="spellStart"/>
      <w:r w:rsidRPr="003B025D">
        <w:rPr>
          <w:rFonts w:eastAsiaTheme="minorHAnsi"/>
          <w:lang w:eastAsia="en-US"/>
        </w:rPr>
        <w:t>Тельмамские</w:t>
      </w:r>
      <w:proofErr w:type="spellEnd"/>
      <w:r w:rsidRPr="003B025D">
        <w:rPr>
          <w:rFonts w:eastAsiaTheme="minorHAnsi"/>
          <w:lang w:eastAsia="en-US"/>
        </w:rPr>
        <w:t xml:space="preserve"> озера и </w:t>
      </w:r>
      <w:proofErr w:type="spellStart"/>
      <w:r w:rsidRPr="003B025D">
        <w:rPr>
          <w:rFonts w:eastAsiaTheme="minorHAnsi"/>
          <w:lang w:eastAsia="en-US"/>
        </w:rPr>
        <w:t>Мамаканское</w:t>
      </w:r>
      <w:proofErr w:type="spellEnd"/>
      <w:r w:rsidRPr="003B025D">
        <w:rPr>
          <w:rFonts w:eastAsiaTheme="minorHAnsi"/>
          <w:lang w:eastAsia="en-US"/>
        </w:rPr>
        <w:t xml:space="preserve"> море, в ходе которых проведена профилактическая работа с 50 несовершеннолетними. Ежемесячно совместно с ГУФСИН УИИ  проводится проверки условно осужденных по месту жительства,  как в дневное,  так и в ночное время.</w:t>
      </w:r>
      <w:r w:rsidRPr="003B025D">
        <w:rPr>
          <w:rFonts w:eastAsiaTheme="minorHAnsi"/>
          <w:lang w:eastAsia="en-US"/>
        </w:rPr>
        <w:tab/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b/>
          <w:bCs/>
          <w:color w:val="000000"/>
          <w:lang w:eastAsia="en-US"/>
        </w:rPr>
        <w:t xml:space="preserve">         </w:t>
      </w:r>
      <w:r w:rsidRPr="003B025D">
        <w:rPr>
          <w:rFonts w:eastAsiaTheme="minorHAnsi"/>
          <w:bCs/>
          <w:color w:val="000000"/>
          <w:lang w:eastAsia="en-US"/>
        </w:rPr>
        <w:t xml:space="preserve">  Ещё одно важное направление в деятельности субъектов профилактики - </w:t>
      </w:r>
      <w:r w:rsidRPr="003B025D">
        <w:rPr>
          <w:rFonts w:eastAsiaTheme="minorHAnsi"/>
          <w:b/>
          <w:i/>
          <w:lang w:eastAsia="en-US"/>
        </w:rPr>
        <w:t>повышение эффективности индивидуальной профилактической работы с несовершеннолетними и семьями, находящимися в социально опасном положении.</w:t>
      </w:r>
      <w:r w:rsidRPr="003B025D">
        <w:rPr>
          <w:rFonts w:eastAsiaTheme="minorHAnsi"/>
          <w:lang w:eastAsia="en-US"/>
        </w:rPr>
        <w:t xml:space="preserve">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Механизм раннего выявления детей и семей, находящихся в социально опасном положении осуществляется путем оперативного обмена информацией субъектов системы профилактики. Источники поступления информации о социальном неблагополучии: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69% - МО МВД РФ «</w:t>
      </w:r>
      <w:proofErr w:type="spellStart"/>
      <w:r w:rsidRPr="003B025D">
        <w:rPr>
          <w:rFonts w:eastAsiaTheme="minorHAnsi"/>
          <w:lang w:eastAsia="en-US"/>
        </w:rPr>
        <w:t>Бодайбинский</w:t>
      </w:r>
      <w:proofErr w:type="spellEnd"/>
      <w:r w:rsidRPr="003B025D">
        <w:rPr>
          <w:rFonts w:eastAsiaTheme="minorHAnsi"/>
          <w:lang w:eastAsia="en-US"/>
        </w:rPr>
        <w:t>»;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19% - ОГБУСО КЦСОН;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9% - образовательные организации;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5% - ОГБУЗ «Районная больница г. Бодайбо».</w:t>
      </w:r>
    </w:p>
    <w:p w:rsidR="003B025D" w:rsidRPr="003B025D" w:rsidRDefault="003B025D" w:rsidP="003B025D">
      <w:pPr>
        <w:jc w:val="both"/>
        <w:rPr>
          <w:rFonts w:eastAsiaTheme="minorHAnsi"/>
          <w:bCs/>
          <w:color w:val="000000"/>
          <w:lang w:eastAsia="en-US"/>
        </w:rPr>
      </w:pPr>
      <w:r w:rsidRPr="003B025D">
        <w:rPr>
          <w:rFonts w:eastAsiaTheme="minorHAnsi"/>
          <w:lang w:eastAsia="en-US"/>
        </w:rPr>
        <w:t xml:space="preserve">           Большую работу по профилактике социального неблагополучия и социального сиротства проводит ОГБУСО КЦСОН.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b/>
          <w:lang w:eastAsia="en-US"/>
        </w:rPr>
        <w:t xml:space="preserve">           **</w:t>
      </w:r>
      <w:r w:rsidRPr="003B025D">
        <w:rPr>
          <w:rFonts w:eastAsiaTheme="minorHAnsi"/>
          <w:lang w:eastAsia="en-US"/>
        </w:rPr>
        <w:t xml:space="preserve"> Специалистами отделения помощи семье и детям ОГБУСО КЦСОН за 10 месяцев 2015 года признано нуждающимися в социальных услугах в полустационарной форме 75 семей, составлено 223  индивидуальные программы предоставления социальных услуг.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</w:t>
      </w:r>
      <w:proofErr w:type="gramStart"/>
      <w:r w:rsidRPr="003B025D">
        <w:rPr>
          <w:rFonts w:eastAsiaTheme="minorHAnsi"/>
          <w:lang w:eastAsia="en-US"/>
        </w:rPr>
        <w:t>Оказана срочная социальная помощь 66 семьям: в виде оказания помощи в сборе пакета документов необходимых для оказания государственной социальной помощи – 21 семье, экстренной психологической помощи - 4 семьям, помощи в получении и восстановлении документов – 14 семьям, юридической помощи – 14 семьям, содействие в решении вопросов занятости – 7 семьям, обеспечение одеждой, обувью и другими предметами первой необходимости – 6 семьям, предоставление набора продуктов питания</w:t>
      </w:r>
      <w:proofErr w:type="gramEnd"/>
      <w:r w:rsidRPr="003B025D">
        <w:rPr>
          <w:rFonts w:eastAsiaTheme="minorHAnsi"/>
          <w:lang w:eastAsia="en-US"/>
        </w:rPr>
        <w:t xml:space="preserve">  малоимущим семьям для 2 семей.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По поручению заместителя министра социального развития, опеки и попечительства Иркутской области </w:t>
      </w:r>
      <w:r w:rsidRPr="003B025D">
        <w:t xml:space="preserve">от 28.01.2015г. № 53-77-000014/5 в целях организации социального обслуживания несовершеннолетних матерей с детьми, </w:t>
      </w:r>
      <w:r w:rsidRPr="003B025D">
        <w:rPr>
          <w:rFonts w:eastAsiaTheme="minorHAnsi"/>
          <w:lang w:eastAsia="en-US"/>
        </w:rPr>
        <w:t xml:space="preserve">обследовано  и проконсультировано 17 семей несовершеннолетних матерей.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 По поручению министра социального развития, опеки и попечительства Иркутской области от 12.02.2015г. № 53-76-14/15 о необходимости оказания адресной поддержки и  социальной помощи семьям с низким уровнем дохода, в которых воспитанием детей занимается один отец, обследовано и проконсультировано по мерам социальной поддержки 45 семей.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 В летний период 2015 года продолжилась  работа по организации  открытых уличных мероприятий. Проведено четыре мероприятия - «Праздник улицы» для несовершеннолетних, проживающих в местах компактного проживания социально неблагополучных семей. В ходе проведения мероприятий  несовершеннолетние вовлекались в социально одобряемую деятельность, а родители получали консультации по </w:t>
      </w:r>
      <w:r w:rsidRPr="003B025D">
        <w:rPr>
          <w:rFonts w:eastAsiaTheme="minorHAnsi"/>
          <w:lang w:eastAsia="en-US"/>
        </w:rPr>
        <w:lastRenderedPageBreak/>
        <w:t>работе отделения помощи семье и детям, услугам, которые оказываются специалистами отделения.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августе прошла традиционная акция «Снова в школу», организованная специалистами отделения с целью оказания помощи малообеспеченным и многодетным семьям. В акции приняли участие жители, предприниматели и трудовые коллективы города, которые предоставили одежду, обувь, школьные принадлежности и портфели. В результате проведения данного мероприятия оказана помощь 35 семьям, из которых 18 проживают в г. Бодайбо и 13 в отдаленных поселках.  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Продолжается работа по привлечению добровольцев с целью оказания помощи семьям. Одной семье оказана помощь в санитарной обработке квартиры, двум семьям оказана помощь в приобретении мебели, пяти семьям оказана помощь в проведении косметического ремонта. Так же оказывается помощь в виде одежды и обуви, </w:t>
      </w:r>
      <w:proofErr w:type="gramStart"/>
      <w:r w:rsidRPr="003B025D">
        <w:rPr>
          <w:rFonts w:eastAsiaTheme="minorHAnsi"/>
          <w:lang w:eastAsia="en-US"/>
        </w:rPr>
        <w:t>бывших</w:t>
      </w:r>
      <w:proofErr w:type="gramEnd"/>
      <w:r w:rsidRPr="003B025D">
        <w:rPr>
          <w:rFonts w:eastAsiaTheme="minorHAnsi"/>
          <w:lang w:eastAsia="en-US"/>
        </w:rPr>
        <w:t xml:space="preserve"> в употреблении. Семьям, находящимся в кризисной ситуации оказывается помощь в виде продуктовых наборов.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В пяти отдаленных поселках продолжают работу участковые социальные работники, которые проводят профилактическую работу с семьями непосредственно по месту проживания. Они активно сотрудничают с социальными педагогами школ, администрациями поселений. Профилактической работой в поселках охвачено 48 семей.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Продолжает работу клуб «Нить Ариадны», на заседаниях которого для родителей проводятся консультации психолога и специалистов по налаживанию детско-родительских отношений, по повышению педагогической грамотности родителей, по ознакомлению с законодательными актами, направленными на поддержку семей с детьми и защиту прав и интересов несовершеннолетних. В работе клуба задействовано 23 семьи.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 В подростковом клубе «Импульс» для несовершеннолетних проводятся тренинги, направленные на формирование у подростков понимания причин возникновения тех или иных эмоций и умения ими управлять, на профилактику суицидального поведения подростков, формирования навыков продуктивного общения со сверстниками и взрослыми. Клуб посещают 12 подростков.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Ведется работа по вовлечению несовершеннолетних в работу учреждений дополнительного образования с целью организации </w:t>
      </w:r>
      <w:proofErr w:type="spellStart"/>
      <w:r w:rsidRPr="003B025D">
        <w:rPr>
          <w:rFonts w:eastAsiaTheme="minorHAnsi"/>
          <w:lang w:eastAsia="en-US"/>
        </w:rPr>
        <w:t>внеучебной</w:t>
      </w:r>
      <w:proofErr w:type="spellEnd"/>
      <w:r w:rsidRPr="003B025D">
        <w:rPr>
          <w:rFonts w:eastAsiaTheme="minorHAnsi"/>
          <w:lang w:eastAsia="en-US"/>
        </w:rPr>
        <w:t xml:space="preserve"> деятельности. 32 несовершеннолетних записаны в различные спортивные секции и кружки, 10 подростков посещают учебно-курсовой комбинат, получают начальное профессиональное образование.  По ходатайству нашего учреждения 41 несовершеннолетний из многодетных и малообеспеченных семей смогут бесплатно посещать каток и лыжную базу. 27 несовершеннолетних посещают студию прикладного творчества «Светелка», организованную на базе Центра.</w:t>
      </w:r>
    </w:p>
    <w:p w:rsidR="003B025D" w:rsidRPr="003B025D" w:rsidRDefault="003B025D" w:rsidP="003B025D">
      <w:pPr>
        <w:jc w:val="both"/>
      </w:pPr>
      <w:r w:rsidRPr="003B025D">
        <w:t xml:space="preserve">           Усилилась работа по привлечению различных субъектов профилактики к организации профилактической работы с семьями. К совместным выездам в семьи привлекаются сотрудники ГДН МО МВД России «</w:t>
      </w:r>
      <w:proofErr w:type="spellStart"/>
      <w:r w:rsidRPr="003B025D">
        <w:t>Бодайбинский</w:t>
      </w:r>
      <w:proofErr w:type="spellEnd"/>
      <w:r w:rsidRPr="003B025D">
        <w:t xml:space="preserve">», социальные педагоги школ, направляется информация в ГДН о случаях ненадлежащего исполнения родительских обязанностей. Налажено взаимодействие с наркологическим отделением с целью консультирования граждан по вопросам лечения от алкогольной зависимости. С нового учебного года ведется активное сотрудничество с социальными педагогами школ с целью своевременного оказания помощи семьям.  </w:t>
      </w:r>
    </w:p>
    <w:p w:rsidR="003B025D" w:rsidRPr="003B025D" w:rsidRDefault="003B025D" w:rsidP="003B025D">
      <w:pPr>
        <w:jc w:val="both"/>
      </w:pPr>
      <w:r w:rsidRPr="003B025D">
        <w:rPr>
          <w:rFonts w:eastAsiaTheme="minorHAnsi"/>
          <w:lang w:eastAsia="en-US"/>
        </w:rPr>
        <w:t xml:space="preserve">            Отделение сопровождения замещающих семей начало свою деятельность в июле 2014 года в целях </w:t>
      </w:r>
      <w:r w:rsidRPr="003B025D">
        <w:t xml:space="preserve">создания условий для полноценного развития ребенка в замещающей семье, поддержки замещающих семей, минимизации причин, провоцирующих кризис семьи и необходимости изъятия из нее ребенка. 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</w:t>
      </w:r>
      <w:r w:rsidRPr="003B025D">
        <w:rPr>
          <w:rFonts w:eastAsia="+mn-ea"/>
          <w:iCs/>
          <w:kern w:val="24"/>
          <w:lang w:eastAsia="en-US"/>
        </w:rPr>
        <w:t xml:space="preserve"> Для укрепления  </w:t>
      </w:r>
      <w:r w:rsidRPr="003B025D">
        <w:rPr>
          <w:rFonts w:eastAsiaTheme="minorHAnsi"/>
          <w:lang w:eastAsia="en-US"/>
        </w:rPr>
        <w:t xml:space="preserve">материально – технической базы отделения администрация учреждения приняла участие в конкурсе  проектов в рамках благотворительной программы «С любовью к детям», с проектом «Гармония», направленным на профилактику вторичного социального сиротства. В рамках проекта в феврале 2015 года </w:t>
      </w:r>
      <w:r w:rsidRPr="003B025D">
        <w:rPr>
          <w:rFonts w:eastAsiaTheme="minorHAnsi"/>
          <w:lang w:eastAsia="en-US"/>
        </w:rPr>
        <w:lastRenderedPageBreak/>
        <w:t>для обустройства кабинета психолога учреждением приобретена комната психологической разгрузки «Звездное детство».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ab/>
      </w:r>
      <w:proofErr w:type="gramStart"/>
      <w:r w:rsidRPr="003B025D">
        <w:rPr>
          <w:rFonts w:eastAsiaTheme="minorHAnsi"/>
          <w:lang w:eastAsia="en-US"/>
        </w:rPr>
        <w:t>Учреждением приобретен диск компьютерной психодиагностики, включающей методики диагностирования психомоторики, отношений (в обучении, в семье и др.), внимания, памяти, состояния (психическое, физическое, специальное)  и др. За 10 месяцев 2015 года  для 14 детей из замещающих семей проведена 31 диагностика на бесплатной основе и для 9 семей, не относящихся к категории замещающих семей.</w:t>
      </w:r>
      <w:proofErr w:type="gramEnd"/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В отделении сопровождения замещающих семей функционирует Клуб приемных родителей «Шаг вперед», направленный на профессиональную поддержку замещающих семей, обмен опытом между приемными родителями, участие в тренингах. За отчетный период в рамках клуба проводился круглый стол с приемными родителями на темы «Конфликты и конфликтные ситуации. Способы их разрешения», «Обмен положительным опытом в воспитании приемных детей», семинар-лекция на темы «Профилактика жестокого обращения с детьми», «Профилактика суицидального поведения в подростковой среде», </w:t>
      </w:r>
      <w:r w:rsidRPr="003B025D">
        <w:t xml:space="preserve">«Как достичь доверительных отношений с ребенком», «Проблемы в обучении и пути их решения», </w:t>
      </w:r>
      <w:r w:rsidRPr="003B025D">
        <w:rPr>
          <w:rFonts w:eastAsiaTheme="minorHAnsi"/>
          <w:lang w:eastAsia="en-US"/>
        </w:rPr>
        <w:t>в котором приняли участие 32 замещающих родителя.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В отделении функционирует правовой клуб для подростков «Я – гражданин». За отчетный период специалистами отделения сопровождения замещающих семей проведено 5 занятий для детей из замещающих семей на темы «Закон и я. Мои права и обязанности», «Наше государство», «Уголовное, административное, гражданское право», «Трудовое право», «Жилищное право», с целью формирования у подростков правовой культуры и гражданской активности. В занятиях приняли участие 49 детей из замещающих семей. </w:t>
      </w:r>
    </w:p>
    <w:p w:rsidR="003B025D" w:rsidRPr="003B025D" w:rsidRDefault="003B025D" w:rsidP="003B025D">
      <w:pPr>
        <w:jc w:val="both"/>
        <w:rPr>
          <w:lang w:eastAsia="en-US"/>
        </w:rPr>
      </w:pPr>
      <w:r w:rsidRPr="003B025D">
        <w:rPr>
          <w:rFonts w:eastAsiaTheme="minorHAnsi"/>
          <w:lang w:eastAsia="en-US"/>
        </w:rPr>
        <w:t xml:space="preserve">Также специалистами отделения сопровождения замещающих семей совместно с отделением помощи семье и детям организовываются и проводятся различные мероприятия, пропагандирующие ценности семьи, приоритет ответственного </w:t>
      </w:r>
      <w:proofErr w:type="spellStart"/>
      <w:r w:rsidRPr="003B025D">
        <w:rPr>
          <w:rFonts w:eastAsiaTheme="minorHAnsi"/>
          <w:lang w:eastAsia="en-US"/>
        </w:rPr>
        <w:t>родительства</w:t>
      </w:r>
      <w:proofErr w:type="spellEnd"/>
      <w:r w:rsidRPr="003B025D">
        <w:rPr>
          <w:rFonts w:eastAsiaTheme="minorHAnsi"/>
          <w:lang w:eastAsia="en-US"/>
        </w:rPr>
        <w:t>, защищенного детства.</w:t>
      </w:r>
    </w:p>
    <w:p w:rsidR="003B025D" w:rsidRPr="003B025D" w:rsidRDefault="003B025D" w:rsidP="003B025D">
      <w:pPr>
        <w:jc w:val="both"/>
        <w:rPr>
          <w:rFonts w:eastAsiaTheme="minorHAnsi"/>
        </w:rPr>
      </w:pPr>
      <w:r w:rsidRPr="003B025D">
        <w:t xml:space="preserve"> </w:t>
      </w:r>
      <w:r w:rsidRPr="003B025D">
        <w:tab/>
        <w:t>В отделении функционирует  Школа приемных родителей с целью</w:t>
      </w:r>
      <w:r w:rsidRPr="003B025D">
        <w:rPr>
          <w:rFonts w:eastAsiaTheme="minorHAnsi"/>
        </w:rPr>
        <w:t xml:space="preserve"> подготовки граждан к приему на воспитание детей-сирот и детей, оставшихся без попечения родителей, выявления и формирования у граждан воспитательных компетенций, а также родительских навыков для содержания и воспитания ребенка. </w:t>
      </w:r>
      <w:proofErr w:type="gramStart"/>
      <w:r w:rsidRPr="003B025D">
        <w:rPr>
          <w:rFonts w:eastAsiaTheme="minorHAnsi"/>
        </w:rPr>
        <w:t>Кандидатам в приемные родители оказывается помощь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 и трудностей, с которыми им предстоит встретиться в процессе воспитания приемного ребенка, а также с целью ознакомления кандидатов в приемные родители с основами законодательства в сфере защиты прав</w:t>
      </w:r>
      <w:proofErr w:type="gramEnd"/>
      <w:r w:rsidRPr="003B025D">
        <w:rPr>
          <w:rFonts w:eastAsiaTheme="minorHAnsi"/>
        </w:rPr>
        <w:t xml:space="preserve"> детей, оставшихся без попечения родителей, правами и обязанностями приемных родителей, существующими формами профессиональной помощи, поддержки и сопровождения приемных семей. З</w:t>
      </w:r>
      <w:r w:rsidRPr="003B025D">
        <w:t>а  10 месяцев 2015 года прошли обучение 14 кандидатов  в опекуны,  из них 13 человек по окончанию курсов приняли в свои семьи  16  детей.</w:t>
      </w:r>
    </w:p>
    <w:p w:rsidR="003B025D" w:rsidRPr="003B025D" w:rsidRDefault="003B025D" w:rsidP="003B025D">
      <w:pPr>
        <w:jc w:val="both"/>
        <w:rPr>
          <w:rFonts w:eastAsiaTheme="minorHAnsi"/>
          <w:lang w:eastAsia="en-US"/>
        </w:rPr>
      </w:pPr>
      <w:r w:rsidRPr="003B025D">
        <w:rPr>
          <w:rFonts w:eastAsiaTheme="minorHAnsi"/>
          <w:lang w:eastAsia="en-US"/>
        </w:rPr>
        <w:t xml:space="preserve">           </w:t>
      </w:r>
      <w:proofErr w:type="gramStart"/>
      <w:r w:rsidRPr="003B025D">
        <w:rPr>
          <w:rFonts w:eastAsiaTheme="minorHAnsi"/>
          <w:lang w:eastAsia="en-US"/>
        </w:rPr>
        <w:t>На основании дополнительного соглашения от 12.02.2015 года к Договору на осуществление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формах, специалистами отделения оказано содействие в формировании пакета документов на установление опеки и</w:t>
      </w:r>
      <w:proofErr w:type="gramEnd"/>
      <w:r w:rsidRPr="003B025D">
        <w:rPr>
          <w:rFonts w:eastAsiaTheme="minorHAnsi"/>
          <w:lang w:eastAsia="en-US"/>
        </w:rPr>
        <w:t xml:space="preserve"> на оформление приемной семьи, а также проведено обследование условий жизни 19 семей, выразивших желание стать опекунами. </w:t>
      </w:r>
    </w:p>
    <w:p w:rsidR="003B025D" w:rsidRPr="003B025D" w:rsidRDefault="003B025D" w:rsidP="003B025D">
      <w:pPr>
        <w:jc w:val="both"/>
      </w:pPr>
      <w:r w:rsidRPr="003B025D">
        <w:t xml:space="preserve">      </w:t>
      </w:r>
      <w:r w:rsidRPr="003B025D">
        <w:tab/>
        <w:t xml:space="preserve">Специалистами отделения за отчетный период приемным семьям оказывалась социально-психологическая, социально-педагогическая, социально-правовая и другие виды помощи. Оказано 449 консультативных услуг различного характера 212 семьям, 2 семьям оказано 3 услуги в натуральном выражении, 1 семье оказано содействие в </w:t>
      </w:r>
      <w:r w:rsidRPr="003B025D">
        <w:lastRenderedPageBreak/>
        <w:t>устройстве в образовательное учреждение, 20 семьям оказано содействие в оформлении документов, 116 семьям оказано 293 услуги психологического характера.</w:t>
      </w:r>
    </w:p>
    <w:p w:rsidR="003B025D" w:rsidRPr="003B025D" w:rsidRDefault="003B025D" w:rsidP="003B025D">
      <w:pPr>
        <w:jc w:val="both"/>
      </w:pPr>
      <w:r w:rsidRPr="003B025D">
        <w:t xml:space="preserve">     </w:t>
      </w:r>
      <w:r w:rsidRPr="003B025D">
        <w:tab/>
        <w:t xml:space="preserve">Специалистами отделения проводилась профилактическая работа с семьями, воспитывающими приемных детей из числа детей-сирот и детей, оставшихся без попечения родителей. Осуществлялся патронаж семей с целью контроля  условий  содержания, воспитания, образования детей, в ходе которого проводились беседы, консультации, направленные на охрану здоровья опекаемых, выполнение законными представителями обязанности по воспитанию  и обучению детей, защиту их личных  и имущественных прав. За отчетный период проведен 175 патронажей в 117 семьях. </w:t>
      </w:r>
    </w:p>
    <w:p w:rsidR="003B025D" w:rsidRPr="003B025D" w:rsidRDefault="003B025D" w:rsidP="003B025D">
      <w:pPr>
        <w:jc w:val="both"/>
      </w:pPr>
      <w:r w:rsidRPr="003B025D">
        <w:tab/>
        <w:t>Специалисты отделения привлекают приемных родителей к областным мероприятиям. Так в марте 2015 года 11 приемных детей приняли участие в областном фестивале «Байкальская звезда».</w:t>
      </w:r>
    </w:p>
    <w:p w:rsidR="003B025D" w:rsidRPr="003B025D" w:rsidRDefault="003B025D" w:rsidP="003B025D">
      <w:pPr>
        <w:jc w:val="both"/>
      </w:pPr>
      <w:r w:rsidRPr="003B025D">
        <w:tab/>
        <w:t xml:space="preserve">С начала 2015 года принято 18 заявлений от законных представителей опекаемых детей на оздоровление. На конец отчетного периода оздоровилось 12 приемных детей. </w:t>
      </w:r>
    </w:p>
    <w:p w:rsidR="003B025D" w:rsidRPr="003B025D" w:rsidRDefault="003B025D" w:rsidP="003B025D">
      <w:pPr>
        <w:jc w:val="both"/>
      </w:pPr>
      <w:r w:rsidRPr="003B025D">
        <w:t xml:space="preserve">    </w:t>
      </w:r>
      <w:r w:rsidRPr="003B025D">
        <w:tab/>
        <w:t xml:space="preserve">В отделении проводится </w:t>
      </w:r>
      <w:proofErr w:type="spellStart"/>
      <w:r w:rsidRPr="003B025D">
        <w:t>постинтернатное</w:t>
      </w:r>
      <w:proofErr w:type="spellEnd"/>
      <w:r w:rsidRPr="003B025D">
        <w:t xml:space="preserve"> сопровождение выпускников учреждения и выпускников из замещающих семей. Специалистами отделения оказывается содействие выпускникам в получении правовой, медицинской  и психологической помощи, а также трудоустройстве и решении жилищных проблем, оказание помощи в решении хозяйственно-бытовых проблем. В отделении ведет свою работу клуб для выпускников «Молодые родители», который посещают 4 выпускника. </w:t>
      </w:r>
    </w:p>
    <w:p w:rsidR="003B025D" w:rsidRPr="003B025D" w:rsidRDefault="003B025D" w:rsidP="003B025D">
      <w:pPr>
        <w:jc w:val="both"/>
      </w:pPr>
      <w:r w:rsidRPr="003B025D">
        <w:t xml:space="preserve">    </w:t>
      </w:r>
      <w:r w:rsidRPr="003B025D">
        <w:tab/>
        <w:t xml:space="preserve">В настоящее время на сопровождении в отделении состоит 12 выпускников. </w:t>
      </w:r>
    </w:p>
    <w:p w:rsidR="003B025D" w:rsidRPr="003B025D" w:rsidRDefault="003B025D" w:rsidP="003B025D">
      <w:pPr>
        <w:jc w:val="both"/>
      </w:pPr>
      <w:r w:rsidRPr="003B025D">
        <w:t xml:space="preserve">    </w:t>
      </w:r>
      <w:r w:rsidRPr="003B025D">
        <w:tab/>
        <w:t>Специалистами отделения оказана следующая помощь выпускникам:</w:t>
      </w:r>
    </w:p>
    <w:p w:rsidR="003B025D" w:rsidRPr="003B025D" w:rsidRDefault="003B025D" w:rsidP="003B025D">
      <w:pPr>
        <w:jc w:val="both"/>
      </w:pPr>
      <w:r w:rsidRPr="003B025D">
        <w:t xml:space="preserve">          - содействие в трудоустройстве – 5 человек;</w:t>
      </w:r>
    </w:p>
    <w:p w:rsidR="003B025D" w:rsidRPr="003B025D" w:rsidRDefault="003B025D" w:rsidP="003B025D">
      <w:pPr>
        <w:jc w:val="both"/>
      </w:pPr>
      <w:r w:rsidRPr="003B025D">
        <w:t xml:space="preserve">          - оказание помощи в получении жилья, постановки в очередь – 5 человека;</w:t>
      </w:r>
    </w:p>
    <w:p w:rsidR="003B025D" w:rsidRPr="003B025D" w:rsidRDefault="003B025D" w:rsidP="003B025D">
      <w:pPr>
        <w:jc w:val="both"/>
      </w:pPr>
      <w:r w:rsidRPr="003B025D">
        <w:t xml:space="preserve">          - содействие в устройстве ребенка в дошкольное учреждение – 1 человек;</w:t>
      </w:r>
    </w:p>
    <w:p w:rsidR="003B025D" w:rsidRPr="003B025D" w:rsidRDefault="003B025D" w:rsidP="003B025D">
      <w:pPr>
        <w:jc w:val="both"/>
      </w:pPr>
      <w:r w:rsidRPr="003B025D">
        <w:t xml:space="preserve">          - правовая помощь – 11 человек;</w:t>
      </w:r>
    </w:p>
    <w:p w:rsidR="003B025D" w:rsidRPr="003B025D" w:rsidRDefault="003B025D" w:rsidP="003B025D">
      <w:pPr>
        <w:jc w:val="both"/>
      </w:pPr>
      <w:r w:rsidRPr="003B025D">
        <w:t xml:space="preserve">          - помощь социально-бытового характера – 1 человек;</w:t>
      </w:r>
    </w:p>
    <w:p w:rsidR="003B025D" w:rsidRPr="003B025D" w:rsidRDefault="003B025D" w:rsidP="003B025D">
      <w:pPr>
        <w:jc w:val="both"/>
      </w:pPr>
      <w:r w:rsidRPr="003B025D">
        <w:t xml:space="preserve">          - консультации – 12 человек.</w:t>
      </w:r>
    </w:p>
    <w:p w:rsidR="003B025D" w:rsidRPr="003B025D" w:rsidRDefault="003B025D" w:rsidP="003B025D">
      <w:pPr>
        <w:jc w:val="both"/>
      </w:pPr>
      <w:r w:rsidRPr="003B025D">
        <w:t xml:space="preserve">        Анализ деятельности субъектов профилактики за 2015 год выявил ряд проблем, на решение которых </w:t>
      </w:r>
      <w:proofErr w:type="spellStart"/>
      <w:r w:rsidRPr="003B025D">
        <w:t>необходимло</w:t>
      </w:r>
      <w:proofErr w:type="spellEnd"/>
      <w:r w:rsidRPr="003B025D">
        <w:t xml:space="preserve"> обратить внимание:</w:t>
      </w:r>
    </w:p>
    <w:p w:rsidR="003B025D" w:rsidRPr="003B025D" w:rsidRDefault="003B025D" w:rsidP="003B025D">
      <w:pPr>
        <w:jc w:val="both"/>
      </w:pPr>
      <w:r w:rsidRPr="003B025D">
        <w:t xml:space="preserve">        1. Недостаточный охват несовершеннолетних, состоящих на профилактических учетах в КДН и ЗП и ГДН. В этих целях считаем целесообразным  ввести с 1.01. 2016 г. на постоянной и межведомственной основе мониторинг занятости несовершеннолетних во </w:t>
      </w:r>
      <w:proofErr w:type="spellStart"/>
      <w:r w:rsidRPr="003B025D">
        <w:t>внеучебное</w:t>
      </w:r>
      <w:proofErr w:type="spellEnd"/>
      <w:r w:rsidRPr="003B025D">
        <w:t xml:space="preserve"> время. Ответственным исполнителем определить КДН и ЗП, соисполнителями управление образования и ГДН.</w:t>
      </w:r>
    </w:p>
    <w:p w:rsidR="003B025D" w:rsidRPr="003B025D" w:rsidRDefault="003B025D" w:rsidP="003B025D">
      <w:pPr>
        <w:jc w:val="both"/>
      </w:pPr>
      <w:r w:rsidRPr="003B025D">
        <w:t xml:space="preserve">         2. Соглашение о взаимодействии органов и учреждений системы профилактики безнадзорности и правонарушений  несовершеннолетних при выявлении безнадзорных, беспризорных, детей-сирот, детей, оставшихся без попечения родителей, на территории </w:t>
      </w:r>
      <w:proofErr w:type="spellStart"/>
      <w:r w:rsidRPr="003B025D">
        <w:t>Бодайбинского</w:t>
      </w:r>
      <w:proofErr w:type="spellEnd"/>
      <w:r w:rsidRPr="003B025D">
        <w:t xml:space="preserve"> района, подписанное в связи с закрытием отделения временного пребывания несовершеннолетних ОГБУСО КЦСОН,  не решает в полной мере проблему устройства таких детей. Необходимо продумать дополнительный механизм решения данной проблемы.</w:t>
      </w:r>
    </w:p>
    <w:p w:rsidR="003B025D" w:rsidRPr="003B025D" w:rsidRDefault="003B025D" w:rsidP="003B025D">
      <w:pPr>
        <w:jc w:val="both"/>
      </w:pPr>
      <w:r w:rsidRPr="003B025D">
        <w:t xml:space="preserve">          3.  Отсутствие системной профилактической работы субъектов профилактики ОГБУЗ «Районная больница г. Бодайбо» и ОГКУ Центр занятости населения г. Бодайбо и района. В первом случае причиной является  отсутствие кадров и, как следствие, большая нагрузка на районного педиатра; во втором низкая эффективность работы с предприятиями города и района.</w:t>
      </w:r>
    </w:p>
    <w:p w:rsidR="003B025D" w:rsidRPr="003B025D" w:rsidRDefault="003B025D" w:rsidP="003B025D">
      <w:pPr>
        <w:jc w:val="both"/>
      </w:pPr>
    </w:p>
    <w:p w:rsidR="003B025D" w:rsidRPr="003B025D" w:rsidRDefault="003B025D" w:rsidP="003B025D">
      <w:pPr>
        <w:jc w:val="both"/>
      </w:pPr>
      <w:r w:rsidRPr="003B025D">
        <w:t xml:space="preserve">          Заместитель мэра, председатель КДН и ЗП                       М.Г. Крамаренко</w:t>
      </w:r>
    </w:p>
    <w:p w:rsidR="003B025D" w:rsidRPr="003B025D" w:rsidRDefault="003B025D" w:rsidP="003B025D">
      <w:pPr>
        <w:jc w:val="both"/>
      </w:pPr>
    </w:p>
    <w:p w:rsidR="003B025D" w:rsidRPr="003B025D" w:rsidRDefault="003B025D" w:rsidP="003B025D">
      <w:pPr>
        <w:jc w:val="both"/>
        <w:rPr>
          <w:sz w:val="20"/>
          <w:szCs w:val="20"/>
        </w:rPr>
      </w:pPr>
      <w:r w:rsidRPr="003B025D">
        <w:rPr>
          <w:sz w:val="20"/>
          <w:szCs w:val="20"/>
        </w:rPr>
        <w:t xml:space="preserve">          * Информация представлена ГДН МО МВД России «</w:t>
      </w:r>
      <w:proofErr w:type="spellStart"/>
      <w:r w:rsidRPr="003B025D">
        <w:rPr>
          <w:sz w:val="20"/>
          <w:szCs w:val="20"/>
        </w:rPr>
        <w:t>Бодайбинский</w:t>
      </w:r>
      <w:proofErr w:type="spellEnd"/>
      <w:r w:rsidRPr="003B025D">
        <w:rPr>
          <w:sz w:val="20"/>
          <w:szCs w:val="20"/>
        </w:rPr>
        <w:t>»</w:t>
      </w:r>
    </w:p>
    <w:p w:rsidR="003B025D" w:rsidRPr="003B025D" w:rsidRDefault="003B025D" w:rsidP="003B025D">
      <w:pPr>
        <w:jc w:val="both"/>
      </w:pPr>
      <w:r w:rsidRPr="003B025D">
        <w:rPr>
          <w:sz w:val="20"/>
          <w:szCs w:val="20"/>
        </w:rPr>
        <w:t xml:space="preserve">        ** Информация представлена ОГБУСО КЦСОН</w:t>
      </w:r>
    </w:p>
    <w:p w:rsidR="00A3008A" w:rsidRDefault="00A3008A" w:rsidP="00A3008A">
      <w:pPr>
        <w:ind w:firstLine="708"/>
      </w:pPr>
      <w:bookmarkStart w:id="1" w:name="_GoBack"/>
      <w:bookmarkEnd w:id="1"/>
    </w:p>
    <w:sectPr w:rsidR="00A3008A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08A"/>
    <w:rsid w:val="00206601"/>
    <w:rsid w:val="002867A6"/>
    <w:rsid w:val="00322129"/>
    <w:rsid w:val="003B025D"/>
    <w:rsid w:val="003F2C58"/>
    <w:rsid w:val="0048463B"/>
    <w:rsid w:val="00491826"/>
    <w:rsid w:val="004E5E6D"/>
    <w:rsid w:val="00512CB2"/>
    <w:rsid w:val="006F2254"/>
    <w:rsid w:val="0077180C"/>
    <w:rsid w:val="00A3008A"/>
    <w:rsid w:val="00C0138A"/>
    <w:rsid w:val="00CC580F"/>
    <w:rsid w:val="00D0022D"/>
    <w:rsid w:val="00D630E1"/>
    <w:rsid w:val="00DC1441"/>
    <w:rsid w:val="00E55DEB"/>
    <w:rsid w:val="00EA00F9"/>
    <w:rsid w:val="00EA069D"/>
    <w:rsid w:val="00E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13</cp:revision>
  <cp:lastPrinted>2015-10-20T09:17:00Z</cp:lastPrinted>
  <dcterms:created xsi:type="dcterms:W3CDTF">2015-08-31T04:34:00Z</dcterms:created>
  <dcterms:modified xsi:type="dcterms:W3CDTF">2015-12-14T08:08:00Z</dcterms:modified>
</cp:coreProperties>
</file>