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DB" w:rsidRPr="003F7C0E" w:rsidRDefault="00B326DB" w:rsidP="00365562">
      <w:pPr>
        <w:widowControl w:val="0"/>
        <w:autoSpaceDE w:val="0"/>
        <w:autoSpaceDN w:val="0"/>
        <w:adjustRightInd w:val="0"/>
        <w:jc w:val="right"/>
        <w:rPr>
          <w:b/>
          <w:bCs/>
        </w:rPr>
      </w:pPr>
      <w:r w:rsidRPr="003F7C0E">
        <w:rPr>
          <w:b/>
          <w:bCs/>
        </w:rPr>
        <w:t>Приложение к решению Думы</w:t>
      </w:r>
    </w:p>
    <w:p w:rsidR="00B326DB" w:rsidRPr="003F7C0E" w:rsidRDefault="00B326DB" w:rsidP="00365562">
      <w:pPr>
        <w:widowControl w:val="0"/>
        <w:autoSpaceDE w:val="0"/>
        <w:autoSpaceDN w:val="0"/>
        <w:adjustRightInd w:val="0"/>
        <w:jc w:val="right"/>
        <w:rPr>
          <w:b/>
          <w:bCs/>
        </w:rPr>
      </w:pPr>
      <w:r w:rsidRPr="003F7C0E">
        <w:rPr>
          <w:b/>
          <w:bCs/>
        </w:rPr>
        <w:t xml:space="preserve">г. Бодайбо и района  </w:t>
      </w:r>
    </w:p>
    <w:p w:rsidR="00B326DB" w:rsidRPr="003F7C0E" w:rsidRDefault="00365562" w:rsidP="00365562">
      <w:pPr>
        <w:widowControl w:val="0"/>
        <w:autoSpaceDE w:val="0"/>
        <w:autoSpaceDN w:val="0"/>
        <w:adjustRightInd w:val="0"/>
        <w:jc w:val="right"/>
        <w:rPr>
          <w:b/>
          <w:bCs/>
        </w:rPr>
      </w:pPr>
      <w:r w:rsidRPr="003F7C0E">
        <w:rPr>
          <w:b/>
          <w:bCs/>
        </w:rPr>
        <w:t>от  09.04.2015 г.</w:t>
      </w:r>
      <w:r w:rsidR="00B326DB" w:rsidRPr="003F7C0E">
        <w:rPr>
          <w:b/>
          <w:bCs/>
        </w:rPr>
        <w:t xml:space="preserve"> № 21</w:t>
      </w:r>
    </w:p>
    <w:p w:rsidR="00D63BA6" w:rsidRPr="003F7C0E" w:rsidRDefault="00D63BA6" w:rsidP="00365562">
      <w:pPr>
        <w:widowControl w:val="0"/>
        <w:autoSpaceDE w:val="0"/>
        <w:autoSpaceDN w:val="0"/>
        <w:adjustRightInd w:val="0"/>
        <w:jc w:val="right"/>
        <w:rPr>
          <w:b/>
          <w:bCs/>
        </w:rPr>
      </w:pPr>
    </w:p>
    <w:p w:rsidR="00066797" w:rsidRPr="003F7C0E" w:rsidRDefault="00066797" w:rsidP="00365562">
      <w:pPr>
        <w:widowControl w:val="0"/>
        <w:autoSpaceDE w:val="0"/>
        <w:autoSpaceDN w:val="0"/>
        <w:adjustRightInd w:val="0"/>
        <w:jc w:val="center"/>
        <w:rPr>
          <w:b/>
          <w:bCs/>
        </w:rPr>
      </w:pPr>
      <w:r w:rsidRPr="003F7C0E">
        <w:rPr>
          <w:b/>
          <w:bCs/>
        </w:rPr>
        <w:t>ОТЧЕТ</w:t>
      </w:r>
    </w:p>
    <w:p w:rsidR="00DB2699" w:rsidRPr="003F7C0E" w:rsidRDefault="00066797" w:rsidP="00C23B40">
      <w:pPr>
        <w:widowControl w:val="0"/>
        <w:autoSpaceDE w:val="0"/>
        <w:autoSpaceDN w:val="0"/>
        <w:adjustRightInd w:val="0"/>
        <w:jc w:val="center"/>
        <w:rPr>
          <w:b/>
          <w:bCs/>
        </w:rPr>
      </w:pPr>
      <w:r w:rsidRPr="003F7C0E">
        <w:rPr>
          <w:b/>
          <w:bCs/>
        </w:rPr>
        <w:t xml:space="preserve">МЭРА Г. БОДАЙБО И РАЙОНА О РЕЗУЛЬТАТАХ СВОЕЙ ДЕЯТЕЛЬНОСТИ И ДЕЯТЕЛЬНОСТИ АДМИНИСТРАЦИИ </w:t>
      </w:r>
    </w:p>
    <w:p w:rsidR="00066797" w:rsidRPr="003F7C0E" w:rsidRDefault="003F7C0E" w:rsidP="00C23B40">
      <w:pPr>
        <w:widowControl w:val="0"/>
        <w:autoSpaceDE w:val="0"/>
        <w:autoSpaceDN w:val="0"/>
        <w:adjustRightInd w:val="0"/>
        <w:jc w:val="center"/>
        <w:rPr>
          <w:b/>
          <w:bCs/>
        </w:rPr>
      </w:pPr>
      <w:r>
        <w:rPr>
          <w:b/>
          <w:bCs/>
        </w:rPr>
        <w:t xml:space="preserve">Г. БОДАЙБО И РАЙОНА </w:t>
      </w:r>
      <w:r w:rsidR="00066797" w:rsidRPr="003F7C0E">
        <w:rPr>
          <w:b/>
          <w:bCs/>
        </w:rPr>
        <w:t xml:space="preserve">В  2014 ГОДУ, </w:t>
      </w:r>
    </w:p>
    <w:p w:rsidR="00066797" w:rsidRPr="003F7C0E" w:rsidRDefault="00615325" w:rsidP="00C23B40">
      <w:pPr>
        <w:widowControl w:val="0"/>
        <w:autoSpaceDE w:val="0"/>
        <w:autoSpaceDN w:val="0"/>
        <w:adjustRightInd w:val="0"/>
        <w:jc w:val="center"/>
        <w:rPr>
          <w:b/>
          <w:bCs/>
        </w:rPr>
      </w:pPr>
      <w:r w:rsidRPr="003F7C0E">
        <w:rPr>
          <w:b/>
          <w:bCs/>
        </w:rPr>
        <w:t>В ТОМ ЧИСЛЕ В</w:t>
      </w:r>
      <w:r w:rsidR="00066797" w:rsidRPr="003F7C0E">
        <w:rPr>
          <w:b/>
          <w:bCs/>
        </w:rPr>
        <w:t xml:space="preserve"> РЕШЕНИИ ВОПРОСОВ, ПОСТАВЛЕННЫХ</w:t>
      </w:r>
    </w:p>
    <w:p w:rsidR="00066797" w:rsidRPr="003F7C0E" w:rsidRDefault="00066797" w:rsidP="00C23B40">
      <w:pPr>
        <w:widowControl w:val="0"/>
        <w:autoSpaceDE w:val="0"/>
        <w:autoSpaceDN w:val="0"/>
        <w:adjustRightInd w:val="0"/>
        <w:jc w:val="center"/>
        <w:rPr>
          <w:b/>
          <w:bCs/>
        </w:rPr>
      </w:pPr>
      <w:r w:rsidRPr="003F7C0E">
        <w:rPr>
          <w:b/>
          <w:bCs/>
        </w:rPr>
        <w:t xml:space="preserve"> ДУМОЙ Г. БОДАЙБО И РАЙОНА</w:t>
      </w:r>
    </w:p>
    <w:p w:rsidR="00066797" w:rsidRPr="003F7C0E" w:rsidRDefault="00066797" w:rsidP="00C23B40">
      <w:pPr>
        <w:widowControl w:val="0"/>
        <w:autoSpaceDE w:val="0"/>
        <w:autoSpaceDN w:val="0"/>
        <w:adjustRightInd w:val="0"/>
        <w:jc w:val="both"/>
      </w:pPr>
    </w:p>
    <w:p w:rsidR="00635EF2" w:rsidRPr="003F7C0E" w:rsidRDefault="00066797" w:rsidP="00C23B40">
      <w:pPr>
        <w:widowControl w:val="0"/>
        <w:autoSpaceDE w:val="0"/>
        <w:autoSpaceDN w:val="0"/>
        <w:adjustRightInd w:val="0"/>
        <w:jc w:val="both"/>
      </w:pPr>
      <w:r w:rsidRPr="003F7C0E">
        <w:tab/>
        <w:t>Отчет мэра г. Бодайбо и района о результатах своей деятельности и деятельности администрации г. Бодайбо и р</w:t>
      </w:r>
      <w:r w:rsidR="00615325" w:rsidRPr="003F7C0E">
        <w:t>айона в 2014 году, в том числе о</w:t>
      </w:r>
      <w:r w:rsidRPr="003F7C0E">
        <w:t xml:space="preserve"> решении вопросов, поставленных Думой г. Бодайбо и района подготовлен в соответствии с решением Думы г. Бодайбо и района от 13.10.2014 г.</w:t>
      </w:r>
      <w:r w:rsidR="003F1EB8" w:rsidRPr="003F7C0E">
        <w:t xml:space="preserve"> </w:t>
      </w:r>
      <w:r w:rsidR="00635EF2" w:rsidRPr="003F7C0E">
        <w:t>№</w:t>
      </w:r>
      <w:r w:rsidRPr="003F7C0E">
        <w:t xml:space="preserve"> 18-па «Об утверждении Положения о ежегодном отчете мэра г. Бодайбо и района о результатах своей деятельности и деятельности администрации г. Бодайбо и района в 2014 году, в том числе о решении вопросов, поставленных Думой г. Бодайбо и района».</w:t>
      </w:r>
    </w:p>
    <w:p w:rsidR="00066797" w:rsidRPr="003F7C0E" w:rsidRDefault="00635EF2" w:rsidP="00133135">
      <w:pPr>
        <w:widowControl w:val="0"/>
        <w:autoSpaceDE w:val="0"/>
        <w:autoSpaceDN w:val="0"/>
        <w:adjustRightInd w:val="0"/>
        <w:jc w:val="both"/>
      </w:pPr>
      <w:r w:rsidRPr="003F7C0E">
        <w:tab/>
      </w:r>
    </w:p>
    <w:p w:rsidR="00066797" w:rsidRPr="003F7C0E" w:rsidRDefault="00066797" w:rsidP="00C23B40">
      <w:pPr>
        <w:widowControl w:val="0"/>
        <w:autoSpaceDE w:val="0"/>
        <w:autoSpaceDN w:val="0"/>
        <w:adjustRightInd w:val="0"/>
        <w:jc w:val="center"/>
        <w:rPr>
          <w:b/>
          <w:bCs/>
        </w:rPr>
      </w:pPr>
      <w:r w:rsidRPr="003F7C0E">
        <w:rPr>
          <w:b/>
          <w:bCs/>
        </w:rPr>
        <w:t xml:space="preserve">Раздел 1. Итоги и перспективы социально-экономического развития </w:t>
      </w:r>
    </w:p>
    <w:p w:rsidR="00066797" w:rsidRPr="003F7C0E" w:rsidRDefault="00066797" w:rsidP="00C23B40">
      <w:pPr>
        <w:widowControl w:val="0"/>
        <w:autoSpaceDE w:val="0"/>
        <w:autoSpaceDN w:val="0"/>
        <w:adjustRightInd w:val="0"/>
        <w:jc w:val="center"/>
        <w:rPr>
          <w:b/>
          <w:bCs/>
        </w:rPr>
      </w:pPr>
      <w:r w:rsidRPr="003F7C0E">
        <w:rPr>
          <w:b/>
          <w:bCs/>
        </w:rPr>
        <w:t>муниципального образования г. Бодайбо и района</w:t>
      </w:r>
    </w:p>
    <w:p w:rsidR="006E69C3" w:rsidRPr="003F7C0E" w:rsidRDefault="006E69C3" w:rsidP="00C23B40">
      <w:pPr>
        <w:widowControl w:val="0"/>
        <w:autoSpaceDE w:val="0"/>
        <w:autoSpaceDN w:val="0"/>
        <w:adjustRightInd w:val="0"/>
        <w:jc w:val="center"/>
      </w:pPr>
    </w:p>
    <w:p w:rsidR="00133135" w:rsidRPr="003F7C0E" w:rsidRDefault="00133135" w:rsidP="00133135">
      <w:pPr>
        <w:widowControl w:val="0"/>
        <w:autoSpaceDE w:val="0"/>
        <w:autoSpaceDN w:val="0"/>
        <w:adjustRightInd w:val="0"/>
        <w:jc w:val="both"/>
        <w:rPr>
          <w:bCs/>
        </w:rPr>
      </w:pPr>
      <w:r w:rsidRPr="003F7C0E">
        <w:rPr>
          <w:bCs/>
        </w:rPr>
        <w:t xml:space="preserve">            Подводя итоги прошедшего 2014 года, необходимо отмет</w:t>
      </w:r>
      <w:r w:rsidR="003F7C0E">
        <w:rPr>
          <w:bCs/>
        </w:rPr>
        <w:t>ить,</w:t>
      </w:r>
      <w:r w:rsidRPr="003F7C0E">
        <w:rPr>
          <w:bCs/>
        </w:rPr>
        <w:t xml:space="preserve"> что основная деятельность мэра и администрации МО г. Бодайбо и района в течение года была направлена на решение вопросов местного значения в соответствии с Федеральным законом от 6 октября 2003 года № 131-ФЗ, Уставом муниципального образования г. Бодайбо и района.</w:t>
      </w:r>
    </w:p>
    <w:p w:rsidR="00133135" w:rsidRPr="003F7C0E" w:rsidRDefault="00133135" w:rsidP="00133135">
      <w:pPr>
        <w:widowControl w:val="0"/>
        <w:autoSpaceDE w:val="0"/>
        <w:autoSpaceDN w:val="0"/>
        <w:adjustRightInd w:val="0"/>
        <w:jc w:val="both"/>
      </w:pPr>
      <w:r w:rsidRPr="003F7C0E">
        <w:rPr>
          <w:bCs/>
        </w:rPr>
        <w:tab/>
        <w:t>Б</w:t>
      </w:r>
      <w:r w:rsidRPr="003F7C0E">
        <w:t xml:space="preserve">лагодаря последовательной работе всех уровней органов местного самоуправления по решению входящих в их компетенцию задач и исполнению взятых на себя бюджетных обязательств, основные показатели социально-экономического развития за 2014 год </w:t>
      </w:r>
      <w:r w:rsidR="003F7C0E">
        <w:t xml:space="preserve">в МО г. Бодайбо и района </w:t>
      </w:r>
      <w:bookmarkStart w:id="0" w:name="_GoBack"/>
      <w:bookmarkEnd w:id="0"/>
      <w:r w:rsidRPr="003F7C0E">
        <w:t xml:space="preserve">характеризуются положительной динамикой. </w:t>
      </w:r>
    </w:p>
    <w:p w:rsidR="00133135" w:rsidRPr="003F7C0E" w:rsidRDefault="00133135" w:rsidP="00133135">
      <w:pPr>
        <w:widowControl w:val="0"/>
        <w:autoSpaceDE w:val="0"/>
        <w:autoSpaceDN w:val="0"/>
        <w:adjustRightInd w:val="0"/>
        <w:jc w:val="both"/>
      </w:pPr>
      <w:r w:rsidRPr="003F7C0E">
        <w:rPr>
          <w:bCs/>
        </w:rPr>
        <w:tab/>
      </w:r>
      <w:r w:rsidRPr="003F7C0E">
        <w:t>Ушедший в историю 2014 год запомнится, прежде всего, рекордным уровнем золотодобычи – 22 т. Стабильная рабо</w:t>
      </w:r>
      <w:r w:rsidR="003F7C0E">
        <w:t xml:space="preserve">та градообразующих предприятий </w:t>
      </w:r>
      <w:r w:rsidRPr="003F7C0E">
        <w:t>позволила принять  реальный для решения социальных задач бюджет, не допустить социальной напряженности</w:t>
      </w:r>
      <w:r w:rsidR="003F4B8D" w:rsidRPr="003F7C0E">
        <w:t>, достигнуть</w:t>
      </w:r>
      <w:r w:rsidR="003F4B8D" w:rsidRPr="003F7C0E">
        <w:rPr>
          <w:color w:val="262626"/>
        </w:rPr>
        <w:t xml:space="preserve"> в полном объеме</w:t>
      </w:r>
      <w:r w:rsidR="003F4B8D" w:rsidRPr="003F7C0E">
        <w:t xml:space="preserve"> показатели, </w:t>
      </w:r>
      <w:r w:rsidRPr="003F7C0E">
        <w:rPr>
          <w:color w:val="262626"/>
        </w:rPr>
        <w:t xml:space="preserve"> </w:t>
      </w:r>
      <w:r w:rsidR="003F4B8D" w:rsidRPr="003F7C0E">
        <w:rPr>
          <w:color w:val="262626"/>
        </w:rPr>
        <w:t>установленные «</w:t>
      </w:r>
      <w:r w:rsidRPr="003F7C0E">
        <w:rPr>
          <w:color w:val="262626"/>
        </w:rPr>
        <w:t>м</w:t>
      </w:r>
      <w:r w:rsidR="003F4B8D" w:rsidRPr="003F7C0E">
        <w:rPr>
          <w:color w:val="262626"/>
        </w:rPr>
        <w:t xml:space="preserve">айскими» Указами </w:t>
      </w:r>
      <w:r w:rsidRPr="003F7C0E">
        <w:rPr>
          <w:color w:val="262626"/>
        </w:rPr>
        <w:t xml:space="preserve"> Президента</w:t>
      </w:r>
      <w:r w:rsidRPr="003F7C0E">
        <w:t xml:space="preserve">. </w:t>
      </w:r>
    </w:p>
    <w:p w:rsidR="00133135" w:rsidRPr="003F7C0E" w:rsidRDefault="00133135"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ab/>
        <w:t>В течение года населению в соответствии с действующим законодательством, административными регламентами представлялись муниципальные услуги, своевременно и без задержек финансировались основные расходы, исполнялись муниципальные программы, в район своевременно доставлены энергоресурсы.</w:t>
      </w:r>
    </w:p>
    <w:p w:rsidR="009510D7" w:rsidRPr="003F7C0E" w:rsidRDefault="00133135"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В 2014 году на территории Бодайбинского района </w:t>
      </w:r>
      <w:r w:rsidR="007F06BF" w:rsidRPr="003F7C0E">
        <w:rPr>
          <w:rFonts w:ascii="Times New Roman" w:hAnsi="Times New Roman"/>
          <w:sz w:val="24"/>
          <w:szCs w:val="24"/>
          <w:lang w:eastAsia="ru-RU"/>
        </w:rPr>
        <w:t xml:space="preserve">работало 19 муниципальных программ, </w:t>
      </w:r>
      <w:r w:rsidR="00611717" w:rsidRPr="003F7C0E">
        <w:rPr>
          <w:rFonts w:ascii="Times New Roman" w:hAnsi="Times New Roman"/>
          <w:sz w:val="24"/>
          <w:szCs w:val="24"/>
          <w:lang w:eastAsia="ru-RU"/>
        </w:rPr>
        <w:t>направленных на</w:t>
      </w:r>
      <w:r w:rsidR="00265756" w:rsidRPr="003F7C0E">
        <w:rPr>
          <w:rFonts w:ascii="Times New Roman" w:hAnsi="Times New Roman"/>
          <w:sz w:val="24"/>
          <w:szCs w:val="24"/>
          <w:lang w:eastAsia="ru-RU"/>
        </w:rPr>
        <w:t xml:space="preserve"> развитие </w:t>
      </w:r>
      <w:r w:rsidR="003F4B8D" w:rsidRPr="003F7C0E">
        <w:rPr>
          <w:rFonts w:ascii="Times New Roman" w:hAnsi="Times New Roman"/>
          <w:sz w:val="24"/>
          <w:szCs w:val="24"/>
          <w:lang w:eastAsia="ru-RU"/>
        </w:rPr>
        <w:t xml:space="preserve">социальной сферы, </w:t>
      </w:r>
      <w:r w:rsidR="004F2C30" w:rsidRPr="003F7C0E">
        <w:rPr>
          <w:rFonts w:ascii="Times New Roman" w:hAnsi="Times New Roman"/>
          <w:sz w:val="24"/>
          <w:szCs w:val="24"/>
          <w:lang w:eastAsia="ru-RU"/>
        </w:rPr>
        <w:t xml:space="preserve">повышение уровня и качества жизни населения Бодайбинского района. </w:t>
      </w:r>
    </w:p>
    <w:p w:rsidR="00342368" w:rsidRPr="003F7C0E" w:rsidRDefault="009510D7"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w:t>
      </w:r>
      <w:r w:rsidR="004F2C30" w:rsidRPr="003F7C0E">
        <w:rPr>
          <w:rFonts w:ascii="Times New Roman" w:hAnsi="Times New Roman"/>
          <w:sz w:val="24"/>
          <w:szCs w:val="24"/>
          <w:lang w:eastAsia="ru-RU"/>
        </w:rPr>
        <w:t xml:space="preserve"> </w:t>
      </w:r>
      <w:r w:rsidRPr="003F7C0E">
        <w:rPr>
          <w:rFonts w:ascii="Times New Roman" w:hAnsi="Times New Roman"/>
          <w:sz w:val="24"/>
          <w:szCs w:val="24"/>
          <w:lang w:eastAsia="ru-RU"/>
        </w:rPr>
        <w:t>Основные цели и задачи</w:t>
      </w:r>
      <w:r w:rsidR="004F2C30" w:rsidRPr="003F7C0E">
        <w:rPr>
          <w:rFonts w:ascii="Times New Roman" w:hAnsi="Times New Roman"/>
          <w:sz w:val="24"/>
          <w:szCs w:val="24"/>
          <w:lang w:eastAsia="ru-RU"/>
        </w:rPr>
        <w:t xml:space="preserve"> </w:t>
      </w:r>
      <w:r w:rsidRPr="003F7C0E">
        <w:rPr>
          <w:rFonts w:ascii="Times New Roman" w:hAnsi="Times New Roman"/>
          <w:sz w:val="24"/>
          <w:szCs w:val="24"/>
          <w:lang w:eastAsia="ru-RU"/>
        </w:rPr>
        <w:t>муниципальных программ</w:t>
      </w:r>
      <w:r w:rsidR="004F2C30" w:rsidRPr="003F7C0E">
        <w:rPr>
          <w:rFonts w:ascii="Times New Roman" w:hAnsi="Times New Roman"/>
          <w:sz w:val="24"/>
          <w:szCs w:val="24"/>
          <w:lang w:eastAsia="ru-RU"/>
        </w:rPr>
        <w:t xml:space="preserve"> достигнуты.</w:t>
      </w:r>
      <w:r w:rsidR="0073790C" w:rsidRPr="003F7C0E">
        <w:rPr>
          <w:rFonts w:ascii="Times New Roman" w:hAnsi="Times New Roman"/>
          <w:sz w:val="24"/>
          <w:szCs w:val="24"/>
          <w:lang w:eastAsia="ru-RU"/>
        </w:rPr>
        <w:t xml:space="preserve"> В 2014 году</w:t>
      </w:r>
      <w:r w:rsidRPr="003F7C0E">
        <w:rPr>
          <w:rFonts w:ascii="Times New Roman" w:hAnsi="Times New Roman"/>
          <w:sz w:val="24"/>
          <w:szCs w:val="24"/>
          <w:lang w:eastAsia="ru-RU"/>
        </w:rPr>
        <w:t xml:space="preserve"> по результатам их реализации </w:t>
      </w:r>
      <w:r w:rsidR="0073790C" w:rsidRPr="003F7C0E">
        <w:rPr>
          <w:rFonts w:ascii="Times New Roman" w:hAnsi="Times New Roman"/>
          <w:sz w:val="24"/>
          <w:szCs w:val="24"/>
          <w:lang w:eastAsia="ru-RU"/>
        </w:rPr>
        <w:t>2 программы были признаны высокоэффективными, 9 – эффективными, 5 – уровень эффективности удовлетворительный,  4 – неэффективными</w:t>
      </w:r>
      <w:r w:rsidR="00342368" w:rsidRPr="003F7C0E">
        <w:rPr>
          <w:rFonts w:ascii="Times New Roman" w:hAnsi="Times New Roman"/>
          <w:sz w:val="24"/>
          <w:szCs w:val="24"/>
          <w:lang w:eastAsia="ru-RU"/>
        </w:rPr>
        <w:t>.</w:t>
      </w:r>
      <w:r w:rsidR="0073790C" w:rsidRPr="003F7C0E">
        <w:rPr>
          <w:rFonts w:ascii="Times New Roman" w:hAnsi="Times New Roman"/>
          <w:sz w:val="24"/>
          <w:szCs w:val="24"/>
          <w:lang w:eastAsia="ru-RU"/>
        </w:rPr>
        <w:t xml:space="preserve"> </w:t>
      </w:r>
    </w:p>
    <w:p w:rsidR="00892703" w:rsidRPr="003F7C0E" w:rsidRDefault="00342368"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Причины неэ</w:t>
      </w:r>
      <w:r w:rsidR="00C23916" w:rsidRPr="003F7C0E">
        <w:rPr>
          <w:rFonts w:ascii="Times New Roman" w:hAnsi="Times New Roman"/>
          <w:sz w:val="24"/>
          <w:szCs w:val="24"/>
          <w:lang w:eastAsia="ru-RU"/>
        </w:rPr>
        <w:t xml:space="preserve">ффективного исполнения программ – недостаточный контроль за исполнением программ, </w:t>
      </w:r>
      <w:r w:rsidR="00892703" w:rsidRPr="003F7C0E">
        <w:rPr>
          <w:rFonts w:ascii="Times New Roman" w:hAnsi="Times New Roman"/>
          <w:sz w:val="24"/>
          <w:szCs w:val="24"/>
          <w:lang w:eastAsia="ru-RU"/>
        </w:rPr>
        <w:t xml:space="preserve">что не позволило своевременно внести в них </w:t>
      </w:r>
      <w:r w:rsidR="00C23916" w:rsidRPr="003F7C0E">
        <w:rPr>
          <w:rFonts w:ascii="Times New Roman" w:hAnsi="Times New Roman"/>
          <w:sz w:val="24"/>
          <w:szCs w:val="24"/>
          <w:lang w:eastAsia="ru-RU"/>
        </w:rPr>
        <w:t>изменения</w:t>
      </w:r>
      <w:r w:rsidR="00892703" w:rsidRPr="003F7C0E">
        <w:rPr>
          <w:rFonts w:ascii="Times New Roman" w:hAnsi="Times New Roman"/>
          <w:sz w:val="24"/>
          <w:szCs w:val="24"/>
          <w:lang w:eastAsia="ru-RU"/>
        </w:rPr>
        <w:t>.</w:t>
      </w:r>
    </w:p>
    <w:p w:rsidR="00C23916" w:rsidRPr="003F7C0E" w:rsidRDefault="00892703"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w:t>
      </w:r>
      <w:r w:rsidR="005E68DD" w:rsidRPr="003F7C0E">
        <w:rPr>
          <w:rFonts w:ascii="Times New Roman" w:hAnsi="Times New Roman"/>
          <w:sz w:val="24"/>
          <w:szCs w:val="24"/>
          <w:lang w:eastAsia="ru-RU"/>
        </w:rPr>
        <w:t xml:space="preserve">1. Подпрограмма «Организация оздоровления отдыха и занятости детей и подростков Бодайбинского района в летнее время» программы </w:t>
      </w:r>
      <w:r w:rsidR="00C23916" w:rsidRPr="003F7C0E">
        <w:rPr>
          <w:rFonts w:ascii="Times New Roman" w:hAnsi="Times New Roman"/>
          <w:sz w:val="24"/>
          <w:szCs w:val="24"/>
          <w:lang w:eastAsia="ru-RU"/>
        </w:rPr>
        <w:t>«Развитие системы образования г. Бодайбо и района» на 2014-2016 годы:</w:t>
      </w:r>
    </w:p>
    <w:p w:rsidR="00C23916" w:rsidRPr="003F7C0E" w:rsidRDefault="00C23916"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 не в полном объеме использованы средства на расходы по страхованию детей в период оздоровительной компании в связи с уменьшением стоимости страхования;</w:t>
      </w:r>
    </w:p>
    <w:p w:rsidR="00342368" w:rsidRPr="003F7C0E" w:rsidRDefault="00C23916"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lastRenderedPageBreak/>
        <w:t xml:space="preserve">          - в связи с закрытием ряда  ДОУ в летний период на ремонтные работы, в то время как средства на оздоровление на них в программе были предусмотрены.</w:t>
      </w:r>
    </w:p>
    <w:p w:rsidR="00C23916" w:rsidRPr="003F7C0E" w:rsidRDefault="00342368"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2. Муниципальная программа «Обеспечение безопасности учреждений культуры г. Бодайбо и района в чрезвычайных ситуациях на 2013-2016 годы»</w:t>
      </w:r>
      <w:r w:rsidR="00C23916" w:rsidRPr="003F7C0E">
        <w:rPr>
          <w:rFonts w:ascii="Times New Roman" w:hAnsi="Times New Roman"/>
          <w:sz w:val="24"/>
          <w:szCs w:val="24"/>
          <w:lang w:eastAsia="ru-RU"/>
        </w:rPr>
        <w:t>:</w:t>
      </w:r>
    </w:p>
    <w:p w:rsidR="00342368" w:rsidRPr="003F7C0E" w:rsidRDefault="00892703"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w:t>
      </w:r>
      <w:r w:rsidR="00342368" w:rsidRPr="003F7C0E">
        <w:rPr>
          <w:rFonts w:ascii="Times New Roman" w:hAnsi="Times New Roman"/>
          <w:sz w:val="24"/>
          <w:szCs w:val="24"/>
          <w:lang w:eastAsia="ru-RU"/>
        </w:rPr>
        <w:t xml:space="preserve">  </w:t>
      </w:r>
      <w:r w:rsidRPr="003F7C0E">
        <w:rPr>
          <w:rFonts w:ascii="Times New Roman" w:hAnsi="Times New Roman"/>
          <w:sz w:val="24"/>
          <w:szCs w:val="24"/>
          <w:lang w:eastAsia="ru-RU"/>
        </w:rPr>
        <w:t>- м</w:t>
      </w:r>
      <w:r w:rsidR="00342368" w:rsidRPr="003F7C0E">
        <w:rPr>
          <w:rFonts w:ascii="Times New Roman" w:hAnsi="Times New Roman"/>
          <w:sz w:val="24"/>
          <w:szCs w:val="24"/>
          <w:lang w:eastAsia="ru-RU"/>
        </w:rPr>
        <w:t>ероприятия программы были исполнены, но финансирование их произведено за счет средств, предусмотренных в бюджете учреждений, а не за счет средств, заложенных в про</w:t>
      </w:r>
      <w:r w:rsidRPr="003F7C0E">
        <w:rPr>
          <w:rFonts w:ascii="Times New Roman" w:hAnsi="Times New Roman"/>
          <w:sz w:val="24"/>
          <w:szCs w:val="24"/>
          <w:lang w:eastAsia="ru-RU"/>
        </w:rPr>
        <w:t>грамме;</w:t>
      </w:r>
    </w:p>
    <w:p w:rsidR="00C23916" w:rsidRPr="003F7C0E" w:rsidRDefault="00892703" w:rsidP="00892703">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 экономия средств по итогам проведения электронного аукциона – 41,9 тыс. руб.</w:t>
      </w:r>
    </w:p>
    <w:p w:rsidR="00342368" w:rsidRPr="003F7C0E" w:rsidRDefault="00342368"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3. </w:t>
      </w:r>
      <w:r w:rsidR="005E68DD" w:rsidRPr="003F7C0E">
        <w:rPr>
          <w:rFonts w:ascii="Times New Roman" w:hAnsi="Times New Roman"/>
          <w:sz w:val="24"/>
          <w:szCs w:val="24"/>
          <w:lang w:eastAsia="ru-RU"/>
        </w:rPr>
        <w:t>Муниципальная программа «Организация и обеспечение отдыха и оздоровления детей на территории муниципального образования г. Бодайбо и района»</w:t>
      </w:r>
      <w:r w:rsidR="00892703" w:rsidRPr="003F7C0E">
        <w:rPr>
          <w:rFonts w:ascii="Times New Roman" w:hAnsi="Times New Roman"/>
          <w:sz w:val="24"/>
          <w:szCs w:val="24"/>
          <w:lang w:eastAsia="ru-RU"/>
        </w:rPr>
        <w:t xml:space="preserve"> на 2013-2016 годы:</w:t>
      </w:r>
    </w:p>
    <w:p w:rsidR="00892703" w:rsidRPr="003F7C0E" w:rsidRDefault="00892703"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 по реконструкции ДОЛ «Звездочка»  было освоено денежных средств в сумме 422,35 тыс. рублей при плане 1 022,4 тыс. рублей в виду отсутствия софинансирования из областного бюджета на проведение ремонтных работ.</w:t>
      </w:r>
    </w:p>
    <w:p w:rsidR="00637EE3" w:rsidRPr="003F7C0E" w:rsidRDefault="00637EE3"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4.</w:t>
      </w:r>
      <w:r w:rsidR="00C23916" w:rsidRPr="003F7C0E">
        <w:rPr>
          <w:rFonts w:ascii="Times New Roman" w:hAnsi="Times New Roman"/>
          <w:sz w:val="24"/>
          <w:szCs w:val="24"/>
          <w:lang w:eastAsia="ru-RU"/>
        </w:rPr>
        <w:t xml:space="preserve"> Муниципальная программа «Молодежь Бодайбинского района» на 2014-2016 годы</w:t>
      </w:r>
      <w:r w:rsidR="00892703" w:rsidRPr="003F7C0E">
        <w:rPr>
          <w:rFonts w:ascii="Times New Roman" w:hAnsi="Times New Roman"/>
          <w:sz w:val="24"/>
          <w:szCs w:val="24"/>
          <w:lang w:eastAsia="ru-RU"/>
        </w:rPr>
        <w:t>:</w:t>
      </w:r>
    </w:p>
    <w:p w:rsidR="004F2C30" w:rsidRPr="003F7C0E" w:rsidRDefault="00892703" w:rsidP="00133135">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 </w:t>
      </w:r>
      <w:r w:rsidR="0073790C" w:rsidRPr="003F7C0E">
        <w:rPr>
          <w:rFonts w:ascii="Times New Roman" w:hAnsi="Times New Roman"/>
          <w:sz w:val="24"/>
          <w:szCs w:val="24"/>
          <w:lang w:eastAsia="ru-RU"/>
        </w:rPr>
        <w:t>по молодежной политике</w:t>
      </w:r>
      <w:r w:rsidR="001C1FB9" w:rsidRPr="003F7C0E">
        <w:rPr>
          <w:rFonts w:ascii="Times New Roman" w:hAnsi="Times New Roman"/>
          <w:sz w:val="24"/>
          <w:szCs w:val="24"/>
          <w:lang w:eastAsia="ru-RU"/>
        </w:rPr>
        <w:t xml:space="preserve"> – было освоено денежных средств в сумме 490,2 тыс. рублей при планируемой сумме 849,2 тыс. рублей</w:t>
      </w:r>
      <w:r w:rsidR="000E4707" w:rsidRPr="003F7C0E">
        <w:rPr>
          <w:rFonts w:ascii="Times New Roman" w:hAnsi="Times New Roman"/>
          <w:sz w:val="24"/>
          <w:szCs w:val="24"/>
          <w:lang w:eastAsia="ru-RU"/>
        </w:rPr>
        <w:t xml:space="preserve"> в виду несвоевременного </w:t>
      </w:r>
      <w:r w:rsidRPr="003F7C0E">
        <w:rPr>
          <w:rFonts w:ascii="Times New Roman" w:hAnsi="Times New Roman"/>
          <w:sz w:val="24"/>
          <w:szCs w:val="24"/>
          <w:lang w:eastAsia="ru-RU"/>
        </w:rPr>
        <w:t>проведения электронных аукционов</w:t>
      </w:r>
      <w:r w:rsidR="0073790C" w:rsidRPr="003F7C0E">
        <w:rPr>
          <w:rFonts w:ascii="Times New Roman" w:hAnsi="Times New Roman"/>
          <w:sz w:val="24"/>
          <w:szCs w:val="24"/>
          <w:lang w:eastAsia="ru-RU"/>
        </w:rPr>
        <w:t>.</w:t>
      </w:r>
    </w:p>
    <w:p w:rsidR="00133135" w:rsidRPr="003F7C0E" w:rsidRDefault="00133135" w:rsidP="007A652D">
      <w:pPr>
        <w:pStyle w:val="a6"/>
        <w:numPr>
          <w:ilvl w:val="0"/>
          <w:numId w:val="2"/>
        </w:numPr>
        <w:spacing w:after="0" w:line="240" w:lineRule="auto"/>
        <w:ind w:left="0"/>
        <w:jc w:val="both"/>
        <w:textAlignment w:val="baseline"/>
        <w:rPr>
          <w:rFonts w:ascii="Times New Roman" w:hAnsi="Times New Roman"/>
          <w:sz w:val="24"/>
          <w:szCs w:val="24"/>
          <w:lang w:eastAsia="ru-RU"/>
        </w:rPr>
      </w:pPr>
      <w:r w:rsidRPr="003F7C0E">
        <w:rPr>
          <w:rFonts w:ascii="Times New Roman" w:hAnsi="Times New Roman"/>
          <w:sz w:val="24"/>
          <w:szCs w:val="24"/>
          <w:lang w:eastAsia="ru-RU"/>
        </w:rPr>
        <w:t xml:space="preserve">  </w:t>
      </w:r>
      <w:r w:rsidRPr="003F7C0E">
        <w:rPr>
          <w:rFonts w:ascii="Times New Roman" w:hAnsi="Times New Roman"/>
          <w:sz w:val="24"/>
          <w:szCs w:val="24"/>
          <w:lang w:eastAsia="ru-RU"/>
        </w:rPr>
        <w:tab/>
        <w:t>Финансово-экономические показатели и состояние социальной сферы по итогам 2014 года свидетельствуют о том, что нам удалось сохранить ранее достигнутые позиции, а по некоторым направлениям продвинуться вперед.</w:t>
      </w:r>
    </w:p>
    <w:p w:rsidR="00133135" w:rsidRPr="003F7C0E" w:rsidRDefault="00133135" w:rsidP="00EA1AFA">
      <w:pPr>
        <w:widowControl w:val="0"/>
        <w:autoSpaceDE w:val="0"/>
        <w:autoSpaceDN w:val="0"/>
        <w:adjustRightInd w:val="0"/>
      </w:pPr>
    </w:p>
    <w:p w:rsidR="00066797" w:rsidRPr="003F7C0E" w:rsidRDefault="00FA5BEF" w:rsidP="007A652D">
      <w:pPr>
        <w:widowControl w:val="0"/>
        <w:autoSpaceDE w:val="0"/>
        <w:autoSpaceDN w:val="0"/>
        <w:adjustRightInd w:val="0"/>
        <w:jc w:val="center"/>
        <w:rPr>
          <w:b/>
          <w:bCs/>
        </w:rPr>
      </w:pPr>
      <w:r w:rsidRPr="003F7C0E">
        <w:rPr>
          <w:b/>
          <w:bCs/>
        </w:rPr>
        <w:t xml:space="preserve">1.1. </w:t>
      </w:r>
      <w:r w:rsidR="00066797" w:rsidRPr="003F7C0E">
        <w:rPr>
          <w:b/>
          <w:bCs/>
        </w:rPr>
        <w:t>Социально-демографическая ситуация.</w:t>
      </w:r>
    </w:p>
    <w:p w:rsidR="00EA1AFA" w:rsidRPr="003F7C0E" w:rsidRDefault="00EA1AFA" w:rsidP="007A652D">
      <w:pPr>
        <w:widowControl w:val="0"/>
        <w:autoSpaceDE w:val="0"/>
        <w:autoSpaceDN w:val="0"/>
        <w:adjustRightInd w:val="0"/>
        <w:jc w:val="center"/>
        <w:rPr>
          <w:b/>
          <w:bCs/>
        </w:rPr>
      </w:pPr>
    </w:p>
    <w:p w:rsidR="00066797" w:rsidRPr="003F7C0E" w:rsidRDefault="00867FC7" w:rsidP="00C23B40">
      <w:pPr>
        <w:widowControl w:val="0"/>
        <w:autoSpaceDE w:val="0"/>
        <w:autoSpaceDN w:val="0"/>
        <w:adjustRightInd w:val="0"/>
        <w:ind w:firstLine="709"/>
        <w:jc w:val="both"/>
      </w:pPr>
      <w:r w:rsidRPr="003F7C0E">
        <w:rPr>
          <w:bCs/>
        </w:rPr>
        <w:t>В Бодайбинском районе</w:t>
      </w:r>
      <w:r w:rsidRPr="003F7C0E">
        <w:rPr>
          <w:b/>
          <w:bCs/>
        </w:rPr>
        <w:t xml:space="preserve"> </w:t>
      </w:r>
      <w:r w:rsidR="009B47F0" w:rsidRPr="003F7C0E">
        <w:t xml:space="preserve"> </w:t>
      </w:r>
      <w:r w:rsidR="003E6D33" w:rsidRPr="003F7C0E">
        <w:t xml:space="preserve">проживает </w:t>
      </w:r>
      <w:r w:rsidRPr="003F7C0E">
        <w:t xml:space="preserve"> 21 290 чел. </w:t>
      </w:r>
      <w:r w:rsidR="003E6D33" w:rsidRPr="003F7C0E">
        <w:t>(0,8</w:t>
      </w:r>
      <w:r w:rsidRPr="003F7C0E">
        <w:t>% от численности населения Иркутской области</w:t>
      </w:r>
      <w:r w:rsidR="003E6D33" w:rsidRPr="003F7C0E">
        <w:t>).</w:t>
      </w:r>
      <w:r w:rsidRPr="003F7C0E">
        <w:t xml:space="preserve"> </w:t>
      </w:r>
    </w:p>
    <w:p w:rsidR="009510D7" w:rsidRPr="003F7C0E" w:rsidRDefault="00066797" w:rsidP="00C23B40">
      <w:pPr>
        <w:widowControl w:val="0"/>
        <w:autoSpaceDE w:val="0"/>
        <w:autoSpaceDN w:val="0"/>
        <w:adjustRightInd w:val="0"/>
        <w:ind w:firstLine="709"/>
        <w:jc w:val="both"/>
      </w:pPr>
      <w:r w:rsidRPr="003F7C0E">
        <w:t>По состоянию на 01.01.2015 г. из общей численности населения: мужчин – 10 289 чел.</w:t>
      </w:r>
      <w:r w:rsidR="009B47F0" w:rsidRPr="003F7C0E">
        <w:t xml:space="preserve"> (48,3%)</w:t>
      </w:r>
      <w:r w:rsidRPr="003F7C0E">
        <w:t>, женщин – 11 00</w:t>
      </w:r>
      <w:r w:rsidR="00DB2699" w:rsidRPr="003F7C0E">
        <w:t>1</w:t>
      </w:r>
      <w:r w:rsidRPr="003F7C0E">
        <w:t>чел.</w:t>
      </w:r>
      <w:r w:rsidR="009B47F0" w:rsidRPr="003F7C0E">
        <w:t xml:space="preserve"> (51,7%)</w:t>
      </w:r>
      <w:r w:rsidRPr="003F7C0E">
        <w:t xml:space="preserve">, </w:t>
      </w:r>
      <w:r w:rsidR="009510D7" w:rsidRPr="003F7C0E">
        <w:t xml:space="preserve">  </w:t>
      </w:r>
      <w:r w:rsidRPr="003F7C0E">
        <w:t>городское</w:t>
      </w:r>
      <w:r w:rsidR="009510D7" w:rsidRPr="003F7C0E">
        <w:t xml:space="preserve">   </w:t>
      </w:r>
      <w:r w:rsidRPr="003F7C0E">
        <w:t xml:space="preserve"> население – 19</w:t>
      </w:r>
      <w:r w:rsidR="009510D7" w:rsidRPr="003F7C0E">
        <w:t xml:space="preserve">  </w:t>
      </w:r>
      <w:r w:rsidRPr="003F7C0E">
        <w:rPr>
          <w:lang w:val="en-US"/>
        </w:rPr>
        <w:t> </w:t>
      </w:r>
      <w:r w:rsidRPr="003F7C0E">
        <w:t xml:space="preserve">839 чел., </w:t>
      </w:r>
      <w:r w:rsidR="009B47F0" w:rsidRPr="003F7C0E">
        <w:t xml:space="preserve">в </w:t>
      </w:r>
      <w:r w:rsidR="009510D7" w:rsidRPr="003F7C0E">
        <w:t xml:space="preserve">  </w:t>
      </w:r>
      <w:r w:rsidR="009B47F0" w:rsidRPr="003F7C0E">
        <w:t xml:space="preserve">том </w:t>
      </w:r>
      <w:r w:rsidR="009510D7" w:rsidRPr="003F7C0E">
        <w:t xml:space="preserve">  </w:t>
      </w:r>
      <w:r w:rsidR="009B47F0" w:rsidRPr="003F7C0E">
        <w:t xml:space="preserve">числе в </w:t>
      </w:r>
    </w:p>
    <w:p w:rsidR="00066797" w:rsidRPr="003F7C0E" w:rsidRDefault="009B47F0" w:rsidP="009510D7">
      <w:pPr>
        <w:widowControl w:val="0"/>
        <w:autoSpaceDE w:val="0"/>
        <w:autoSpaceDN w:val="0"/>
        <w:adjustRightInd w:val="0"/>
        <w:jc w:val="both"/>
      </w:pPr>
      <w:r w:rsidRPr="003F7C0E">
        <w:t xml:space="preserve">г. Бодайбо </w:t>
      </w:r>
      <w:r w:rsidR="00553493" w:rsidRPr="003F7C0E">
        <w:t>– 14</w:t>
      </w:r>
      <w:r w:rsidR="00DB2699" w:rsidRPr="003F7C0E">
        <w:t xml:space="preserve"> </w:t>
      </w:r>
      <w:r w:rsidR="00553493" w:rsidRPr="003F7C0E">
        <w:t>560 чел.</w:t>
      </w:r>
      <w:r w:rsidRPr="003F7C0E">
        <w:t>,</w:t>
      </w:r>
      <w:r w:rsidR="00553493" w:rsidRPr="003F7C0E">
        <w:t xml:space="preserve"> (70%),</w:t>
      </w:r>
      <w:r w:rsidRPr="003F7C0E">
        <w:t xml:space="preserve"> </w:t>
      </w:r>
      <w:r w:rsidR="00066797" w:rsidRPr="003F7C0E">
        <w:t xml:space="preserve">сельское </w:t>
      </w:r>
      <w:r w:rsidRPr="003F7C0E">
        <w:t xml:space="preserve">население </w:t>
      </w:r>
      <w:r w:rsidR="00066797" w:rsidRPr="003F7C0E">
        <w:t>– 1451 чел</w:t>
      </w:r>
      <w:r w:rsidRPr="003F7C0E">
        <w:t>. (6,8%)</w:t>
      </w:r>
      <w:r w:rsidR="00066797" w:rsidRPr="003F7C0E">
        <w:t>.</w:t>
      </w:r>
    </w:p>
    <w:p w:rsidR="003E6D33" w:rsidRPr="003F7C0E" w:rsidRDefault="003E6D33" w:rsidP="00EA1AFA">
      <w:pPr>
        <w:widowControl w:val="0"/>
        <w:autoSpaceDE w:val="0"/>
        <w:autoSpaceDN w:val="0"/>
        <w:adjustRightInd w:val="0"/>
        <w:ind w:firstLine="709"/>
        <w:jc w:val="both"/>
      </w:pPr>
      <w:r w:rsidRPr="003F7C0E">
        <w:t>Демографическая ситуация в МО г. Бодайбо и района характеризуется снижением численности населения (на 2,7% - 3% ежегодно) за счет естественной и миграционн</w:t>
      </w:r>
      <w:r w:rsidR="009A02A8" w:rsidRPr="003F7C0E">
        <w:t>ой убыли населения (см. табл. 1)</w:t>
      </w:r>
    </w:p>
    <w:p w:rsidR="00066797" w:rsidRPr="003F7C0E" w:rsidRDefault="00066797" w:rsidP="00C23B40">
      <w:pPr>
        <w:widowControl w:val="0"/>
        <w:tabs>
          <w:tab w:val="left" w:pos="709"/>
        </w:tabs>
        <w:autoSpaceDE w:val="0"/>
        <w:autoSpaceDN w:val="0"/>
        <w:adjustRightInd w:val="0"/>
        <w:jc w:val="both"/>
        <w:rPr>
          <w:b/>
        </w:rPr>
      </w:pPr>
      <w:r w:rsidRPr="003F7C0E">
        <w:tab/>
      </w:r>
      <w:r w:rsidR="003E6D33" w:rsidRPr="003F7C0E">
        <w:t xml:space="preserve">                                                                                                                          </w:t>
      </w:r>
      <w:r w:rsidR="00E5748F" w:rsidRPr="003F7C0E">
        <w:t xml:space="preserve">    </w:t>
      </w:r>
    </w:p>
    <w:p w:rsidR="00EA1AFA" w:rsidRPr="003F7C0E" w:rsidRDefault="00E5748F" w:rsidP="00524561">
      <w:pPr>
        <w:widowControl w:val="0"/>
        <w:tabs>
          <w:tab w:val="left" w:pos="709"/>
        </w:tabs>
        <w:autoSpaceDE w:val="0"/>
        <w:autoSpaceDN w:val="0"/>
        <w:adjustRightInd w:val="0"/>
        <w:jc w:val="right"/>
        <w:rPr>
          <w:b/>
        </w:rPr>
      </w:pPr>
      <w:r w:rsidRPr="003F7C0E">
        <w:t xml:space="preserve">                                                                                                              </w:t>
      </w:r>
      <w:r w:rsidR="009A02A8" w:rsidRPr="003F7C0E">
        <w:t xml:space="preserve">     </w:t>
      </w:r>
      <w:r w:rsidR="00EA1AFA" w:rsidRPr="003F7C0E">
        <w:t xml:space="preserve">   </w:t>
      </w:r>
      <w:r w:rsidRPr="003F7C0E">
        <w:rPr>
          <w:b/>
        </w:rPr>
        <w:t>Таблица 1</w:t>
      </w:r>
    </w:p>
    <w:tbl>
      <w:tblPr>
        <w:tblW w:w="0" w:type="auto"/>
        <w:tblInd w:w="149" w:type="dxa"/>
        <w:tblLayout w:type="fixed"/>
        <w:tblCellMar>
          <w:left w:w="74" w:type="dxa"/>
          <w:right w:w="74" w:type="dxa"/>
        </w:tblCellMar>
        <w:tblLook w:val="0000" w:firstRow="0" w:lastRow="0" w:firstColumn="0" w:lastColumn="0" w:noHBand="0" w:noVBand="0"/>
      </w:tblPr>
      <w:tblGrid>
        <w:gridCol w:w="6237"/>
        <w:gridCol w:w="1617"/>
        <w:gridCol w:w="1710"/>
      </w:tblGrid>
      <w:tr w:rsidR="00066797" w:rsidRPr="003F7C0E" w:rsidTr="009A02A8">
        <w:tblPrEx>
          <w:tblCellMar>
            <w:top w:w="0" w:type="dxa"/>
            <w:bottom w:w="0" w:type="dxa"/>
          </w:tblCellMar>
        </w:tblPrEx>
        <w:trPr>
          <w:trHeight w:val="278"/>
        </w:trPr>
        <w:tc>
          <w:tcPr>
            <w:tcW w:w="62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i/>
                <w:lang w:val="en-US"/>
              </w:rPr>
            </w:pPr>
            <w:r w:rsidRPr="003F7C0E">
              <w:rPr>
                <w:i/>
              </w:rPr>
              <w:t>Показатели</w:t>
            </w:r>
          </w:p>
        </w:tc>
        <w:tc>
          <w:tcPr>
            <w:tcW w:w="33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rPr>
              <w:t>Человек</w:t>
            </w:r>
          </w:p>
        </w:tc>
      </w:tr>
      <w:tr w:rsidR="00066797" w:rsidRPr="003F7C0E" w:rsidTr="009A02A8">
        <w:tblPrEx>
          <w:tblCellMar>
            <w:top w:w="0" w:type="dxa"/>
            <w:bottom w:w="0" w:type="dxa"/>
          </w:tblCellMar>
        </w:tblPrEx>
        <w:trPr>
          <w:trHeight w:val="1"/>
        </w:trPr>
        <w:tc>
          <w:tcPr>
            <w:tcW w:w="623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rPr>
                <w:i/>
                <w:lang w:val="en-US"/>
              </w:rPr>
            </w:pP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smartTag w:uri="urn:schemas-microsoft-com:office:smarttags" w:element="metricconverter">
              <w:smartTagPr>
                <w:attr w:name="ProductID" w:val="2013 г"/>
              </w:smartTagPr>
              <w:r w:rsidRPr="003F7C0E">
                <w:rPr>
                  <w:i/>
                  <w:lang w:val="en-US"/>
                </w:rPr>
                <w:t xml:space="preserve">2013 </w:t>
              </w:r>
              <w:r w:rsidRPr="003F7C0E">
                <w:rPr>
                  <w:i/>
                </w:rPr>
                <w:t>г</w:t>
              </w:r>
            </w:smartTag>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smartTag w:uri="urn:schemas-microsoft-com:office:smarttags" w:element="metricconverter">
              <w:smartTagPr>
                <w:attr w:name="ProductID" w:val="2014 г"/>
              </w:smartTagPr>
              <w:r w:rsidRPr="003F7C0E">
                <w:rPr>
                  <w:i/>
                  <w:lang w:val="en-US"/>
                </w:rPr>
                <w:t xml:space="preserve">2014 </w:t>
              </w:r>
              <w:r w:rsidRPr="003F7C0E">
                <w:rPr>
                  <w:i/>
                </w:rPr>
                <w:t>г</w:t>
              </w:r>
            </w:smartTag>
          </w:p>
        </w:tc>
      </w:tr>
      <w:tr w:rsidR="00066797" w:rsidRPr="003F7C0E" w:rsidTr="009A02A8">
        <w:tblPrEx>
          <w:tblCellMar>
            <w:top w:w="0" w:type="dxa"/>
            <w:bottom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 xml:space="preserve">Родившихся                                            </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269</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266</w:t>
            </w:r>
          </w:p>
        </w:tc>
      </w:tr>
      <w:tr w:rsidR="00066797" w:rsidRPr="003F7C0E" w:rsidTr="009A02A8">
        <w:tblPrEx>
          <w:tblCellMar>
            <w:top w:w="0" w:type="dxa"/>
            <w:bottom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 xml:space="preserve">Умерших                                               </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329</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331</w:t>
            </w:r>
          </w:p>
        </w:tc>
      </w:tr>
      <w:tr w:rsidR="00066797" w:rsidRPr="003F7C0E" w:rsidTr="009A02A8">
        <w:tblPrEx>
          <w:tblCellMar>
            <w:top w:w="0" w:type="dxa"/>
            <w:bottom w:w="0" w:type="dxa"/>
          </w:tblCellMar>
        </w:tblPrEx>
        <w:trPr>
          <w:trHeight w:val="60"/>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 xml:space="preserve">Естественный прирост (+), убыль (-)                   </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- 60</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- 65</w:t>
            </w:r>
          </w:p>
        </w:tc>
      </w:tr>
      <w:tr w:rsidR="00066797" w:rsidRPr="003F7C0E" w:rsidTr="009A02A8">
        <w:tblPrEx>
          <w:tblCellMar>
            <w:top w:w="0" w:type="dxa"/>
            <w:bottom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Прибывшие</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683</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159</w:t>
            </w:r>
          </w:p>
        </w:tc>
      </w:tr>
      <w:tr w:rsidR="00066797" w:rsidRPr="003F7C0E" w:rsidTr="009A02A8">
        <w:tblPrEx>
          <w:tblCellMar>
            <w:top w:w="0" w:type="dxa"/>
            <w:bottom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Убывшие</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1 009</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479</w:t>
            </w:r>
          </w:p>
        </w:tc>
      </w:tr>
      <w:tr w:rsidR="00066797" w:rsidRPr="003F7C0E" w:rsidTr="009A02A8">
        <w:tblPrEx>
          <w:tblCellMar>
            <w:top w:w="0" w:type="dxa"/>
            <w:bottom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Миграционный прирост (снижение)</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- 326</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-320</w:t>
            </w:r>
          </w:p>
        </w:tc>
      </w:tr>
      <w:tr w:rsidR="00066797" w:rsidRPr="003F7C0E" w:rsidTr="009A02A8">
        <w:tblPrEx>
          <w:tblCellMar>
            <w:top w:w="0" w:type="dxa"/>
            <w:bottom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i/>
                <w:lang w:val="en-US"/>
              </w:rPr>
            </w:pPr>
            <w:r w:rsidRPr="003F7C0E">
              <w:rPr>
                <w:i/>
              </w:rPr>
              <w:t>Увеличение (снижение) численности населения</w:t>
            </w: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- 386</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i/>
                <w:lang w:val="en-US"/>
              </w:rPr>
            </w:pPr>
            <w:r w:rsidRPr="003F7C0E">
              <w:rPr>
                <w:i/>
                <w:lang w:val="en-US"/>
              </w:rPr>
              <w:t>- 385</w:t>
            </w:r>
          </w:p>
        </w:tc>
      </w:tr>
    </w:tbl>
    <w:p w:rsidR="00066797" w:rsidRPr="003F7C0E" w:rsidRDefault="00066797" w:rsidP="00C23B40">
      <w:pPr>
        <w:widowControl w:val="0"/>
        <w:autoSpaceDE w:val="0"/>
        <w:autoSpaceDN w:val="0"/>
        <w:adjustRightInd w:val="0"/>
        <w:jc w:val="both"/>
        <w:rPr>
          <w:lang w:val="en-US"/>
        </w:rPr>
      </w:pPr>
    </w:p>
    <w:p w:rsidR="008D0DE4" w:rsidRPr="003F7C0E" w:rsidRDefault="00066797" w:rsidP="00C23B40">
      <w:pPr>
        <w:widowControl w:val="0"/>
        <w:autoSpaceDE w:val="0"/>
        <w:autoSpaceDN w:val="0"/>
        <w:adjustRightInd w:val="0"/>
        <w:ind w:firstLine="708"/>
        <w:jc w:val="both"/>
        <w:rPr>
          <w:bCs/>
        </w:rPr>
      </w:pPr>
      <w:r w:rsidRPr="003F7C0E">
        <w:rPr>
          <w:b/>
          <w:bCs/>
        </w:rPr>
        <w:t xml:space="preserve">Занятость населения. </w:t>
      </w:r>
      <w:r w:rsidR="008D0DE4" w:rsidRPr="003F7C0E">
        <w:rPr>
          <w:bCs/>
        </w:rPr>
        <w:t xml:space="preserve">В экономике района занято 14,7 тыс. </w:t>
      </w:r>
      <w:r w:rsidR="00ED45EC" w:rsidRPr="003F7C0E">
        <w:rPr>
          <w:bCs/>
        </w:rPr>
        <w:t>человек, что составляет 96</w:t>
      </w:r>
      <w:r w:rsidR="008D0DE4" w:rsidRPr="003F7C0E">
        <w:rPr>
          <w:bCs/>
        </w:rPr>
        <w:t>% от численности трудоспособного населения.</w:t>
      </w:r>
    </w:p>
    <w:p w:rsidR="008D0DE4" w:rsidRPr="003F7C0E" w:rsidRDefault="008D0DE4" w:rsidP="00C23B40">
      <w:pPr>
        <w:widowControl w:val="0"/>
        <w:autoSpaceDE w:val="0"/>
        <w:autoSpaceDN w:val="0"/>
        <w:adjustRightInd w:val="0"/>
        <w:ind w:firstLine="708"/>
        <w:jc w:val="both"/>
        <w:rPr>
          <w:bCs/>
        </w:rPr>
      </w:pPr>
      <w:r w:rsidRPr="003F7C0E">
        <w:rPr>
          <w:bCs/>
        </w:rPr>
        <w:t>19,8% в структуре трудовых ресурсов района составляют иностранные трудовые мигранты.</w:t>
      </w:r>
    </w:p>
    <w:p w:rsidR="008D0DE4" w:rsidRPr="003F7C0E" w:rsidRDefault="00ED45EC" w:rsidP="00C23B40">
      <w:pPr>
        <w:widowControl w:val="0"/>
        <w:autoSpaceDE w:val="0"/>
        <w:autoSpaceDN w:val="0"/>
        <w:adjustRightInd w:val="0"/>
        <w:ind w:firstLine="708"/>
        <w:jc w:val="both"/>
        <w:rPr>
          <w:bCs/>
        </w:rPr>
      </w:pPr>
      <w:r w:rsidRPr="003F7C0E">
        <w:rPr>
          <w:bCs/>
        </w:rPr>
        <w:t>В разрезе отраслей экономики наибольшая доля занятых – 8,1 тыс. чел. (55,4%) в золотодобывающей отрасли, 1,5 тыс. чел. (10,2%) занято на производстве электроэнергии</w:t>
      </w:r>
      <w:r w:rsidR="00DB2699" w:rsidRPr="003F7C0E">
        <w:rPr>
          <w:bCs/>
        </w:rPr>
        <w:t>, распределении водоотведения</w:t>
      </w:r>
      <w:r w:rsidRPr="003F7C0E">
        <w:rPr>
          <w:bCs/>
        </w:rPr>
        <w:t xml:space="preserve"> 1,2 тыс. </w:t>
      </w:r>
      <w:r w:rsidR="001815CA" w:rsidRPr="003F7C0E">
        <w:rPr>
          <w:bCs/>
        </w:rPr>
        <w:t>чел. (8,1%) в торговле и в сфере обслуживания, 251 чел. (1,7%) – на транспорте и связи.</w:t>
      </w:r>
    </w:p>
    <w:p w:rsidR="001815CA" w:rsidRPr="003F7C0E" w:rsidRDefault="001815CA" w:rsidP="00C23B40">
      <w:pPr>
        <w:widowControl w:val="0"/>
        <w:autoSpaceDE w:val="0"/>
        <w:autoSpaceDN w:val="0"/>
        <w:adjustRightInd w:val="0"/>
        <w:ind w:firstLine="708"/>
        <w:jc w:val="both"/>
        <w:rPr>
          <w:bCs/>
        </w:rPr>
      </w:pPr>
      <w:r w:rsidRPr="003F7C0E">
        <w:rPr>
          <w:bCs/>
        </w:rPr>
        <w:lastRenderedPageBreak/>
        <w:t>В социальной сфере (образование, здравоохранение, культура, государственная и муниципальная служба) занято 2,5 тыс. чел.(17%). Из них самый больший удельный вес приходится на образование – 42%.</w:t>
      </w:r>
    </w:p>
    <w:p w:rsidR="006F7BBF" w:rsidRPr="003F7C0E" w:rsidRDefault="009B47F0" w:rsidP="001815CA">
      <w:pPr>
        <w:widowControl w:val="0"/>
        <w:autoSpaceDE w:val="0"/>
        <w:autoSpaceDN w:val="0"/>
        <w:adjustRightInd w:val="0"/>
        <w:ind w:firstLine="709"/>
        <w:jc w:val="both"/>
      </w:pPr>
      <w:r w:rsidRPr="003F7C0E">
        <w:t xml:space="preserve">Ситуация на рынке труда считается благоприятной. </w:t>
      </w:r>
      <w:r w:rsidR="006F7BBF" w:rsidRPr="003F7C0E">
        <w:t>Уровень регистрируемой безработицы среди населения Бодайбинского района в 2014 году составил 0,2% без заметной динамики на протяжении последних пяти лет.</w:t>
      </w:r>
    </w:p>
    <w:p w:rsidR="00066797" w:rsidRPr="003F7C0E" w:rsidRDefault="00066797" w:rsidP="00C23B40">
      <w:pPr>
        <w:widowControl w:val="0"/>
        <w:autoSpaceDE w:val="0"/>
        <w:autoSpaceDN w:val="0"/>
        <w:adjustRightInd w:val="0"/>
        <w:ind w:firstLine="708"/>
        <w:jc w:val="both"/>
      </w:pPr>
      <w:r w:rsidRPr="003F7C0E">
        <w:rPr>
          <w:b/>
          <w:bCs/>
        </w:rPr>
        <w:t xml:space="preserve">Доходы населения. </w:t>
      </w:r>
      <w:r w:rsidRPr="003F7C0E">
        <w:t xml:space="preserve">Прожиточный минимум по районам Крайнего Севера и приравненным к ним районам в IV кв. </w:t>
      </w:r>
      <w:smartTag w:uri="urn:schemas-microsoft-com:office:smarttags" w:element="metricconverter">
        <w:smartTagPr>
          <w:attr w:name="ProductID" w:val="2014 г"/>
        </w:smartTagPr>
        <w:r w:rsidRPr="003F7C0E">
          <w:t>2014 г</w:t>
        </w:r>
      </w:smartTag>
      <w:r w:rsidRPr="003F7C0E">
        <w:t>. составил на душу населения 10 417 руб.</w:t>
      </w:r>
      <w:r w:rsidR="006F7BBF" w:rsidRPr="003F7C0E">
        <w:t xml:space="preserve"> </w:t>
      </w:r>
      <w:r w:rsidR="00CD19AC" w:rsidRPr="003F7C0E">
        <w:t>(рост к аналогичному периоду 2013 года на 12,3%)</w:t>
      </w:r>
      <w:r w:rsidR="00DB2699" w:rsidRPr="003F7C0E">
        <w:t xml:space="preserve">, </w:t>
      </w:r>
      <w:r w:rsidRPr="003F7C0E">
        <w:t>для трудоспособного населения 11 109 руб.</w:t>
      </w:r>
      <w:r w:rsidR="00CD19AC" w:rsidRPr="003F7C0E">
        <w:t xml:space="preserve"> (рост к аналогичному периоду 2013 года на </w:t>
      </w:r>
      <w:r w:rsidR="00BD565C" w:rsidRPr="003F7C0E">
        <w:t>12,1</w:t>
      </w:r>
      <w:r w:rsidR="00CD19AC" w:rsidRPr="003F7C0E">
        <w:t>%)</w:t>
      </w:r>
      <w:r w:rsidRPr="003F7C0E">
        <w:t>, пенсионеров – 8 397 руб.</w:t>
      </w:r>
      <w:r w:rsidR="00CD19AC" w:rsidRPr="003F7C0E">
        <w:t xml:space="preserve"> (рост к аналогичному периоду 2013 года на </w:t>
      </w:r>
      <w:r w:rsidR="00BD565C" w:rsidRPr="003F7C0E">
        <w:t>12,4</w:t>
      </w:r>
      <w:r w:rsidR="00CD19AC" w:rsidRPr="003F7C0E">
        <w:t>%)</w:t>
      </w:r>
      <w:r w:rsidRPr="003F7C0E">
        <w:t xml:space="preserve">, детей – 10 578 руб. </w:t>
      </w:r>
      <w:r w:rsidR="00CD19AC" w:rsidRPr="003F7C0E">
        <w:t xml:space="preserve">(рост к аналогичному периоду 2013 года на </w:t>
      </w:r>
      <w:r w:rsidR="00BD565C" w:rsidRPr="003F7C0E">
        <w:t>13,3</w:t>
      </w:r>
      <w:r w:rsidR="00CD19AC" w:rsidRPr="003F7C0E">
        <w:t>%)</w:t>
      </w:r>
      <w:r w:rsidR="00190F9F" w:rsidRPr="003F7C0E">
        <w:t>.</w:t>
      </w:r>
    </w:p>
    <w:p w:rsidR="00066797" w:rsidRPr="003F7C0E" w:rsidRDefault="00066797" w:rsidP="00C23B40">
      <w:pPr>
        <w:widowControl w:val="0"/>
        <w:autoSpaceDE w:val="0"/>
        <w:autoSpaceDN w:val="0"/>
        <w:adjustRightInd w:val="0"/>
        <w:ind w:firstLine="708"/>
        <w:jc w:val="both"/>
      </w:pPr>
      <w:r w:rsidRPr="003F7C0E">
        <w:t xml:space="preserve">На территории Бодайбинского района доход ниже прожиточного минимума </w:t>
      </w:r>
      <w:r w:rsidR="0006446F" w:rsidRPr="003F7C0E">
        <w:t xml:space="preserve">в 2014 году имели </w:t>
      </w:r>
      <w:r w:rsidRPr="003F7C0E">
        <w:t>5</w:t>
      </w:r>
      <w:r w:rsidRPr="003F7C0E">
        <w:rPr>
          <w:lang w:val="en-US"/>
        </w:rPr>
        <w:t> </w:t>
      </w:r>
      <w:r w:rsidRPr="003F7C0E">
        <w:t xml:space="preserve">746 чел. </w:t>
      </w:r>
      <w:r w:rsidR="0006446F" w:rsidRPr="003F7C0E">
        <w:t>(</w:t>
      </w:r>
      <w:r w:rsidRPr="003F7C0E">
        <w:t>27,5%.</w:t>
      </w:r>
      <w:r w:rsidR="0006446F" w:rsidRPr="003F7C0E">
        <w:t>), что на 3,2% больше показателя в 2013 году.</w:t>
      </w:r>
      <w:r w:rsidRPr="003F7C0E">
        <w:t xml:space="preserve"> </w:t>
      </w:r>
    </w:p>
    <w:p w:rsidR="00066797" w:rsidRPr="003F7C0E" w:rsidRDefault="00066797" w:rsidP="00C23B40">
      <w:pPr>
        <w:widowControl w:val="0"/>
        <w:autoSpaceDE w:val="0"/>
        <w:autoSpaceDN w:val="0"/>
        <w:adjustRightInd w:val="0"/>
        <w:jc w:val="both"/>
      </w:pPr>
      <w:r w:rsidRPr="003F7C0E">
        <w:tab/>
        <w:t xml:space="preserve">Анализ показал, что на увеличение показателя доли населения с доходами ниже величины прожиточного минимума в </w:t>
      </w:r>
      <w:smartTag w:uri="urn:schemas-microsoft-com:office:smarttags" w:element="metricconverter">
        <w:smartTagPr>
          <w:attr w:name="ProductID" w:val="2014 г"/>
        </w:smartTagPr>
        <w:r w:rsidRPr="003F7C0E">
          <w:t>2014 г</w:t>
        </w:r>
      </w:smartTag>
      <w:r w:rsidRPr="003F7C0E">
        <w:t xml:space="preserve">. по сравнению с </w:t>
      </w:r>
      <w:smartTag w:uri="urn:schemas-microsoft-com:office:smarttags" w:element="metricconverter">
        <w:smartTagPr>
          <w:attr w:name="ProductID" w:val="2013 г"/>
        </w:smartTagPr>
        <w:r w:rsidRPr="003F7C0E">
          <w:t>2013 г</w:t>
        </w:r>
      </w:smartTag>
      <w:r w:rsidRPr="003F7C0E">
        <w:t>. повлияли:</w:t>
      </w:r>
    </w:p>
    <w:p w:rsidR="00066797" w:rsidRPr="003F7C0E" w:rsidRDefault="00066797" w:rsidP="00C23B40">
      <w:pPr>
        <w:widowControl w:val="0"/>
        <w:autoSpaceDE w:val="0"/>
        <w:autoSpaceDN w:val="0"/>
        <w:adjustRightInd w:val="0"/>
        <w:jc w:val="both"/>
      </w:pPr>
      <w:r w:rsidRPr="003F7C0E">
        <w:tab/>
        <w:t>- увеличение численности работников, получающих заработную плату ниже величины прожиточного минимума трудоспособного населения - на 148 чел.</w:t>
      </w:r>
      <w:r w:rsidR="00CD19AC" w:rsidRPr="003F7C0E">
        <w:t xml:space="preserve"> (работники бюджетной сферы областного подчинения –</w:t>
      </w:r>
      <w:r w:rsidR="00ED0737" w:rsidRPr="003F7C0E">
        <w:t xml:space="preserve"> ОБГОУ СПО «Бодайбинский горный техникум»</w:t>
      </w:r>
      <w:r w:rsidR="00CD19AC" w:rsidRPr="003F7C0E">
        <w:t>)</w:t>
      </w:r>
      <w:r w:rsidRPr="003F7C0E">
        <w:t>;</w:t>
      </w:r>
    </w:p>
    <w:p w:rsidR="00066797" w:rsidRPr="003F7C0E" w:rsidRDefault="00066797" w:rsidP="00C23B40">
      <w:pPr>
        <w:widowControl w:val="0"/>
        <w:autoSpaceDE w:val="0"/>
        <w:autoSpaceDN w:val="0"/>
        <w:adjustRightInd w:val="0"/>
        <w:ind w:firstLine="709"/>
        <w:jc w:val="both"/>
      </w:pPr>
      <w:r w:rsidRPr="003F7C0E">
        <w:t xml:space="preserve">- </w:t>
      </w:r>
      <w:r w:rsidR="00CD19AC" w:rsidRPr="003F7C0E">
        <w:t>увеличение численности</w:t>
      </w:r>
      <w:r w:rsidRPr="003F7C0E">
        <w:t xml:space="preserve"> учащихся учебных заведений (ОБГОУ СПО «Бодайбинский горный техникум»), проживающих в малообеспеченных семьях – 30 чел.;</w:t>
      </w:r>
    </w:p>
    <w:p w:rsidR="00066797" w:rsidRPr="003F7C0E" w:rsidRDefault="00066797" w:rsidP="00C23B40">
      <w:pPr>
        <w:widowControl w:val="0"/>
        <w:autoSpaceDE w:val="0"/>
        <w:autoSpaceDN w:val="0"/>
        <w:adjustRightInd w:val="0"/>
        <w:ind w:firstLine="709"/>
        <w:jc w:val="both"/>
      </w:pPr>
      <w:r w:rsidRPr="003F7C0E">
        <w:t xml:space="preserve">- </w:t>
      </w:r>
      <w:r w:rsidR="00CD19AC" w:rsidRPr="003F7C0E">
        <w:t>увеличение численности</w:t>
      </w:r>
      <w:r w:rsidRPr="003F7C0E">
        <w:t xml:space="preserve"> безработных по данным ОГКУ «Центр занятости населения г. Бодайбо», получающих пособие по безработице ниже величины прожиточного минимума трудоспособного населения -  25 чел.</w:t>
      </w:r>
      <w:r w:rsidR="00CD19AC" w:rsidRPr="003F7C0E">
        <w:t>;</w:t>
      </w:r>
    </w:p>
    <w:p w:rsidR="00066797" w:rsidRPr="003F7C0E" w:rsidRDefault="00066797" w:rsidP="00C23B40">
      <w:pPr>
        <w:widowControl w:val="0"/>
        <w:autoSpaceDE w:val="0"/>
        <w:autoSpaceDN w:val="0"/>
        <w:adjustRightInd w:val="0"/>
        <w:ind w:firstLine="709"/>
        <w:jc w:val="both"/>
      </w:pPr>
      <w:r w:rsidRPr="003F7C0E">
        <w:t>- увеличение численности детей, на которых назначено ежемесячное пособие с Законом Иркутской области от 17.12.2008 № 130-ОЗ «О ежемесячном пособии на ребенка в Иркутской области» - на 177 чел.;</w:t>
      </w:r>
    </w:p>
    <w:p w:rsidR="00066797" w:rsidRPr="003F7C0E" w:rsidRDefault="00066797" w:rsidP="00C23B40">
      <w:pPr>
        <w:widowControl w:val="0"/>
        <w:autoSpaceDE w:val="0"/>
        <w:autoSpaceDN w:val="0"/>
        <w:adjustRightInd w:val="0"/>
        <w:ind w:firstLine="709"/>
        <w:jc w:val="both"/>
      </w:pPr>
      <w:r w:rsidRPr="003F7C0E">
        <w:t>- увеличение численности пенсионеров, получающих пенсию ниже величины прожиточного минимума пенсионера на 279 чел.</w:t>
      </w:r>
    </w:p>
    <w:p w:rsidR="00066797" w:rsidRPr="003F7C0E" w:rsidRDefault="00066797" w:rsidP="00C23B40">
      <w:pPr>
        <w:widowControl w:val="0"/>
        <w:autoSpaceDE w:val="0"/>
        <w:autoSpaceDN w:val="0"/>
        <w:adjustRightInd w:val="0"/>
        <w:ind w:firstLine="709"/>
        <w:jc w:val="both"/>
        <w:rPr>
          <w:i/>
        </w:rPr>
      </w:pPr>
      <w:r w:rsidRPr="003F7C0E">
        <w:rPr>
          <w:i/>
        </w:rPr>
        <w:t>Таким образом, численность населения Бодайбинского района, имеющая доход ниже величины прожиточного минимума увеличилась на 578 чел.</w:t>
      </w:r>
      <w:r w:rsidR="00ED0737" w:rsidRPr="003F7C0E">
        <w:rPr>
          <w:i/>
        </w:rPr>
        <w:t xml:space="preserve"> в основном за счет категории лиц, доходы которых формируются без участия районного бюджета.</w:t>
      </w:r>
    </w:p>
    <w:p w:rsidR="00066797" w:rsidRPr="003F7C0E" w:rsidRDefault="00066797" w:rsidP="009A02A8">
      <w:pPr>
        <w:widowControl w:val="0"/>
        <w:autoSpaceDE w:val="0"/>
        <w:autoSpaceDN w:val="0"/>
        <w:adjustRightInd w:val="0"/>
        <w:ind w:firstLine="709"/>
        <w:jc w:val="both"/>
      </w:pPr>
      <w:r w:rsidRPr="003F7C0E">
        <w:t>Сред</w:t>
      </w:r>
      <w:r w:rsidR="0006446F" w:rsidRPr="003F7C0E">
        <w:t>немесячная зарплата по району в</w:t>
      </w:r>
      <w:r w:rsidRPr="003F7C0E">
        <w:t xml:space="preserve"> </w:t>
      </w:r>
      <w:smartTag w:uri="urn:schemas-microsoft-com:office:smarttags" w:element="metricconverter">
        <w:smartTagPr>
          <w:attr w:name="ProductID" w:val="2014 г"/>
        </w:smartTagPr>
        <w:r w:rsidRPr="003F7C0E">
          <w:t>2014 г</w:t>
        </w:r>
      </w:smartTag>
      <w:r w:rsidRPr="003F7C0E">
        <w:t>. составила 54 541,9 руб.</w:t>
      </w:r>
      <w:r w:rsidR="0006446F" w:rsidRPr="003F7C0E">
        <w:t xml:space="preserve"> против 49</w:t>
      </w:r>
      <w:r w:rsidR="0006446F" w:rsidRPr="003F7C0E">
        <w:rPr>
          <w:lang w:val="en-US"/>
        </w:rPr>
        <w:t> </w:t>
      </w:r>
      <w:r w:rsidR="0006446F" w:rsidRPr="003F7C0E">
        <w:t>548,4 руб. в 2013 году (рост</w:t>
      </w:r>
      <w:r w:rsidR="00190F9F" w:rsidRPr="003F7C0E">
        <w:t xml:space="preserve"> 10,0%</w:t>
      </w:r>
      <w:r w:rsidR="0006446F" w:rsidRPr="003F7C0E">
        <w:t xml:space="preserve">). </w:t>
      </w:r>
      <w:r w:rsidRPr="003F7C0E">
        <w:t>Наибольший размер среднемесячной зарплаты имеют работники  золотодобывающих предприятий – 62 555,0 (</w:t>
      </w:r>
      <w:r w:rsidR="00190F9F" w:rsidRPr="003F7C0E">
        <w:t xml:space="preserve">в </w:t>
      </w:r>
      <w:smartTag w:uri="urn:schemas-microsoft-com:office:smarttags" w:element="metricconverter">
        <w:smartTagPr>
          <w:attr w:name="ProductID" w:val="2014 г"/>
        </w:smartTagPr>
        <w:r w:rsidRPr="003F7C0E">
          <w:t>2013 г</w:t>
        </w:r>
      </w:smartTag>
      <w:r w:rsidRPr="003F7C0E">
        <w:t>. – 57</w:t>
      </w:r>
      <w:r w:rsidRPr="003F7C0E">
        <w:rPr>
          <w:lang w:val="en-US"/>
        </w:rPr>
        <w:t> </w:t>
      </w:r>
      <w:r w:rsidRPr="003F7C0E">
        <w:t>154,9 руб.) и строительных организаций – 59 208 (</w:t>
      </w:r>
      <w:r w:rsidR="00190F9F" w:rsidRPr="003F7C0E">
        <w:t xml:space="preserve">в </w:t>
      </w:r>
      <w:smartTag w:uri="urn:schemas-microsoft-com:office:smarttags" w:element="metricconverter">
        <w:smartTagPr>
          <w:attr w:name="ProductID" w:val="2014 г"/>
        </w:smartTagPr>
        <w:r w:rsidRPr="003F7C0E">
          <w:t>2013 г</w:t>
        </w:r>
      </w:smartTag>
      <w:r w:rsidRPr="003F7C0E">
        <w:t>. - 59</w:t>
      </w:r>
      <w:r w:rsidRPr="003F7C0E">
        <w:rPr>
          <w:lang w:val="en-US"/>
        </w:rPr>
        <w:t> </w:t>
      </w:r>
      <w:r w:rsidRPr="003F7C0E">
        <w:t xml:space="preserve">656,5 </w:t>
      </w:r>
      <w:r w:rsidR="0006446F" w:rsidRPr="003F7C0E">
        <w:t>руб.). Н</w:t>
      </w:r>
      <w:r w:rsidRPr="003F7C0E">
        <w:t>аименьший размер зарплаты имеют работники производства пищевых продуктов –23 131,0 руб. (</w:t>
      </w:r>
      <w:r w:rsidR="00190F9F" w:rsidRPr="003F7C0E">
        <w:t xml:space="preserve">в </w:t>
      </w:r>
      <w:smartTag w:uri="urn:schemas-microsoft-com:office:smarttags" w:element="metricconverter">
        <w:smartTagPr>
          <w:attr w:name="ProductID" w:val="2014 г"/>
        </w:smartTagPr>
        <w:r w:rsidRPr="003F7C0E">
          <w:t>2013 г</w:t>
        </w:r>
      </w:smartTag>
      <w:r w:rsidRPr="003F7C0E">
        <w:t>. - 19</w:t>
      </w:r>
      <w:r w:rsidRPr="003F7C0E">
        <w:rPr>
          <w:lang w:val="en-US"/>
        </w:rPr>
        <w:t> </w:t>
      </w:r>
      <w:r w:rsidRPr="003F7C0E">
        <w:t>778,2 руб.</w:t>
      </w:r>
      <w:r w:rsidR="00190F9F" w:rsidRPr="003F7C0E">
        <w:t>).</w:t>
      </w:r>
    </w:p>
    <w:p w:rsidR="00524561" w:rsidRPr="003F7C0E" w:rsidRDefault="00524561" w:rsidP="004336AF">
      <w:pPr>
        <w:widowControl w:val="0"/>
        <w:autoSpaceDE w:val="0"/>
        <w:autoSpaceDN w:val="0"/>
        <w:adjustRightInd w:val="0"/>
        <w:jc w:val="center"/>
        <w:rPr>
          <w:b/>
          <w:bCs/>
        </w:rPr>
      </w:pPr>
    </w:p>
    <w:p w:rsidR="00066797" w:rsidRPr="003F7C0E" w:rsidRDefault="00682D4B" w:rsidP="004336AF">
      <w:pPr>
        <w:widowControl w:val="0"/>
        <w:autoSpaceDE w:val="0"/>
        <w:autoSpaceDN w:val="0"/>
        <w:adjustRightInd w:val="0"/>
        <w:jc w:val="center"/>
        <w:rPr>
          <w:b/>
          <w:bCs/>
        </w:rPr>
      </w:pPr>
      <w:r w:rsidRPr="003F7C0E">
        <w:rPr>
          <w:b/>
          <w:bCs/>
        </w:rPr>
        <w:t xml:space="preserve">1.2. </w:t>
      </w:r>
      <w:r w:rsidR="00066797" w:rsidRPr="003F7C0E">
        <w:rPr>
          <w:b/>
          <w:bCs/>
        </w:rPr>
        <w:t>Экономический потенциал</w:t>
      </w:r>
    </w:p>
    <w:p w:rsidR="00EA1AFA" w:rsidRPr="003F7C0E" w:rsidRDefault="00EA1AFA" w:rsidP="004336AF">
      <w:pPr>
        <w:widowControl w:val="0"/>
        <w:autoSpaceDE w:val="0"/>
        <w:autoSpaceDN w:val="0"/>
        <w:adjustRightInd w:val="0"/>
        <w:jc w:val="center"/>
        <w:rPr>
          <w:b/>
          <w:bCs/>
        </w:rPr>
      </w:pPr>
    </w:p>
    <w:p w:rsidR="00066797" w:rsidRPr="003F7C0E" w:rsidRDefault="00066797" w:rsidP="00C23B40">
      <w:pPr>
        <w:widowControl w:val="0"/>
        <w:autoSpaceDE w:val="0"/>
        <w:autoSpaceDN w:val="0"/>
        <w:adjustRightInd w:val="0"/>
        <w:ind w:firstLine="709"/>
        <w:jc w:val="both"/>
      </w:pPr>
      <w:r w:rsidRPr="003F7C0E">
        <w:t xml:space="preserve">Итоги социально-экономического развития за </w:t>
      </w:r>
      <w:smartTag w:uri="urn:schemas-microsoft-com:office:smarttags" w:element="metricconverter">
        <w:smartTagPr>
          <w:attr w:name="ProductID" w:val="2014 г"/>
        </w:smartTagPr>
        <w:r w:rsidRPr="003F7C0E">
          <w:t>2014 г</w:t>
        </w:r>
      </w:smartTag>
      <w:r w:rsidRPr="003F7C0E">
        <w:t>. свидетельствуют о сохранении положительных тенденций в развитии района и о выполнении большинства намеченных мероприятий в рамках мероприятий Программы комплексного социально-экономического развития Бодайбинского района на 2008-2015 годы, утвержденной постановлением администрации г. Бодайбо и района от 10.12.2007 г. № 49-па.</w:t>
      </w:r>
    </w:p>
    <w:p w:rsidR="008B2002" w:rsidRPr="003F7C0E" w:rsidRDefault="008B2002" w:rsidP="001D24DB">
      <w:pPr>
        <w:widowControl w:val="0"/>
        <w:autoSpaceDE w:val="0"/>
        <w:autoSpaceDN w:val="0"/>
        <w:adjustRightInd w:val="0"/>
        <w:ind w:firstLine="708"/>
        <w:jc w:val="both"/>
      </w:pPr>
      <w:r w:rsidRPr="003F7C0E">
        <w:t xml:space="preserve">За </w:t>
      </w:r>
      <w:smartTag w:uri="urn:schemas-microsoft-com:office:smarttags" w:element="metricconverter">
        <w:smartTagPr>
          <w:attr w:name="ProductID" w:val="2014 г"/>
        </w:smartTagPr>
        <w:r w:rsidRPr="003F7C0E">
          <w:t>2014 г</w:t>
        </w:r>
      </w:smartTag>
      <w:r w:rsidRPr="003F7C0E">
        <w:t>. общий объем выручки от реализации продукции, работ и услуг всех сфер экономической деятельности района составил 40</w:t>
      </w:r>
      <w:r w:rsidRPr="003F7C0E">
        <w:rPr>
          <w:lang w:val="en-US"/>
        </w:rPr>
        <w:t> </w:t>
      </w:r>
      <w:r w:rsidRPr="003F7C0E">
        <w:t xml:space="preserve">596,7 </w:t>
      </w:r>
      <w:r w:rsidR="00BA33AB" w:rsidRPr="003F7C0E">
        <w:t>млн. руб. или</w:t>
      </w:r>
      <w:r w:rsidRPr="003F7C0E">
        <w:t xml:space="preserve"> </w:t>
      </w:r>
      <w:r w:rsidR="00BA33AB" w:rsidRPr="003F7C0E">
        <w:t>1</w:t>
      </w:r>
      <w:r w:rsidRPr="003F7C0E">
        <w:t xml:space="preserve">14,0% </w:t>
      </w:r>
      <w:r w:rsidR="00BA33AB" w:rsidRPr="003F7C0E">
        <w:t xml:space="preserve">к уровню </w:t>
      </w:r>
      <w:smartTag w:uri="urn:schemas-microsoft-com:office:smarttags" w:element="metricconverter">
        <w:smartTagPr>
          <w:attr w:name="ProductID" w:val="2014 г"/>
        </w:smartTagPr>
        <w:r w:rsidRPr="003F7C0E">
          <w:t>2013 г</w:t>
        </w:r>
        <w:r w:rsidR="00BA33AB" w:rsidRPr="003F7C0E">
          <w:t>ода</w:t>
        </w:r>
      </w:smartTag>
      <w:r w:rsidRPr="003F7C0E">
        <w:t xml:space="preserve"> (</w:t>
      </w:r>
      <w:smartTag w:uri="urn:schemas-microsoft-com:office:smarttags" w:element="metricconverter">
        <w:smartTagPr>
          <w:attr w:name="ProductID" w:val="2014 г"/>
        </w:smartTagPr>
        <w:r w:rsidRPr="003F7C0E">
          <w:t>2013 г</w:t>
        </w:r>
      </w:smartTag>
      <w:r w:rsidRPr="003F7C0E">
        <w:t>. – 35</w:t>
      </w:r>
      <w:r w:rsidRPr="003F7C0E">
        <w:rPr>
          <w:lang w:val="en-US"/>
        </w:rPr>
        <w:t> </w:t>
      </w:r>
      <w:r w:rsidRPr="003F7C0E">
        <w:t xml:space="preserve">613,3 млн. руб.). </w:t>
      </w:r>
      <w:r w:rsidR="001D24DB" w:rsidRPr="003F7C0E">
        <w:t>В расчете на душу населения этот показатель в 2014 году составил 1</w:t>
      </w:r>
      <w:r w:rsidR="001D24DB" w:rsidRPr="003F7C0E">
        <w:rPr>
          <w:lang w:val="en-US"/>
        </w:rPr>
        <w:t> </w:t>
      </w:r>
      <w:r w:rsidR="001D24DB" w:rsidRPr="003F7C0E">
        <w:t>924,0 тыс. руб. или 115,9% к показателю 2013 года (2013 год -  1</w:t>
      </w:r>
      <w:r w:rsidR="001D24DB" w:rsidRPr="003F7C0E">
        <w:rPr>
          <w:lang w:val="en-US"/>
        </w:rPr>
        <w:t> </w:t>
      </w:r>
      <w:r w:rsidR="001D24DB" w:rsidRPr="003F7C0E">
        <w:t xml:space="preserve">660,7 тыс. руб.). </w:t>
      </w:r>
    </w:p>
    <w:p w:rsidR="00FC290A" w:rsidRPr="003F7C0E" w:rsidRDefault="00FC290A" w:rsidP="00FC290A">
      <w:pPr>
        <w:widowControl w:val="0"/>
        <w:autoSpaceDE w:val="0"/>
        <w:autoSpaceDN w:val="0"/>
        <w:adjustRightInd w:val="0"/>
        <w:ind w:firstLine="709"/>
        <w:jc w:val="both"/>
      </w:pPr>
      <w:r w:rsidRPr="003F7C0E">
        <w:t>Индекс промышленного производства составил 107,4%.</w:t>
      </w:r>
    </w:p>
    <w:p w:rsidR="00FC290A" w:rsidRPr="003F7C0E" w:rsidRDefault="00FC290A" w:rsidP="00FC290A">
      <w:pPr>
        <w:widowControl w:val="0"/>
        <w:autoSpaceDE w:val="0"/>
        <w:autoSpaceDN w:val="0"/>
        <w:adjustRightInd w:val="0"/>
        <w:ind w:firstLine="709"/>
        <w:jc w:val="both"/>
      </w:pPr>
      <w:r w:rsidRPr="003F7C0E">
        <w:lastRenderedPageBreak/>
        <w:t>Объем инвестиций в 2014 году в основной капитал за счет всех источников финансирования составил 4,5 млрд. руб. Кроме того, инвестиции компании ОАО «Полюс Золото» в строительство ГОК «Вернинский» (период 2010-2014 гг.) составили 13,1 млрд. руб.</w:t>
      </w:r>
    </w:p>
    <w:p w:rsidR="00FC290A" w:rsidRPr="003F7C0E" w:rsidRDefault="001D24DB" w:rsidP="00FC290A">
      <w:pPr>
        <w:widowControl w:val="0"/>
        <w:autoSpaceDE w:val="0"/>
        <w:autoSpaceDN w:val="0"/>
        <w:adjustRightInd w:val="0"/>
        <w:ind w:firstLine="708"/>
        <w:jc w:val="both"/>
      </w:pPr>
      <w:r w:rsidRPr="003F7C0E">
        <w:t xml:space="preserve">Поступление налогов и сборов в консолидированный бюджет МО г. Бодайбо и района составило 622,2 млн. руб. или на 6,5 млн. руб. выше установленного плана (увеличение на 1,1%). </w:t>
      </w:r>
    </w:p>
    <w:p w:rsidR="004336AF" w:rsidRPr="003F7C0E" w:rsidRDefault="00173E9F" w:rsidP="004336AF">
      <w:pPr>
        <w:widowControl w:val="0"/>
        <w:autoSpaceDE w:val="0"/>
        <w:autoSpaceDN w:val="0"/>
        <w:adjustRightInd w:val="0"/>
        <w:jc w:val="both"/>
      </w:pPr>
      <w:r w:rsidRPr="003F7C0E">
        <w:t xml:space="preserve">          </w:t>
      </w:r>
      <w:r w:rsidR="004336AF" w:rsidRPr="003F7C0E">
        <w:rPr>
          <w:b/>
        </w:rPr>
        <w:t>Отраслевая структура экономики.</w:t>
      </w:r>
      <w:r w:rsidR="004336AF" w:rsidRPr="003F7C0E">
        <w:rPr>
          <w:bCs/>
          <w:iCs/>
        </w:rPr>
        <w:t xml:space="preserve"> Ведущей отраслью </w:t>
      </w:r>
      <w:r w:rsidR="00066797" w:rsidRPr="003F7C0E">
        <w:t xml:space="preserve"> </w:t>
      </w:r>
      <w:r w:rsidR="009A02A8" w:rsidRPr="003F7C0E">
        <w:t>Бодайбинского района -</w:t>
      </w:r>
      <w:r w:rsidR="004336AF" w:rsidRPr="003F7C0E">
        <w:t xml:space="preserve">является золотодобывающая. На долю района приходится не менее 96% областного и 9,3% общероссийского объема добычи золота. Из них доля в добыче из россыпных месторождений достигает 18,3%. </w:t>
      </w:r>
    </w:p>
    <w:p w:rsidR="004336AF" w:rsidRPr="003F7C0E" w:rsidRDefault="009A02A8" w:rsidP="00C23B40">
      <w:pPr>
        <w:widowControl w:val="0"/>
        <w:autoSpaceDE w:val="0"/>
        <w:autoSpaceDN w:val="0"/>
        <w:adjustRightInd w:val="0"/>
        <w:jc w:val="both"/>
      </w:pPr>
      <w:r w:rsidRPr="003F7C0E">
        <w:t xml:space="preserve">          </w:t>
      </w:r>
      <w:r w:rsidR="00066797" w:rsidRPr="003F7C0E">
        <w:t>Динамика добычи золота по состоянию</w:t>
      </w:r>
      <w:r w:rsidR="004336AF" w:rsidRPr="003F7C0E">
        <w:t xml:space="preserve"> на 01.01.2015 г. представлена в табл.2</w:t>
      </w:r>
      <w:r w:rsidR="00EA1AFA" w:rsidRPr="003F7C0E">
        <w:t>:</w:t>
      </w:r>
    </w:p>
    <w:p w:rsidR="00066797" w:rsidRPr="003F7C0E" w:rsidRDefault="004336AF" w:rsidP="004C2376">
      <w:pPr>
        <w:widowControl w:val="0"/>
        <w:autoSpaceDE w:val="0"/>
        <w:autoSpaceDN w:val="0"/>
        <w:adjustRightInd w:val="0"/>
        <w:rPr>
          <w:b/>
        </w:rPr>
      </w:pPr>
      <w:r w:rsidRPr="003F7C0E">
        <w:rPr>
          <w:b/>
        </w:rPr>
        <w:t xml:space="preserve">                                                                                     </w:t>
      </w:r>
      <w:r w:rsidR="00E5748F" w:rsidRPr="003F7C0E">
        <w:rPr>
          <w:b/>
        </w:rPr>
        <w:t xml:space="preserve">      </w:t>
      </w:r>
    </w:p>
    <w:p w:rsidR="004336AF" w:rsidRPr="003F7C0E" w:rsidRDefault="00E5748F" w:rsidP="00EA1AFA">
      <w:pPr>
        <w:widowControl w:val="0"/>
        <w:tabs>
          <w:tab w:val="left" w:pos="709"/>
        </w:tabs>
        <w:autoSpaceDE w:val="0"/>
        <w:autoSpaceDN w:val="0"/>
        <w:adjustRightInd w:val="0"/>
        <w:jc w:val="both"/>
        <w:rPr>
          <w:b/>
        </w:rPr>
      </w:pPr>
      <w:r w:rsidRPr="003F7C0E">
        <w:rPr>
          <w:b/>
        </w:rPr>
        <w:t xml:space="preserve">                                                                                                               </w:t>
      </w:r>
      <w:r w:rsidR="00EA1AFA" w:rsidRPr="003F7C0E">
        <w:rPr>
          <w:b/>
        </w:rPr>
        <w:t xml:space="preserve">      </w:t>
      </w:r>
      <w:r w:rsidRPr="003F7C0E">
        <w:rPr>
          <w:b/>
        </w:rPr>
        <w:t xml:space="preserve"> </w:t>
      </w:r>
      <w:r w:rsidR="009A02A8" w:rsidRPr="003F7C0E">
        <w:rPr>
          <w:b/>
        </w:rPr>
        <w:t xml:space="preserve">                      </w:t>
      </w:r>
      <w:r w:rsidRPr="003F7C0E">
        <w:rPr>
          <w:b/>
        </w:rPr>
        <w:t xml:space="preserve"> Таблица 2</w:t>
      </w:r>
    </w:p>
    <w:tbl>
      <w:tblPr>
        <w:tblW w:w="0" w:type="auto"/>
        <w:tblInd w:w="216" w:type="dxa"/>
        <w:tblLayout w:type="fixed"/>
        <w:tblLook w:val="0000" w:firstRow="0" w:lastRow="0" w:firstColumn="0" w:lastColumn="0" w:noHBand="0" w:noVBand="0"/>
      </w:tblPr>
      <w:tblGrid>
        <w:gridCol w:w="2410"/>
        <w:gridCol w:w="1985"/>
        <w:gridCol w:w="2126"/>
        <w:gridCol w:w="1417"/>
        <w:gridCol w:w="1418"/>
      </w:tblGrid>
      <w:tr w:rsidR="00066797" w:rsidRPr="003F7C0E">
        <w:tblPrEx>
          <w:tblCellMar>
            <w:top w:w="0" w:type="dxa"/>
            <w:bottom w:w="0" w:type="dxa"/>
          </w:tblCellMar>
        </w:tblPrEx>
        <w:trPr>
          <w:trHeight w:val="1"/>
        </w:trPr>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pPr>
            <w:r w:rsidRPr="003F7C0E">
              <w:t>Фактически добыто в</w:t>
            </w:r>
          </w:p>
          <w:p w:rsidR="00066797" w:rsidRPr="003F7C0E" w:rsidRDefault="00066797" w:rsidP="00C23B40">
            <w:pPr>
              <w:widowControl w:val="0"/>
              <w:autoSpaceDE w:val="0"/>
              <w:autoSpaceDN w:val="0"/>
              <w:adjustRightInd w:val="0"/>
              <w:jc w:val="center"/>
            </w:pPr>
            <w:r w:rsidRPr="003F7C0E">
              <w:t xml:space="preserve"> 2013 году, тн</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pPr>
            <w:r w:rsidRPr="003F7C0E">
              <w:t>Фактически</w:t>
            </w:r>
          </w:p>
          <w:p w:rsidR="00066797" w:rsidRPr="003F7C0E" w:rsidRDefault="00066797" w:rsidP="00C23B40">
            <w:pPr>
              <w:widowControl w:val="0"/>
              <w:autoSpaceDE w:val="0"/>
              <w:autoSpaceDN w:val="0"/>
              <w:adjustRightInd w:val="0"/>
              <w:jc w:val="center"/>
            </w:pPr>
            <w:r w:rsidRPr="003F7C0E">
              <w:t xml:space="preserve">добыто в  </w:t>
            </w:r>
          </w:p>
          <w:p w:rsidR="00066797" w:rsidRPr="003F7C0E" w:rsidRDefault="00066797" w:rsidP="00C23B40">
            <w:pPr>
              <w:widowControl w:val="0"/>
              <w:autoSpaceDE w:val="0"/>
              <w:autoSpaceDN w:val="0"/>
              <w:adjustRightInd w:val="0"/>
              <w:jc w:val="center"/>
            </w:pPr>
            <w:r w:rsidRPr="003F7C0E">
              <w:t>2014 году, тн</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pPr>
            <w:r w:rsidRPr="003F7C0E">
              <w:t>Динамика роста 2014 года к 2013 году</w:t>
            </w:r>
          </w:p>
        </w:tc>
      </w:tr>
      <w:tr w:rsidR="00066797" w:rsidRPr="003F7C0E">
        <w:tblPrEx>
          <w:tblCellMar>
            <w:top w:w="0" w:type="dxa"/>
            <w:bottom w:w="0" w:type="dxa"/>
          </w:tblCellMar>
        </w:tblPrEx>
        <w:trPr>
          <w:trHeight w:val="1"/>
        </w:trPr>
        <w:tc>
          <w:tcPr>
            <w:tcW w:w="24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pPr>
          </w:p>
        </w:tc>
        <w:tc>
          <w:tcPr>
            <w:tcW w:w="212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t>откл.</w:t>
            </w:r>
          </w:p>
        </w:tc>
      </w:tr>
      <w:tr w:rsidR="00066797" w:rsidRPr="003F7C0E">
        <w:tblPrEx>
          <w:tblCellMar>
            <w:top w:w="0" w:type="dxa"/>
            <w:bottom w:w="0" w:type="dxa"/>
          </w:tblCellMar>
        </w:tblPrEx>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r w:rsidRPr="003F7C0E">
              <w:t>Всего добыто золота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20,5</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22,0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107,3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+ 1,5</w:t>
            </w:r>
          </w:p>
        </w:tc>
      </w:tr>
      <w:tr w:rsidR="00066797" w:rsidRPr="003F7C0E">
        <w:tblPrEx>
          <w:tblCellMar>
            <w:top w:w="0" w:type="dxa"/>
            <w:bottom w:w="0" w:type="dxa"/>
          </w:tblCellMar>
        </w:tblPrEx>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в том числе:</w:t>
            </w:r>
          </w:p>
          <w:p w:rsidR="00066797" w:rsidRPr="003F7C0E" w:rsidRDefault="00066797" w:rsidP="00C23B40">
            <w:pPr>
              <w:widowControl w:val="0"/>
              <w:autoSpaceDE w:val="0"/>
              <w:autoSpaceDN w:val="0"/>
              <w:adjustRightInd w:val="0"/>
              <w:rPr>
                <w:lang w:val="en-US"/>
              </w:rPr>
            </w:pPr>
            <w:r w:rsidRPr="003F7C0E">
              <w:rPr>
                <w:lang w:val="en-US"/>
              </w:rPr>
              <w:t xml:space="preserve">- </w:t>
            </w:r>
            <w:r w:rsidRPr="003F7C0E">
              <w:t xml:space="preserve">россыпное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11,8</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11,4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96,6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- 0,4</w:t>
            </w:r>
          </w:p>
        </w:tc>
      </w:tr>
      <w:tr w:rsidR="00066797" w:rsidRPr="003F7C0E">
        <w:tblPrEx>
          <w:tblCellMar>
            <w:top w:w="0" w:type="dxa"/>
            <w:bottom w:w="0" w:type="dxa"/>
          </w:tblCellMar>
        </w:tblPrEx>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r w:rsidRPr="003F7C0E">
              <w:rPr>
                <w:lang w:val="en-US"/>
              </w:rPr>
              <w:t xml:space="preserve">- </w:t>
            </w:r>
            <w:r w:rsidRPr="003F7C0E">
              <w:t xml:space="preserve">рудное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8,7</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10,6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121,8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+ 1,9</w:t>
            </w:r>
          </w:p>
        </w:tc>
      </w:tr>
    </w:tbl>
    <w:p w:rsidR="00066797" w:rsidRPr="003F7C0E" w:rsidRDefault="00066797" w:rsidP="00C23B40">
      <w:pPr>
        <w:widowControl w:val="0"/>
        <w:autoSpaceDE w:val="0"/>
        <w:autoSpaceDN w:val="0"/>
        <w:adjustRightInd w:val="0"/>
        <w:ind w:firstLine="709"/>
        <w:jc w:val="both"/>
      </w:pPr>
      <w:r w:rsidRPr="003F7C0E">
        <w:rPr>
          <w:i/>
          <w:iCs/>
        </w:rPr>
        <w:t>Россыпное золото.</w:t>
      </w:r>
      <w:r w:rsidRPr="003F7C0E">
        <w:t xml:space="preserve"> Добычей россыпного золота занимаются 23 крупных и малых предприятий района. </w:t>
      </w:r>
    </w:p>
    <w:p w:rsidR="00066797" w:rsidRPr="003F7C0E" w:rsidRDefault="00066797" w:rsidP="00C23B40">
      <w:pPr>
        <w:widowControl w:val="0"/>
        <w:autoSpaceDE w:val="0"/>
        <w:autoSpaceDN w:val="0"/>
        <w:adjustRightInd w:val="0"/>
        <w:ind w:firstLine="709"/>
        <w:jc w:val="both"/>
      </w:pPr>
      <w:r w:rsidRPr="003F7C0E">
        <w:t>Лидерами добычи драгметалла из россыпных месторождений стабильно являются предприятия, входящие в группу предприятий компании ОАО «Полюс Золото»: ЗАО ЗДК «Лензолото» (с дочерними предприятиями ЗАО «Светлый», ЗАО «Маракан», ЗАО «Ленсиб», ЗАО «Севзото», ЗАО «Дальняя Тайга), ЗАО «Артель старателей «Витим», ООО «Друза», ООО «Даксиб», ООО «Грейн Стар», ООО «АС «Сибирь», ЗАО ГПП «Реткон», ООО «Шаповаловский», ООО «Угахан», ООО «АС «Иркутская».</w:t>
      </w:r>
    </w:p>
    <w:p w:rsidR="00066797" w:rsidRPr="003F7C0E" w:rsidRDefault="00066797" w:rsidP="00C23B40">
      <w:pPr>
        <w:widowControl w:val="0"/>
        <w:autoSpaceDE w:val="0"/>
        <w:autoSpaceDN w:val="0"/>
        <w:adjustRightInd w:val="0"/>
        <w:ind w:firstLine="709"/>
        <w:jc w:val="both"/>
      </w:pPr>
      <w:r w:rsidRPr="003F7C0E">
        <w:rPr>
          <w:i/>
          <w:iCs/>
        </w:rPr>
        <w:t>Рудное золото.</w:t>
      </w:r>
      <w:r w:rsidRPr="003F7C0E">
        <w:t xml:space="preserve"> Круглогодичную добычу рудного золота на территории района осуществляют ОАО «Первенец», ОАО «Высочайший», ООО «Друза».</w:t>
      </w:r>
    </w:p>
    <w:p w:rsidR="00066797" w:rsidRPr="003F7C0E" w:rsidRDefault="00066797" w:rsidP="00C23B40">
      <w:pPr>
        <w:widowControl w:val="0"/>
        <w:autoSpaceDE w:val="0"/>
        <w:autoSpaceDN w:val="0"/>
        <w:adjustRightInd w:val="0"/>
        <w:ind w:firstLine="705"/>
        <w:jc w:val="both"/>
      </w:pPr>
      <w:r w:rsidRPr="003F7C0E">
        <w:t xml:space="preserve">В </w:t>
      </w:r>
      <w:smartTag w:uri="urn:schemas-microsoft-com:office:smarttags" w:element="metricconverter">
        <w:smartTagPr>
          <w:attr w:name="ProductID" w:val="2014 г"/>
        </w:smartTagPr>
        <w:r w:rsidRPr="003F7C0E">
          <w:t>2014 г</w:t>
        </w:r>
      </w:smartTag>
      <w:r w:rsidRPr="003F7C0E">
        <w:t xml:space="preserve">. ОАО «Первенец» </w:t>
      </w:r>
      <w:r w:rsidR="00763415" w:rsidRPr="003F7C0E">
        <w:t>было признано на п</w:t>
      </w:r>
      <w:r w:rsidRPr="003F7C0E">
        <w:t>ервом международном кластерном форуме «КласТЕРРА» одним из</w:t>
      </w:r>
      <w:r w:rsidR="00763415" w:rsidRPr="003F7C0E">
        <w:t xml:space="preserve"> трех</w:t>
      </w:r>
      <w:r w:rsidRPr="003F7C0E">
        <w:t xml:space="preserve"> лучших предприятий Иркутской области. </w:t>
      </w:r>
    </w:p>
    <w:p w:rsidR="00FC290A" w:rsidRPr="003F7C0E" w:rsidRDefault="00066797" w:rsidP="00C23B40">
      <w:pPr>
        <w:widowControl w:val="0"/>
        <w:autoSpaceDE w:val="0"/>
        <w:autoSpaceDN w:val="0"/>
        <w:adjustRightInd w:val="0"/>
        <w:ind w:firstLine="705"/>
        <w:jc w:val="both"/>
      </w:pPr>
      <w:r w:rsidRPr="003F7C0E">
        <w:t xml:space="preserve">ОАО «Первенец» - современное горнорудное предприятие, приоритетным направлением деятельности которого является добыча и производство золота на месторождении «Вернинское». </w:t>
      </w:r>
    </w:p>
    <w:p w:rsidR="00763415" w:rsidRPr="003F7C0E" w:rsidRDefault="00FC290A" w:rsidP="00FC290A">
      <w:pPr>
        <w:widowControl w:val="0"/>
        <w:autoSpaceDE w:val="0"/>
        <w:autoSpaceDN w:val="0"/>
        <w:adjustRightInd w:val="0"/>
        <w:ind w:firstLine="705"/>
        <w:jc w:val="both"/>
      </w:pPr>
      <w:r w:rsidRPr="003F7C0E">
        <w:t>В</w:t>
      </w:r>
      <w:r w:rsidR="00066797" w:rsidRPr="003F7C0E">
        <w:t xml:space="preserve"> десятку крупнейших золотодобывающих компаний России</w:t>
      </w:r>
      <w:r w:rsidRPr="003F7C0E">
        <w:t xml:space="preserve">  входит ОАО «Высочайший». </w:t>
      </w:r>
      <w:r w:rsidR="00066797" w:rsidRPr="003F7C0E">
        <w:t xml:space="preserve">В </w:t>
      </w:r>
      <w:smartTag w:uri="urn:schemas-microsoft-com:office:smarttags" w:element="metricconverter">
        <w:smartTagPr>
          <w:attr w:name="ProductID" w:val="2014 г"/>
        </w:smartTagPr>
        <w:r w:rsidR="00066797" w:rsidRPr="003F7C0E">
          <w:t>2014 г</w:t>
        </w:r>
      </w:smartTag>
      <w:r w:rsidR="00066797" w:rsidRPr="003F7C0E">
        <w:t xml:space="preserve">. предприятие выполнило стратегическую задачу: сохранило достигнутый уровень производства золота, расширило имеющуюся сырьевую базу, обеспечило реализацию инвестиционных планов по запуску и эксплуатации в </w:t>
      </w:r>
      <w:smartTag w:uri="urn:schemas-microsoft-com:office:smarttags" w:element="metricconverter">
        <w:smartTagPr>
          <w:attr w:name="ProductID" w:val="2014 г"/>
        </w:smartTagPr>
        <w:r w:rsidR="00066797" w:rsidRPr="003F7C0E">
          <w:t>2016 г</w:t>
        </w:r>
      </w:smartTag>
      <w:r w:rsidR="00066797" w:rsidRPr="003F7C0E">
        <w:t xml:space="preserve">. нового Угаханского ГОКа. </w:t>
      </w:r>
    </w:p>
    <w:p w:rsidR="00FC290A" w:rsidRPr="003F7C0E" w:rsidRDefault="00FC290A" w:rsidP="00FC290A">
      <w:pPr>
        <w:widowControl w:val="0"/>
        <w:autoSpaceDE w:val="0"/>
        <w:autoSpaceDN w:val="0"/>
        <w:adjustRightInd w:val="0"/>
        <w:ind w:firstLine="705"/>
        <w:jc w:val="both"/>
      </w:pPr>
      <w:r w:rsidRPr="003F7C0E">
        <w:t xml:space="preserve">Удельный вес выручки золотодобывающих предприятий  в общей выручке предприятий района составляет 91% (36,9 млрд. руб. в </w:t>
      </w:r>
      <w:smartTag w:uri="urn:schemas-microsoft-com:office:smarttags" w:element="metricconverter">
        <w:smartTagPr>
          <w:attr w:name="ProductID" w:val="2014 г"/>
        </w:smartTagPr>
        <w:r w:rsidRPr="003F7C0E">
          <w:t>2014 г</w:t>
        </w:r>
      </w:smartTag>
      <w:r w:rsidRPr="003F7C0E">
        <w:t xml:space="preserve">.). По сравнению с </w:t>
      </w:r>
      <w:smartTag w:uri="urn:schemas-microsoft-com:office:smarttags" w:element="metricconverter">
        <w:smartTagPr>
          <w:attr w:name="ProductID" w:val="2013 г"/>
        </w:smartTagPr>
        <w:r w:rsidRPr="003F7C0E">
          <w:t>2013 г</w:t>
        </w:r>
      </w:smartTag>
      <w:r w:rsidRPr="003F7C0E">
        <w:t>. данный показатель вырос на 15,2%.</w:t>
      </w:r>
    </w:p>
    <w:p w:rsidR="009C4446" w:rsidRPr="003F7C0E" w:rsidRDefault="00066797" w:rsidP="009C4446">
      <w:pPr>
        <w:widowControl w:val="0"/>
        <w:autoSpaceDE w:val="0"/>
        <w:autoSpaceDN w:val="0"/>
        <w:adjustRightInd w:val="0"/>
        <w:ind w:firstLine="708"/>
        <w:jc w:val="both"/>
      </w:pPr>
      <w:r w:rsidRPr="003F7C0E">
        <w:rPr>
          <w:b/>
          <w:bCs/>
        </w:rPr>
        <w:t>Дея</w:t>
      </w:r>
      <w:r w:rsidR="009C4446" w:rsidRPr="003F7C0E">
        <w:rPr>
          <w:b/>
          <w:bCs/>
        </w:rPr>
        <w:t xml:space="preserve">тельность сервисных организаций. </w:t>
      </w:r>
      <w:r w:rsidR="009C4446" w:rsidRPr="003F7C0E">
        <w:t>ООО «ЛенРЭМ» - стабильно осуществляет свою деятельность в сфере металлургического производства, обеспечивая золотодобывающие предприятия готовыми металлическими изделиями из электростали, стали в/маргацовистой, лития чугунного, стального, цветного и пр. Объем произведенной продукции с каждым годом увеличивается: на 3,4% больше произведено электростали,  на 1,1% увеличено производства стали а/маргацовистой, на 7,4% - стали  углеродистой, на 4,9% - литье стальное.</w:t>
      </w:r>
    </w:p>
    <w:p w:rsidR="009C4446" w:rsidRPr="003F7C0E" w:rsidRDefault="00066797" w:rsidP="009C4446">
      <w:pPr>
        <w:widowControl w:val="0"/>
        <w:autoSpaceDE w:val="0"/>
        <w:autoSpaceDN w:val="0"/>
        <w:adjustRightInd w:val="0"/>
        <w:ind w:firstLine="708"/>
        <w:jc w:val="both"/>
      </w:pPr>
      <w:r w:rsidRPr="003F7C0E">
        <w:t xml:space="preserve">Основу энергетики Бодайбинского района составляют сетевая организация ЗАО «Витимэнерго» и ЗАО «Мамаканская ГЭС». Оба предприятия являются структурами ОАО </w:t>
      </w:r>
      <w:r w:rsidRPr="003F7C0E">
        <w:lastRenderedPageBreak/>
        <w:t>«Полюс Золото». Установленная мощность Мамаканской ГЭС составляет 86 МВт. Электростанция может развивать полную мощность только с июня по октябрь. В остальное время ее гарантированная мощность снижается до 9 МВт из-з</w:t>
      </w:r>
      <w:r w:rsidR="009C4446" w:rsidRPr="003F7C0E">
        <w:t>а сокращения стоков р. Мамакан, что приводит к дефициту электроснабжения в зимнее время. Решение данной проблемы возможно в рамках реализации утвержденной Правительством Иркутской области Программы развития электроэнергетики на период с 2014 по 2018 годы.</w:t>
      </w:r>
    </w:p>
    <w:p w:rsidR="00066797" w:rsidRPr="003F7C0E" w:rsidRDefault="009A02A8" w:rsidP="005A2FB8">
      <w:pPr>
        <w:widowControl w:val="0"/>
        <w:autoSpaceDE w:val="0"/>
        <w:autoSpaceDN w:val="0"/>
        <w:adjustRightInd w:val="0"/>
        <w:jc w:val="both"/>
      </w:pPr>
      <w:r w:rsidRPr="003F7C0E">
        <w:rPr>
          <w:b/>
          <w:bCs/>
        </w:rPr>
        <w:t xml:space="preserve">            </w:t>
      </w:r>
      <w:r w:rsidR="00066797" w:rsidRPr="003F7C0E">
        <w:rPr>
          <w:b/>
          <w:bCs/>
        </w:rPr>
        <w:t>Пищевая промышленность.</w:t>
      </w:r>
      <w:r w:rsidR="00066797" w:rsidRPr="003F7C0E">
        <w:t xml:space="preserve"> ОАО «Пищевик» и МУП «Мясной двор» - предприятия по производству продуктов питания, удовлетворяющие спрос населения г. Бодайбо и района в продуктах местного производства (хлеб и хлебобулочные изделия, молочнокислая продукция, колбасные изделия, полуфабрикаты мясные и др.).</w:t>
      </w:r>
      <w:r w:rsidR="005A2FB8" w:rsidRPr="003F7C0E">
        <w:t xml:space="preserve"> Предприятия обеспечивают своей продукцией образовательные учреждения и поселки  Бодайбинского района.</w:t>
      </w:r>
    </w:p>
    <w:p w:rsidR="00223E49" w:rsidRPr="003F7C0E" w:rsidRDefault="00066797" w:rsidP="00C23B40">
      <w:pPr>
        <w:widowControl w:val="0"/>
        <w:autoSpaceDE w:val="0"/>
        <w:autoSpaceDN w:val="0"/>
        <w:adjustRightInd w:val="0"/>
        <w:ind w:firstLine="708"/>
        <w:jc w:val="both"/>
      </w:pPr>
      <w:r w:rsidRPr="003F7C0E">
        <w:t xml:space="preserve">В </w:t>
      </w:r>
      <w:smartTag w:uri="urn:schemas-microsoft-com:office:smarttags" w:element="metricconverter">
        <w:smartTagPr>
          <w:attr w:name="ProductID" w:val="2014 г"/>
        </w:smartTagPr>
        <w:r w:rsidRPr="003F7C0E">
          <w:t>2014 г</w:t>
        </w:r>
      </w:smartTag>
      <w:r w:rsidRPr="003F7C0E">
        <w:t xml:space="preserve">. произведено колбасных изделий на 90,0% от фактического объема выпуска продукции в </w:t>
      </w:r>
      <w:smartTag w:uri="urn:schemas-microsoft-com:office:smarttags" w:element="metricconverter">
        <w:smartTagPr>
          <w:attr w:name="ProductID" w:val="2014 г"/>
        </w:smartTagPr>
        <w:r w:rsidRPr="003F7C0E">
          <w:t>2013 г</w:t>
        </w:r>
      </w:smartTag>
      <w:r w:rsidRPr="003F7C0E">
        <w:t xml:space="preserve">., полуфабрикаты мясные – 64,0%. </w:t>
      </w:r>
    </w:p>
    <w:p w:rsidR="00066797" w:rsidRPr="003F7C0E" w:rsidRDefault="00223E49" w:rsidP="00C23B40">
      <w:pPr>
        <w:widowControl w:val="0"/>
        <w:autoSpaceDE w:val="0"/>
        <w:autoSpaceDN w:val="0"/>
        <w:adjustRightInd w:val="0"/>
        <w:ind w:firstLine="708"/>
        <w:jc w:val="both"/>
      </w:pPr>
      <w:r w:rsidRPr="003F7C0E">
        <w:t xml:space="preserve">ОАО «Пищевик» </w:t>
      </w:r>
      <w:r w:rsidR="00066797" w:rsidRPr="003F7C0E">
        <w:t xml:space="preserve">в </w:t>
      </w:r>
      <w:smartTag w:uri="urn:schemas-microsoft-com:office:smarttags" w:element="metricconverter">
        <w:smartTagPr>
          <w:attr w:name="ProductID" w:val="2014 г"/>
        </w:smartTagPr>
        <w:r w:rsidR="00066797" w:rsidRPr="003F7C0E">
          <w:t>2014 г</w:t>
        </w:r>
      </w:smartTag>
      <w:r w:rsidR="00066797" w:rsidRPr="003F7C0E">
        <w:t xml:space="preserve">. увеличен выпуск цельномолочной продукции на 4,1%, выпуск хлебобулочных изделий остался практически на уровне </w:t>
      </w:r>
      <w:smartTag w:uri="urn:schemas-microsoft-com:office:smarttags" w:element="metricconverter">
        <w:smartTagPr>
          <w:attr w:name="ProductID" w:val="2014 г"/>
        </w:smartTagPr>
        <w:r w:rsidR="00066797" w:rsidRPr="003F7C0E">
          <w:t>2013 г</w:t>
        </w:r>
      </w:smartTag>
      <w:r w:rsidRPr="003F7C0E">
        <w:t xml:space="preserve">. </w:t>
      </w:r>
      <w:r w:rsidR="00066797" w:rsidRPr="003F7C0E">
        <w:t xml:space="preserve">Руководство ОАО «Пищевик», стремясь сохранить деятельность предприятия, внедряет новые способы изготовления и фасовки молочнокислой продукции. </w:t>
      </w:r>
    </w:p>
    <w:p w:rsidR="00915B79" w:rsidRPr="003F7C0E" w:rsidRDefault="00EA1AFA" w:rsidP="005A2FB8">
      <w:pPr>
        <w:widowControl w:val="0"/>
        <w:autoSpaceDE w:val="0"/>
        <w:autoSpaceDN w:val="0"/>
        <w:adjustRightInd w:val="0"/>
        <w:jc w:val="both"/>
      </w:pPr>
      <w:r w:rsidRPr="003F7C0E">
        <w:t xml:space="preserve">           </w:t>
      </w:r>
      <w:r w:rsidR="009C4446" w:rsidRPr="003F7C0E">
        <w:t>В 2014 году запущена линия по производству питьевой бутилированной воды.</w:t>
      </w:r>
      <w:r w:rsidR="005A2FB8" w:rsidRPr="003F7C0E">
        <w:t xml:space="preserve">  </w:t>
      </w:r>
      <w:r w:rsidR="00915B79" w:rsidRPr="003F7C0E">
        <w:t xml:space="preserve"> </w:t>
      </w:r>
    </w:p>
    <w:p w:rsidR="00625920" w:rsidRPr="003F7C0E" w:rsidRDefault="009A02A8" w:rsidP="004C2376">
      <w:pPr>
        <w:widowControl w:val="0"/>
        <w:autoSpaceDE w:val="0"/>
        <w:autoSpaceDN w:val="0"/>
        <w:adjustRightInd w:val="0"/>
        <w:jc w:val="both"/>
      </w:pPr>
      <w:r w:rsidRPr="003F7C0E">
        <w:t xml:space="preserve">           </w:t>
      </w:r>
      <w:r w:rsidR="00E31096" w:rsidRPr="003F7C0E">
        <w:t>Производство хлеба и хлебобулочных изделий</w:t>
      </w:r>
      <w:r w:rsidRPr="003F7C0E">
        <w:t>, несмотря на постоянное улучшение качества производимой продукции</w:t>
      </w:r>
      <w:r w:rsidR="004C2376" w:rsidRPr="003F7C0E">
        <w:t>,</w:t>
      </w:r>
      <w:r w:rsidR="00E31096" w:rsidRPr="003F7C0E">
        <w:t xml:space="preserve"> с каждым годом снижается</w:t>
      </w:r>
      <w:r w:rsidRPr="003F7C0E">
        <w:t xml:space="preserve"> </w:t>
      </w:r>
      <w:r w:rsidR="0088363F" w:rsidRPr="003F7C0E">
        <w:t xml:space="preserve">(в динамике с 2011 по 2013гг. с 500,0 тн до 434,0 тн, в 2014 году выпуск составил 433,0 тн) </w:t>
      </w:r>
      <w:r w:rsidRPr="003F7C0E">
        <w:t>из-за сложившейся на рынке хлебной продукции конкуренции (производством хлеба в районе занимаются 4 индивидуальных предпринимателя)</w:t>
      </w:r>
      <w:r w:rsidR="0088363F" w:rsidRPr="003F7C0E">
        <w:t>, значительные средства предприятие затрачивает на транспортные расходы</w:t>
      </w:r>
    </w:p>
    <w:p w:rsidR="00BC6CB8" w:rsidRPr="003F7C0E" w:rsidRDefault="00165EBE" w:rsidP="00165EBE">
      <w:pPr>
        <w:jc w:val="both"/>
      </w:pPr>
      <w:r w:rsidRPr="003F7C0E">
        <w:tab/>
        <w:t xml:space="preserve">Основной проблемой </w:t>
      </w:r>
      <w:r w:rsidR="00E5748F" w:rsidRPr="003F7C0E">
        <w:t xml:space="preserve">производства </w:t>
      </w:r>
      <w:r w:rsidRPr="003F7C0E">
        <w:t xml:space="preserve">колбасной продукции МУП «Мясной двор» </w:t>
      </w:r>
      <w:r w:rsidR="005A2FB8" w:rsidRPr="003F7C0E">
        <w:t>является вопрос  обеспечения</w:t>
      </w:r>
      <w:r w:rsidRPr="003F7C0E">
        <w:t xml:space="preserve"> сырьем, а также конкурентоспособность. В связи с недостаточным уровнем развития инфраструктуры мясного рынка в Иркутской области</w:t>
      </w:r>
      <w:r w:rsidR="00BC6CB8" w:rsidRPr="003F7C0E">
        <w:t>,</w:t>
      </w:r>
      <w:r w:rsidRPr="003F7C0E">
        <w:t xml:space="preserve"> на протяжении многих лет основным поставщиком сырья являлись фирмы г. Новос</w:t>
      </w:r>
      <w:r w:rsidR="00BC6CB8" w:rsidRPr="003F7C0E">
        <w:t>ибирска и Новосибирской области.</w:t>
      </w:r>
      <w:r w:rsidRPr="003F7C0E">
        <w:t xml:space="preserve"> </w:t>
      </w:r>
    </w:p>
    <w:p w:rsidR="00BC6CB8" w:rsidRPr="003F7C0E" w:rsidRDefault="00BC6CB8" w:rsidP="00165EBE">
      <w:pPr>
        <w:jc w:val="both"/>
      </w:pPr>
      <w:r w:rsidRPr="003F7C0E">
        <w:t xml:space="preserve">           В</w:t>
      </w:r>
      <w:r w:rsidR="00165EBE" w:rsidRPr="003F7C0E">
        <w:t>ысокая степень износа основных производственных фондов, приводит к дополнительным издержкам предприятия.</w:t>
      </w:r>
    </w:p>
    <w:p w:rsidR="00165EBE" w:rsidRPr="003F7C0E" w:rsidRDefault="00BC6CB8" w:rsidP="00BC6CB8">
      <w:pPr>
        <w:jc w:val="both"/>
      </w:pPr>
      <w:r w:rsidRPr="003F7C0E">
        <w:t xml:space="preserve">           </w:t>
      </w:r>
      <w:r w:rsidR="00165EBE" w:rsidRPr="003F7C0E">
        <w:t xml:space="preserve">На сегодняшний день МУП «Мясной двор» является убыточным предприятием. Для определения причин убыточности, а также в целях проведения анализа динамики изменения внеоборотных активов и степени их изношенности, изменения долгосрочных и краткосрочных обязательств, ликвидности, оборачиваемости оборотного капитала, показателей рентабельности предприятия, администрацией муниципального образования г. Бодайбо и района принято решение о проведении аудиторской проверки бухгалтерской (финансовой) отчетности МУП «Мясной двор» за 2012-2014 годы. </w:t>
      </w:r>
    </w:p>
    <w:p w:rsidR="00066797" w:rsidRPr="003F7C0E" w:rsidRDefault="00066797" w:rsidP="007E09D1">
      <w:pPr>
        <w:widowControl w:val="0"/>
        <w:autoSpaceDE w:val="0"/>
        <w:autoSpaceDN w:val="0"/>
        <w:adjustRightInd w:val="0"/>
        <w:ind w:firstLine="708"/>
        <w:jc w:val="both"/>
      </w:pPr>
      <w:r w:rsidRPr="003F7C0E">
        <w:rPr>
          <w:b/>
          <w:bCs/>
        </w:rPr>
        <w:t xml:space="preserve">Развитие потребительского рынка. </w:t>
      </w:r>
      <w:r w:rsidR="007E09D1" w:rsidRPr="003F7C0E">
        <w:t>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товаров и услуг жителям нашего района. На сегодняшний день в районе сформирована инфраструктура потребительского рынка и услуг.</w:t>
      </w:r>
    </w:p>
    <w:p w:rsidR="00BC6CB8" w:rsidRPr="003F7C0E" w:rsidRDefault="00BC6CB8" w:rsidP="00BC6CB8">
      <w:pPr>
        <w:widowControl w:val="0"/>
        <w:tabs>
          <w:tab w:val="left" w:pos="993"/>
        </w:tabs>
        <w:autoSpaceDE w:val="0"/>
        <w:autoSpaceDN w:val="0"/>
        <w:adjustRightInd w:val="0"/>
        <w:ind w:firstLine="709"/>
        <w:jc w:val="both"/>
      </w:pPr>
      <w:r w:rsidRPr="003F7C0E">
        <w:t xml:space="preserve">Мониторинг развития сферы потребительского рынка в рамках полномочий осуществляется отделом тарифов и потребительского рынка администрации г. Бодайбо  и района. </w:t>
      </w:r>
    </w:p>
    <w:p w:rsidR="00066797" w:rsidRPr="003F7C0E" w:rsidRDefault="00BC6CB8" w:rsidP="00BC6CB8">
      <w:pPr>
        <w:widowControl w:val="0"/>
        <w:autoSpaceDE w:val="0"/>
        <w:autoSpaceDN w:val="0"/>
        <w:adjustRightInd w:val="0"/>
        <w:jc w:val="both"/>
      </w:pPr>
      <w:r w:rsidRPr="003F7C0E">
        <w:t xml:space="preserve">        </w:t>
      </w:r>
      <w:r w:rsidR="00066797" w:rsidRPr="003F7C0E">
        <w:t xml:space="preserve"> </w:t>
      </w:r>
      <w:r w:rsidR="00C01A0D" w:rsidRPr="003F7C0E">
        <w:t xml:space="preserve"> </w:t>
      </w:r>
      <w:r w:rsidR="00066797" w:rsidRPr="003F7C0E">
        <w:t xml:space="preserve">По состоянию на 01.01.2015 г. на территории МО г. Бодайбо и района осуществляют свою деятельность 248  объектов розничной торговли, 33 предприятий общественного питания, 74 – бытового обслуживания. </w:t>
      </w:r>
    </w:p>
    <w:p w:rsidR="00066797" w:rsidRPr="003F7C0E" w:rsidRDefault="00066797" w:rsidP="00C23B40">
      <w:pPr>
        <w:widowControl w:val="0"/>
        <w:autoSpaceDE w:val="0"/>
        <w:autoSpaceDN w:val="0"/>
        <w:adjustRightInd w:val="0"/>
        <w:ind w:firstLine="708"/>
        <w:jc w:val="both"/>
      </w:pPr>
      <w:r w:rsidRPr="003F7C0E">
        <w:t xml:space="preserve">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по состоянию на 01.01.2015 г. составила 746 кв.м. на 1000 чел., что превышает установленный норматив на 203%, в том числе: по продаже продовольственных товаров на 266%,  по продаже </w:t>
      </w:r>
      <w:r w:rsidRPr="003F7C0E">
        <w:lastRenderedPageBreak/>
        <w:t>непродовольственных товаров на 175%.</w:t>
      </w:r>
    </w:p>
    <w:p w:rsidR="00BC6CB8" w:rsidRPr="003F7C0E" w:rsidRDefault="00066797" w:rsidP="00C23B40">
      <w:pPr>
        <w:widowControl w:val="0"/>
        <w:autoSpaceDE w:val="0"/>
        <w:autoSpaceDN w:val="0"/>
        <w:adjustRightInd w:val="0"/>
        <w:ind w:firstLine="708"/>
        <w:jc w:val="both"/>
      </w:pPr>
      <w:r w:rsidRPr="003F7C0E">
        <w:t xml:space="preserve">По данным Территориального органа Федеральной службы государственной статистики по Иркутской области оборот розничной торговли по МО г. Бодайбо и района  за </w:t>
      </w:r>
      <w:smartTag w:uri="urn:schemas-microsoft-com:office:smarttags" w:element="metricconverter">
        <w:smartTagPr>
          <w:attr w:name="ProductID" w:val="2014 г"/>
        </w:smartTagPr>
        <w:r w:rsidRPr="003F7C0E">
          <w:t>2014 г</w:t>
        </w:r>
      </w:smartTag>
      <w:r w:rsidRPr="003F7C0E">
        <w:t>. с</w:t>
      </w:r>
      <w:r w:rsidR="00BC6CB8" w:rsidRPr="003F7C0E">
        <w:t xml:space="preserve">оставил 1 847,0 млн. руб. или  103,7% к уровню </w:t>
      </w:r>
      <w:r w:rsidRPr="003F7C0E">
        <w:t xml:space="preserve"> </w:t>
      </w:r>
      <w:smartTag w:uri="urn:schemas-microsoft-com:office:smarttags" w:element="metricconverter">
        <w:smartTagPr>
          <w:attr w:name="ProductID" w:val="2014 г"/>
        </w:smartTagPr>
        <w:r w:rsidRPr="003F7C0E">
          <w:t>2013 г</w:t>
        </w:r>
        <w:r w:rsidR="00BC6CB8" w:rsidRPr="003F7C0E">
          <w:t>ода.</w:t>
        </w:r>
      </w:smartTag>
      <w:r w:rsidRPr="003F7C0E">
        <w:t xml:space="preserve"> В сре</w:t>
      </w:r>
      <w:r w:rsidR="00BC6CB8" w:rsidRPr="003F7C0E">
        <w:t xml:space="preserve">днем  на душу населения приходится </w:t>
      </w:r>
      <w:r w:rsidRPr="003F7C0E">
        <w:t xml:space="preserve"> 7 229,6 руб./мес. оборота розничной торговли, что на 14,3% больше, чем в </w:t>
      </w:r>
      <w:smartTag w:uri="urn:schemas-microsoft-com:office:smarttags" w:element="metricconverter">
        <w:smartTagPr>
          <w:attr w:name="ProductID" w:val="2014 г"/>
        </w:smartTagPr>
        <w:r w:rsidRPr="003F7C0E">
          <w:t>2013 г</w:t>
        </w:r>
      </w:smartTag>
      <w:r w:rsidRPr="003F7C0E">
        <w:t xml:space="preserve">. </w:t>
      </w:r>
    </w:p>
    <w:p w:rsidR="00066797" w:rsidRPr="003F7C0E" w:rsidRDefault="00066797" w:rsidP="00C23B40">
      <w:pPr>
        <w:widowControl w:val="0"/>
        <w:autoSpaceDE w:val="0"/>
        <w:autoSpaceDN w:val="0"/>
        <w:adjustRightInd w:val="0"/>
        <w:ind w:firstLine="708"/>
        <w:jc w:val="both"/>
      </w:pPr>
      <w:r w:rsidRPr="003F7C0E">
        <w:t xml:space="preserve">Рейтинг МО г.Бодайбо и района по показателю оборота на душу населения - 14 место среди  МО Иркутской области. </w:t>
      </w:r>
    </w:p>
    <w:p w:rsidR="00BC6CB8" w:rsidRPr="003F7C0E" w:rsidRDefault="00066797" w:rsidP="00C23B40">
      <w:pPr>
        <w:widowControl w:val="0"/>
        <w:autoSpaceDE w:val="0"/>
        <w:autoSpaceDN w:val="0"/>
        <w:adjustRightInd w:val="0"/>
        <w:ind w:firstLine="708"/>
        <w:jc w:val="both"/>
      </w:pPr>
      <w:r w:rsidRPr="003F7C0E">
        <w:t xml:space="preserve">Оборот общественного питания  за  </w:t>
      </w:r>
      <w:smartTag w:uri="urn:schemas-microsoft-com:office:smarttags" w:element="metricconverter">
        <w:smartTagPr>
          <w:attr w:name="ProductID" w:val="2014 г"/>
        </w:smartTagPr>
        <w:r w:rsidRPr="003F7C0E">
          <w:t>2014 г</w:t>
        </w:r>
      </w:smartTag>
      <w:r w:rsidRPr="003F7C0E">
        <w:t>. составил 160,9 млн. руб., рост к</w:t>
      </w:r>
      <w:r w:rsidR="00BC6CB8" w:rsidRPr="003F7C0E">
        <w:t xml:space="preserve"> </w:t>
      </w:r>
      <w:r w:rsidRPr="003F7C0E">
        <w:t xml:space="preserve"> </w:t>
      </w:r>
      <w:smartTag w:uri="urn:schemas-microsoft-com:office:smarttags" w:element="metricconverter">
        <w:smartTagPr>
          <w:attr w:name="ProductID" w:val="2014 г"/>
        </w:smartTagPr>
        <w:r w:rsidRPr="003F7C0E">
          <w:t>2013 г</w:t>
        </w:r>
      </w:smartTag>
      <w:r w:rsidRPr="003F7C0E">
        <w:t>. на 50,2%. В расчете на душу населения оборот общественного питания составил 629,7 руб./</w:t>
      </w:r>
      <w:r w:rsidR="00BC6CB8" w:rsidRPr="003F7C0E">
        <w:t>месс.</w:t>
      </w:r>
      <w:r w:rsidRPr="003F7C0E">
        <w:t xml:space="preserve">, что на 58,6% больше, чем в </w:t>
      </w:r>
      <w:smartTag w:uri="urn:schemas-microsoft-com:office:smarttags" w:element="metricconverter">
        <w:smartTagPr>
          <w:attr w:name="ProductID" w:val="2014 г"/>
        </w:smartTagPr>
        <w:r w:rsidRPr="003F7C0E">
          <w:t>2013 г</w:t>
        </w:r>
      </w:smartTag>
      <w:r w:rsidRPr="003F7C0E">
        <w:t xml:space="preserve">. </w:t>
      </w:r>
    </w:p>
    <w:p w:rsidR="007E09D1" w:rsidRPr="003F7C0E" w:rsidRDefault="00066797" w:rsidP="00C23B40">
      <w:pPr>
        <w:widowControl w:val="0"/>
        <w:autoSpaceDE w:val="0"/>
        <w:autoSpaceDN w:val="0"/>
        <w:adjustRightInd w:val="0"/>
        <w:ind w:firstLine="708"/>
        <w:jc w:val="both"/>
      </w:pPr>
      <w:r w:rsidRPr="003F7C0E">
        <w:t>Рейтинг МО по показателю оборота на душу населения - 3 место</w:t>
      </w:r>
      <w:r w:rsidR="00A43E30" w:rsidRPr="003F7C0E">
        <w:t xml:space="preserve"> в Иркутской области</w:t>
      </w:r>
      <w:r w:rsidRPr="003F7C0E">
        <w:t xml:space="preserve">. </w:t>
      </w:r>
    </w:p>
    <w:p w:rsidR="0088363F" w:rsidRPr="003F7C0E" w:rsidRDefault="0088363F" w:rsidP="00C23B40">
      <w:pPr>
        <w:widowControl w:val="0"/>
        <w:autoSpaceDE w:val="0"/>
        <w:autoSpaceDN w:val="0"/>
        <w:adjustRightInd w:val="0"/>
        <w:ind w:firstLine="708"/>
        <w:jc w:val="both"/>
      </w:pPr>
    </w:p>
    <w:p w:rsidR="00066797" w:rsidRPr="003F7C0E" w:rsidRDefault="00066797" w:rsidP="00C23B40">
      <w:pPr>
        <w:widowControl w:val="0"/>
        <w:autoSpaceDE w:val="0"/>
        <w:autoSpaceDN w:val="0"/>
        <w:adjustRightInd w:val="0"/>
        <w:ind w:firstLine="708"/>
        <w:jc w:val="both"/>
      </w:pPr>
      <w:r w:rsidRPr="003F7C0E">
        <w:t xml:space="preserve">В сфере общественного питания в </w:t>
      </w:r>
      <w:smartTag w:uri="urn:schemas-microsoft-com:office:smarttags" w:element="metricconverter">
        <w:smartTagPr>
          <w:attr w:name="ProductID" w:val="2014 г"/>
        </w:smartTagPr>
        <w:r w:rsidRPr="003F7C0E">
          <w:t>2014 г</w:t>
        </w:r>
      </w:smartTag>
      <w:r w:rsidRPr="003F7C0E">
        <w:t xml:space="preserve">.  открылось 1 современное предприятие  кафе на 40 посадочных мест. Общее количество посадочных мест предприятий общественного питания  составляет 1 542. В структуре открытой сети предприятий наибольший удельный вес (75%) занимают кафе.   </w:t>
      </w:r>
    </w:p>
    <w:p w:rsidR="007E09D1" w:rsidRPr="003F7C0E" w:rsidRDefault="00066797" w:rsidP="00C23B40">
      <w:pPr>
        <w:widowControl w:val="0"/>
        <w:autoSpaceDE w:val="0"/>
        <w:autoSpaceDN w:val="0"/>
        <w:adjustRightInd w:val="0"/>
        <w:ind w:firstLine="708"/>
        <w:jc w:val="both"/>
      </w:pPr>
      <w:r w:rsidRPr="003F7C0E">
        <w:t xml:space="preserve">Объем реализации бытовых услуг за </w:t>
      </w:r>
      <w:smartTag w:uri="urn:schemas-microsoft-com:office:smarttags" w:element="metricconverter">
        <w:smartTagPr>
          <w:attr w:name="ProductID" w:val="2014 г"/>
        </w:smartTagPr>
        <w:r w:rsidRPr="003F7C0E">
          <w:t>2014 г</w:t>
        </w:r>
      </w:smartTag>
      <w:r w:rsidRPr="003F7C0E">
        <w:t xml:space="preserve">. составил 22,7 млн. руб., рост к </w:t>
      </w:r>
      <w:smartTag w:uri="urn:schemas-microsoft-com:office:smarttags" w:element="metricconverter">
        <w:smartTagPr>
          <w:attr w:name="ProductID" w:val="2014 г"/>
        </w:smartTagPr>
        <w:r w:rsidRPr="003F7C0E">
          <w:t>2013 г</w:t>
        </w:r>
      </w:smartTag>
      <w:r w:rsidRPr="003F7C0E">
        <w:t xml:space="preserve">. – 106,1%, на душу населения 89,0 руб./мес., что больше на 15,7,%, чем в </w:t>
      </w:r>
      <w:smartTag w:uri="urn:schemas-microsoft-com:office:smarttags" w:element="metricconverter">
        <w:smartTagPr>
          <w:attr w:name="ProductID" w:val="2014 г"/>
        </w:smartTagPr>
        <w:r w:rsidRPr="003F7C0E">
          <w:t>2013 г</w:t>
        </w:r>
      </w:smartTag>
      <w:r w:rsidRPr="003F7C0E">
        <w:t xml:space="preserve">. Подавляющая часть бытовых услуг населению оказана субъектами малого предпринимательства (77%). </w:t>
      </w:r>
    </w:p>
    <w:p w:rsidR="007E09D1" w:rsidRPr="003F7C0E" w:rsidRDefault="00066797" w:rsidP="00C23B40">
      <w:pPr>
        <w:widowControl w:val="0"/>
        <w:autoSpaceDE w:val="0"/>
        <w:autoSpaceDN w:val="0"/>
        <w:adjustRightInd w:val="0"/>
        <w:ind w:firstLine="708"/>
        <w:jc w:val="both"/>
      </w:pPr>
      <w:r w:rsidRPr="003F7C0E">
        <w:t xml:space="preserve">Рейтинг МО г. Бодайбо и района по показателю объема реализации бытовых услуг  на душу населения - 12 место. </w:t>
      </w:r>
    </w:p>
    <w:p w:rsidR="00066797" w:rsidRPr="003F7C0E" w:rsidRDefault="00066797" w:rsidP="00C23B40">
      <w:pPr>
        <w:widowControl w:val="0"/>
        <w:autoSpaceDE w:val="0"/>
        <w:autoSpaceDN w:val="0"/>
        <w:adjustRightInd w:val="0"/>
        <w:ind w:firstLine="708"/>
        <w:jc w:val="both"/>
      </w:pPr>
      <w:r w:rsidRPr="003F7C0E">
        <w:t>Динамично развиваются предприятия по</w:t>
      </w:r>
      <w:r w:rsidRPr="003F7C0E">
        <w:rPr>
          <w:lang w:val="en-US"/>
        </w:rPr>
        <w:t> </w:t>
      </w:r>
      <w:r w:rsidRPr="003F7C0E">
        <w:t>предоставлению населению парикмахерских услуг. Частное предпринимательство продолжает играть ведущую роль в</w:t>
      </w:r>
      <w:r w:rsidRPr="003F7C0E">
        <w:rPr>
          <w:lang w:val="en-US"/>
        </w:rPr>
        <w:t> </w:t>
      </w:r>
      <w:r w:rsidRPr="003F7C0E">
        <w:t>сфере бытовых услуг муниципального образования</w:t>
      </w:r>
    </w:p>
    <w:p w:rsidR="00066797" w:rsidRPr="003F7C0E" w:rsidRDefault="00066797" w:rsidP="00C23B40">
      <w:pPr>
        <w:widowControl w:val="0"/>
        <w:autoSpaceDE w:val="0"/>
        <w:autoSpaceDN w:val="0"/>
        <w:adjustRightInd w:val="0"/>
        <w:ind w:firstLine="708"/>
        <w:jc w:val="both"/>
      </w:pPr>
      <w:r w:rsidRPr="003F7C0E">
        <w:t>В рамках реализация полномочий п.18 ст.15 Закона № 131-ФЗ администрацией г. Бодайбо и района создаются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066797" w:rsidRPr="003F7C0E" w:rsidRDefault="00066797" w:rsidP="00C23B40">
      <w:pPr>
        <w:widowControl w:val="0"/>
        <w:autoSpaceDE w:val="0"/>
        <w:autoSpaceDN w:val="0"/>
        <w:adjustRightInd w:val="0"/>
        <w:ind w:firstLine="708"/>
        <w:jc w:val="both"/>
      </w:pPr>
      <w:r w:rsidRPr="003F7C0E">
        <w:t xml:space="preserve">Отделом тарифов и потребительского рынка  для получения субсидии из областного бюджета в целях софинансирования расходных обязательств по созданию условий для обеспечения поселений услугами торговли подготовлены расчеты объемов поставок продовольственных товаров на </w:t>
      </w:r>
      <w:smartTag w:uri="urn:schemas-microsoft-com:office:smarttags" w:element="metricconverter">
        <w:smartTagPr>
          <w:attr w:name="ProductID" w:val="2014 г"/>
        </w:smartTagPr>
        <w:r w:rsidRPr="003F7C0E">
          <w:t>2015 г</w:t>
        </w:r>
      </w:smartTag>
      <w:r w:rsidRPr="003F7C0E">
        <w:t xml:space="preserve">. и плановый период 2016 и </w:t>
      </w:r>
      <w:smartTag w:uri="urn:schemas-microsoft-com:office:smarttags" w:element="metricconverter">
        <w:smartTagPr>
          <w:attr w:name="ProductID" w:val="2014 г"/>
        </w:smartTagPr>
        <w:r w:rsidRPr="003F7C0E">
          <w:t>2017 г</w:t>
        </w:r>
        <w:r w:rsidR="004C2376" w:rsidRPr="003F7C0E">
          <w:t>г.</w:t>
        </w:r>
      </w:smartTag>
      <w:r w:rsidR="004C2376" w:rsidRPr="003F7C0E">
        <w:t xml:space="preserve"> и себестоимости их доставки. </w:t>
      </w:r>
      <w:r w:rsidRPr="003F7C0E">
        <w:t>Проведена работа с министерством эконом</w:t>
      </w:r>
      <w:r w:rsidR="007E09D1" w:rsidRPr="003F7C0E">
        <w:t xml:space="preserve">ического </w:t>
      </w:r>
      <w:r w:rsidRPr="003F7C0E">
        <w:t xml:space="preserve">развития  Иркутской области  по согласованию расчетов </w:t>
      </w:r>
      <w:r w:rsidR="004C2376" w:rsidRPr="003F7C0E">
        <w:t>в</w:t>
      </w:r>
      <w:r w:rsidR="007E09D1" w:rsidRPr="003F7C0E">
        <w:t xml:space="preserve"> результате </w:t>
      </w:r>
      <w:r w:rsidR="004C2376" w:rsidRPr="003F7C0E">
        <w:t xml:space="preserve">которой </w:t>
      </w:r>
      <w:r w:rsidR="007E09D1" w:rsidRPr="003F7C0E">
        <w:t xml:space="preserve">в областном бюджете предусмотрены  для </w:t>
      </w:r>
      <w:r w:rsidRPr="003F7C0E">
        <w:t xml:space="preserve">МО г. Бодайбо и района </w:t>
      </w:r>
      <w:r w:rsidR="007E09D1" w:rsidRPr="003F7C0E">
        <w:t xml:space="preserve">средства </w:t>
      </w:r>
      <w:r w:rsidRPr="003F7C0E">
        <w:t xml:space="preserve">субсидии на </w:t>
      </w:r>
      <w:smartTag w:uri="urn:schemas-microsoft-com:office:smarttags" w:element="metricconverter">
        <w:smartTagPr>
          <w:attr w:name="ProductID" w:val="2014 г"/>
        </w:smartTagPr>
        <w:r w:rsidRPr="003F7C0E">
          <w:t>2015 г</w:t>
        </w:r>
      </w:smartTag>
      <w:r w:rsidRPr="003F7C0E">
        <w:t>. в сумме  948 тыс.</w:t>
      </w:r>
      <w:r w:rsidR="00223E49" w:rsidRPr="003F7C0E">
        <w:t xml:space="preserve"> </w:t>
      </w:r>
      <w:r w:rsidRPr="003F7C0E">
        <w:t>руб., плановый период 2016-</w:t>
      </w:r>
      <w:smartTag w:uri="urn:schemas-microsoft-com:office:smarttags" w:element="metricconverter">
        <w:smartTagPr>
          <w:attr w:name="ProductID" w:val="2014 г"/>
        </w:smartTagPr>
        <w:r w:rsidRPr="003F7C0E">
          <w:t>2017 г</w:t>
        </w:r>
      </w:smartTag>
      <w:r w:rsidRPr="003F7C0E">
        <w:t>.г. в сумме 1896 тыс.</w:t>
      </w:r>
      <w:r w:rsidR="004C2376" w:rsidRPr="003F7C0E">
        <w:t xml:space="preserve"> </w:t>
      </w:r>
      <w:r w:rsidRPr="003F7C0E">
        <w:t xml:space="preserve">руб. В бюджете МО г. Бодайбо и района на эти цели предусмотрены субсидии в сумме 1064 тыс. руб., в том числе на </w:t>
      </w:r>
      <w:smartTag w:uri="urn:schemas-microsoft-com:office:smarttags" w:element="metricconverter">
        <w:smartTagPr>
          <w:attr w:name="ProductID" w:val="2014 г"/>
        </w:smartTagPr>
        <w:r w:rsidRPr="003F7C0E">
          <w:t>2015 г</w:t>
        </w:r>
      </w:smartTag>
      <w:r w:rsidRPr="003F7C0E">
        <w:t>. - 304 тыс. руб.</w:t>
      </w:r>
    </w:p>
    <w:p w:rsidR="00066797" w:rsidRPr="003F7C0E" w:rsidRDefault="00066797" w:rsidP="00C23B40">
      <w:pPr>
        <w:widowControl w:val="0"/>
        <w:autoSpaceDE w:val="0"/>
        <w:autoSpaceDN w:val="0"/>
        <w:adjustRightInd w:val="0"/>
        <w:ind w:firstLine="708"/>
        <w:jc w:val="both"/>
      </w:pPr>
      <w:r w:rsidRPr="003F7C0E">
        <w:t>В рамках реализации полномочий по п.</w:t>
      </w:r>
      <w:r w:rsidR="004C2376" w:rsidRPr="003F7C0E">
        <w:t xml:space="preserve"> </w:t>
      </w:r>
      <w:r w:rsidRPr="003F7C0E">
        <w:t>4 ч.</w:t>
      </w:r>
      <w:r w:rsidR="004C2376" w:rsidRPr="003F7C0E">
        <w:t xml:space="preserve"> </w:t>
      </w:r>
      <w:r w:rsidRPr="003F7C0E">
        <w:t>1 ст.</w:t>
      </w:r>
      <w:r w:rsidR="004C2376" w:rsidRPr="003F7C0E">
        <w:t xml:space="preserve"> </w:t>
      </w:r>
      <w:r w:rsidRPr="003F7C0E">
        <w:t>17 Закона 131-ФЗ отделом тарифов и потребительского рынка</w:t>
      </w:r>
      <w:r w:rsidR="006F0E04" w:rsidRPr="003F7C0E">
        <w:t xml:space="preserve"> администрации МО г. Бодайбо и района </w:t>
      </w:r>
      <w:r w:rsidRPr="003F7C0E">
        <w:t xml:space="preserve">в </w:t>
      </w:r>
      <w:smartTag w:uri="urn:schemas-microsoft-com:office:smarttags" w:element="metricconverter">
        <w:smartTagPr>
          <w:attr w:name="ProductID" w:val="2014 г"/>
        </w:smartTagPr>
        <w:r w:rsidRPr="003F7C0E">
          <w:t>2014 г</w:t>
        </w:r>
      </w:smartTag>
      <w:r w:rsidRPr="003F7C0E">
        <w:t>. проведены 2 проверки по</w:t>
      </w:r>
      <w:r w:rsidR="00D63BA6" w:rsidRPr="003F7C0E">
        <w:t xml:space="preserve">  экономической обоснованности </w:t>
      </w:r>
      <w:r w:rsidRPr="003F7C0E">
        <w:t xml:space="preserve">тарифов на услуги, предоставляемые МАУ «Бодайбоинформпечать, </w:t>
      </w:r>
      <w:r w:rsidR="004C2376" w:rsidRPr="003F7C0E">
        <w:t xml:space="preserve"> </w:t>
      </w:r>
      <w:r w:rsidRPr="003F7C0E">
        <w:t xml:space="preserve">МОУ ДО </w:t>
      </w:r>
      <w:r w:rsidR="006F0E04" w:rsidRPr="003F7C0E">
        <w:t>Детский оздоровительно0образовательный центр (</w:t>
      </w:r>
      <w:r w:rsidRPr="003F7C0E">
        <w:t>ДООЦ</w:t>
      </w:r>
      <w:r w:rsidR="006F0E04" w:rsidRPr="003F7C0E">
        <w:t>)</w:t>
      </w:r>
      <w:r w:rsidRPr="003F7C0E">
        <w:t>.</w:t>
      </w:r>
    </w:p>
    <w:p w:rsidR="00066797" w:rsidRPr="003F7C0E" w:rsidRDefault="00066797" w:rsidP="00C23B40">
      <w:pPr>
        <w:widowControl w:val="0"/>
        <w:autoSpaceDE w:val="0"/>
        <w:autoSpaceDN w:val="0"/>
        <w:adjustRightInd w:val="0"/>
        <w:ind w:firstLine="708"/>
        <w:jc w:val="both"/>
      </w:pPr>
      <w:r w:rsidRPr="003F7C0E">
        <w:t>По результатам проверок:</w:t>
      </w:r>
    </w:p>
    <w:p w:rsidR="006F0E04" w:rsidRPr="003F7C0E" w:rsidRDefault="00066797" w:rsidP="00C23B40">
      <w:pPr>
        <w:widowControl w:val="0"/>
        <w:autoSpaceDE w:val="0"/>
        <w:autoSpaceDN w:val="0"/>
        <w:adjustRightInd w:val="0"/>
        <w:ind w:firstLine="708"/>
        <w:jc w:val="both"/>
      </w:pPr>
      <w:r w:rsidRPr="003F7C0E">
        <w:t xml:space="preserve">- предоставляемые МАУ «Бодайбоинформпечать» тарифы  с 01.01.2015 г. снижены по сравнению с </w:t>
      </w:r>
      <w:smartTag w:uri="urn:schemas-microsoft-com:office:smarttags" w:element="metricconverter">
        <w:smartTagPr>
          <w:attr w:name="ProductID" w:val="2014 г"/>
        </w:smartTagPr>
        <w:r w:rsidRPr="003F7C0E">
          <w:t>2013 г</w:t>
        </w:r>
      </w:smartTag>
      <w:r w:rsidRPr="003F7C0E">
        <w:t xml:space="preserve">., уменьшена сумма субсидии на выполнение муниципального задания в </w:t>
      </w:r>
      <w:smartTag w:uri="urn:schemas-microsoft-com:office:smarttags" w:element="metricconverter">
        <w:smartTagPr>
          <w:attr w:name="ProductID" w:val="2014 г"/>
        </w:smartTagPr>
        <w:r w:rsidRPr="003F7C0E">
          <w:t>2015 г</w:t>
        </w:r>
      </w:smartTag>
      <w:r w:rsidRPr="003F7C0E">
        <w:t xml:space="preserve">. Для  населения и отдельных категорий граждан (пенсионеры) цены на газету  сохранены на уровне </w:t>
      </w:r>
      <w:smartTag w:uri="urn:schemas-microsoft-com:office:smarttags" w:element="metricconverter">
        <w:smartTagPr>
          <w:attr w:name="ProductID" w:val="2014 г"/>
        </w:smartTagPr>
        <w:r w:rsidRPr="003F7C0E">
          <w:t>2014 г</w:t>
        </w:r>
      </w:smartTag>
      <w:r w:rsidRPr="003F7C0E">
        <w:t xml:space="preserve">. в размере 20 руб. за 1 экз. для всего населения, 7 руб. для пенсионеров. Стоимость газеты снижена на 3% и установлена в размере 30,62 рублей.  </w:t>
      </w:r>
    </w:p>
    <w:p w:rsidR="00066797" w:rsidRPr="003F7C0E" w:rsidRDefault="00066797" w:rsidP="00C23B40">
      <w:pPr>
        <w:widowControl w:val="0"/>
        <w:autoSpaceDE w:val="0"/>
        <w:autoSpaceDN w:val="0"/>
        <w:adjustRightInd w:val="0"/>
        <w:ind w:firstLine="708"/>
        <w:jc w:val="both"/>
      </w:pPr>
      <w:r w:rsidRPr="003F7C0E">
        <w:t xml:space="preserve">  Субсидия на выполнение муниципального задания  на </w:t>
      </w:r>
      <w:smartTag w:uri="urn:schemas-microsoft-com:office:smarttags" w:element="metricconverter">
        <w:smartTagPr>
          <w:attr w:name="ProductID" w:val="2014 г"/>
        </w:smartTagPr>
        <w:r w:rsidRPr="003F7C0E">
          <w:t>2015 г</w:t>
        </w:r>
      </w:smartTag>
      <w:r w:rsidRPr="003F7C0E">
        <w:t>. предусмотрена в местном бюджете в размере 3518 тыс.</w:t>
      </w:r>
      <w:r w:rsidR="00A42AED" w:rsidRPr="003F7C0E">
        <w:t xml:space="preserve"> </w:t>
      </w:r>
      <w:r w:rsidRPr="003F7C0E">
        <w:t xml:space="preserve">руб., в т.ч. на возмещение разницы в ценах  для реализации газеты населению  в сумме 281 тыс. руб. </w:t>
      </w:r>
      <w:r w:rsidR="00A42AED" w:rsidRPr="003F7C0E">
        <w:t>(</w:t>
      </w:r>
      <w:smartTag w:uri="urn:schemas-microsoft-com:office:smarttags" w:element="metricconverter">
        <w:smartTagPr>
          <w:attr w:name="ProductID" w:val="2014 г"/>
        </w:smartTagPr>
        <w:r w:rsidR="00A42AED" w:rsidRPr="003F7C0E">
          <w:t>2014 г</w:t>
        </w:r>
      </w:smartTag>
      <w:r w:rsidR="00A42AED" w:rsidRPr="003F7C0E">
        <w:t>. – 3646,4 тыс. руб., в т.ч. на возмещение разницы в ценах 304 тыс. руб.)</w:t>
      </w:r>
    </w:p>
    <w:p w:rsidR="00066797" w:rsidRPr="003F7C0E" w:rsidRDefault="006F0E04" w:rsidP="00C23B40">
      <w:pPr>
        <w:widowControl w:val="0"/>
        <w:autoSpaceDE w:val="0"/>
        <w:autoSpaceDN w:val="0"/>
        <w:adjustRightInd w:val="0"/>
        <w:ind w:firstLine="708"/>
        <w:jc w:val="both"/>
      </w:pPr>
      <w:r w:rsidRPr="003F7C0E">
        <w:lastRenderedPageBreak/>
        <w:t>Т</w:t>
      </w:r>
      <w:r w:rsidR="00066797" w:rsidRPr="003F7C0E">
        <w:t xml:space="preserve">арифы на услуги плавательного бассейна, тренажерного зала установлены на уровне </w:t>
      </w:r>
      <w:smartTag w:uri="urn:schemas-microsoft-com:office:smarttags" w:element="metricconverter">
        <w:smartTagPr>
          <w:attr w:name="ProductID" w:val="2014 г"/>
        </w:smartTagPr>
        <w:r w:rsidR="00066797" w:rsidRPr="003F7C0E">
          <w:t>2014 г</w:t>
        </w:r>
      </w:smartTag>
      <w:r w:rsidR="00066797" w:rsidRPr="003F7C0E">
        <w:t>., тарифы за посещение сауны снижены на 30%.</w:t>
      </w:r>
    </w:p>
    <w:p w:rsidR="00066797" w:rsidRPr="003F7C0E" w:rsidRDefault="00066797" w:rsidP="00C23B40">
      <w:pPr>
        <w:widowControl w:val="0"/>
        <w:autoSpaceDE w:val="0"/>
        <w:autoSpaceDN w:val="0"/>
        <w:adjustRightInd w:val="0"/>
        <w:ind w:firstLine="708"/>
        <w:jc w:val="both"/>
      </w:pPr>
      <w:r w:rsidRPr="003F7C0E">
        <w:t xml:space="preserve">По итогам реализации отдельных государственных полномочий в области производства и оборота этилового спирта, алкогольной и спиртосодержащей продукции в рамках Закона Иркутской области от 17.06.2008 № 26-ОЗ выдано 14 лицензий на розничную продажу алкогольной продукции, продлено действие 4-х лицензий,  8 прекращенных лицензий. Количество организаций, имеющих лицензии, выданные по состоянию на 01.01.2015 г. </w:t>
      </w:r>
      <w:r w:rsidR="006F0E04" w:rsidRPr="003F7C0E">
        <w:t xml:space="preserve">- </w:t>
      </w:r>
      <w:r w:rsidRPr="003F7C0E">
        <w:t>28,  количество объектов, осуществляющих розничную продажу алкогольной продукции на территории МО г.Бодайбо и района</w:t>
      </w:r>
      <w:r w:rsidR="006F0E04" w:rsidRPr="003F7C0E">
        <w:t xml:space="preserve"> в соответствии с лицензиями </w:t>
      </w:r>
      <w:r w:rsidRPr="003F7C0E">
        <w:t xml:space="preserve"> -  82. </w:t>
      </w:r>
    </w:p>
    <w:p w:rsidR="00066797" w:rsidRPr="003F7C0E" w:rsidRDefault="00066797" w:rsidP="00C23B40">
      <w:pPr>
        <w:widowControl w:val="0"/>
        <w:autoSpaceDE w:val="0"/>
        <w:autoSpaceDN w:val="0"/>
        <w:adjustRightInd w:val="0"/>
        <w:ind w:firstLine="709"/>
        <w:jc w:val="both"/>
      </w:pPr>
      <w:r w:rsidRPr="003F7C0E">
        <w:t xml:space="preserve">В </w:t>
      </w:r>
      <w:smartTag w:uri="urn:schemas-microsoft-com:office:smarttags" w:element="metricconverter">
        <w:smartTagPr>
          <w:attr w:name="ProductID" w:val="2014 г"/>
        </w:smartTagPr>
        <w:r w:rsidRPr="003F7C0E">
          <w:t>2014 г</w:t>
        </w:r>
      </w:smartTag>
      <w:r w:rsidRPr="003F7C0E">
        <w:t>. проведено 15 плановых и внеплановых проверок хозяйствующих субъектов.  По результатам проверок выдано 6 предписаний об устранении  нарушений, приостановлено  действие 1 лицензии, направлено 1 заявление в суд об аннулировании лицензии,  составлено   9 протоколов об административных правонарушениях. Наложено штрафов  в сумме 48 тыс. руб.</w:t>
      </w:r>
    </w:p>
    <w:p w:rsidR="00066797" w:rsidRPr="003F7C0E" w:rsidRDefault="00066797" w:rsidP="00C23B40">
      <w:pPr>
        <w:widowControl w:val="0"/>
        <w:autoSpaceDE w:val="0"/>
        <w:autoSpaceDN w:val="0"/>
        <w:adjustRightInd w:val="0"/>
        <w:ind w:firstLine="708"/>
        <w:jc w:val="both"/>
      </w:pPr>
      <w:r w:rsidRPr="003F7C0E">
        <w:t xml:space="preserve">По поручению мэра г. Бодайбо и района </w:t>
      </w:r>
      <w:r w:rsidR="006F0E04" w:rsidRPr="003F7C0E">
        <w:t>п</w:t>
      </w:r>
      <w:r w:rsidRPr="003F7C0E">
        <w:t xml:space="preserve">роведена работа со Службой по тарифам  Иркутской области по пересмотру  цены на </w:t>
      </w:r>
      <w:r w:rsidR="006F0E04" w:rsidRPr="003F7C0E">
        <w:t>твердое топливо (</w:t>
      </w:r>
      <w:r w:rsidRPr="003F7C0E">
        <w:t>дрова</w:t>
      </w:r>
      <w:r w:rsidR="006F0E04" w:rsidRPr="003F7C0E">
        <w:t>), реализуемо</w:t>
      </w:r>
      <w:r w:rsidRPr="003F7C0E">
        <w:t xml:space="preserve">е населению. В результате  проделанной работы приказом Службы по тарифам Иркутской области с 15.05.2014 г. установлены новые цены на дрова, реализуемые ОГАУ «Бодайбинский лесхоз» в размере 971,87 руб. за 1 куб.м. против 500 руб. за 1 куб.м, действующей цены с </w:t>
      </w:r>
      <w:smartTag w:uri="urn:schemas-microsoft-com:office:smarttags" w:element="metricconverter">
        <w:smartTagPr>
          <w:attr w:name="ProductID" w:val="2014 г"/>
        </w:smartTagPr>
        <w:r w:rsidRPr="003F7C0E">
          <w:t>2008 г</w:t>
        </w:r>
      </w:smartTag>
      <w:r w:rsidRPr="003F7C0E">
        <w:t xml:space="preserve">. В результате пересмотра цены на дрова сумма компенсации по приобретению твердого топлива для граждан увеличилась в 2 раза (компенсация за дрова  на 1 чел. до 15.05.2014 г. составляла 5985 руб.,  с 15 мая </w:t>
      </w:r>
      <w:smartTag w:uri="urn:schemas-microsoft-com:office:smarttags" w:element="metricconverter">
        <w:smartTagPr>
          <w:attr w:name="ProductID" w:val="2014 г"/>
        </w:smartTagPr>
        <w:r w:rsidRPr="003F7C0E">
          <w:t>2014 г</w:t>
        </w:r>
      </w:smartTag>
      <w:r w:rsidRPr="003F7C0E">
        <w:t>. - 11833 руб.).</w:t>
      </w:r>
    </w:p>
    <w:p w:rsidR="00066797" w:rsidRPr="003F7C0E" w:rsidRDefault="00066797" w:rsidP="00C23B40">
      <w:pPr>
        <w:widowControl w:val="0"/>
        <w:autoSpaceDE w:val="0"/>
        <w:autoSpaceDN w:val="0"/>
        <w:adjustRightInd w:val="0"/>
        <w:ind w:firstLine="708"/>
        <w:jc w:val="both"/>
      </w:pPr>
      <w:r w:rsidRPr="003F7C0E">
        <w:t>В течение года проводилась работа по формированию цен на топливно-энергетические ресурсы для проведения аукциона по доставке топлива в район.</w:t>
      </w:r>
    </w:p>
    <w:p w:rsidR="00066797" w:rsidRPr="003F7C0E" w:rsidRDefault="00066797" w:rsidP="00C23B40">
      <w:pPr>
        <w:widowControl w:val="0"/>
        <w:autoSpaceDE w:val="0"/>
        <w:autoSpaceDN w:val="0"/>
        <w:adjustRightInd w:val="0"/>
        <w:ind w:firstLine="708"/>
        <w:jc w:val="both"/>
      </w:pPr>
      <w:r w:rsidRPr="003F7C0E">
        <w:t xml:space="preserve">Кроме того, отделом тарифов и потребительского рынка в </w:t>
      </w:r>
      <w:smartTag w:uri="urn:schemas-microsoft-com:office:smarttags" w:element="metricconverter">
        <w:smartTagPr>
          <w:attr w:name="ProductID" w:val="2014 г"/>
        </w:smartTagPr>
        <w:r w:rsidRPr="003F7C0E">
          <w:t>2014 г</w:t>
        </w:r>
      </w:smartTag>
      <w:r w:rsidRPr="003F7C0E">
        <w:t>.:</w:t>
      </w:r>
    </w:p>
    <w:p w:rsidR="00066797" w:rsidRPr="003F7C0E" w:rsidRDefault="00066797" w:rsidP="00C23B40">
      <w:pPr>
        <w:widowControl w:val="0"/>
        <w:autoSpaceDE w:val="0"/>
        <w:autoSpaceDN w:val="0"/>
        <w:adjustRightInd w:val="0"/>
        <w:ind w:firstLine="708"/>
        <w:jc w:val="both"/>
      </w:pPr>
      <w:r w:rsidRPr="003F7C0E">
        <w:t>- рассмотрено 18 обращений граждан по вопросам защиты прав потребителей, оказана помощь в составлении претензий;</w:t>
      </w:r>
    </w:p>
    <w:p w:rsidR="00066797" w:rsidRPr="003F7C0E" w:rsidRDefault="00066797" w:rsidP="00C23B40">
      <w:pPr>
        <w:widowControl w:val="0"/>
        <w:autoSpaceDE w:val="0"/>
        <w:autoSpaceDN w:val="0"/>
        <w:adjustRightInd w:val="0"/>
        <w:ind w:firstLine="708"/>
        <w:jc w:val="both"/>
      </w:pPr>
      <w:r w:rsidRPr="003F7C0E">
        <w:t xml:space="preserve">- проводился ежемесячный, начиная с августа </w:t>
      </w:r>
      <w:smartTag w:uri="urn:schemas-microsoft-com:office:smarttags" w:element="metricconverter">
        <w:smartTagPr>
          <w:attr w:name="ProductID" w:val="2014 г"/>
        </w:smartTagPr>
        <w:r w:rsidRPr="003F7C0E">
          <w:t>2014 г</w:t>
        </w:r>
      </w:smartTag>
      <w:r w:rsidRPr="003F7C0E">
        <w:t xml:space="preserve">., ежедневный мониторинг цен на определенный перечень продовольственных товаров. </w:t>
      </w:r>
    </w:p>
    <w:p w:rsidR="00066797" w:rsidRPr="003F7C0E" w:rsidRDefault="00066797" w:rsidP="00C23B40">
      <w:pPr>
        <w:widowControl w:val="0"/>
        <w:autoSpaceDE w:val="0"/>
        <w:autoSpaceDN w:val="0"/>
        <w:adjustRightInd w:val="0"/>
        <w:ind w:firstLine="708"/>
        <w:jc w:val="both"/>
      </w:pPr>
      <w:r w:rsidRPr="003F7C0E">
        <w:t xml:space="preserve">- разработано два Административных регламента </w:t>
      </w:r>
      <w:r w:rsidR="003449FC" w:rsidRPr="003F7C0E">
        <w:t>по оказанию муниципальных услуг населению.</w:t>
      </w:r>
    </w:p>
    <w:p w:rsidR="00066797" w:rsidRPr="003F7C0E" w:rsidRDefault="00066797" w:rsidP="006F0E04">
      <w:pPr>
        <w:widowControl w:val="0"/>
        <w:autoSpaceDE w:val="0"/>
        <w:autoSpaceDN w:val="0"/>
        <w:adjustRightInd w:val="0"/>
        <w:ind w:firstLine="360"/>
        <w:jc w:val="both"/>
      </w:pPr>
      <w:r w:rsidRPr="003F7C0E">
        <w:rPr>
          <w:b/>
          <w:bCs/>
        </w:rPr>
        <w:tab/>
        <w:t xml:space="preserve">Развитие малого и среднего предпринимательства. </w:t>
      </w:r>
      <w:r w:rsidR="006F0E04" w:rsidRPr="003F7C0E">
        <w:t xml:space="preserve">На территории муниципального района в </w:t>
      </w:r>
      <w:smartTag w:uri="urn:schemas-microsoft-com:office:smarttags" w:element="metricconverter">
        <w:smartTagPr>
          <w:attr w:name="ProductID" w:val="2014 г"/>
        </w:smartTagPr>
        <w:r w:rsidR="006F0E04" w:rsidRPr="003F7C0E">
          <w:t>2014 г</w:t>
        </w:r>
      </w:smartTag>
      <w:r w:rsidR="006F0E04" w:rsidRPr="003F7C0E">
        <w:t>. осуществляли свою деятельность хозяйствующие субъекты: 129 малых и средних предприятий (до 250 чел), 85 микропредприятий  (до 15 чел.) и 601 индивидуальных предпринимателей. Доля занятых на малых предприятиях в общей численности занятых в экономике района составила 13,7% (</w:t>
      </w:r>
      <w:smartTag w:uri="urn:schemas-microsoft-com:office:smarttags" w:element="metricconverter">
        <w:smartTagPr>
          <w:attr w:name="ProductID" w:val="2014 г"/>
        </w:smartTagPr>
        <w:r w:rsidR="006F0E04" w:rsidRPr="003F7C0E">
          <w:t>2014 г</w:t>
        </w:r>
      </w:smartTag>
      <w:r w:rsidR="006F0E04" w:rsidRPr="003F7C0E">
        <w:t>. – 2025 чел.).</w:t>
      </w:r>
    </w:p>
    <w:p w:rsidR="00066797" w:rsidRPr="003F7C0E" w:rsidRDefault="00066797" w:rsidP="00C23B40">
      <w:pPr>
        <w:widowControl w:val="0"/>
        <w:autoSpaceDE w:val="0"/>
        <w:autoSpaceDN w:val="0"/>
        <w:adjustRightInd w:val="0"/>
        <w:ind w:firstLine="360"/>
        <w:jc w:val="both"/>
      </w:pPr>
      <w:r w:rsidRPr="003F7C0E">
        <w:tab/>
        <w:t>В общей структуре субъектов малого и среднего предпринимательства по видам экономической деятельности больший удельный вес занимает непроизводственная сфера, прежде всего оптовая и розничная торговля – 71,4%, обрабатывающие производства – 7,1%, строительство – 4,8%, транспорт и связь – 3,3%, предоставление коммунальных услуг – 2,8%, золотодобыча – 2,4%, и прочие – 8,2%.</w:t>
      </w:r>
    </w:p>
    <w:p w:rsidR="00066797" w:rsidRPr="003F7C0E" w:rsidRDefault="00066797" w:rsidP="00C23B40">
      <w:pPr>
        <w:widowControl w:val="0"/>
        <w:autoSpaceDE w:val="0"/>
        <w:autoSpaceDN w:val="0"/>
        <w:adjustRightInd w:val="0"/>
        <w:ind w:firstLine="708"/>
        <w:jc w:val="both"/>
      </w:pPr>
      <w:r w:rsidRPr="003F7C0E">
        <w:t xml:space="preserve">Основным документом, регулирующим реализацию муниципальной политики в </w:t>
      </w:r>
      <w:r w:rsidR="004C2376" w:rsidRPr="003F7C0E">
        <w:t xml:space="preserve">сфере </w:t>
      </w:r>
      <w:r w:rsidRPr="003F7C0E">
        <w:t xml:space="preserve">малого и среднего бизнеса, </w:t>
      </w:r>
      <w:r w:rsidR="004C2376" w:rsidRPr="003F7C0E">
        <w:t xml:space="preserve">является </w:t>
      </w:r>
      <w:r w:rsidRPr="003F7C0E">
        <w:t>муниципальная программа «Содействие развитию малого и среднего предпринимательства в МО г. Бодайбо и района», в которой предусмотрено оказание финансовой поддержки - субсидий (грантов) начинающим на создание собственного дела на условиях софинансирования из федерального и областного бюджетов, имущественной, консультационной, информационной поддержки.</w:t>
      </w:r>
    </w:p>
    <w:p w:rsidR="00066797" w:rsidRPr="003F7C0E" w:rsidRDefault="00066797" w:rsidP="00C23B40">
      <w:pPr>
        <w:widowControl w:val="0"/>
        <w:autoSpaceDE w:val="0"/>
        <w:autoSpaceDN w:val="0"/>
        <w:adjustRightInd w:val="0"/>
        <w:ind w:firstLine="708"/>
        <w:jc w:val="both"/>
      </w:pPr>
      <w:r w:rsidRPr="003F7C0E">
        <w:t xml:space="preserve">Четвертый год в районе действует некоммерческая организация «Фонд поддержки малого и среднего предпринимательства г. Бодайбо и района» (далее – Фонд), учредителем которого является администрация г. Бодайбо и района. В </w:t>
      </w:r>
      <w:smartTag w:uri="urn:schemas-microsoft-com:office:smarttags" w:element="metricconverter">
        <w:smartTagPr>
          <w:attr w:name="ProductID" w:val="2014 г"/>
        </w:smartTagPr>
        <w:r w:rsidRPr="003F7C0E">
          <w:t>2014 г</w:t>
        </w:r>
      </w:smartTag>
      <w:r w:rsidRPr="003F7C0E">
        <w:t>. Фондом было выдано 9 микрозаймов индивидуальным предпринимателям на общую сумму 3</w:t>
      </w:r>
      <w:r w:rsidRPr="003F7C0E">
        <w:rPr>
          <w:lang w:val="en-US"/>
        </w:rPr>
        <w:t> </w:t>
      </w:r>
      <w:r w:rsidRPr="003F7C0E">
        <w:t xml:space="preserve">050,0 тыс. руб. на развитие собственного </w:t>
      </w:r>
      <w:r w:rsidRPr="003F7C0E">
        <w:lastRenderedPageBreak/>
        <w:t xml:space="preserve">бизнеса и сохранения рабочих мест. </w:t>
      </w:r>
    </w:p>
    <w:p w:rsidR="00066797" w:rsidRPr="003F7C0E" w:rsidRDefault="00066797" w:rsidP="004C2376">
      <w:pPr>
        <w:widowControl w:val="0"/>
        <w:tabs>
          <w:tab w:val="left" w:pos="709"/>
        </w:tabs>
        <w:autoSpaceDE w:val="0"/>
        <w:autoSpaceDN w:val="0"/>
        <w:adjustRightInd w:val="0"/>
        <w:ind w:firstLine="709"/>
        <w:jc w:val="both"/>
      </w:pPr>
      <w:r w:rsidRPr="003F7C0E">
        <w:t>Индивидуальные предприниматели участвуют в торгах по размещению муниципальных заказов на муниципальные нужды - их доля в общем объеме муниципальных закупок составляет 15%.</w:t>
      </w:r>
    </w:p>
    <w:p w:rsidR="00066797" w:rsidRPr="003F7C0E" w:rsidRDefault="000C5E2E" w:rsidP="005263BE">
      <w:pPr>
        <w:widowControl w:val="0"/>
        <w:tabs>
          <w:tab w:val="left" w:pos="3750"/>
        </w:tabs>
        <w:autoSpaceDE w:val="0"/>
        <w:autoSpaceDN w:val="0"/>
        <w:adjustRightInd w:val="0"/>
        <w:jc w:val="center"/>
        <w:rPr>
          <w:b/>
          <w:bCs/>
        </w:rPr>
      </w:pPr>
      <w:r w:rsidRPr="003F7C0E">
        <w:rPr>
          <w:b/>
          <w:bCs/>
        </w:rPr>
        <w:t>1.</w:t>
      </w:r>
      <w:r w:rsidR="00066797" w:rsidRPr="003F7C0E">
        <w:rPr>
          <w:b/>
          <w:bCs/>
        </w:rPr>
        <w:t>3. Социальная инфраструктура</w:t>
      </w:r>
    </w:p>
    <w:p w:rsidR="004C2376" w:rsidRPr="003F7C0E" w:rsidRDefault="004C2376" w:rsidP="004C2376">
      <w:pPr>
        <w:widowControl w:val="0"/>
        <w:tabs>
          <w:tab w:val="left" w:pos="1134"/>
        </w:tabs>
        <w:autoSpaceDE w:val="0"/>
        <w:autoSpaceDN w:val="0"/>
        <w:adjustRightInd w:val="0"/>
        <w:ind w:firstLine="709"/>
        <w:jc w:val="center"/>
        <w:rPr>
          <w:b/>
          <w:bCs/>
        </w:rPr>
      </w:pPr>
      <w:r w:rsidRPr="003F7C0E">
        <w:rPr>
          <w:b/>
          <w:bCs/>
        </w:rPr>
        <w:t>Образование</w:t>
      </w:r>
    </w:p>
    <w:p w:rsidR="00E5748F" w:rsidRPr="003F7C0E" w:rsidRDefault="00E5748F" w:rsidP="00C23B40">
      <w:pPr>
        <w:widowControl w:val="0"/>
        <w:tabs>
          <w:tab w:val="left" w:pos="1134"/>
        </w:tabs>
        <w:autoSpaceDE w:val="0"/>
        <w:autoSpaceDN w:val="0"/>
        <w:adjustRightInd w:val="0"/>
        <w:ind w:firstLine="709"/>
        <w:jc w:val="both"/>
        <w:rPr>
          <w:bCs/>
        </w:rPr>
      </w:pPr>
      <w:r w:rsidRPr="003F7C0E">
        <w:rPr>
          <w:bCs/>
        </w:rPr>
        <w:t xml:space="preserve">Муниципальная система образования составляет значительную часть социальной инфраструктуры района как по числу занятых в отрасли </w:t>
      </w:r>
      <w:r w:rsidR="000D1B10" w:rsidRPr="003F7C0E">
        <w:rPr>
          <w:bCs/>
        </w:rPr>
        <w:t>(978 чел.), так и по сумме расходов.</w:t>
      </w:r>
    </w:p>
    <w:p w:rsidR="000D1B10" w:rsidRPr="003F7C0E" w:rsidRDefault="000D1B10" w:rsidP="000D1B10">
      <w:pPr>
        <w:widowControl w:val="0"/>
        <w:autoSpaceDE w:val="0"/>
        <w:autoSpaceDN w:val="0"/>
        <w:adjustRightInd w:val="0"/>
        <w:ind w:firstLine="709"/>
        <w:jc w:val="both"/>
      </w:pPr>
      <w:r w:rsidRPr="003F7C0E">
        <w:t xml:space="preserve">Общая сумма расходных обязательств в </w:t>
      </w:r>
      <w:smartTag w:uri="urn:schemas-microsoft-com:office:smarttags" w:element="metricconverter">
        <w:smartTagPr>
          <w:attr w:name="ProductID" w:val="2014 г"/>
        </w:smartTagPr>
        <w:r w:rsidRPr="003F7C0E">
          <w:t>2014 г</w:t>
        </w:r>
      </w:smartTag>
      <w:r w:rsidRPr="003F7C0E">
        <w:t>. составила 595,7 млн. руб., в том числе:</w:t>
      </w:r>
    </w:p>
    <w:p w:rsidR="000D1B10" w:rsidRPr="003F7C0E" w:rsidRDefault="000D1B10" w:rsidP="000D1B10">
      <w:pPr>
        <w:widowControl w:val="0"/>
        <w:autoSpaceDE w:val="0"/>
        <w:autoSpaceDN w:val="0"/>
        <w:adjustRightInd w:val="0"/>
        <w:ind w:firstLine="709"/>
        <w:jc w:val="both"/>
      </w:pPr>
      <w:r w:rsidRPr="003F7C0E">
        <w:t>бюджет МО г. Бодайбо и района – 579,0 млн. руб.;</w:t>
      </w:r>
    </w:p>
    <w:p w:rsidR="000D1B10" w:rsidRPr="003F7C0E" w:rsidRDefault="000D1B10" w:rsidP="000D1B10">
      <w:pPr>
        <w:widowControl w:val="0"/>
        <w:autoSpaceDE w:val="0"/>
        <w:autoSpaceDN w:val="0"/>
        <w:adjustRightInd w:val="0"/>
        <w:ind w:firstLine="709"/>
        <w:jc w:val="both"/>
      </w:pPr>
      <w:r w:rsidRPr="003F7C0E">
        <w:t xml:space="preserve">  внебюджетные источники – 16,7 млн. руб. (средства родительской платы за содержание детей дошкольного возраста в общеобразовательных  организациях и родительской платой в установленном порядке за оздоровление детей в лагерях с дневным пребыванием детей).</w:t>
      </w:r>
    </w:p>
    <w:p w:rsidR="000D1B10" w:rsidRPr="003F7C0E" w:rsidRDefault="000D1B10" w:rsidP="000D1B10">
      <w:pPr>
        <w:widowControl w:val="0"/>
        <w:autoSpaceDE w:val="0"/>
        <w:autoSpaceDN w:val="0"/>
        <w:adjustRightInd w:val="0"/>
        <w:ind w:firstLine="708"/>
        <w:jc w:val="both"/>
      </w:pPr>
      <w:r w:rsidRPr="003F7C0E">
        <w:t xml:space="preserve"> Наибольший удельный вес основных затрат в бюджете сферы образования составляет заработная плата с начислениями </w:t>
      </w:r>
      <w:r w:rsidR="004653E1" w:rsidRPr="003F7C0E">
        <w:rPr>
          <w:color w:val="003366"/>
        </w:rPr>
        <w:t>3</w:t>
      </w:r>
      <w:r w:rsidRPr="003F7C0E">
        <w:t xml:space="preserve">96,8 млн. руб. (67%), коммунальные услуги – 76,6 млн. руб. (13%). </w:t>
      </w:r>
    </w:p>
    <w:p w:rsidR="000D1B10" w:rsidRPr="003F7C0E" w:rsidRDefault="000D1B10" w:rsidP="000D1B10">
      <w:pPr>
        <w:widowControl w:val="0"/>
        <w:autoSpaceDE w:val="0"/>
        <w:autoSpaceDN w:val="0"/>
        <w:adjustRightInd w:val="0"/>
        <w:ind w:firstLine="708"/>
        <w:jc w:val="both"/>
      </w:pPr>
      <w:r w:rsidRPr="003F7C0E">
        <w:t>Мероприятия по реализации Указа Президента РФ от 07.05.2012 № 597 «О мерах по реализации государственной социальной политики» в части повышения заработной платы педагогическим работникам образовательных организаций в 2014 году выполнены на 100%.</w:t>
      </w:r>
    </w:p>
    <w:p w:rsidR="000D1B10" w:rsidRPr="003F7C0E" w:rsidRDefault="000D1B10" w:rsidP="000D1B10">
      <w:pPr>
        <w:widowControl w:val="0"/>
        <w:autoSpaceDE w:val="0"/>
        <w:autoSpaceDN w:val="0"/>
        <w:adjustRightInd w:val="0"/>
        <w:ind w:firstLine="708"/>
        <w:jc w:val="both"/>
      </w:pPr>
      <w:r w:rsidRPr="003F7C0E">
        <w:t>Заработная плата учителей</w:t>
      </w:r>
      <w:r w:rsidR="00243999" w:rsidRPr="003F7C0E">
        <w:t xml:space="preserve"> в 2014 году </w:t>
      </w:r>
      <w:r w:rsidRPr="003F7C0E">
        <w:t xml:space="preserve">составила </w:t>
      </w:r>
      <w:r w:rsidR="00243999" w:rsidRPr="003F7C0E">
        <w:t xml:space="preserve">39 998 рублей против  24 846 руб. в </w:t>
      </w:r>
      <w:smartTag w:uri="urn:schemas-microsoft-com:office:smarttags" w:element="metricconverter">
        <w:smartTagPr>
          <w:attr w:name="ProductID" w:val="2012 г"/>
        </w:smartTagPr>
        <w:r w:rsidR="00243999" w:rsidRPr="003F7C0E">
          <w:t>2012 г</w:t>
        </w:r>
      </w:smartTag>
      <w:r w:rsidR="00243999" w:rsidRPr="003F7C0E">
        <w:t>. (рост на 60,9%).</w:t>
      </w:r>
    </w:p>
    <w:p w:rsidR="00243999" w:rsidRPr="003F7C0E" w:rsidRDefault="00243999" w:rsidP="00243999">
      <w:pPr>
        <w:widowControl w:val="0"/>
        <w:autoSpaceDE w:val="0"/>
        <w:autoSpaceDN w:val="0"/>
        <w:adjustRightInd w:val="0"/>
        <w:ind w:firstLine="708"/>
        <w:jc w:val="both"/>
      </w:pPr>
      <w:r w:rsidRPr="003F7C0E">
        <w:t xml:space="preserve">Заработная плата воспитателей в 2014 году составила 33 758 рублей против  16 542 руб. в </w:t>
      </w:r>
      <w:smartTag w:uri="urn:schemas-microsoft-com:office:smarttags" w:element="metricconverter">
        <w:smartTagPr>
          <w:attr w:name="ProductID" w:val="2012 г"/>
        </w:smartTagPr>
        <w:r w:rsidRPr="003F7C0E">
          <w:t>2012 г</w:t>
        </w:r>
      </w:smartTag>
      <w:r w:rsidRPr="003F7C0E">
        <w:t>. (рост на 104 %).</w:t>
      </w:r>
    </w:p>
    <w:p w:rsidR="00243999" w:rsidRPr="003F7C0E" w:rsidRDefault="00243999" w:rsidP="00243999">
      <w:pPr>
        <w:widowControl w:val="0"/>
        <w:autoSpaceDE w:val="0"/>
        <w:autoSpaceDN w:val="0"/>
        <w:adjustRightInd w:val="0"/>
        <w:ind w:firstLine="708"/>
        <w:jc w:val="both"/>
      </w:pPr>
      <w:r w:rsidRPr="003F7C0E">
        <w:t xml:space="preserve">Заработная плата педагогов дополнительного образования  в 2014 году составила 33 317 руб. против  18 500 руб. в </w:t>
      </w:r>
      <w:smartTag w:uri="urn:schemas-microsoft-com:office:smarttags" w:element="metricconverter">
        <w:smartTagPr>
          <w:attr w:name="ProductID" w:val="2012 г"/>
        </w:smartTagPr>
        <w:r w:rsidRPr="003F7C0E">
          <w:t>2012 г</w:t>
        </w:r>
      </w:smartTag>
      <w:r w:rsidRPr="003F7C0E">
        <w:t>. (рост на 80 %).</w:t>
      </w:r>
    </w:p>
    <w:p w:rsidR="000D1B10" w:rsidRPr="003F7C0E" w:rsidRDefault="000D1B10" w:rsidP="00C23B40">
      <w:pPr>
        <w:widowControl w:val="0"/>
        <w:tabs>
          <w:tab w:val="left" w:pos="990"/>
        </w:tabs>
        <w:autoSpaceDE w:val="0"/>
        <w:autoSpaceDN w:val="0"/>
        <w:adjustRightInd w:val="0"/>
        <w:ind w:firstLine="709"/>
        <w:jc w:val="both"/>
      </w:pPr>
      <w:r w:rsidRPr="003F7C0E">
        <w:t>Образовательную сеть на территории МО г. Бодайбо и района представляют  24 образовательных организации, из</w:t>
      </w:r>
      <w:r w:rsidR="00066797" w:rsidRPr="003F7C0E">
        <w:t xml:space="preserve"> них:</w:t>
      </w:r>
    </w:p>
    <w:p w:rsidR="000D1B10" w:rsidRPr="003F7C0E" w:rsidRDefault="00066797" w:rsidP="00C23B40">
      <w:pPr>
        <w:widowControl w:val="0"/>
        <w:tabs>
          <w:tab w:val="left" w:pos="990"/>
        </w:tabs>
        <w:autoSpaceDE w:val="0"/>
        <w:autoSpaceDN w:val="0"/>
        <w:adjustRightInd w:val="0"/>
        <w:ind w:firstLine="709"/>
        <w:jc w:val="both"/>
        <w:rPr>
          <w:color w:val="000000"/>
        </w:rPr>
      </w:pPr>
      <w:r w:rsidRPr="003F7C0E">
        <w:t xml:space="preserve"> </w:t>
      </w:r>
      <w:r w:rsidRPr="003F7C0E">
        <w:rPr>
          <w:color w:val="000000"/>
        </w:rPr>
        <w:t>11 - муниципальных общеобразовательных организаций;</w:t>
      </w:r>
    </w:p>
    <w:p w:rsidR="000D1B10" w:rsidRPr="003F7C0E" w:rsidRDefault="00066797" w:rsidP="00C23B40">
      <w:pPr>
        <w:widowControl w:val="0"/>
        <w:tabs>
          <w:tab w:val="left" w:pos="990"/>
        </w:tabs>
        <w:autoSpaceDE w:val="0"/>
        <w:autoSpaceDN w:val="0"/>
        <w:adjustRightInd w:val="0"/>
        <w:ind w:firstLine="709"/>
        <w:jc w:val="both"/>
        <w:rPr>
          <w:color w:val="000000"/>
        </w:rPr>
      </w:pPr>
      <w:r w:rsidRPr="003F7C0E">
        <w:rPr>
          <w:color w:val="000000"/>
        </w:rPr>
        <w:t xml:space="preserve"> 10 -</w:t>
      </w:r>
      <w:r w:rsidR="000D1B10" w:rsidRPr="003F7C0E">
        <w:rPr>
          <w:color w:val="000000"/>
        </w:rPr>
        <w:t xml:space="preserve"> </w:t>
      </w:r>
      <w:r w:rsidRPr="003F7C0E">
        <w:rPr>
          <w:color w:val="000000"/>
        </w:rPr>
        <w:t>муниципальных дошкольных образовательных организаций;</w:t>
      </w:r>
    </w:p>
    <w:p w:rsidR="00066797" w:rsidRPr="003F7C0E" w:rsidRDefault="00066797" w:rsidP="00C23B40">
      <w:pPr>
        <w:widowControl w:val="0"/>
        <w:tabs>
          <w:tab w:val="left" w:pos="990"/>
        </w:tabs>
        <w:autoSpaceDE w:val="0"/>
        <w:autoSpaceDN w:val="0"/>
        <w:adjustRightInd w:val="0"/>
        <w:ind w:firstLine="709"/>
        <w:jc w:val="both"/>
      </w:pPr>
      <w:r w:rsidRPr="003F7C0E">
        <w:rPr>
          <w:color w:val="000000"/>
        </w:rPr>
        <w:t xml:space="preserve"> </w:t>
      </w:r>
      <w:r w:rsidR="000D1B10" w:rsidRPr="003F7C0E">
        <w:t>3 -   муниципальных организации</w:t>
      </w:r>
      <w:r w:rsidRPr="003F7C0E">
        <w:t xml:space="preserve"> дополнительного образования.</w:t>
      </w:r>
    </w:p>
    <w:p w:rsidR="00066797" w:rsidRPr="003F7C0E" w:rsidRDefault="000D1B10" w:rsidP="00C23B40">
      <w:pPr>
        <w:widowControl w:val="0"/>
        <w:autoSpaceDE w:val="0"/>
        <w:autoSpaceDN w:val="0"/>
        <w:adjustRightInd w:val="0"/>
        <w:ind w:firstLine="708"/>
        <w:jc w:val="both"/>
      </w:pPr>
      <w:r w:rsidRPr="003F7C0E">
        <w:t xml:space="preserve"> </w:t>
      </w:r>
      <w:r w:rsidR="00066797" w:rsidRPr="003F7C0E">
        <w:t xml:space="preserve">В течение </w:t>
      </w:r>
      <w:smartTag w:uri="urn:schemas-microsoft-com:office:smarttags" w:element="metricconverter">
        <w:smartTagPr>
          <w:attr w:name="ProductID" w:val="2014 г"/>
        </w:smartTagPr>
        <w:r w:rsidR="00066797" w:rsidRPr="003F7C0E">
          <w:t>2014 г</w:t>
        </w:r>
      </w:smartTag>
      <w:r w:rsidR="00066797" w:rsidRPr="003F7C0E">
        <w:t>. сеть муниципальных общеобразовательных учреждений претерпела следующие изменения: проведена процедура реорганизации НШДС №7 «Сибирячок» путем присоединения к муниципальному бюджетному общеобразовательному учреждению «Средней общеобразовательной школе №3 г. Бодайбо» и проведена процедура реорганизации МДОУ № 14 «Теремок» путем присоединения к МДОУ № 13 «Березка».</w:t>
      </w:r>
    </w:p>
    <w:p w:rsidR="00066797" w:rsidRPr="003F7C0E" w:rsidRDefault="00066797" w:rsidP="00C23B40">
      <w:pPr>
        <w:widowControl w:val="0"/>
        <w:autoSpaceDE w:val="0"/>
        <w:autoSpaceDN w:val="0"/>
        <w:adjustRightInd w:val="0"/>
        <w:ind w:firstLine="708"/>
        <w:jc w:val="both"/>
      </w:pPr>
      <w:r w:rsidRPr="003F7C0E">
        <w:t xml:space="preserve">Численность воспитанников в дошкольных образовательных организациях - 1 383 ребенка. По состоянию на 01.01.2015 г.  охват детей в возрасте от трех до семи лет услугами муниципальных дошкольных учреждений составил 100%. </w:t>
      </w:r>
    </w:p>
    <w:p w:rsidR="00243999" w:rsidRPr="003F7C0E" w:rsidRDefault="00066797" w:rsidP="00243999">
      <w:pPr>
        <w:widowControl w:val="0"/>
        <w:autoSpaceDE w:val="0"/>
        <w:autoSpaceDN w:val="0"/>
        <w:adjustRightInd w:val="0"/>
        <w:ind w:firstLine="709"/>
        <w:jc w:val="both"/>
      </w:pPr>
      <w:r w:rsidRPr="003F7C0E">
        <w:t xml:space="preserve">В </w:t>
      </w:r>
      <w:r w:rsidR="00243999" w:rsidRPr="003F7C0E">
        <w:t>2014 году система</w:t>
      </w:r>
      <w:r w:rsidRPr="003F7C0E">
        <w:t xml:space="preserve"> учета и распределения детей в дошкольные образовательные организации</w:t>
      </w:r>
      <w:r w:rsidR="00243999" w:rsidRPr="003F7C0E">
        <w:t xml:space="preserve"> осуществлялась на основе внедреннной автоматизированной информационной системы «Комплектование ДОУ» компании «Дневник.ру», что обеспечивает  открытость процесса комплектования дошкольных образовательных организаций Бодайбинского района.</w:t>
      </w:r>
    </w:p>
    <w:p w:rsidR="00066797" w:rsidRPr="003F7C0E" w:rsidRDefault="00066797" w:rsidP="00C23B40">
      <w:pPr>
        <w:widowControl w:val="0"/>
        <w:autoSpaceDE w:val="0"/>
        <w:autoSpaceDN w:val="0"/>
        <w:adjustRightInd w:val="0"/>
        <w:ind w:firstLine="708"/>
        <w:jc w:val="both"/>
      </w:pPr>
      <w:r w:rsidRPr="003F7C0E">
        <w:t>Образовательная деятельность по образовательным программам дошкольного образования осуществляется в группах общеразвивающей, компенсирующей (для детей с тяжелым нарушением речи), оздоровительной (для  детей с туберкулезной интоксикацией) и комбинированной (здоровые + тяжелым нарушением речи) направленности.</w:t>
      </w:r>
    </w:p>
    <w:p w:rsidR="00066797" w:rsidRPr="003F7C0E" w:rsidRDefault="00066797" w:rsidP="00C23B40">
      <w:pPr>
        <w:widowControl w:val="0"/>
        <w:autoSpaceDE w:val="0"/>
        <w:autoSpaceDN w:val="0"/>
        <w:adjustRightInd w:val="0"/>
        <w:ind w:firstLine="709"/>
        <w:jc w:val="both"/>
      </w:pPr>
      <w:r w:rsidRPr="003F7C0E">
        <w:t>На начало 2014-2015 учебного года контингент обучающихся в общеобразовательных учреждениях в возрасте 7-18 лет составил 2 732 учащихся и стабилизировался, то есть приостановилось снижение, наблюдавшееся за последние 5 лет.</w:t>
      </w:r>
    </w:p>
    <w:p w:rsidR="00066797" w:rsidRPr="003F7C0E" w:rsidRDefault="00066797" w:rsidP="00C23B40">
      <w:pPr>
        <w:widowControl w:val="0"/>
        <w:autoSpaceDE w:val="0"/>
        <w:autoSpaceDN w:val="0"/>
        <w:adjustRightInd w:val="0"/>
        <w:ind w:firstLine="709"/>
        <w:jc w:val="both"/>
      </w:pPr>
      <w:r w:rsidRPr="003F7C0E">
        <w:t xml:space="preserve">Наряду с  очным обучением, учащиеся получают  образование по  очно-заочной форме и </w:t>
      </w:r>
      <w:r w:rsidRPr="003F7C0E">
        <w:lastRenderedPageBreak/>
        <w:t xml:space="preserve">индивидуально  на дому по состоянию здоровья.   </w:t>
      </w:r>
    </w:p>
    <w:p w:rsidR="0070677F" w:rsidRPr="003F7C0E" w:rsidRDefault="0070677F" w:rsidP="00231FCA">
      <w:pPr>
        <w:widowControl w:val="0"/>
        <w:autoSpaceDE w:val="0"/>
        <w:autoSpaceDN w:val="0"/>
        <w:adjustRightInd w:val="0"/>
        <w:ind w:firstLine="709"/>
        <w:jc w:val="both"/>
      </w:pPr>
      <w:r w:rsidRPr="003F7C0E">
        <w:t>Важным направлением в деятельности администрации района по созданию безопасных, комфортных условий пребывания детей в образовательных организациях стали мероприятия по подготовке учреждений образования к новому учебному году.</w:t>
      </w:r>
      <w:r w:rsidR="00D74944" w:rsidRPr="003F7C0E">
        <w:t xml:space="preserve"> </w:t>
      </w:r>
      <w:r w:rsidR="00231FCA" w:rsidRPr="003F7C0E">
        <w:t xml:space="preserve">На эти цели в 2014 году были направлены значительные средства - </w:t>
      </w:r>
      <w:r w:rsidR="00D74944" w:rsidRPr="003F7C0E">
        <w:t xml:space="preserve">30 658,8 тыс. руб.,  </w:t>
      </w:r>
      <w:r w:rsidR="00231FCA" w:rsidRPr="003F7C0E">
        <w:t>из них:</w:t>
      </w:r>
      <w:r w:rsidR="00D74944" w:rsidRPr="003F7C0E">
        <w:t xml:space="preserve"> </w:t>
      </w:r>
    </w:p>
    <w:p w:rsidR="00066797" w:rsidRPr="003F7C0E" w:rsidRDefault="00066797" w:rsidP="00C23B40">
      <w:pPr>
        <w:widowControl w:val="0"/>
        <w:autoSpaceDE w:val="0"/>
        <w:autoSpaceDN w:val="0"/>
        <w:adjustRightInd w:val="0"/>
        <w:ind w:firstLine="708"/>
        <w:jc w:val="both"/>
      </w:pPr>
      <w:r w:rsidRPr="003F7C0E">
        <w:t xml:space="preserve">на капитальные ремонты – 16 614,0 тыс. руб.; </w:t>
      </w:r>
    </w:p>
    <w:p w:rsidR="00066797" w:rsidRPr="003F7C0E" w:rsidRDefault="00066797" w:rsidP="00C23B40">
      <w:pPr>
        <w:widowControl w:val="0"/>
        <w:autoSpaceDE w:val="0"/>
        <w:autoSpaceDN w:val="0"/>
        <w:adjustRightInd w:val="0"/>
        <w:ind w:firstLine="708"/>
        <w:jc w:val="both"/>
      </w:pPr>
      <w:r w:rsidRPr="003F7C0E">
        <w:t>на текущие ремонты – 3 859,8 тыс. руб.;</w:t>
      </w:r>
    </w:p>
    <w:p w:rsidR="00066797" w:rsidRPr="003F7C0E" w:rsidRDefault="00066797" w:rsidP="00C23B40">
      <w:pPr>
        <w:widowControl w:val="0"/>
        <w:autoSpaceDE w:val="0"/>
        <w:autoSpaceDN w:val="0"/>
        <w:adjustRightInd w:val="0"/>
        <w:ind w:firstLine="708"/>
        <w:jc w:val="both"/>
      </w:pPr>
      <w:r w:rsidRPr="003F7C0E">
        <w:t xml:space="preserve">на подготовку учреждений образования к отопительному сезону – 2 116,0 тыс. руб.; </w:t>
      </w:r>
    </w:p>
    <w:p w:rsidR="00066797" w:rsidRPr="003F7C0E" w:rsidRDefault="00066797" w:rsidP="00C23B40">
      <w:pPr>
        <w:widowControl w:val="0"/>
        <w:autoSpaceDE w:val="0"/>
        <w:autoSpaceDN w:val="0"/>
        <w:adjustRightInd w:val="0"/>
        <w:ind w:firstLine="708"/>
        <w:jc w:val="both"/>
      </w:pPr>
      <w:r w:rsidRPr="003F7C0E">
        <w:t>на противопожарные мероприятия – 5242,0 тыс. руб.;</w:t>
      </w:r>
    </w:p>
    <w:p w:rsidR="00066797" w:rsidRPr="003F7C0E" w:rsidRDefault="00066797" w:rsidP="00C23B40">
      <w:pPr>
        <w:widowControl w:val="0"/>
        <w:autoSpaceDE w:val="0"/>
        <w:autoSpaceDN w:val="0"/>
        <w:adjustRightInd w:val="0"/>
        <w:ind w:firstLine="708"/>
        <w:jc w:val="both"/>
      </w:pPr>
      <w:r w:rsidRPr="003F7C0E">
        <w:t>на антитеррористические мероприятия – 2827,0 тыс. руб.</w:t>
      </w:r>
    </w:p>
    <w:p w:rsidR="00066797" w:rsidRPr="003F7C0E" w:rsidRDefault="00066797" w:rsidP="00C23B40">
      <w:pPr>
        <w:widowControl w:val="0"/>
        <w:tabs>
          <w:tab w:val="left" w:pos="567"/>
        </w:tabs>
        <w:autoSpaceDE w:val="0"/>
        <w:autoSpaceDN w:val="0"/>
        <w:adjustRightInd w:val="0"/>
        <w:ind w:firstLine="709"/>
        <w:jc w:val="both"/>
      </w:pPr>
      <w:r w:rsidRPr="003F7C0E">
        <w:t xml:space="preserve">По состоянию на 01.01.2015 г. общая численность педагогических работников в системе образования - 391 чел.  (на 01.01.2014 г. - 422 чел.). Укомплектованность педагогическими кадрами  учреждений образования города и района в среднем составила - 95,4%, в том числе: общеобразовательные учреждения (школы) – 95,1%, </w:t>
      </w:r>
      <w:r w:rsidR="00231FCA" w:rsidRPr="003F7C0E">
        <w:t xml:space="preserve"> </w:t>
      </w:r>
      <w:r w:rsidRPr="003F7C0E">
        <w:t xml:space="preserve">дошкольные учреждения – 98,3%, учреждения дополнительного образования – 92,7%. </w:t>
      </w:r>
    </w:p>
    <w:p w:rsidR="00066797" w:rsidRPr="003F7C0E" w:rsidRDefault="00066797" w:rsidP="00C23B40">
      <w:pPr>
        <w:widowControl w:val="0"/>
        <w:tabs>
          <w:tab w:val="left" w:pos="567"/>
        </w:tabs>
        <w:autoSpaceDE w:val="0"/>
        <w:autoSpaceDN w:val="0"/>
        <w:adjustRightInd w:val="0"/>
        <w:ind w:firstLine="709"/>
        <w:jc w:val="both"/>
      </w:pPr>
      <w:r w:rsidRPr="003F7C0E">
        <w:t>Высшее профессиональное образование имеют 70,1% педагогических работников, среднее профессиональное образование имеют  28,6% .</w:t>
      </w:r>
    </w:p>
    <w:p w:rsidR="0065615D" w:rsidRPr="003F7C0E" w:rsidRDefault="00066797" w:rsidP="0065615D">
      <w:pPr>
        <w:widowControl w:val="0"/>
        <w:autoSpaceDE w:val="0"/>
        <w:autoSpaceDN w:val="0"/>
        <w:adjustRightInd w:val="0"/>
        <w:ind w:firstLine="708"/>
        <w:jc w:val="both"/>
      </w:pPr>
      <w:r w:rsidRPr="003F7C0E">
        <w:t>В организациях дошкольного образования работают 126 педагогов, высшее об</w:t>
      </w:r>
      <w:r w:rsidR="0065615D" w:rsidRPr="003F7C0E">
        <w:t>разование имеют 27 чел. (18,1%), среднее специальное 56 чел. (44,4%). Учитывая низкий образовательный ценз педагогов дошкольного образования, с</w:t>
      </w:r>
      <w:r w:rsidR="00231FCA" w:rsidRPr="003F7C0E">
        <w:t xml:space="preserve"> сентября </w:t>
      </w:r>
      <w:smartTag w:uri="urn:schemas-microsoft-com:office:smarttags" w:element="metricconverter">
        <w:smartTagPr>
          <w:attr w:name="ProductID" w:val="2014 г"/>
        </w:smartTagPr>
        <w:r w:rsidR="00231FCA" w:rsidRPr="003F7C0E">
          <w:t>2013 г</w:t>
        </w:r>
      </w:smartTag>
      <w:r w:rsidR="00231FCA" w:rsidRPr="003F7C0E">
        <w:t xml:space="preserve">. на территории района организовано обучение группы воспитателей в ГБПОУ Иркутской области «Иркутский региональный колледж педагогического образования» в составе 25 чел. </w:t>
      </w:r>
    </w:p>
    <w:p w:rsidR="0065615D" w:rsidRPr="003F7C0E" w:rsidRDefault="0065615D" w:rsidP="0065615D">
      <w:pPr>
        <w:widowControl w:val="0"/>
        <w:autoSpaceDE w:val="0"/>
        <w:autoSpaceDN w:val="0"/>
        <w:adjustRightInd w:val="0"/>
        <w:ind w:firstLine="708"/>
        <w:jc w:val="both"/>
      </w:pPr>
      <w:r w:rsidRPr="003F7C0E">
        <w:t xml:space="preserve">В </w:t>
      </w:r>
      <w:smartTag w:uri="urn:schemas-microsoft-com:office:smarttags" w:element="metricconverter">
        <w:smartTagPr>
          <w:attr w:name="ProductID" w:val="2014 г"/>
        </w:smartTagPr>
        <w:r w:rsidRPr="003F7C0E">
          <w:t>2014 г</w:t>
        </w:r>
      </w:smartTag>
      <w:r w:rsidRPr="003F7C0E">
        <w:t>. педагогические работники дошкольных образовательных организаций в количестве - 98 чел. (89%) прошли курсы повышения квалификации по теме «Современные подходы к организации образовательного процесса в ДОО в условиях реализации ФГОС дошкольного образования».</w:t>
      </w:r>
    </w:p>
    <w:p w:rsidR="00066797" w:rsidRPr="003F7C0E" w:rsidRDefault="00066797" w:rsidP="0065615D">
      <w:pPr>
        <w:widowControl w:val="0"/>
        <w:autoSpaceDE w:val="0"/>
        <w:autoSpaceDN w:val="0"/>
        <w:adjustRightInd w:val="0"/>
        <w:ind w:firstLine="708"/>
        <w:jc w:val="both"/>
      </w:pPr>
      <w:r w:rsidRPr="003F7C0E">
        <w:t>Высшую и первую квалификационную категорию имеют 57,9% педагогических работников.</w:t>
      </w:r>
    </w:p>
    <w:p w:rsidR="00066797" w:rsidRPr="003F7C0E" w:rsidRDefault="00066797" w:rsidP="00C23B40">
      <w:pPr>
        <w:widowControl w:val="0"/>
        <w:tabs>
          <w:tab w:val="left" w:pos="567"/>
        </w:tabs>
        <w:autoSpaceDE w:val="0"/>
        <w:autoSpaceDN w:val="0"/>
        <w:adjustRightInd w:val="0"/>
        <w:ind w:firstLine="709"/>
        <w:jc w:val="both"/>
      </w:pPr>
      <w:r w:rsidRPr="003F7C0E">
        <w:t>С 2009-</w:t>
      </w:r>
      <w:smartTag w:uri="urn:schemas-microsoft-com:office:smarttags" w:element="metricconverter">
        <w:smartTagPr>
          <w:attr w:name="ProductID" w:val="2014 г"/>
        </w:smartTagPr>
        <w:r w:rsidRPr="003F7C0E">
          <w:t>2014 г</w:t>
        </w:r>
      </w:smartTag>
      <w:r w:rsidRPr="003F7C0E">
        <w:t>.г. в район прибыло работать 19 молодых специалистов в образовательные организации (2009 - 3, 2010 - 2,  2011 - 5, 2012  – 5, 2013– 3, 2014 - 1).</w:t>
      </w:r>
    </w:p>
    <w:p w:rsidR="00066797" w:rsidRPr="003F7C0E" w:rsidRDefault="00066797" w:rsidP="00C23B40">
      <w:pPr>
        <w:widowControl w:val="0"/>
        <w:tabs>
          <w:tab w:val="left" w:pos="567"/>
        </w:tabs>
        <w:autoSpaceDE w:val="0"/>
        <w:autoSpaceDN w:val="0"/>
        <w:adjustRightInd w:val="0"/>
        <w:ind w:firstLine="709"/>
        <w:jc w:val="both"/>
      </w:pPr>
      <w:r w:rsidRPr="003F7C0E">
        <w:t>В целях поддержания и привлечения молодых специалистов для работы в образовательных учреждениях Бодайбинского района из средств бюджета  МО г.Бодайбо и района выплачивается ежемесячная доплата в размере 2,0 тыс. руб. В соответствии с постановлением Правительства Иркутской области от 27.02.2008 № 35-па молодым специалистам, впервые приступившим к работе по специальности в муниципальных образовательных учреждениях, расположенных в сельской местности, рабочих поселках (поселках городского типа), городах Иркутской области Бодайбо, Киренск и Усть-Кут выплачивается единовременное денежное пособие в размере 25,0 тыс. руб. За период 2010-2013 годов данную поддержку получили 9 молодых специалистов.</w:t>
      </w:r>
    </w:p>
    <w:p w:rsidR="00066797" w:rsidRPr="003F7C0E" w:rsidRDefault="00066797" w:rsidP="00C23B40">
      <w:pPr>
        <w:widowControl w:val="0"/>
        <w:tabs>
          <w:tab w:val="left" w:pos="567"/>
        </w:tabs>
        <w:autoSpaceDE w:val="0"/>
        <w:autoSpaceDN w:val="0"/>
        <w:adjustRightInd w:val="0"/>
        <w:ind w:firstLine="709"/>
        <w:jc w:val="both"/>
      </w:pPr>
      <w:r w:rsidRPr="003F7C0E">
        <w:t>В регионе действует долгосрочная целевая подпрограмма «Ипотечное кредитование молодых учителей Иркутской области на 2012-2015 годы». Участниками этой программы стали 5 учителей.</w:t>
      </w:r>
    </w:p>
    <w:p w:rsidR="00066797" w:rsidRPr="003F7C0E" w:rsidRDefault="00066797" w:rsidP="00C23B40">
      <w:pPr>
        <w:widowControl w:val="0"/>
        <w:tabs>
          <w:tab w:val="left" w:pos="567"/>
        </w:tabs>
        <w:autoSpaceDE w:val="0"/>
        <w:autoSpaceDN w:val="0"/>
        <w:adjustRightInd w:val="0"/>
        <w:ind w:firstLine="709"/>
        <w:jc w:val="both"/>
      </w:pPr>
      <w:r w:rsidRPr="003F7C0E">
        <w:t>За счет средств местного бюджета, заложенных в Программе развития для педагогов Бодайбо и района, за 4 года было приобретено 16 квартир.</w:t>
      </w:r>
    </w:p>
    <w:p w:rsidR="00066797" w:rsidRPr="003F7C0E" w:rsidRDefault="00066797" w:rsidP="00C23B40">
      <w:pPr>
        <w:widowControl w:val="0"/>
        <w:autoSpaceDE w:val="0"/>
        <w:autoSpaceDN w:val="0"/>
        <w:adjustRightInd w:val="0"/>
        <w:ind w:firstLine="708"/>
        <w:jc w:val="both"/>
      </w:pPr>
      <w:r w:rsidRPr="003F7C0E">
        <w:t>Развитию муниципальной системы образования способствовало участие в региональном проекте комплексной модернизации системы образования. В рамках Соглашения о взаимодействии между Министерством образования Иркутской области и администрацией  МО г. Бодайбо и района в 2011-</w:t>
      </w:r>
      <w:smartTag w:uri="urn:schemas-microsoft-com:office:smarttags" w:element="metricconverter">
        <w:smartTagPr>
          <w:attr w:name="ProductID" w:val="2014 г"/>
        </w:smartTagPr>
        <w:r w:rsidRPr="003F7C0E">
          <w:t>2014</w:t>
        </w:r>
        <w:r w:rsidRPr="003F7C0E">
          <w:rPr>
            <w:color w:val="FF0000"/>
          </w:rPr>
          <w:t xml:space="preserve"> </w:t>
        </w:r>
        <w:r w:rsidRPr="003F7C0E">
          <w:t>г</w:t>
        </w:r>
      </w:smartTag>
      <w:r w:rsidRPr="003F7C0E">
        <w:t>.г. в Бодайбинский район  поступило учебное, учебно-лабораторное, информационно-технологическое и другое оборудование на сумму 24</w:t>
      </w:r>
      <w:r w:rsidRPr="003F7C0E">
        <w:rPr>
          <w:lang w:val="en-US"/>
        </w:rPr>
        <w:t> </w:t>
      </w:r>
      <w:r w:rsidRPr="003F7C0E">
        <w:t>086,7 тыс. руб.</w:t>
      </w:r>
      <w:r w:rsidRPr="003F7C0E">
        <w:rPr>
          <w:b/>
          <w:bCs/>
        </w:rPr>
        <w:t xml:space="preserve">, </w:t>
      </w:r>
      <w:r w:rsidRPr="003F7C0E">
        <w:t>в том числе:</w:t>
      </w:r>
    </w:p>
    <w:p w:rsidR="00066797" w:rsidRPr="003F7C0E" w:rsidRDefault="00066797" w:rsidP="00C23B40">
      <w:pPr>
        <w:widowControl w:val="0"/>
        <w:autoSpaceDE w:val="0"/>
        <w:autoSpaceDN w:val="0"/>
        <w:adjustRightInd w:val="0"/>
        <w:ind w:firstLine="709"/>
        <w:jc w:val="both"/>
      </w:pPr>
      <w:r w:rsidRPr="003F7C0E">
        <w:t xml:space="preserve">- в </w:t>
      </w:r>
      <w:smartTag w:uri="urn:schemas-microsoft-com:office:smarttags" w:element="metricconverter">
        <w:smartTagPr>
          <w:attr w:name="ProductID" w:val="2014 г"/>
        </w:smartTagPr>
        <w:r w:rsidRPr="003F7C0E">
          <w:t>2011 г</w:t>
        </w:r>
      </w:smartTag>
      <w:r w:rsidRPr="003F7C0E">
        <w:t>.  - 10 547,8 тыс. руб.;</w:t>
      </w:r>
    </w:p>
    <w:p w:rsidR="00066797" w:rsidRPr="003F7C0E" w:rsidRDefault="00066797" w:rsidP="00C23B40">
      <w:pPr>
        <w:widowControl w:val="0"/>
        <w:autoSpaceDE w:val="0"/>
        <w:autoSpaceDN w:val="0"/>
        <w:adjustRightInd w:val="0"/>
        <w:ind w:firstLine="709"/>
        <w:jc w:val="both"/>
      </w:pPr>
      <w:r w:rsidRPr="003F7C0E">
        <w:lastRenderedPageBreak/>
        <w:t xml:space="preserve">- в </w:t>
      </w:r>
      <w:smartTag w:uri="urn:schemas-microsoft-com:office:smarttags" w:element="metricconverter">
        <w:smartTagPr>
          <w:attr w:name="ProductID" w:val="2014 г"/>
        </w:smartTagPr>
        <w:r w:rsidRPr="003F7C0E">
          <w:t>2012 г</w:t>
        </w:r>
      </w:smartTag>
      <w:r w:rsidRPr="003F7C0E">
        <w:t>.  - 11</w:t>
      </w:r>
      <w:r w:rsidRPr="003F7C0E">
        <w:rPr>
          <w:lang w:val="en-US"/>
        </w:rPr>
        <w:t> </w:t>
      </w:r>
      <w:r w:rsidRPr="003F7C0E">
        <w:t>522,4 тыс. руб.;</w:t>
      </w:r>
    </w:p>
    <w:p w:rsidR="00066797" w:rsidRPr="003F7C0E" w:rsidRDefault="00066797" w:rsidP="00C23B40">
      <w:pPr>
        <w:widowControl w:val="0"/>
        <w:autoSpaceDE w:val="0"/>
        <w:autoSpaceDN w:val="0"/>
        <w:adjustRightInd w:val="0"/>
        <w:ind w:firstLine="709"/>
        <w:jc w:val="both"/>
      </w:pPr>
      <w:r w:rsidRPr="003F7C0E">
        <w:t xml:space="preserve">- в </w:t>
      </w:r>
      <w:smartTag w:uri="urn:schemas-microsoft-com:office:smarttags" w:element="metricconverter">
        <w:smartTagPr>
          <w:attr w:name="ProductID" w:val="2014 г"/>
        </w:smartTagPr>
        <w:r w:rsidRPr="003F7C0E">
          <w:t>2013 г</w:t>
        </w:r>
      </w:smartTag>
      <w:r w:rsidRPr="003F7C0E">
        <w:t>.  -   1</w:t>
      </w:r>
      <w:r w:rsidRPr="003F7C0E">
        <w:rPr>
          <w:lang w:val="en-US"/>
        </w:rPr>
        <w:t> </w:t>
      </w:r>
      <w:r w:rsidRPr="003F7C0E">
        <w:t>089,7 тыс. руб.;</w:t>
      </w:r>
    </w:p>
    <w:p w:rsidR="00066797" w:rsidRPr="003F7C0E" w:rsidRDefault="00066797" w:rsidP="00C23B40">
      <w:pPr>
        <w:widowControl w:val="0"/>
        <w:autoSpaceDE w:val="0"/>
        <w:autoSpaceDN w:val="0"/>
        <w:adjustRightInd w:val="0"/>
        <w:ind w:firstLine="709"/>
        <w:jc w:val="both"/>
      </w:pPr>
      <w:r w:rsidRPr="003F7C0E">
        <w:t xml:space="preserve">- в </w:t>
      </w:r>
      <w:smartTag w:uri="urn:schemas-microsoft-com:office:smarttags" w:element="metricconverter">
        <w:smartTagPr>
          <w:attr w:name="ProductID" w:val="2014 г"/>
        </w:smartTagPr>
        <w:r w:rsidRPr="003F7C0E">
          <w:t>2014 г</w:t>
        </w:r>
      </w:smartTag>
      <w:r w:rsidRPr="003F7C0E">
        <w:t>.  -      926,8 тыс. руб.</w:t>
      </w:r>
    </w:p>
    <w:p w:rsidR="00066797" w:rsidRPr="003F7C0E" w:rsidRDefault="00066797" w:rsidP="00C23B40">
      <w:pPr>
        <w:widowControl w:val="0"/>
        <w:autoSpaceDE w:val="0"/>
        <w:autoSpaceDN w:val="0"/>
        <w:adjustRightInd w:val="0"/>
        <w:ind w:firstLine="709"/>
        <w:jc w:val="both"/>
        <w:rPr>
          <w:b/>
          <w:bCs/>
        </w:rPr>
      </w:pPr>
      <w:r w:rsidRPr="003F7C0E">
        <w:t>Укрепление материально-технической базы образовательных учреждений осуществлялось также за счет средств субвенции, местного бюджета  и внебюджетных средств, выделенных в рамках социального партнерства</w:t>
      </w:r>
      <w:r w:rsidR="007A3098" w:rsidRPr="003F7C0E">
        <w:t xml:space="preserve"> (см. табл. 3)</w:t>
      </w:r>
      <w:r w:rsidRPr="003F7C0E">
        <w:t>.</w:t>
      </w:r>
      <w:r w:rsidRPr="003F7C0E">
        <w:rPr>
          <w:b/>
          <w:bCs/>
        </w:rPr>
        <w:t xml:space="preserve">    </w:t>
      </w:r>
    </w:p>
    <w:p w:rsidR="00066797" w:rsidRPr="003F7C0E" w:rsidRDefault="00066797" w:rsidP="006309DB">
      <w:pPr>
        <w:widowControl w:val="0"/>
        <w:autoSpaceDE w:val="0"/>
        <w:autoSpaceDN w:val="0"/>
        <w:adjustRightInd w:val="0"/>
        <w:jc w:val="right"/>
      </w:pPr>
      <w:r w:rsidRPr="003F7C0E">
        <w:rPr>
          <w:b/>
          <w:bCs/>
        </w:rPr>
        <w:t xml:space="preserve">  </w:t>
      </w:r>
      <w:r w:rsidR="00EA1AFA" w:rsidRPr="003F7C0E">
        <w:rPr>
          <w:b/>
          <w:bCs/>
        </w:rPr>
        <w:t xml:space="preserve">                                                                                                              </w:t>
      </w:r>
      <w:r w:rsidR="00524561" w:rsidRPr="003F7C0E">
        <w:rPr>
          <w:b/>
          <w:bCs/>
        </w:rPr>
        <w:t xml:space="preserve">      </w:t>
      </w:r>
      <w:r w:rsidR="00EA1AFA" w:rsidRPr="003F7C0E">
        <w:rPr>
          <w:b/>
          <w:bCs/>
        </w:rPr>
        <w:t xml:space="preserve"> Таблица 3</w:t>
      </w:r>
    </w:p>
    <w:tbl>
      <w:tblPr>
        <w:tblW w:w="0" w:type="auto"/>
        <w:tblInd w:w="216" w:type="dxa"/>
        <w:tblLayout w:type="fixed"/>
        <w:tblLook w:val="0000" w:firstRow="0" w:lastRow="0" w:firstColumn="0" w:lastColumn="0" w:noHBand="0" w:noVBand="0"/>
      </w:tblPr>
      <w:tblGrid>
        <w:gridCol w:w="3611"/>
        <w:gridCol w:w="1163"/>
        <w:gridCol w:w="1326"/>
        <w:gridCol w:w="1136"/>
        <w:gridCol w:w="1130"/>
        <w:gridCol w:w="1165"/>
      </w:tblGrid>
      <w:tr w:rsidR="00066797" w:rsidRPr="003F7C0E" w:rsidTr="006309DB">
        <w:tblPrEx>
          <w:tblCellMar>
            <w:top w:w="0" w:type="dxa"/>
            <w:bottom w:w="0" w:type="dxa"/>
          </w:tblCellMar>
        </w:tblPrEx>
        <w:trPr>
          <w:trHeight w:val="157"/>
        </w:trPr>
        <w:tc>
          <w:tcPr>
            <w:tcW w:w="361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t>Направление финансирования</w:t>
            </w:r>
          </w:p>
        </w:tc>
        <w:tc>
          <w:tcPr>
            <w:tcW w:w="592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t>Источники финансирования (тыс.руб.)</w:t>
            </w:r>
          </w:p>
        </w:tc>
      </w:tr>
      <w:tr w:rsidR="00066797" w:rsidRPr="003F7C0E" w:rsidTr="006309DB">
        <w:tblPrEx>
          <w:tblCellMar>
            <w:top w:w="0" w:type="dxa"/>
            <w:bottom w:w="0" w:type="dxa"/>
          </w:tblCellMar>
        </w:tblPrEx>
        <w:trPr>
          <w:trHeight w:val="157"/>
        </w:trPr>
        <w:tc>
          <w:tcPr>
            <w:tcW w:w="3611" w:type="dxa"/>
            <w:vMerge/>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p>
        </w:tc>
        <w:tc>
          <w:tcPr>
            <w:tcW w:w="248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smartTag w:uri="urn:schemas-microsoft-com:office:smarttags" w:element="metricconverter">
              <w:smartTagPr>
                <w:attr w:name="ProductID" w:val="2014 г"/>
              </w:smartTagPr>
              <w:r w:rsidRPr="003F7C0E">
                <w:rPr>
                  <w:lang w:val="en-US"/>
                </w:rPr>
                <w:t xml:space="preserve">2011 </w:t>
              </w:r>
              <w:r w:rsidRPr="003F7C0E">
                <w:t>г</w:t>
              </w:r>
            </w:smartTag>
            <w:r w:rsidRPr="003F7C0E">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smartTag w:uri="urn:schemas-microsoft-com:office:smarttags" w:element="metricconverter">
              <w:smartTagPr>
                <w:attr w:name="ProductID" w:val="2014 г"/>
              </w:smartTagPr>
              <w:r w:rsidRPr="003F7C0E">
                <w:rPr>
                  <w:lang w:val="en-US"/>
                </w:rPr>
                <w:t xml:space="preserve">2012 </w:t>
              </w:r>
              <w:r w:rsidRPr="003F7C0E">
                <w:t>г</w:t>
              </w:r>
            </w:smartTag>
            <w:r w:rsidRPr="003F7C0E">
              <w:t>.</w:t>
            </w:r>
          </w:p>
        </w:tc>
        <w:tc>
          <w:tcPr>
            <w:tcW w:w="113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smartTag w:uri="urn:schemas-microsoft-com:office:smarttags" w:element="metricconverter">
              <w:smartTagPr>
                <w:attr w:name="ProductID" w:val="2014 г"/>
              </w:smartTagPr>
              <w:r w:rsidRPr="003F7C0E">
                <w:rPr>
                  <w:lang w:val="en-US"/>
                </w:rPr>
                <w:t xml:space="preserve">2013 </w:t>
              </w:r>
              <w:r w:rsidRPr="003F7C0E">
                <w:t>г</w:t>
              </w:r>
            </w:smartTag>
            <w:r w:rsidRPr="003F7C0E">
              <w:t>.</w:t>
            </w:r>
          </w:p>
        </w:tc>
        <w:tc>
          <w:tcPr>
            <w:tcW w:w="116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smartTag w:uri="urn:schemas-microsoft-com:office:smarttags" w:element="metricconverter">
              <w:smartTagPr>
                <w:attr w:name="ProductID" w:val="2014 г"/>
              </w:smartTagPr>
              <w:r w:rsidRPr="003F7C0E">
                <w:rPr>
                  <w:lang w:val="en-US"/>
                </w:rPr>
                <w:t xml:space="preserve">2014 </w:t>
              </w:r>
              <w:r w:rsidRPr="003F7C0E">
                <w:t>г</w:t>
              </w:r>
            </w:smartTag>
            <w:r w:rsidRPr="003F7C0E">
              <w:t>.</w:t>
            </w:r>
          </w:p>
        </w:tc>
      </w:tr>
      <w:tr w:rsidR="00066797" w:rsidRPr="003F7C0E" w:rsidTr="006309DB">
        <w:tblPrEx>
          <w:tblCellMar>
            <w:top w:w="0" w:type="dxa"/>
            <w:bottom w:w="0" w:type="dxa"/>
          </w:tblCellMar>
        </w:tblPrEx>
        <w:trPr>
          <w:trHeight w:val="157"/>
        </w:trPr>
        <w:tc>
          <w:tcPr>
            <w:tcW w:w="3611" w:type="dxa"/>
            <w:vMerge/>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t>бюджет-ные средства</w:t>
            </w:r>
          </w:p>
        </w:tc>
        <w:tc>
          <w:tcPr>
            <w:tcW w:w="132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t>внебюджетные</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t>бюджет-ные средства</w:t>
            </w:r>
          </w:p>
        </w:tc>
        <w:tc>
          <w:tcPr>
            <w:tcW w:w="113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t>бюджет-ные средства</w:t>
            </w:r>
          </w:p>
        </w:tc>
        <w:tc>
          <w:tcPr>
            <w:tcW w:w="116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t>бюджет-ные средства</w:t>
            </w:r>
          </w:p>
        </w:tc>
      </w:tr>
      <w:tr w:rsidR="00066797" w:rsidRPr="003F7C0E" w:rsidTr="006309DB">
        <w:tblPrEx>
          <w:tblCellMar>
            <w:top w:w="0" w:type="dxa"/>
            <w:bottom w:w="0" w:type="dxa"/>
          </w:tblCellMar>
        </w:tblPrEx>
        <w:trPr>
          <w:trHeight w:val="565"/>
        </w:trPr>
        <w:tc>
          <w:tcPr>
            <w:tcW w:w="3611"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7646FD" w:rsidP="00C23B40">
            <w:pPr>
              <w:widowControl w:val="0"/>
              <w:autoSpaceDE w:val="0"/>
              <w:autoSpaceDN w:val="0"/>
              <w:adjustRightInd w:val="0"/>
              <w:rPr>
                <w:lang w:val="en-US"/>
              </w:rPr>
            </w:pPr>
            <w:r w:rsidRPr="003F7C0E">
              <w:t>П</w:t>
            </w:r>
            <w:r w:rsidR="00066797" w:rsidRPr="003F7C0E">
              <w:t>риобретение спортивного инвентаря</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709, 9</w:t>
            </w:r>
          </w:p>
        </w:tc>
        <w:tc>
          <w:tcPr>
            <w:tcW w:w="132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455,4</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632,0</w:t>
            </w:r>
          </w:p>
        </w:tc>
        <w:tc>
          <w:tcPr>
            <w:tcW w:w="113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w:t>
            </w:r>
          </w:p>
        </w:tc>
        <w:tc>
          <w:tcPr>
            <w:tcW w:w="116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250,0</w:t>
            </w:r>
          </w:p>
        </w:tc>
      </w:tr>
      <w:tr w:rsidR="00066797" w:rsidRPr="003F7C0E" w:rsidTr="006309DB">
        <w:tblPrEx>
          <w:tblCellMar>
            <w:top w:w="0" w:type="dxa"/>
            <w:bottom w:w="0" w:type="dxa"/>
          </w:tblCellMar>
        </w:tblPrEx>
        <w:trPr>
          <w:trHeight w:val="573"/>
        </w:trPr>
        <w:tc>
          <w:tcPr>
            <w:tcW w:w="3611"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7646FD" w:rsidP="00C23B40">
            <w:pPr>
              <w:widowControl w:val="0"/>
              <w:autoSpaceDE w:val="0"/>
              <w:autoSpaceDN w:val="0"/>
              <w:adjustRightInd w:val="0"/>
              <w:rPr>
                <w:lang w:val="en-US"/>
              </w:rPr>
            </w:pPr>
            <w:r w:rsidRPr="003F7C0E">
              <w:t>П</w:t>
            </w:r>
            <w:r w:rsidR="00066797" w:rsidRPr="003F7C0E">
              <w:t>риобретение информационно-технологического оборудования</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1 490,7</w:t>
            </w:r>
          </w:p>
        </w:tc>
        <w:tc>
          <w:tcPr>
            <w:tcW w:w="132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530,9</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689,2</w:t>
            </w:r>
          </w:p>
        </w:tc>
        <w:tc>
          <w:tcPr>
            <w:tcW w:w="113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720,0</w:t>
            </w:r>
          </w:p>
        </w:tc>
        <w:tc>
          <w:tcPr>
            <w:tcW w:w="116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900,0</w:t>
            </w:r>
          </w:p>
        </w:tc>
      </w:tr>
      <w:tr w:rsidR="00066797" w:rsidRPr="003F7C0E" w:rsidTr="006309DB">
        <w:tblPrEx>
          <w:tblCellMar>
            <w:top w:w="0" w:type="dxa"/>
            <w:bottom w:w="0" w:type="dxa"/>
          </w:tblCellMar>
        </w:tblPrEx>
        <w:trPr>
          <w:trHeight w:val="553"/>
        </w:trPr>
        <w:tc>
          <w:tcPr>
            <w:tcW w:w="3611"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7646FD" w:rsidP="00C23B40">
            <w:pPr>
              <w:widowControl w:val="0"/>
              <w:autoSpaceDE w:val="0"/>
              <w:autoSpaceDN w:val="0"/>
              <w:adjustRightInd w:val="0"/>
              <w:rPr>
                <w:lang w:val="en-US"/>
              </w:rPr>
            </w:pPr>
            <w:r w:rsidRPr="003F7C0E">
              <w:t>П</w:t>
            </w:r>
            <w:r w:rsidR="00066797" w:rsidRPr="003F7C0E">
              <w:t>риобретение мебели, технологического оборудования</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1 122,0</w:t>
            </w:r>
          </w:p>
        </w:tc>
        <w:tc>
          <w:tcPr>
            <w:tcW w:w="132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1 285,6</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2 994,2</w:t>
            </w:r>
          </w:p>
        </w:tc>
        <w:tc>
          <w:tcPr>
            <w:tcW w:w="1130"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1 000,0</w:t>
            </w:r>
          </w:p>
        </w:tc>
        <w:tc>
          <w:tcPr>
            <w:tcW w:w="116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1495,0</w:t>
            </w:r>
          </w:p>
        </w:tc>
      </w:tr>
    </w:tbl>
    <w:p w:rsidR="00066797" w:rsidRPr="003F7C0E" w:rsidRDefault="00066797" w:rsidP="00C23B40">
      <w:pPr>
        <w:widowControl w:val="0"/>
        <w:autoSpaceDE w:val="0"/>
        <w:autoSpaceDN w:val="0"/>
        <w:adjustRightInd w:val="0"/>
        <w:ind w:firstLine="708"/>
        <w:jc w:val="both"/>
        <w:rPr>
          <w:lang w:val="en-US"/>
        </w:rPr>
      </w:pPr>
    </w:p>
    <w:p w:rsidR="005263BE" w:rsidRPr="003F7C0E" w:rsidRDefault="0065615D" w:rsidP="007646FD">
      <w:pPr>
        <w:widowControl w:val="0"/>
        <w:autoSpaceDE w:val="0"/>
        <w:autoSpaceDN w:val="0"/>
        <w:adjustRightInd w:val="0"/>
        <w:ind w:firstLine="708"/>
        <w:jc w:val="both"/>
      </w:pPr>
      <w:r w:rsidRPr="003F7C0E">
        <w:t xml:space="preserve">Одной из важных задач в сфере образования </w:t>
      </w:r>
      <w:r w:rsidRPr="003F7C0E">
        <w:rPr>
          <w:i/>
        </w:rPr>
        <w:t>является обеспечение учебной литературой обучающихся школ</w:t>
      </w:r>
      <w:r w:rsidRPr="003F7C0E">
        <w:t xml:space="preserve">. </w:t>
      </w:r>
      <w:r w:rsidR="00066797" w:rsidRPr="003F7C0E">
        <w:t>За три года было приобретено учебно-методической литературы на 6 461,1 тыс. руб., из них из федерального бюджета - 2501,9 тыс. руб., из областного бюджета – 3 711,9 тыс. руб. и внебюджетные средства – 247,3 тыс. руб.</w:t>
      </w:r>
      <w:r w:rsidRPr="003F7C0E">
        <w:t xml:space="preserve"> На 1.01.2015 г. обеспеченность учебниками в Бодайбинском районе </w:t>
      </w:r>
      <w:r w:rsidR="005263BE" w:rsidRPr="003F7C0E">
        <w:t>99,2%.</w:t>
      </w:r>
    </w:p>
    <w:p w:rsidR="005263BE" w:rsidRPr="003F7C0E" w:rsidRDefault="005263BE" w:rsidP="00C23B40">
      <w:pPr>
        <w:widowControl w:val="0"/>
        <w:autoSpaceDE w:val="0"/>
        <w:autoSpaceDN w:val="0"/>
        <w:adjustRightInd w:val="0"/>
        <w:ind w:firstLine="708"/>
        <w:jc w:val="both"/>
      </w:pPr>
      <w:r w:rsidRPr="003F7C0E">
        <w:t xml:space="preserve">В  образовательных организациях Бодайбинского района  </w:t>
      </w:r>
      <w:r w:rsidRPr="003F7C0E">
        <w:rPr>
          <w:i/>
        </w:rPr>
        <w:t>созданы необходимые условия для внедрения и использования  информационно-коммуникационных технологий  в учебно-воспитательном  процессе</w:t>
      </w:r>
      <w:r w:rsidRPr="003F7C0E">
        <w:t>.</w:t>
      </w:r>
    </w:p>
    <w:p w:rsidR="005263BE" w:rsidRPr="003F7C0E" w:rsidRDefault="005263BE" w:rsidP="005263BE">
      <w:pPr>
        <w:widowControl w:val="0"/>
        <w:autoSpaceDE w:val="0"/>
        <w:autoSpaceDN w:val="0"/>
        <w:adjustRightInd w:val="0"/>
        <w:ind w:firstLine="709"/>
        <w:jc w:val="both"/>
      </w:pPr>
      <w:r w:rsidRPr="003F7C0E">
        <w:t>Общий парк компьютеров в образовательных учреждениях района составляет – 464 шт.  В кабинетах информатики установлено  - 28,5% от общего парка компьютеров, в учебном процессе задействовано – 82,7%,  из них 6 % - в библиотеках. В локальную сеть объединены 43%, 100% образовательных организаций подключены к сети Интернет, выход в Интернет имеют 60% компьютеров, 100% образовательных организаций имеют электронную почту, 100% -   сайты. Количество учащихся, приходящихся на 1 компьютер, составляет 6,5.</w:t>
      </w:r>
    </w:p>
    <w:p w:rsidR="007646FD" w:rsidRPr="003F7C0E" w:rsidRDefault="007646FD" w:rsidP="005263BE">
      <w:pPr>
        <w:widowControl w:val="0"/>
        <w:autoSpaceDE w:val="0"/>
        <w:autoSpaceDN w:val="0"/>
        <w:adjustRightInd w:val="0"/>
        <w:ind w:firstLine="709"/>
        <w:jc w:val="both"/>
      </w:pPr>
      <w:r w:rsidRPr="003F7C0E">
        <w:t>Таким образом, материально-техническое обесп</w:t>
      </w:r>
      <w:r w:rsidRPr="003F7C0E">
        <w:rPr>
          <w:b/>
          <w:bCs/>
        </w:rPr>
        <w:t>е</w:t>
      </w:r>
      <w:r w:rsidRPr="003F7C0E">
        <w:t>чение образовательных учреждений соответствует требованиям Федеральных государственных образовательных стандартов.</w:t>
      </w:r>
    </w:p>
    <w:p w:rsidR="00066797" w:rsidRPr="003F7C0E" w:rsidRDefault="00066797" w:rsidP="00C23B40">
      <w:pPr>
        <w:widowControl w:val="0"/>
        <w:autoSpaceDE w:val="0"/>
        <w:autoSpaceDN w:val="0"/>
        <w:adjustRightInd w:val="0"/>
        <w:ind w:firstLine="709"/>
        <w:jc w:val="both"/>
      </w:pPr>
      <w:r w:rsidRPr="003F7C0E">
        <w:t xml:space="preserve">Одной из главных задач обеспечения общедоступного и качественного образования обучающихся, проживающих в малочисленных населенных пунктах, остается </w:t>
      </w:r>
      <w:r w:rsidRPr="003F7C0E">
        <w:rPr>
          <w:i/>
        </w:rPr>
        <w:t>организация ежедневного подвоза</w:t>
      </w:r>
      <w:r w:rsidRPr="003F7C0E">
        <w:t xml:space="preserve"> </w:t>
      </w:r>
      <w:r w:rsidR="005263BE" w:rsidRPr="003F7C0E">
        <w:t xml:space="preserve">42 </w:t>
      </w:r>
      <w:r w:rsidRPr="003F7C0E">
        <w:t xml:space="preserve">школьников к месту обучения. </w:t>
      </w:r>
      <w:r w:rsidR="005263BE" w:rsidRPr="003F7C0E">
        <w:t xml:space="preserve">Парк школьных автобусов (микроавтобусов) насчитывает 6 единиц транспортных средств. Все они </w:t>
      </w:r>
      <w:r w:rsidRPr="003F7C0E">
        <w:t>полностью соответствуют необходимым требованиям, обустроены средствами безопасности, установлена система ГЛОНАС и тахографы.</w:t>
      </w:r>
    </w:p>
    <w:p w:rsidR="00413D9A" w:rsidRPr="003F7C0E" w:rsidRDefault="00066797" w:rsidP="00C23B40">
      <w:pPr>
        <w:widowControl w:val="0"/>
        <w:autoSpaceDE w:val="0"/>
        <w:autoSpaceDN w:val="0"/>
        <w:adjustRightInd w:val="0"/>
        <w:jc w:val="both"/>
      </w:pPr>
      <w:r w:rsidRPr="003F7C0E">
        <w:t xml:space="preserve">             </w:t>
      </w:r>
      <w:r w:rsidR="00413D9A" w:rsidRPr="003F7C0E">
        <w:rPr>
          <w:i/>
        </w:rPr>
        <w:t>Организация питания обучающихся</w:t>
      </w:r>
      <w:r w:rsidR="00413D9A" w:rsidRPr="003F7C0E">
        <w:t xml:space="preserve"> является одним из важных факторов сохранения здоровья школьников. Поэтому основной задачей в этом направлении является </w:t>
      </w:r>
      <w:r w:rsidRPr="003F7C0E">
        <w:t xml:space="preserve">создание условий для стопроцентного охвата обучающихся качественным и доступным горячим питанием. </w:t>
      </w:r>
    </w:p>
    <w:p w:rsidR="00066797" w:rsidRPr="003F7C0E" w:rsidRDefault="00413D9A" w:rsidP="00C23B40">
      <w:pPr>
        <w:widowControl w:val="0"/>
        <w:autoSpaceDE w:val="0"/>
        <w:autoSpaceDN w:val="0"/>
        <w:adjustRightInd w:val="0"/>
        <w:jc w:val="both"/>
      </w:pPr>
      <w:r w:rsidRPr="003F7C0E">
        <w:t xml:space="preserve">        </w:t>
      </w:r>
      <w:r w:rsidR="00066797" w:rsidRPr="003F7C0E">
        <w:t xml:space="preserve">  Право на питание учащихся реализуется на платной и льготной основе. Детям из многодетных семей и семей, находящихся в трудной жизненной ситуации оказывается дифференцированная помощь в зависимости от уровня материальной обеспеченности семьи. </w:t>
      </w:r>
    </w:p>
    <w:p w:rsidR="00413D9A" w:rsidRPr="003F7C0E" w:rsidRDefault="00413D9A" w:rsidP="00413D9A">
      <w:pPr>
        <w:widowControl w:val="0"/>
        <w:autoSpaceDE w:val="0"/>
        <w:autoSpaceDN w:val="0"/>
        <w:adjustRightInd w:val="0"/>
        <w:ind w:firstLine="709"/>
        <w:jc w:val="both"/>
      </w:pPr>
      <w:r w:rsidRPr="003F7C0E">
        <w:t xml:space="preserve">Питание детей из малообеспеченных семей организовано </w:t>
      </w:r>
      <w:r w:rsidR="007646FD" w:rsidRPr="003F7C0E">
        <w:t xml:space="preserve">в школах </w:t>
      </w:r>
      <w:r w:rsidRPr="003F7C0E">
        <w:t xml:space="preserve">на основании банка данных Управления министерства социального развития, опеки и попечительства Иркутской области по Бодайбинскому району и составляет 15 руб. в день на школьника (постановление </w:t>
      </w:r>
      <w:r w:rsidRPr="003F7C0E">
        <w:lastRenderedPageBreak/>
        <w:t xml:space="preserve">Правительства Иркутской области от 07.12.2012 № 703-пп). Данной льготой пользуется 465 учеников или 18,4%. Фактический расход на осуществление отдельных областных государственных полномочий по предоставлению мер социальной поддержки многодетным и малоимущим семьям составил 1 002,5 тыс. руб. </w:t>
      </w:r>
    </w:p>
    <w:p w:rsidR="00413D9A" w:rsidRPr="003F7C0E" w:rsidRDefault="00413D9A" w:rsidP="00413D9A">
      <w:pPr>
        <w:widowControl w:val="0"/>
        <w:autoSpaceDE w:val="0"/>
        <w:autoSpaceDN w:val="0"/>
        <w:adjustRightInd w:val="0"/>
        <w:ind w:firstLine="709"/>
        <w:jc w:val="both"/>
      </w:pPr>
      <w:r w:rsidRPr="003F7C0E">
        <w:t xml:space="preserve">В целях социальной поддержки учащихся общеобразовательных учреждений, принято постановление администрации г. Бодайбо и  района от 25.12.2012 № 702-пп  «О питании учащихся  в муниципальных общеобразовательных учреждениях г. Бодайбо и района». На обеспечение исполнения данного постановления в  бюджете МО г. Бодайбо  и района в 2014 году предусмотрены  денежные средства в размере 6 100 тыс. руб. из расчета 40 руб. в день. Фактически израсходовано из средств  местного бюджета 4 939,51 тыс. руб.   </w:t>
      </w:r>
    </w:p>
    <w:p w:rsidR="00066797" w:rsidRPr="003F7C0E" w:rsidRDefault="00413D9A" w:rsidP="00C23B40">
      <w:pPr>
        <w:widowControl w:val="0"/>
        <w:autoSpaceDE w:val="0"/>
        <w:autoSpaceDN w:val="0"/>
        <w:adjustRightInd w:val="0"/>
        <w:ind w:firstLine="709"/>
        <w:jc w:val="both"/>
      </w:pPr>
      <w:r w:rsidRPr="003F7C0E">
        <w:t>В целом о</w:t>
      </w:r>
      <w:r w:rsidR="00066797" w:rsidRPr="003F7C0E">
        <w:t>хват горячим питанием школьников</w:t>
      </w:r>
      <w:r w:rsidRPr="003F7C0E">
        <w:t xml:space="preserve"> в динамике за три последних года представлен в таблице</w:t>
      </w:r>
      <w:r w:rsidR="00524561" w:rsidRPr="003F7C0E">
        <w:t xml:space="preserve"> 4</w:t>
      </w:r>
      <w:r w:rsidR="00066797" w:rsidRPr="003F7C0E">
        <w:t>:</w:t>
      </w:r>
    </w:p>
    <w:p w:rsidR="00066797" w:rsidRPr="003F7C0E" w:rsidRDefault="00524561" w:rsidP="00524561">
      <w:pPr>
        <w:widowControl w:val="0"/>
        <w:autoSpaceDE w:val="0"/>
        <w:autoSpaceDN w:val="0"/>
        <w:adjustRightInd w:val="0"/>
        <w:ind w:firstLine="709"/>
        <w:jc w:val="right"/>
        <w:rPr>
          <w:b/>
        </w:rPr>
      </w:pPr>
      <w:r w:rsidRPr="003F7C0E">
        <w:rPr>
          <w:b/>
        </w:rPr>
        <w:t xml:space="preserve">            Таблица 4</w:t>
      </w:r>
    </w:p>
    <w:tbl>
      <w:tblPr>
        <w:tblW w:w="0" w:type="auto"/>
        <w:tblInd w:w="108" w:type="dxa"/>
        <w:tblLayout w:type="fixed"/>
        <w:tblLook w:val="0000" w:firstRow="0" w:lastRow="0" w:firstColumn="0" w:lastColumn="0" w:noHBand="0" w:noVBand="0"/>
      </w:tblPr>
      <w:tblGrid>
        <w:gridCol w:w="1947"/>
        <w:gridCol w:w="2448"/>
        <w:gridCol w:w="2409"/>
        <w:gridCol w:w="2835"/>
      </w:tblGrid>
      <w:tr w:rsidR="00066797" w:rsidRPr="003F7C0E" w:rsidTr="006309DB">
        <w:tblPrEx>
          <w:tblCellMar>
            <w:top w:w="0" w:type="dxa"/>
            <w:bottom w:w="0" w:type="dxa"/>
          </w:tblCellMar>
        </w:tblPrEx>
        <w:trPr>
          <w:trHeight w:val="1"/>
        </w:trPr>
        <w:tc>
          <w:tcPr>
            <w:tcW w:w="194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pPr>
          </w:p>
        </w:tc>
        <w:tc>
          <w:tcPr>
            <w:tcW w:w="244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2011-</w:t>
            </w:r>
            <w:smartTag w:uri="urn:schemas-microsoft-com:office:smarttags" w:element="metricconverter">
              <w:smartTagPr>
                <w:attr w:name="ProductID" w:val="2014 г"/>
              </w:smartTagPr>
              <w:r w:rsidRPr="003F7C0E">
                <w:rPr>
                  <w:highlight w:val="white"/>
                  <w:lang w:val="en-US"/>
                </w:rPr>
                <w:t xml:space="preserve">2012 </w:t>
              </w:r>
              <w:r w:rsidRPr="003F7C0E">
                <w:rPr>
                  <w:highlight w:val="white"/>
                </w:rPr>
                <w:t>г</w:t>
              </w:r>
            </w:smartTag>
            <w:r w:rsidRPr="003F7C0E">
              <w:rPr>
                <w:highlight w:val="white"/>
              </w:rPr>
              <w:t>.г.</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2012-</w:t>
            </w:r>
            <w:smartTag w:uri="urn:schemas-microsoft-com:office:smarttags" w:element="metricconverter">
              <w:smartTagPr>
                <w:attr w:name="ProductID" w:val="2014 г"/>
              </w:smartTagPr>
              <w:r w:rsidRPr="003F7C0E">
                <w:rPr>
                  <w:highlight w:val="white"/>
                  <w:lang w:val="en-US"/>
                </w:rPr>
                <w:t xml:space="preserve">2013 </w:t>
              </w:r>
              <w:r w:rsidRPr="003F7C0E">
                <w:rPr>
                  <w:highlight w:val="white"/>
                </w:rPr>
                <w:t>г</w:t>
              </w:r>
            </w:smartTag>
            <w:r w:rsidRPr="003F7C0E">
              <w:rPr>
                <w:highlight w:val="white"/>
              </w:rPr>
              <w:t>.г.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2013-</w:t>
            </w:r>
            <w:smartTag w:uri="urn:schemas-microsoft-com:office:smarttags" w:element="metricconverter">
              <w:smartTagPr>
                <w:attr w:name="ProductID" w:val="2014 г"/>
              </w:smartTagPr>
              <w:r w:rsidRPr="003F7C0E">
                <w:rPr>
                  <w:highlight w:val="white"/>
                  <w:lang w:val="en-US"/>
                </w:rPr>
                <w:t xml:space="preserve">2014 </w:t>
              </w:r>
              <w:r w:rsidRPr="003F7C0E">
                <w:rPr>
                  <w:highlight w:val="white"/>
                </w:rPr>
                <w:t>г</w:t>
              </w:r>
            </w:smartTag>
            <w:r w:rsidRPr="003F7C0E">
              <w:rPr>
                <w:highlight w:val="white"/>
              </w:rPr>
              <w:t>.г.</w:t>
            </w:r>
          </w:p>
        </w:tc>
      </w:tr>
      <w:tr w:rsidR="00066797" w:rsidRPr="003F7C0E" w:rsidTr="006309DB">
        <w:tblPrEx>
          <w:tblCellMar>
            <w:top w:w="0" w:type="dxa"/>
            <w:bottom w:w="0" w:type="dxa"/>
          </w:tblCellMar>
        </w:tblPrEx>
        <w:trPr>
          <w:trHeight w:val="1"/>
        </w:trPr>
        <w:tc>
          <w:tcPr>
            <w:tcW w:w="194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rPr>
                <w:highlight w:val="white"/>
                <w:lang w:val="en-US"/>
              </w:rPr>
              <w:t xml:space="preserve">1-4 </w:t>
            </w:r>
            <w:r w:rsidRPr="003F7C0E">
              <w:rPr>
                <w:highlight w:val="white"/>
              </w:rPr>
              <w:t>класс</w:t>
            </w:r>
          </w:p>
        </w:tc>
        <w:tc>
          <w:tcPr>
            <w:tcW w:w="244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100%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100%</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100%</w:t>
            </w:r>
          </w:p>
        </w:tc>
      </w:tr>
      <w:tr w:rsidR="00066797" w:rsidRPr="003F7C0E" w:rsidTr="006309DB">
        <w:tblPrEx>
          <w:tblCellMar>
            <w:top w:w="0" w:type="dxa"/>
            <w:bottom w:w="0" w:type="dxa"/>
          </w:tblCellMar>
        </w:tblPrEx>
        <w:trPr>
          <w:trHeight w:val="1"/>
        </w:trPr>
        <w:tc>
          <w:tcPr>
            <w:tcW w:w="194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rPr>
                <w:highlight w:val="white"/>
                <w:lang w:val="en-US"/>
              </w:rPr>
              <w:t xml:space="preserve">5-9 </w:t>
            </w:r>
            <w:r w:rsidRPr="003F7C0E">
              <w:rPr>
                <w:highlight w:val="white"/>
              </w:rPr>
              <w:t>класс</w:t>
            </w:r>
          </w:p>
        </w:tc>
        <w:tc>
          <w:tcPr>
            <w:tcW w:w="244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92,4%</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87,8%</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92,4%</w:t>
            </w:r>
          </w:p>
        </w:tc>
      </w:tr>
      <w:tr w:rsidR="00066797" w:rsidRPr="003F7C0E" w:rsidTr="006309DB">
        <w:tblPrEx>
          <w:tblCellMar>
            <w:top w:w="0" w:type="dxa"/>
            <w:bottom w:w="0" w:type="dxa"/>
          </w:tblCellMar>
        </w:tblPrEx>
        <w:trPr>
          <w:trHeight w:val="1"/>
        </w:trPr>
        <w:tc>
          <w:tcPr>
            <w:tcW w:w="194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rPr>
                <w:highlight w:val="white"/>
                <w:lang w:val="en-US"/>
              </w:rPr>
              <w:t xml:space="preserve">10-11 </w:t>
            </w:r>
            <w:r w:rsidRPr="003F7C0E">
              <w:rPr>
                <w:highlight w:val="white"/>
              </w:rPr>
              <w:t>класс</w:t>
            </w:r>
          </w:p>
        </w:tc>
        <w:tc>
          <w:tcPr>
            <w:tcW w:w="244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93,8%</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98,2%</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98,2%</w:t>
            </w:r>
          </w:p>
        </w:tc>
      </w:tr>
      <w:tr w:rsidR="00066797" w:rsidRPr="003F7C0E" w:rsidTr="006309DB">
        <w:tblPrEx>
          <w:tblCellMar>
            <w:top w:w="0" w:type="dxa"/>
            <w:bottom w:w="0" w:type="dxa"/>
          </w:tblCellMar>
        </w:tblPrEx>
        <w:trPr>
          <w:trHeight w:val="1"/>
        </w:trPr>
        <w:tc>
          <w:tcPr>
            <w:tcW w:w="1947"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rPr>
                <w:highlight w:val="white"/>
              </w:rPr>
              <w:t>Всего по году</w:t>
            </w:r>
          </w:p>
        </w:tc>
        <w:tc>
          <w:tcPr>
            <w:tcW w:w="244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95,9%</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98,8%</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highlight w:val="white"/>
                <w:lang w:val="en-US"/>
              </w:rPr>
              <w:t>96,02%</w:t>
            </w:r>
          </w:p>
        </w:tc>
      </w:tr>
    </w:tbl>
    <w:p w:rsidR="00066797" w:rsidRPr="003F7C0E" w:rsidRDefault="00066797" w:rsidP="00C23B40">
      <w:pPr>
        <w:widowControl w:val="0"/>
        <w:autoSpaceDE w:val="0"/>
        <w:autoSpaceDN w:val="0"/>
        <w:adjustRightInd w:val="0"/>
        <w:ind w:firstLine="709"/>
        <w:jc w:val="both"/>
      </w:pPr>
      <w:r w:rsidRPr="003F7C0E">
        <w:br/>
        <w:t xml:space="preserve">       </w:t>
      </w:r>
      <w:r w:rsidR="00413D9A" w:rsidRPr="003F7C0E">
        <w:t>На питание воспитанников дошкольных учреждений в 2014 году и</w:t>
      </w:r>
      <w:r w:rsidRPr="003F7C0E">
        <w:t>з бюджета МО г. Бодайбо и района израсходовано 17 376,8 тыс. руб., из них на льготное питание – 852,1 тыс. руб. Средняя стоимость питания в каждом учреждении индивидуальна и составляет от 113 до 133 руб</w:t>
      </w:r>
      <w:r w:rsidR="005021AF" w:rsidRPr="003F7C0E">
        <w:t>. в день на одного воспитанника, в зависимости от режима пребывания воспитанников в ДОУ.</w:t>
      </w:r>
    </w:p>
    <w:p w:rsidR="00066797" w:rsidRPr="003F7C0E" w:rsidRDefault="00066797" w:rsidP="00C23B40">
      <w:pPr>
        <w:widowControl w:val="0"/>
        <w:autoSpaceDE w:val="0"/>
        <w:autoSpaceDN w:val="0"/>
        <w:adjustRightInd w:val="0"/>
        <w:ind w:firstLine="709"/>
        <w:jc w:val="both"/>
      </w:pPr>
      <w:r w:rsidRPr="003F7C0E">
        <w:t>За последние три года, в рамках реализации комплекса мер</w:t>
      </w:r>
      <w:r w:rsidR="007C5CF0" w:rsidRPr="003F7C0E">
        <w:t xml:space="preserve"> по</w:t>
      </w:r>
      <w:r w:rsidRPr="003F7C0E">
        <w:t xml:space="preserve"> модернизации образования Иркутской области, были оснащены школьные пищеблоки современным оборудованием на общую сумму 3 585 тыс. руб. </w:t>
      </w:r>
    </w:p>
    <w:p w:rsidR="00066797" w:rsidRPr="003F7C0E" w:rsidRDefault="007C5CF0" w:rsidP="00C23B40">
      <w:pPr>
        <w:widowControl w:val="0"/>
        <w:autoSpaceDE w:val="0"/>
        <w:autoSpaceDN w:val="0"/>
        <w:adjustRightInd w:val="0"/>
        <w:jc w:val="both"/>
      </w:pPr>
      <w:r w:rsidRPr="003F7C0E">
        <w:t xml:space="preserve">          </w:t>
      </w:r>
      <w:r w:rsidR="00066797" w:rsidRPr="003F7C0E">
        <w:t>Модернизация общего образования в конечном итоге  направлена на повышение качества выпускников школ, и здесь одним из главных критериев  является итоговая аттестация.</w:t>
      </w:r>
    </w:p>
    <w:p w:rsidR="00066797" w:rsidRPr="003F7C0E" w:rsidRDefault="00066797" w:rsidP="00C23B40">
      <w:pPr>
        <w:widowControl w:val="0"/>
        <w:autoSpaceDE w:val="0"/>
        <w:autoSpaceDN w:val="0"/>
        <w:adjustRightInd w:val="0"/>
        <w:ind w:firstLine="709"/>
        <w:jc w:val="both"/>
      </w:pPr>
      <w:r w:rsidRPr="003F7C0E">
        <w:t xml:space="preserve">На протяжении трёх лет наблюдается стабильный рост среднего тестового балла ЕГЭ по русскому языку, причем в 2012 и </w:t>
      </w:r>
      <w:smartTag w:uri="urn:schemas-microsoft-com:office:smarttags" w:element="metricconverter">
        <w:smartTagPr>
          <w:attr w:name="ProductID" w:val="2014 г"/>
        </w:smartTagPr>
        <w:r w:rsidRPr="003F7C0E">
          <w:t>2014 г</w:t>
        </w:r>
      </w:smartTag>
      <w:r w:rsidRPr="003F7C0E">
        <w:t xml:space="preserve">.г. он был выше среднеобластного, только в </w:t>
      </w:r>
      <w:smartTag w:uri="urn:schemas-microsoft-com:office:smarttags" w:element="metricconverter">
        <w:smartTagPr>
          <w:attr w:name="ProductID" w:val="2014 г"/>
        </w:smartTagPr>
        <w:r w:rsidRPr="003F7C0E">
          <w:t>2013 г</w:t>
        </w:r>
      </w:smartTag>
      <w:r w:rsidRPr="003F7C0E">
        <w:t xml:space="preserve">. оказался ниже на 2,26 балла. </w:t>
      </w:r>
    </w:p>
    <w:p w:rsidR="00066797" w:rsidRPr="003F7C0E" w:rsidRDefault="00066797" w:rsidP="00C23B40">
      <w:pPr>
        <w:widowControl w:val="0"/>
        <w:autoSpaceDE w:val="0"/>
        <w:autoSpaceDN w:val="0"/>
        <w:adjustRightInd w:val="0"/>
        <w:ind w:firstLine="709"/>
        <w:jc w:val="both"/>
      </w:pPr>
      <w:r w:rsidRPr="003F7C0E">
        <w:t xml:space="preserve">Средний тестовый балл ЕГЭ по математике на протяжении трёх лет также стабильно возрастает.  В </w:t>
      </w:r>
      <w:smartTag w:uri="urn:schemas-microsoft-com:office:smarttags" w:element="metricconverter">
        <w:smartTagPr>
          <w:attr w:name="ProductID" w:val="2014 г"/>
        </w:smartTagPr>
        <w:r w:rsidRPr="003F7C0E">
          <w:t>2014 г</w:t>
        </w:r>
      </w:smartTag>
      <w:r w:rsidRPr="003F7C0E">
        <w:t xml:space="preserve">. </w:t>
      </w:r>
      <w:r w:rsidR="007646FD" w:rsidRPr="003F7C0E">
        <w:t xml:space="preserve">он повысился </w:t>
      </w:r>
      <w:r w:rsidRPr="003F7C0E">
        <w:t xml:space="preserve">на 8,07 балла </w:t>
      </w:r>
      <w:r w:rsidR="007646FD" w:rsidRPr="003F7C0E">
        <w:t xml:space="preserve">и </w:t>
      </w:r>
      <w:r w:rsidR="007C5CF0" w:rsidRPr="003F7C0E">
        <w:t>превысил среднеобластной</w:t>
      </w:r>
      <w:r w:rsidRPr="003F7C0E">
        <w:t xml:space="preserve"> на 5,71 балла.</w:t>
      </w:r>
    </w:p>
    <w:p w:rsidR="007C5CF0" w:rsidRPr="003F7C0E" w:rsidRDefault="007C5CF0" w:rsidP="007C5CF0">
      <w:pPr>
        <w:widowControl w:val="0"/>
        <w:suppressAutoHyphens/>
        <w:autoSpaceDE w:val="0"/>
        <w:autoSpaceDN w:val="0"/>
        <w:adjustRightInd w:val="0"/>
        <w:ind w:firstLine="708"/>
        <w:jc w:val="both"/>
      </w:pPr>
      <w:r w:rsidRPr="003F7C0E">
        <w:rPr>
          <w:i/>
        </w:rPr>
        <w:t>Сохраняется и развивается сис</w:t>
      </w:r>
      <w:r w:rsidR="007646FD" w:rsidRPr="003F7C0E">
        <w:rPr>
          <w:i/>
        </w:rPr>
        <w:t>тема дополнительного образования</w:t>
      </w:r>
      <w:r w:rsidRPr="003F7C0E">
        <w:rPr>
          <w:i/>
        </w:rPr>
        <w:t xml:space="preserve"> детей</w:t>
      </w:r>
      <w:r w:rsidRPr="003F7C0E">
        <w:t xml:space="preserve">: им охвачено 1802 ребенка, что составляет 71,9 %. </w:t>
      </w:r>
    </w:p>
    <w:p w:rsidR="007C5CF0" w:rsidRPr="003F7C0E" w:rsidRDefault="007C5CF0" w:rsidP="007C5CF0">
      <w:pPr>
        <w:widowControl w:val="0"/>
        <w:suppressAutoHyphens/>
        <w:autoSpaceDE w:val="0"/>
        <w:autoSpaceDN w:val="0"/>
        <w:adjustRightInd w:val="0"/>
        <w:ind w:firstLine="708"/>
        <w:jc w:val="both"/>
      </w:pPr>
      <w:r w:rsidRPr="003F7C0E">
        <w:t xml:space="preserve">На развитие материально-технической базы учреждений дополнительного образования направлено в </w:t>
      </w:r>
      <w:smartTag w:uri="urn:schemas-microsoft-com:office:smarttags" w:element="metricconverter">
        <w:smartTagPr>
          <w:attr w:name="ProductID" w:val="2014 г"/>
        </w:smartTagPr>
        <w:r w:rsidRPr="003F7C0E">
          <w:t>2014 г</w:t>
        </w:r>
      </w:smartTag>
      <w:r w:rsidRPr="003F7C0E">
        <w:t>.  9</w:t>
      </w:r>
      <w:r w:rsidRPr="003F7C0E">
        <w:rPr>
          <w:lang w:val="en-US"/>
        </w:rPr>
        <w:t> </w:t>
      </w:r>
      <w:r w:rsidRPr="003F7C0E">
        <w:t>594,2 тыс. руб. из них: из средств местного бюджета -1</w:t>
      </w:r>
      <w:r w:rsidRPr="003F7C0E">
        <w:rPr>
          <w:lang w:val="en-US"/>
        </w:rPr>
        <w:t> </w:t>
      </w:r>
      <w:r w:rsidRPr="003F7C0E">
        <w:t>742,7 тыс. руб.; внебюджетные средства - 7</w:t>
      </w:r>
      <w:r w:rsidRPr="003F7C0E">
        <w:rPr>
          <w:lang w:val="en-US"/>
        </w:rPr>
        <w:t> </w:t>
      </w:r>
      <w:r w:rsidRPr="003F7C0E">
        <w:t>851,5 тыс. руб.  в рамках подписанных соглашений между администрацией МО г. Бодайбо и района и золотодобывающими предприятиями о социальном партнерстве, которые были направлены</w:t>
      </w:r>
      <w:r w:rsidR="006309DB" w:rsidRPr="003F7C0E">
        <w:t xml:space="preserve"> на ремонтные работы – 7 742,9 тыс. руб. (плавательный бассейн «Металлист», спортзал «Автомобилист», ДОЛ «Звездочка»), приобретение проектора для  МОУ ДОД Дом детского творчества – 48,7 тыс. руб., на организацию слета школьных лесничеств МОУ ДОД Станция юных натуралистов – 60,0 тыс. руб.  </w:t>
      </w:r>
    </w:p>
    <w:p w:rsidR="0041737C" w:rsidRPr="003F7C0E" w:rsidRDefault="0041737C" w:rsidP="0041737C">
      <w:pPr>
        <w:widowControl w:val="0"/>
        <w:autoSpaceDE w:val="0"/>
        <w:autoSpaceDN w:val="0"/>
        <w:adjustRightInd w:val="0"/>
        <w:ind w:firstLine="709"/>
        <w:jc w:val="both"/>
      </w:pPr>
      <w:r w:rsidRPr="003F7C0E">
        <w:t xml:space="preserve">В </w:t>
      </w:r>
      <w:smartTag w:uri="urn:schemas-microsoft-com:office:smarttags" w:element="metricconverter">
        <w:smartTagPr>
          <w:attr w:name="ProductID" w:val="2014 г"/>
        </w:smartTagPr>
        <w:r w:rsidRPr="003F7C0E">
          <w:t>2014 г</w:t>
        </w:r>
      </w:smartTag>
      <w:r w:rsidRPr="003F7C0E">
        <w:t>. была проведена</w:t>
      </w:r>
      <w:r w:rsidRPr="003F7C0E">
        <w:rPr>
          <w:color w:val="000000"/>
        </w:rPr>
        <w:t xml:space="preserve"> независимая оценка качества работы образовательных организаций </w:t>
      </w:r>
      <w:r w:rsidRPr="003F7C0E">
        <w:t xml:space="preserve">общественно-профессиональной комиссией, в обязанности которой входит анализ, оценка представленных документов с последующим выстраиванием рейтинга образовательных организаций. </w:t>
      </w:r>
    </w:p>
    <w:p w:rsidR="0041737C" w:rsidRPr="003F7C0E" w:rsidRDefault="0041737C" w:rsidP="0041737C">
      <w:pPr>
        <w:widowControl w:val="0"/>
        <w:autoSpaceDE w:val="0"/>
        <w:autoSpaceDN w:val="0"/>
        <w:adjustRightInd w:val="0"/>
        <w:ind w:firstLine="709"/>
        <w:jc w:val="both"/>
        <w:rPr>
          <w:color w:val="000000"/>
        </w:rPr>
      </w:pPr>
      <w:r w:rsidRPr="003F7C0E">
        <w:t>Результаты независимой оценки качества были представлены муниципальному общественному совету по развитию образования под председательством мэра, утвержден рейтинг образовательных организаций для оценки эффективности работы руководителя.</w:t>
      </w:r>
    </w:p>
    <w:p w:rsidR="00066797" w:rsidRPr="003F7C0E" w:rsidRDefault="00066797" w:rsidP="00C23B40">
      <w:pPr>
        <w:widowControl w:val="0"/>
        <w:autoSpaceDE w:val="0"/>
        <w:autoSpaceDN w:val="0"/>
        <w:adjustRightInd w:val="0"/>
        <w:ind w:firstLine="708"/>
        <w:jc w:val="both"/>
        <w:rPr>
          <w:i/>
        </w:rPr>
      </w:pPr>
      <w:r w:rsidRPr="003F7C0E">
        <w:lastRenderedPageBreak/>
        <w:t xml:space="preserve">Одним из важных направлений деятельности муниципалитета </w:t>
      </w:r>
      <w:r w:rsidRPr="003F7C0E">
        <w:rPr>
          <w:i/>
        </w:rPr>
        <w:t>является организация летнего отдыха и оздоровления детей.</w:t>
      </w:r>
    </w:p>
    <w:p w:rsidR="00BB7E75" w:rsidRPr="003F7C0E" w:rsidRDefault="00BB7E75" w:rsidP="00BB7E75">
      <w:pPr>
        <w:widowControl w:val="0"/>
        <w:suppressAutoHyphens/>
        <w:autoSpaceDE w:val="0"/>
        <w:autoSpaceDN w:val="0"/>
        <w:adjustRightInd w:val="0"/>
        <w:ind w:firstLine="708"/>
        <w:jc w:val="both"/>
      </w:pPr>
      <w:r w:rsidRPr="003F7C0E">
        <w:t xml:space="preserve">Мероприятиями в рамках организации летней оздоровительной компании в </w:t>
      </w:r>
      <w:smartTag w:uri="urn:schemas-microsoft-com:office:smarttags" w:element="metricconverter">
        <w:smartTagPr>
          <w:attr w:name="ProductID" w:val="2014 г"/>
        </w:smartTagPr>
        <w:r w:rsidRPr="003F7C0E">
          <w:t>2014 г</w:t>
        </w:r>
      </w:smartTag>
      <w:r w:rsidRPr="003F7C0E">
        <w:t>. было охвачено 64,5% детей дошкольного возраста, оздоровлено 893 школьника, что составляет 53% от общего их  числа,  в том числе:</w:t>
      </w:r>
    </w:p>
    <w:p w:rsidR="00BB7E75" w:rsidRPr="003F7C0E" w:rsidRDefault="00BB7E75" w:rsidP="00BB7E75">
      <w:pPr>
        <w:widowControl w:val="0"/>
        <w:suppressAutoHyphens/>
        <w:autoSpaceDE w:val="0"/>
        <w:autoSpaceDN w:val="0"/>
        <w:adjustRightInd w:val="0"/>
        <w:ind w:firstLine="708"/>
        <w:jc w:val="both"/>
      </w:pPr>
      <w:r w:rsidRPr="003F7C0E">
        <w:t xml:space="preserve"> 714 – в лагерях дневного пребывания;</w:t>
      </w:r>
    </w:p>
    <w:p w:rsidR="00BB7E75" w:rsidRPr="003F7C0E" w:rsidRDefault="00BB7E75" w:rsidP="00BB7E75">
      <w:pPr>
        <w:widowControl w:val="0"/>
        <w:suppressAutoHyphens/>
        <w:autoSpaceDE w:val="0"/>
        <w:autoSpaceDN w:val="0"/>
        <w:adjustRightInd w:val="0"/>
        <w:ind w:firstLine="708"/>
        <w:jc w:val="both"/>
      </w:pPr>
      <w:r w:rsidRPr="003F7C0E">
        <w:t xml:space="preserve"> 179  - в лагерях труда и отдыха;</w:t>
      </w:r>
    </w:p>
    <w:p w:rsidR="00BB7E75" w:rsidRPr="003F7C0E" w:rsidRDefault="00BB7E75" w:rsidP="00BB7E75">
      <w:pPr>
        <w:widowControl w:val="0"/>
        <w:suppressAutoHyphens/>
        <w:autoSpaceDE w:val="0"/>
        <w:autoSpaceDN w:val="0"/>
        <w:adjustRightInd w:val="0"/>
        <w:ind w:firstLine="708"/>
        <w:jc w:val="both"/>
      </w:pPr>
      <w:r w:rsidRPr="003F7C0E">
        <w:t xml:space="preserve"> 224  - за пределами района.</w:t>
      </w:r>
    </w:p>
    <w:p w:rsidR="00066797" w:rsidRPr="003F7C0E" w:rsidRDefault="00BB7E75" w:rsidP="00C23B40">
      <w:pPr>
        <w:widowControl w:val="0"/>
        <w:autoSpaceDE w:val="0"/>
        <w:autoSpaceDN w:val="0"/>
        <w:adjustRightInd w:val="0"/>
        <w:ind w:firstLine="709"/>
        <w:jc w:val="both"/>
      </w:pPr>
      <w:r w:rsidRPr="003F7C0E">
        <w:t xml:space="preserve"> </w:t>
      </w:r>
      <w:r w:rsidR="00066797" w:rsidRPr="003F7C0E">
        <w:t xml:space="preserve">В летний период </w:t>
      </w:r>
      <w:smartTag w:uri="urn:schemas-microsoft-com:office:smarttags" w:element="metricconverter">
        <w:smartTagPr>
          <w:attr w:name="ProductID" w:val="2014 г"/>
        </w:smartTagPr>
        <w:r w:rsidR="00066797" w:rsidRPr="003F7C0E">
          <w:t>2014 г</w:t>
        </w:r>
      </w:smartTag>
      <w:r w:rsidR="00066797" w:rsidRPr="003F7C0E">
        <w:t xml:space="preserve">. 65% школьников, состоящих на различных профилактических учётах, были заняты организованным отдыхом, из них: </w:t>
      </w:r>
    </w:p>
    <w:p w:rsidR="00066797" w:rsidRPr="003F7C0E" w:rsidRDefault="00066797" w:rsidP="00C23B40">
      <w:pPr>
        <w:widowControl w:val="0"/>
        <w:autoSpaceDE w:val="0"/>
        <w:autoSpaceDN w:val="0"/>
        <w:adjustRightInd w:val="0"/>
        <w:ind w:firstLine="709"/>
        <w:jc w:val="both"/>
      </w:pPr>
      <w:r w:rsidRPr="003F7C0E">
        <w:t xml:space="preserve">15 подростков (или 14,3%) были заняты в лагерях труда и отдыха; </w:t>
      </w:r>
    </w:p>
    <w:p w:rsidR="00066797" w:rsidRPr="003F7C0E" w:rsidRDefault="00066797" w:rsidP="00C23B40">
      <w:pPr>
        <w:widowControl w:val="0"/>
        <w:autoSpaceDE w:val="0"/>
        <w:autoSpaceDN w:val="0"/>
        <w:adjustRightInd w:val="0"/>
        <w:ind w:firstLine="709"/>
        <w:jc w:val="both"/>
      </w:pPr>
      <w:r w:rsidRPr="003F7C0E">
        <w:t xml:space="preserve">41 чел. (или 39 %) были заняты в школьных лагерях дневного пребывания; </w:t>
      </w:r>
    </w:p>
    <w:p w:rsidR="00066797" w:rsidRPr="003F7C0E" w:rsidRDefault="00066797" w:rsidP="00C23B40">
      <w:pPr>
        <w:widowControl w:val="0"/>
        <w:autoSpaceDE w:val="0"/>
        <w:autoSpaceDN w:val="0"/>
        <w:adjustRightInd w:val="0"/>
        <w:jc w:val="both"/>
      </w:pPr>
      <w:r w:rsidRPr="003F7C0E">
        <w:t xml:space="preserve">            5 чел. по заявлению родителей находились вместе с родителями в отпуске с выездом из района;</w:t>
      </w:r>
    </w:p>
    <w:p w:rsidR="00066797" w:rsidRPr="003F7C0E" w:rsidRDefault="00BB7E75" w:rsidP="00C23B40">
      <w:pPr>
        <w:widowControl w:val="0"/>
        <w:autoSpaceDE w:val="0"/>
        <w:autoSpaceDN w:val="0"/>
        <w:adjustRightInd w:val="0"/>
        <w:jc w:val="both"/>
      </w:pPr>
      <w:r w:rsidRPr="003F7C0E">
        <w:t xml:space="preserve">           </w:t>
      </w:r>
      <w:r w:rsidR="00066797" w:rsidRPr="003F7C0E">
        <w:t>2 чел. трудились вместе с родителями на предприятии.</w:t>
      </w:r>
    </w:p>
    <w:p w:rsidR="007646FD" w:rsidRPr="003F7C0E" w:rsidRDefault="007646FD" w:rsidP="007646FD">
      <w:pPr>
        <w:ind w:firstLine="708"/>
        <w:jc w:val="both"/>
      </w:pPr>
      <w:r w:rsidRPr="003F7C0E">
        <w:t xml:space="preserve">Продолжились работы по восстановлению ДОЛ «Звездочка». </w:t>
      </w:r>
    </w:p>
    <w:p w:rsidR="007646FD" w:rsidRPr="003F7C0E" w:rsidRDefault="007646FD" w:rsidP="007646FD">
      <w:pPr>
        <w:ind w:firstLine="708"/>
        <w:jc w:val="both"/>
      </w:pPr>
      <w:r w:rsidRPr="003F7C0E">
        <w:t xml:space="preserve">  В 2014 году за счет  средств выделенных в рамках социально-экономического соглашения с золотодобывающими предприятиями (1 999,5 тыс. рублей) были отремонтированы кровли 3-х спальных корпусов (Спартак», «Радуга» и «Фантазия»). Это было сделано для сохранения от разрушения (гниения) перекрытий, стен и полов в указанных корпусах. </w:t>
      </w:r>
    </w:p>
    <w:p w:rsidR="0041737C" w:rsidRPr="003F7C0E" w:rsidRDefault="007646FD" w:rsidP="0041737C">
      <w:pPr>
        <w:ind w:firstLine="708"/>
        <w:jc w:val="both"/>
      </w:pPr>
      <w:r w:rsidRPr="003F7C0E">
        <w:t>В апреле 2014 года получено положительное заключение № Дс-1308-1308/10.13 ГАУ ИО  «Экспертиза в строительстве Иркутской области» о достоверности определения сметной стоимости капитального ремонта загородного детского оздо</w:t>
      </w:r>
      <w:r w:rsidR="0041737C" w:rsidRPr="003F7C0E">
        <w:t>ровительного лагеря «Звездочка», что позволило войти в областную Программу и получить субсидию на укрепление материально-технической базы лагеря в 2015 году в размере</w:t>
      </w:r>
      <w:r w:rsidRPr="003F7C0E">
        <w:t xml:space="preserve"> </w:t>
      </w:r>
      <w:r w:rsidR="0041737C" w:rsidRPr="003F7C0E">
        <w:t>5844.0 т. рублей.</w:t>
      </w:r>
    </w:p>
    <w:p w:rsidR="007123E4" w:rsidRPr="003F7C0E" w:rsidRDefault="007123E4" w:rsidP="007123E4">
      <w:pPr>
        <w:widowControl w:val="0"/>
        <w:autoSpaceDE w:val="0"/>
        <w:autoSpaceDN w:val="0"/>
        <w:adjustRightInd w:val="0"/>
        <w:ind w:firstLine="689"/>
        <w:jc w:val="center"/>
        <w:rPr>
          <w:b/>
          <w:bCs/>
        </w:rPr>
      </w:pPr>
      <w:r w:rsidRPr="003F7C0E">
        <w:rPr>
          <w:b/>
          <w:bCs/>
        </w:rPr>
        <w:t>Культура</w:t>
      </w:r>
    </w:p>
    <w:p w:rsidR="00066797" w:rsidRPr="003F7C0E" w:rsidRDefault="0041737C" w:rsidP="00C23B40">
      <w:pPr>
        <w:widowControl w:val="0"/>
        <w:autoSpaceDE w:val="0"/>
        <w:autoSpaceDN w:val="0"/>
        <w:adjustRightInd w:val="0"/>
        <w:ind w:firstLine="689"/>
        <w:jc w:val="both"/>
      </w:pPr>
      <w:r w:rsidRPr="003F7C0E">
        <w:rPr>
          <w:bCs/>
        </w:rPr>
        <w:t>Основная деятельность в сфере культуры</w:t>
      </w:r>
      <w:r w:rsidRPr="003F7C0E">
        <w:rPr>
          <w:b/>
          <w:bCs/>
        </w:rPr>
        <w:t xml:space="preserve"> </w:t>
      </w:r>
      <w:r w:rsidRPr="003F7C0E">
        <w:rPr>
          <w:bCs/>
        </w:rPr>
        <w:t>была направлена</w:t>
      </w:r>
      <w:r w:rsidR="00A80A06" w:rsidRPr="003F7C0E">
        <w:rPr>
          <w:bCs/>
        </w:rPr>
        <w:t xml:space="preserve"> на</w:t>
      </w:r>
      <w:r w:rsidRPr="003F7C0E">
        <w:rPr>
          <w:bCs/>
        </w:rPr>
        <w:t xml:space="preserve">: </w:t>
      </w:r>
    </w:p>
    <w:p w:rsidR="00066797" w:rsidRPr="003F7C0E" w:rsidRDefault="00A80A06" w:rsidP="00C23B40">
      <w:pPr>
        <w:widowControl w:val="0"/>
        <w:autoSpaceDE w:val="0"/>
        <w:autoSpaceDN w:val="0"/>
        <w:adjustRightInd w:val="0"/>
        <w:ind w:firstLine="708"/>
        <w:jc w:val="both"/>
      </w:pPr>
      <w:r w:rsidRPr="003F7C0E">
        <w:t>- реализацию</w:t>
      </w:r>
      <w:r w:rsidR="00066797" w:rsidRPr="003F7C0E">
        <w:t xml:space="preserve"> муниципальной программы «Развитие учреждений культуры г.</w:t>
      </w:r>
      <w:r w:rsidRPr="003F7C0E">
        <w:t xml:space="preserve"> </w:t>
      </w:r>
      <w:r w:rsidR="00066797" w:rsidRPr="003F7C0E">
        <w:t>Бодайбо и района» на 2014-</w:t>
      </w:r>
      <w:smartTag w:uri="urn:schemas-microsoft-com:office:smarttags" w:element="metricconverter">
        <w:smartTagPr>
          <w:attr w:name="ProductID" w:val="2014 г"/>
        </w:smartTagPr>
        <w:r w:rsidR="00066797" w:rsidRPr="003F7C0E">
          <w:t>2016 г</w:t>
        </w:r>
      </w:smartTag>
      <w:r w:rsidR="00066797" w:rsidRPr="003F7C0E">
        <w:t xml:space="preserve">.г.; </w:t>
      </w:r>
    </w:p>
    <w:p w:rsidR="00066797" w:rsidRPr="003F7C0E" w:rsidRDefault="00066797" w:rsidP="00C23B40">
      <w:pPr>
        <w:widowControl w:val="0"/>
        <w:autoSpaceDE w:val="0"/>
        <w:autoSpaceDN w:val="0"/>
        <w:adjustRightInd w:val="0"/>
        <w:ind w:firstLine="708"/>
        <w:jc w:val="both"/>
      </w:pPr>
      <w:r w:rsidRPr="003F7C0E">
        <w:t xml:space="preserve">- </w:t>
      </w:r>
      <w:r w:rsidR="00A80A06" w:rsidRPr="003F7C0E">
        <w:t xml:space="preserve">  реализацию</w:t>
      </w:r>
      <w:r w:rsidRPr="003F7C0E">
        <w:t xml:space="preserve"> Плана мероприятий («дорожной карты»),</w:t>
      </w:r>
      <w:r w:rsidR="00A80A06" w:rsidRPr="003F7C0E">
        <w:t xml:space="preserve"> направленного</w:t>
      </w:r>
      <w:r w:rsidRPr="003F7C0E">
        <w:t xml:space="preserve"> на повышение эффективности сферы культуры г. Бодайбо и района;</w:t>
      </w:r>
    </w:p>
    <w:p w:rsidR="00066797" w:rsidRPr="003F7C0E" w:rsidRDefault="00066797" w:rsidP="00C23B40">
      <w:pPr>
        <w:widowControl w:val="0"/>
        <w:autoSpaceDE w:val="0"/>
        <w:autoSpaceDN w:val="0"/>
        <w:adjustRightInd w:val="0"/>
        <w:ind w:firstLine="708"/>
        <w:jc w:val="both"/>
      </w:pPr>
      <w:r w:rsidRPr="003F7C0E">
        <w:t xml:space="preserve">- </w:t>
      </w:r>
      <w:r w:rsidR="00A80A06" w:rsidRPr="003F7C0E">
        <w:t xml:space="preserve"> </w:t>
      </w:r>
      <w:r w:rsidRPr="003F7C0E">
        <w:t>реализация</w:t>
      </w:r>
      <w:r w:rsidR="00A80A06" w:rsidRPr="003F7C0E">
        <w:t>ю</w:t>
      </w:r>
      <w:r w:rsidRPr="003F7C0E">
        <w:t xml:space="preserve"> плана мероприятий МО г. Бодайбо и района в рамках проводимого в </w:t>
      </w:r>
      <w:smartTag w:uri="urn:schemas-microsoft-com:office:smarttags" w:element="metricconverter">
        <w:smartTagPr>
          <w:attr w:name="ProductID" w:val="2014 г"/>
        </w:smartTagPr>
        <w:r w:rsidRPr="003F7C0E">
          <w:t>2014 г</w:t>
        </w:r>
      </w:smartTag>
      <w:r w:rsidRPr="003F7C0E">
        <w:t>. в Российской Федерации Года культуры;</w:t>
      </w:r>
    </w:p>
    <w:p w:rsidR="00066797" w:rsidRPr="003F7C0E" w:rsidRDefault="00066797" w:rsidP="00C23B40">
      <w:pPr>
        <w:widowControl w:val="0"/>
        <w:autoSpaceDE w:val="0"/>
        <w:autoSpaceDN w:val="0"/>
        <w:adjustRightInd w:val="0"/>
        <w:jc w:val="both"/>
      </w:pPr>
      <w:r w:rsidRPr="003F7C0E">
        <w:t xml:space="preserve">  </w:t>
      </w:r>
      <w:r w:rsidRPr="003F7C0E">
        <w:tab/>
        <w:t>-</w:t>
      </w:r>
      <w:r w:rsidR="00A80A06" w:rsidRPr="003F7C0E">
        <w:t xml:space="preserve"> у</w:t>
      </w:r>
      <w:r w:rsidRPr="003F7C0E">
        <w:t>силение культурно-просветительской и социальной функции библиотек, обеспечение доступности информационных ресурсов для населения Бодайбинского района в рамках реализации муниципальной программы «Публичный центр правовой, деловой и социально значимой информации городской библиотеки г. Бодайбо» на 2013-</w:t>
      </w:r>
      <w:smartTag w:uri="urn:schemas-microsoft-com:office:smarttags" w:element="metricconverter">
        <w:smartTagPr>
          <w:attr w:name="ProductID" w:val="2014 г"/>
        </w:smartTagPr>
        <w:r w:rsidRPr="003F7C0E">
          <w:t>2014 г</w:t>
        </w:r>
      </w:smartTag>
      <w:r w:rsidRPr="003F7C0E">
        <w:t>.г.;</w:t>
      </w:r>
    </w:p>
    <w:p w:rsidR="00066797" w:rsidRPr="003F7C0E" w:rsidRDefault="00066797" w:rsidP="00C23B40">
      <w:pPr>
        <w:widowControl w:val="0"/>
        <w:autoSpaceDE w:val="0"/>
        <w:autoSpaceDN w:val="0"/>
        <w:adjustRightInd w:val="0"/>
        <w:ind w:firstLine="708"/>
        <w:jc w:val="both"/>
      </w:pPr>
      <w:r w:rsidRPr="003F7C0E">
        <w:t xml:space="preserve">- </w:t>
      </w:r>
      <w:r w:rsidR="00A80A06" w:rsidRPr="003F7C0E">
        <w:t xml:space="preserve"> </w:t>
      </w:r>
      <w:r w:rsidRPr="003F7C0E">
        <w:t xml:space="preserve">продолжение практики участия учреждений культуры г.Бодайбо и района  в областных и районных муниципальных и межведомственных  программах; </w:t>
      </w:r>
    </w:p>
    <w:p w:rsidR="00066797" w:rsidRPr="003F7C0E" w:rsidRDefault="00066797" w:rsidP="00C23B40">
      <w:pPr>
        <w:widowControl w:val="0"/>
        <w:autoSpaceDE w:val="0"/>
        <w:autoSpaceDN w:val="0"/>
        <w:adjustRightInd w:val="0"/>
        <w:ind w:firstLine="708"/>
        <w:jc w:val="both"/>
      </w:pPr>
      <w:r w:rsidRPr="003F7C0E">
        <w:t>-</w:t>
      </w:r>
      <w:r w:rsidR="00A80A06" w:rsidRPr="003F7C0E">
        <w:t xml:space="preserve">  </w:t>
      </w:r>
      <w:r w:rsidRPr="003F7C0E">
        <w:t xml:space="preserve"> совершенствование  качества оказания услуг в области культуры и расширение круга их предоставления путем обеспечения равных условий доступа различных групп граждан к услугам в области культуры, эффективного использование финансовых средств и контроль за качеством оказания услуг, разработки мер по привлечению талантливой молодежи для работы в учреждениях культуры, модернизации системы повышения квалификации специалистов.</w:t>
      </w:r>
    </w:p>
    <w:p w:rsidR="00066797" w:rsidRPr="003F7C0E" w:rsidRDefault="00066797" w:rsidP="00C23B40">
      <w:pPr>
        <w:widowControl w:val="0"/>
        <w:autoSpaceDE w:val="0"/>
        <w:autoSpaceDN w:val="0"/>
        <w:adjustRightInd w:val="0"/>
        <w:jc w:val="both"/>
      </w:pPr>
      <w:r w:rsidRPr="003F7C0E">
        <w:tab/>
        <w:t>Сеть учреждений культуры на 01.01.2015 г. осталась без изменений и представлена 26 муниципальными  учреждениями, расположенными в 18 зданиях, из них: культурно–досуговых учреждений – 10, библиотек – 10, музеев – 1, учреждений дополнительного образования (музыкальных школ) – 5.</w:t>
      </w:r>
    </w:p>
    <w:p w:rsidR="00066797" w:rsidRPr="003F7C0E" w:rsidRDefault="00066797" w:rsidP="00C23B40">
      <w:pPr>
        <w:widowControl w:val="0"/>
        <w:autoSpaceDE w:val="0"/>
        <w:autoSpaceDN w:val="0"/>
        <w:adjustRightInd w:val="0"/>
        <w:ind w:firstLine="708"/>
        <w:jc w:val="both"/>
      </w:pPr>
      <w:r w:rsidRPr="003F7C0E">
        <w:t xml:space="preserve">Все учреждения культуры имеют статус казенных. Оптимизации  сети учреждений культуры в </w:t>
      </w:r>
      <w:smartTag w:uri="urn:schemas-microsoft-com:office:smarttags" w:element="metricconverter">
        <w:smartTagPr>
          <w:attr w:name="ProductID" w:val="2014 г"/>
        </w:smartTagPr>
        <w:r w:rsidRPr="003F7C0E">
          <w:t>2014 г</w:t>
        </w:r>
      </w:smartTag>
      <w:r w:rsidRPr="003F7C0E">
        <w:t xml:space="preserve">. не проводилось.  </w:t>
      </w:r>
    </w:p>
    <w:p w:rsidR="00066797" w:rsidRPr="003F7C0E" w:rsidRDefault="00066797" w:rsidP="00C23B40">
      <w:pPr>
        <w:widowControl w:val="0"/>
        <w:autoSpaceDE w:val="0"/>
        <w:autoSpaceDN w:val="0"/>
        <w:adjustRightInd w:val="0"/>
        <w:ind w:firstLine="708"/>
        <w:jc w:val="both"/>
      </w:pPr>
      <w:r w:rsidRPr="003F7C0E">
        <w:lastRenderedPageBreak/>
        <w:t>Численность</w:t>
      </w:r>
      <w:r w:rsidRPr="003F7C0E">
        <w:rPr>
          <w:b/>
          <w:bCs/>
        </w:rPr>
        <w:t xml:space="preserve"> </w:t>
      </w:r>
      <w:r w:rsidRPr="003F7C0E">
        <w:t xml:space="preserve">работников учреждений культуры в </w:t>
      </w:r>
      <w:smartTag w:uri="urn:schemas-microsoft-com:office:smarttags" w:element="metricconverter">
        <w:smartTagPr>
          <w:attr w:name="ProductID" w:val="2014 г"/>
        </w:smartTagPr>
        <w:r w:rsidRPr="003F7C0E">
          <w:t>2014 г</w:t>
        </w:r>
      </w:smartTag>
      <w:r w:rsidRPr="003F7C0E">
        <w:t xml:space="preserve">. составляла 253 чел., в сравнении с </w:t>
      </w:r>
      <w:smartTag w:uri="urn:schemas-microsoft-com:office:smarttags" w:element="metricconverter">
        <w:smartTagPr>
          <w:attr w:name="ProductID" w:val="2014 г"/>
        </w:smartTagPr>
        <w:r w:rsidRPr="003F7C0E">
          <w:t>2012 г</w:t>
        </w:r>
      </w:smartTag>
      <w:r w:rsidRPr="003F7C0E">
        <w:t xml:space="preserve">. снижение на 3,3% (269 чел.), с </w:t>
      </w:r>
      <w:smartTag w:uri="urn:schemas-microsoft-com:office:smarttags" w:element="metricconverter">
        <w:smartTagPr>
          <w:attr w:name="ProductID" w:val="2014 г"/>
        </w:smartTagPr>
        <w:r w:rsidRPr="003F7C0E">
          <w:t>2013 г</w:t>
        </w:r>
      </w:smartTag>
      <w:r w:rsidRPr="003F7C0E">
        <w:t xml:space="preserve">. – снижение на 2,7% (260 чел.). К основному персоналу учреждений культуры относится 163 чел. </w:t>
      </w:r>
    </w:p>
    <w:p w:rsidR="00066797" w:rsidRPr="003F7C0E" w:rsidRDefault="00066797" w:rsidP="00C23B40">
      <w:pPr>
        <w:widowControl w:val="0"/>
        <w:autoSpaceDE w:val="0"/>
        <w:autoSpaceDN w:val="0"/>
        <w:adjustRightInd w:val="0"/>
        <w:ind w:firstLine="708"/>
        <w:jc w:val="both"/>
      </w:pPr>
      <w:r w:rsidRPr="003F7C0E">
        <w:t>Причины снижения численности работающих: выезд из района творческих работников (преподавателей музыкальной школы, библиотекаря, специалистов учреждения клубного типа</w:t>
      </w:r>
      <w:r w:rsidR="004A2629" w:rsidRPr="003F7C0E">
        <w:t>, преимущественно  пенсионного и  предпенсионного возрастов</w:t>
      </w:r>
      <w:r w:rsidRPr="003F7C0E">
        <w:t xml:space="preserve">), отсутствие в районе квалифицированных специалистов на появившиеся вакансии. </w:t>
      </w:r>
    </w:p>
    <w:p w:rsidR="00066797" w:rsidRPr="003F7C0E" w:rsidRDefault="00066797" w:rsidP="00C23B40">
      <w:pPr>
        <w:widowControl w:val="0"/>
        <w:autoSpaceDE w:val="0"/>
        <w:autoSpaceDN w:val="0"/>
        <w:adjustRightInd w:val="0"/>
        <w:ind w:firstLine="708"/>
        <w:jc w:val="both"/>
      </w:pPr>
      <w:r w:rsidRPr="003F7C0E">
        <w:t>В рамках исполнения Указов Президента РФ проведена аттестация работников</w:t>
      </w:r>
      <w:r w:rsidRPr="003F7C0E">
        <w:rPr>
          <w:b/>
          <w:bCs/>
        </w:rPr>
        <w:t xml:space="preserve"> </w:t>
      </w:r>
      <w:r w:rsidRPr="003F7C0E">
        <w:t xml:space="preserve">учреждений культуры. В </w:t>
      </w:r>
      <w:smartTag w:uri="urn:schemas-microsoft-com:office:smarttags" w:element="metricconverter">
        <w:smartTagPr>
          <w:attr w:name="ProductID" w:val="2014 г"/>
        </w:smartTagPr>
        <w:r w:rsidRPr="003F7C0E">
          <w:t>2014 г</w:t>
        </w:r>
      </w:smartTag>
      <w:r w:rsidRPr="003F7C0E">
        <w:t>.</w:t>
      </w:r>
      <w:r w:rsidRPr="003F7C0E">
        <w:rPr>
          <w:b/>
          <w:bCs/>
        </w:rPr>
        <w:t xml:space="preserve"> </w:t>
      </w:r>
      <w:r w:rsidRPr="003F7C0E">
        <w:t>6 творческих работников, 3 специалиста централизованной бухгалтерии, 3 руководителя учреждений культуры выезжали в г. Иркутск на курсы повыш</w:t>
      </w:r>
      <w:r w:rsidR="004A2629" w:rsidRPr="003F7C0E">
        <w:t xml:space="preserve">ения квалификации, </w:t>
      </w:r>
      <w:r w:rsidRPr="003F7C0E">
        <w:t>4 чел. из числа руководителей и заместителей зачислены в  ОГАОУ ДПО «Институт развития образования Иркутской области» на обучение по дополнительной профессиональной программе профессиональной переподготовки: «Управление персоналом».</w:t>
      </w:r>
    </w:p>
    <w:p w:rsidR="00066797" w:rsidRPr="003F7C0E" w:rsidRDefault="00066797" w:rsidP="00C23B40">
      <w:pPr>
        <w:widowControl w:val="0"/>
        <w:autoSpaceDE w:val="0"/>
        <w:autoSpaceDN w:val="0"/>
        <w:adjustRightInd w:val="0"/>
        <w:jc w:val="both"/>
      </w:pPr>
      <w:r w:rsidRPr="003F7C0E">
        <w:t xml:space="preserve">     </w:t>
      </w:r>
      <w:r w:rsidRPr="003F7C0E">
        <w:tab/>
        <w:t xml:space="preserve">В </w:t>
      </w:r>
      <w:smartTag w:uri="urn:schemas-microsoft-com:office:smarttags" w:element="metricconverter">
        <w:smartTagPr>
          <w:attr w:name="ProductID" w:val="2014 г"/>
        </w:smartTagPr>
        <w:r w:rsidRPr="003F7C0E">
          <w:t>2014 г</w:t>
        </w:r>
      </w:smartTag>
      <w:r w:rsidRPr="003F7C0E">
        <w:t>. обеспечено выполнение Указа Президента РФ от 07.05.2012 № 759 по повышению заработной платы работникам культуры. Средняя зарплата  на 1 работника составила по учреждениям:</w:t>
      </w:r>
    </w:p>
    <w:p w:rsidR="00066797" w:rsidRPr="003F7C0E" w:rsidRDefault="00066797" w:rsidP="00C23B40">
      <w:pPr>
        <w:widowControl w:val="0"/>
        <w:autoSpaceDE w:val="0"/>
        <w:autoSpaceDN w:val="0"/>
        <w:adjustRightInd w:val="0"/>
        <w:ind w:firstLine="709"/>
        <w:jc w:val="both"/>
      </w:pPr>
      <w:r w:rsidRPr="003F7C0E">
        <w:t>- клубы, библиотеки, музей - 26</w:t>
      </w:r>
      <w:r w:rsidRPr="003F7C0E">
        <w:rPr>
          <w:lang w:val="en-US"/>
        </w:rPr>
        <w:t> </w:t>
      </w:r>
      <w:r w:rsidRPr="003F7C0E">
        <w:t xml:space="preserve">727,6 руб.; </w:t>
      </w:r>
    </w:p>
    <w:p w:rsidR="00066797" w:rsidRPr="003F7C0E" w:rsidRDefault="00066797" w:rsidP="00C23B40">
      <w:pPr>
        <w:widowControl w:val="0"/>
        <w:autoSpaceDE w:val="0"/>
        <w:autoSpaceDN w:val="0"/>
        <w:adjustRightInd w:val="0"/>
        <w:ind w:firstLine="709"/>
        <w:jc w:val="both"/>
      </w:pPr>
      <w:r w:rsidRPr="003F7C0E">
        <w:t xml:space="preserve">- музыкальные школы         - 32 756,5 руб. </w:t>
      </w:r>
    </w:p>
    <w:p w:rsidR="00066797" w:rsidRPr="003F7C0E" w:rsidRDefault="00066797" w:rsidP="00C23B40">
      <w:pPr>
        <w:widowControl w:val="0"/>
        <w:autoSpaceDE w:val="0"/>
        <w:autoSpaceDN w:val="0"/>
        <w:adjustRightInd w:val="0"/>
        <w:ind w:firstLine="708"/>
        <w:jc w:val="both"/>
      </w:pPr>
      <w:r w:rsidRPr="003F7C0E">
        <w:t xml:space="preserve">В </w:t>
      </w:r>
      <w:smartTag w:uri="urn:schemas-microsoft-com:office:smarttags" w:element="metricconverter">
        <w:smartTagPr>
          <w:attr w:name="ProductID" w:val="2014 г"/>
        </w:smartTagPr>
        <w:r w:rsidRPr="003F7C0E">
          <w:t>2014 г</w:t>
        </w:r>
      </w:smartTag>
      <w:r w:rsidRPr="003F7C0E">
        <w:t>. увеличение фонда оплаты труда работников сферы культуры муниципального образования г.</w:t>
      </w:r>
      <w:r w:rsidR="004A2629" w:rsidRPr="003F7C0E">
        <w:t xml:space="preserve"> </w:t>
      </w:r>
      <w:r w:rsidRPr="003F7C0E">
        <w:t xml:space="preserve">Бодайбо и района  в сравнении с </w:t>
      </w:r>
      <w:smartTag w:uri="urn:schemas-microsoft-com:office:smarttags" w:element="metricconverter">
        <w:smartTagPr>
          <w:attr w:name="ProductID" w:val="2014 г"/>
        </w:smartTagPr>
        <w:r w:rsidRPr="003F7C0E">
          <w:t>2013 г</w:t>
        </w:r>
      </w:smartTag>
      <w:r w:rsidRPr="003F7C0E">
        <w:t xml:space="preserve">.  составило 7,9%. </w:t>
      </w:r>
    </w:p>
    <w:p w:rsidR="00066797" w:rsidRPr="003F7C0E" w:rsidRDefault="00066797" w:rsidP="00C23B40">
      <w:pPr>
        <w:widowControl w:val="0"/>
        <w:autoSpaceDE w:val="0"/>
        <w:autoSpaceDN w:val="0"/>
        <w:adjustRightInd w:val="0"/>
        <w:jc w:val="both"/>
      </w:pPr>
      <w:r w:rsidRPr="003F7C0E">
        <w:rPr>
          <w:b/>
          <w:bCs/>
        </w:rPr>
        <w:tab/>
      </w:r>
      <w:r w:rsidRPr="003F7C0E">
        <w:t>В рамках мероприятий по оптимизации штатной численности учреждений культуры  из штатных расписаний учреждений к</w:t>
      </w:r>
      <w:r w:rsidR="004A2629" w:rsidRPr="003F7C0E">
        <w:t>ультуры (клубы, досуговые центры</w:t>
      </w:r>
      <w:r w:rsidRPr="003F7C0E">
        <w:t>, библиотеки и музей) выведены штатные единицы обслуживающего и технического персонала и созданное структурное подразделение при МКУК «Централизованная бухгалтерия управления культуры г. Бодайбо и района» - «Хозяйственная служба», количественным составом 85 чел.</w:t>
      </w:r>
    </w:p>
    <w:p w:rsidR="00066797" w:rsidRPr="003F7C0E" w:rsidRDefault="00066797" w:rsidP="00C23B40">
      <w:pPr>
        <w:widowControl w:val="0"/>
        <w:autoSpaceDE w:val="0"/>
        <w:autoSpaceDN w:val="0"/>
        <w:adjustRightInd w:val="0"/>
        <w:jc w:val="both"/>
      </w:pPr>
      <w:r w:rsidRPr="003F7C0E">
        <w:tab/>
      </w:r>
      <w:r w:rsidR="004A2629" w:rsidRPr="003F7C0E">
        <w:t>В рамках реализации мероприятий государственной программы Иркутской области «Развитие культуры» на 2014–2018 годы б</w:t>
      </w:r>
      <w:r w:rsidRPr="003F7C0E">
        <w:t xml:space="preserve">юджет  сферы культуры в </w:t>
      </w:r>
      <w:smartTag w:uri="urn:schemas-microsoft-com:office:smarttags" w:element="metricconverter">
        <w:smartTagPr>
          <w:attr w:name="ProductID" w:val="2014 г"/>
        </w:smartTagPr>
        <w:r w:rsidRPr="003F7C0E">
          <w:t>2014 г</w:t>
        </w:r>
      </w:smartTag>
      <w:r w:rsidRPr="003F7C0E">
        <w:t xml:space="preserve">. пополнился средствами областного бюджета в сумме 2 500,0 тыс. руб.. </w:t>
      </w:r>
    </w:p>
    <w:p w:rsidR="00066797" w:rsidRPr="003F7C0E" w:rsidRDefault="00066797" w:rsidP="00C23B40">
      <w:pPr>
        <w:widowControl w:val="0"/>
        <w:autoSpaceDE w:val="0"/>
        <w:autoSpaceDN w:val="0"/>
        <w:adjustRightInd w:val="0"/>
        <w:ind w:firstLine="708"/>
        <w:jc w:val="both"/>
      </w:pPr>
      <w:r w:rsidRPr="003F7C0E">
        <w:t xml:space="preserve">Из  бюджета МО г.Бодайбо и района  в </w:t>
      </w:r>
      <w:smartTag w:uri="urn:schemas-microsoft-com:office:smarttags" w:element="metricconverter">
        <w:smartTagPr>
          <w:attr w:name="ProductID" w:val="2014 г"/>
        </w:smartTagPr>
        <w:r w:rsidRPr="003F7C0E">
          <w:t>2014 г</w:t>
        </w:r>
      </w:smartTag>
      <w:r w:rsidRPr="003F7C0E">
        <w:t>. были выделены средства:</w:t>
      </w:r>
    </w:p>
    <w:p w:rsidR="00066797" w:rsidRPr="003F7C0E" w:rsidRDefault="00066797" w:rsidP="00C23B40">
      <w:pPr>
        <w:widowControl w:val="0"/>
        <w:autoSpaceDE w:val="0"/>
        <w:autoSpaceDN w:val="0"/>
        <w:adjustRightInd w:val="0"/>
        <w:ind w:firstLine="709"/>
        <w:jc w:val="both"/>
      </w:pPr>
      <w:r w:rsidRPr="003F7C0E">
        <w:t xml:space="preserve">-  на  развитие учреждений культуры – 1 336,6  тыс.руб.;  </w:t>
      </w:r>
    </w:p>
    <w:p w:rsidR="00066797" w:rsidRPr="003F7C0E" w:rsidRDefault="00066797" w:rsidP="00C23B40">
      <w:pPr>
        <w:widowControl w:val="0"/>
        <w:autoSpaceDE w:val="0"/>
        <w:autoSpaceDN w:val="0"/>
        <w:adjustRightInd w:val="0"/>
        <w:ind w:firstLine="709"/>
        <w:jc w:val="both"/>
      </w:pPr>
      <w:r w:rsidRPr="003F7C0E">
        <w:t>- на модернизацию досуговых центров п.Балахнинский, п.Мамакан - 1 199,7 тыс.руб.;</w:t>
      </w:r>
    </w:p>
    <w:p w:rsidR="00066797" w:rsidRPr="003F7C0E" w:rsidRDefault="00066797" w:rsidP="00C23B40">
      <w:pPr>
        <w:widowControl w:val="0"/>
        <w:autoSpaceDE w:val="0"/>
        <w:autoSpaceDN w:val="0"/>
        <w:adjustRightInd w:val="0"/>
        <w:ind w:firstLine="709"/>
        <w:jc w:val="both"/>
      </w:pPr>
      <w:r w:rsidRPr="003F7C0E">
        <w:t>- на открытие публичного центра правовой, деловой и социально значимой информации городской библиотеки – 500,0 тыс.руб.;</w:t>
      </w:r>
    </w:p>
    <w:p w:rsidR="00066797" w:rsidRPr="003F7C0E" w:rsidRDefault="00066797" w:rsidP="00C23B40">
      <w:pPr>
        <w:widowControl w:val="0"/>
        <w:autoSpaceDE w:val="0"/>
        <w:autoSpaceDN w:val="0"/>
        <w:adjustRightInd w:val="0"/>
        <w:ind w:firstLine="709"/>
        <w:jc w:val="both"/>
      </w:pPr>
      <w:r w:rsidRPr="003F7C0E">
        <w:t>- на  энергосбережение и повышение энергетической эффективности учреждений культуры – 541,5 тыс. руб.;</w:t>
      </w:r>
    </w:p>
    <w:p w:rsidR="00066797" w:rsidRPr="003F7C0E" w:rsidRDefault="00066797" w:rsidP="00C23B40">
      <w:pPr>
        <w:widowControl w:val="0"/>
        <w:autoSpaceDE w:val="0"/>
        <w:autoSpaceDN w:val="0"/>
        <w:adjustRightInd w:val="0"/>
        <w:ind w:firstLine="709"/>
        <w:jc w:val="both"/>
      </w:pPr>
      <w:r w:rsidRPr="003F7C0E">
        <w:t xml:space="preserve">-  на обеспечение безопасности учреждений культуры – 98,1 тыс. руб.; </w:t>
      </w:r>
    </w:p>
    <w:p w:rsidR="00066797" w:rsidRPr="003F7C0E" w:rsidRDefault="00066797" w:rsidP="00C23B40">
      <w:pPr>
        <w:widowControl w:val="0"/>
        <w:autoSpaceDE w:val="0"/>
        <w:autoSpaceDN w:val="0"/>
        <w:adjustRightInd w:val="0"/>
        <w:ind w:firstLine="709"/>
        <w:jc w:val="both"/>
      </w:pPr>
      <w:r w:rsidRPr="003F7C0E">
        <w:t>- на профилактику терроризма и экстремизма  по объектам культуры – 294,3 тыс.руб..</w:t>
      </w:r>
    </w:p>
    <w:p w:rsidR="00066797" w:rsidRPr="003F7C0E" w:rsidRDefault="00066797" w:rsidP="00C23B40">
      <w:pPr>
        <w:widowControl w:val="0"/>
        <w:autoSpaceDE w:val="0"/>
        <w:autoSpaceDN w:val="0"/>
        <w:adjustRightInd w:val="0"/>
        <w:ind w:firstLine="709"/>
        <w:jc w:val="both"/>
      </w:pPr>
      <w:r w:rsidRPr="003F7C0E">
        <w:t>- на комплектование книжных фондов (библиотечных и музейных) – 587,9 тыс.руб.;</w:t>
      </w:r>
    </w:p>
    <w:p w:rsidR="00066797" w:rsidRPr="003F7C0E" w:rsidRDefault="00066797" w:rsidP="00C23B40">
      <w:pPr>
        <w:widowControl w:val="0"/>
        <w:autoSpaceDE w:val="0"/>
        <w:autoSpaceDN w:val="0"/>
        <w:adjustRightInd w:val="0"/>
        <w:ind w:firstLine="709"/>
        <w:jc w:val="both"/>
      </w:pPr>
      <w:r w:rsidRPr="003F7C0E">
        <w:t>- на мероприятия по охране труда – 761,8 тыс.руб.</w:t>
      </w:r>
    </w:p>
    <w:p w:rsidR="00066797" w:rsidRPr="003F7C0E" w:rsidRDefault="00066797" w:rsidP="00C23B40">
      <w:pPr>
        <w:widowControl w:val="0"/>
        <w:autoSpaceDE w:val="0"/>
        <w:autoSpaceDN w:val="0"/>
        <w:adjustRightInd w:val="0"/>
        <w:ind w:firstLine="708"/>
        <w:jc w:val="both"/>
      </w:pPr>
      <w:r w:rsidRPr="003F7C0E">
        <w:t xml:space="preserve">Динамика исполнения  бюджета  культуры с 2012 по </w:t>
      </w:r>
      <w:smartTag w:uri="urn:schemas-microsoft-com:office:smarttags" w:element="metricconverter">
        <w:smartTagPr>
          <w:attr w:name="ProductID" w:val="2014 г"/>
        </w:smartTagPr>
        <w:r w:rsidRPr="003F7C0E">
          <w:t>2014 г</w:t>
        </w:r>
      </w:smartTag>
      <w:r w:rsidRPr="003F7C0E">
        <w:t>.г. представляет:</w:t>
      </w:r>
    </w:p>
    <w:p w:rsidR="00066797" w:rsidRPr="003F7C0E" w:rsidRDefault="00066797" w:rsidP="00C23B40">
      <w:pPr>
        <w:widowControl w:val="0"/>
        <w:autoSpaceDE w:val="0"/>
        <w:autoSpaceDN w:val="0"/>
        <w:adjustRightInd w:val="0"/>
        <w:ind w:firstLine="709"/>
        <w:jc w:val="both"/>
      </w:pPr>
      <w:smartTag w:uri="urn:schemas-microsoft-com:office:smarttags" w:element="metricconverter">
        <w:smartTagPr>
          <w:attr w:name="ProductID" w:val="2014 г"/>
        </w:smartTagPr>
        <w:r w:rsidRPr="003F7C0E">
          <w:t>2012 г</w:t>
        </w:r>
      </w:smartTag>
      <w:r w:rsidRPr="003F7C0E">
        <w:t>. -   98</w:t>
      </w:r>
      <w:r w:rsidRPr="003F7C0E">
        <w:rPr>
          <w:lang w:val="en-US"/>
        </w:rPr>
        <w:t> </w:t>
      </w:r>
      <w:r w:rsidRPr="003F7C0E">
        <w:t>762,1 тыс. руб. (увеличение на 22 %);</w:t>
      </w:r>
    </w:p>
    <w:p w:rsidR="00066797" w:rsidRPr="003F7C0E" w:rsidRDefault="00066797" w:rsidP="00C23B40">
      <w:pPr>
        <w:widowControl w:val="0"/>
        <w:autoSpaceDE w:val="0"/>
        <w:autoSpaceDN w:val="0"/>
        <w:adjustRightInd w:val="0"/>
        <w:ind w:firstLine="709"/>
        <w:jc w:val="both"/>
      </w:pPr>
      <w:smartTag w:uri="urn:schemas-microsoft-com:office:smarttags" w:element="metricconverter">
        <w:smartTagPr>
          <w:attr w:name="ProductID" w:val="2014 г"/>
        </w:smartTagPr>
        <w:r w:rsidRPr="003F7C0E">
          <w:t>2013 г</w:t>
        </w:r>
      </w:smartTag>
      <w:r w:rsidRPr="003F7C0E">
        <w:t>. - 121</w:t>
      </w:r>
      <w:r w:rsidRPr="003F7C0E">
        <w:rPr>
          <w:lang w:val="en-US"/>
        </w:rPr>
        <w:t> </w:t>
      </w:r>
      <w:r w:rsidRPr="003F7C0E">
        <w:t>575,0 тыс. руб. (увеличение на 23%);</w:t>
      </w:r>
    </w:p>
    <w:p w:rsidR="00066797" w:rsidRPr="003F7C0E" w:rsidRDefault="00066797" w:rsidP="00C23B40">
      <w:pPr>
        <w:widowControl w:val="0"/>
        <w:autoSpaceDE w:val="0"/>
        <w:autoSpaceDN w:val="0"/>
        <w:adjustRightInd w:val="0"/>
        <w:ind w:firstLine="709"/>
        <w:jc w:val="both"/>
      </w:pPr>
      <w:smartTag w:uri="urn:schemas-microsoft-com:office:smarttags" w:element="metricconverter">
        <w:smartTagPr>
          <w:attr w:name="ProductID" w:val="2014 г"/>
        </w:smartTagPr>
        <w:r w:rsidRPr="003F7C0E">
          <w:t>2014 г</w:t>
        </w:r>
      </w:smartTag>
      <w:r w:rsidRPr="003F7C0E">
        <w:t>. – 133 193,9 тыс. руб. (увеличение на 9,6 %).</w:t>
      </w:r>
    </w:p>
    <w:p w:rsidR="00066797" w:rsidRPr="003F7C0E" w:rsidRDefault="00066797" w:rsidP="00C23B40">
      <w:pPr>
        <w:widowControl w:val="0"/>
        <w:autoSpaceDE w:val="0"/>
        <w:autoSpaceDN w:val="0"/>
        <w:adjustRightInd w:val="0"/>
        <w:jc w:val="both"/>
      </w:pPr>
      <w:r w:rsidRPr="003F7C0E">
        <w:t xml:space="preserve"> </w:t>
      </w:r>
      <w:r w:rsidRPr="003F7C0E">
        <w:tab/>
        <w:t xml:space="preserve">Исполнение расходных обязательств по учреждениям культуры в </w:t>
      </w:r>
      <w:smartTag w:uri="urn:schemas-microsoft-com:office:smarttags" w:element="metricconverter">
        <w:smartTagPr>
          <w:attr w:name="ProductID" w:val="2014 г"/>
        </w:smartTagPr>
        <w:r w:rsidRPr="003F7C0E">
          <w:t>2014 г</w:t>
        </w:r>
      </w:smartTag>
      <w:r w:rsidRPr="003F7C0E">
        <w:t xml:space="preserve">. осуществлялось из средств бюджета МО г. Бодайбо и района. Общая сумма исполнения бюджета составила в </w:t>
      </w:r>
      <w:smartTag w:uri="urn:schemas-microsoft-com:office:smarttags" w:element="metricconverter">
        <w:smartTagPr>
          <w:attr w:name="ProductID" w:val="2014 г"/>
        </w:smartTagPr>
        <w:r w:rsidRPr="003F7C0E">
          <w:t>2014 г</w:t>
        </w:r>
      </w:smartTag>
      <w:r w:rsidRPr="003F7C0E">
        <w:t xml:space="preserve">. – 133,2 млн. руб. (план – 145,8 млн. руб.) или исполнен 91,4% (в </w:t>
      </w:r>
      <w:smartTag w:uri="urn:schemas-microsoft-com:office:smarttags" w:element="metricconverter">
        <w:smartTagPr>
          <w:attr w:name="ProductID" w:val="2014 г"/>
        </w:smartTagPr>
        <w:r w:rsidRPr="003F7C0E">
          <w:t>2013 г</w:t>
        </w:r>
      </w:smartTag>
      <w:r w:rsidRPr="003F7C0E">
        <w:t>. исполнение бюджета - 96 %).</w:t>
      </w:r>
    </w:p>
    <w:p w:rsidR="00066797" w:rsidRPr="003F7C0E" w:rsidRDefault="00066797" w:rsidP="00C23B40">
      <w:pPr>
        <w:widowControl w:val="0"/>
        <w:autoSpaceDE w:val="0"/>
        <w:autoSpaceDN w:val="0"/>
        <w:adjustRightInd w:val="0"/>
        <w:ind w:firstLine="708"/>
        <w:jc w:val="both"/>
      </w:pPr>
      <w:r w:rsidRPr="003F7C0E">
        <w:t>Причины неисполнения:</w:t>
      </w:r>
    </w:p>
    <w:p w:rsidR="00066797" w:rsidRPr="003F7C0E" w:rsidRDefault="00066797" w:rsidP="00C23B40">
      <w:pPr>
        <w:widowControl w:val="0"/>
        <w:autoSpaceDE w:val="0"/>
        <w:autoSpaceDN w:val="0"/>
        <w:adjustRightInd w:val="0"/>
        <w:ind w:firstLine="708"/>
        <w:jc w:val="both"/>
      </w:pPr>
      <w:r w:rsidRPr="003F7C0E">
        <w:t>- неиспользованные ассигнования по статьям заработной платы и начислениям по заработной плате, в связи с:</w:t>
      </w:r>
    </w:p>
    <w:p w:rsidR="00066797" w:rsidRPr="003F7C0E" w:rsidRDefault="00066797" w:rsidP="00C23B40">
      <w:pPr>
        <w:widowControl w:val="0"/>
        <w:autoSpaceDE w:val="0"/>
        <w:autoSpaceDN w:val="0"/>
        <w:adjustRightInd w:val="0"/>
        <w:ind w:firstLine="708"/>
        <w:jc w:val="both"/>
      </w:pPr>
      <w:r w:rsidRPr="003F7C0E">
        <w:lastRenderedPageBreak/>
        <w:t>а) уточненным прогнозом среднемесячной заработной платы работников учреждений культуры муниципальных образований Иркутской области на 2013-</w:t>
      </w:r>
      <w:smartTag w:uri="urn:schemas-microsoft-com:office:smarttags" w:element="metricconverter">
        <w:smartTagPr>
          <w:attr w:name="ProductID" w:val="2014 г"/>
        </w:smartTagPr>
        <w:r w:rsidRPr="003F7C0E">
          <w:t>2018 г</w:t>
        </w:r>
      </w:smartTag>
      <w:r w:rsidRPr="003F7C0E">
        <w:t>.г. и внесением изменений в планы мероприятий «дорожные карты» в сфере культуры от 03.12.2013 № 56/06-4184/13;</w:t>
      </w:r>
    </w:p>
    <w:p w:rsidR="00066797" w:rsidRPr="003F7C0E" w:rsidRDefault="00066797" w:rsidP="00C23B40">
      <w:pPr>
        <w:widowControl w:val="0"/>
        <w:autoSpaceDE w:val="0"/>
        <w:autoSpaceDN w:val="0"/>
        <w:adjustRightInd w:val="0"/>
        <w:ind w:firstLine="708"/>
        <w:jc w:val="both"/>
      </w:pPr>
      <w:r w:rsidRPr="003F7C0E">
        <w:t xml:space="preserve">б) проведенными мероприятиями по оптимизации (перевод технического персонала во вновь созданное структурное подразделение при централизованной бухгалтерии). </w:t>
      </w:r>
    </w:p>
    <w:p w:rsidR="00066797" w:rsidRPr="003F7C0E" w:rsidRDefault="00066797" w:rsidP="00C23B40">
      <w:pPr>
        <w:widowControl w:val="0"/>
        <w:autoSpaceDE w:val="0"/>
        <w:autoSpaceDN w:val="0"/>
        <w:adjustRightInd w:val="0"/>
        <w:ind w:firstLine="708"/>
        <w:jc w:val="both"/>
      </w:pPr>
      <w:r w:rsidRPr="003F7C0E">
        <w:t>- на 01.01.2015 г. не освоены прочие статьи расходов, в связи с дефицитом бюджета.</w:t>
      </w:r>
    </w:p>
    <w:p w:rsidR="00066797" w:rsidRPr="003F7C0E" w:rsidRDefault="00066797" w:rsidP="00C23B40">
      <w:pPr>
        <w:widowControl w:val="0"/>
        <w:autoSpaceDE w:val="0"/>
        <w:autoSpaceDN w:val="0"/>
        <w:adjustRightInd w:val="0"/>
        <w:ind w:firstLine="708"/>
        <w:jc w:val="both"/>
      </w:pPr>
      <w:r w:rsidRPr="003F7C0E">
        <w:t xml:space="preserve">Структура консолидированного бюджета культуры: </w:t>
      </w:r>
    </w:p>
    <w:p w:rsidR="00066797" w:rsidRPr="003F7C0E" w:rsidRDefault="00066797" w:rsidP="00C23B40">
      <w:pPr>
        <w:widowControl w:val="0"/>
        <w:autoSpaceDE w:val="0"/>
        <w:autoSpaceDN w:val="0"/>
        <w:adjustRightInd w:val="0"/>
        <w:ind w:firstLine="709"/>
        <w:jc w:val="both"/>
      </w:pPr>
      <w:r w:rsidRPr="003F7C0E">
        <w:t>- заработная плата около 80%;</w:t>
      </w:r>
    </w:p>
    <w:p w:rsidR="00066797" w:rsidRPr="003F7C0E" w:rsidRDefault="00066797" w:rsidP="00C23B40">
      <w:pPr>
        <w:widowControl w:val="0"/>
        <w:autoSpaceDE w:val="0"/>
        <w:autoSpaceDN w:val="0"/>
        <w:adjustRightInd w:val="0"/>
        <w:ind w:firstLine="709"/>
        <w:jc w:val="both"/>
      </w:pPr>
      <w:r w:rsidRPr="003F7C0E">
        <w:t>- на проведение мероприятий около 12%;</w:t>
      </w:r>
    </w:p>
    <w:p w:rsidR="00066797" w:rsidRPr="003F7C0E" w:rsidRDefault="00066797" w:rsidP="00C23B40">
      <w:pPr>
        <w:widowControl w:val="0"/>
        <w:autoSpaceDE w:val="0"/>
        <w:autoSpaceDN w:val="0"/>
        <w:adjustRightInd w:val="0"/>
        <w:ind w:firstLine="709"/>
        <w:jc w:val="both"/>
      </w:pPr>
      <w:r w:rsidRPr="003F7C0E">
        <w:t>- коммунальные услуги, содержание помещений, ремонты – 8%.</w:t>
      </w:r>
    </w:p>
    <w:p w:rsidR="00066797" w:rsidRPr="003F7C0E" w:rsidRDefault="00066797" w:rsidP="00C23B40">
      <w:pPr>
        <w:widowControl w:val="0"/>
        <w:autoSpaceDE w:val="0"/>
        <w:autoSpaceDN w:val="0"/>
        <w:adjustRightInd w:val="0"/>
        <w:ind w:firstLine="708"/>
        <w:jc w:val="both"/>
      </w:pPr>
      <w:r w:rsidRPr="003F7C0E">
        <w:t xml:space="preserve">Ежегодно менее 20% средств бюджета сферы культуры направлено на приобретение оборудования, комплектование фондов, оказание услуг населению (в бюджете </w:t>
      </w:r>
      <w:smartTag w:uri="urn:schemas-microsoft-com:office:smarttags" w:element="metricconverter">
        <w:smartTagPr>
          <w:attr w:name="ProductID" w:val="2014 г"/>
        </w:smartTagPr>
        <w:r w:rsidRPr="003F7C0E">
          <w:t>2012 г</w:t>
        </w:r>
      </w:smartTag>
      <w:r w:rsidRPr="003F7C0E">
        <w:t xml:space="preserve">.- 18,8%, в бюджете </w:t>
      </w:r>
      <w:smartTag w:uri="urn:schemas-microsoft-com:office:smarttags" w:element="metricconverter">
        <w:smartTagPr>
          <w:attr w:name="ProductID" w:val="2014 г"/>
        </w:smartTagPr>
        <w:r w:rsidRPr="003F7C0E">
          <w:t>2013 г</w:t>
        </w:r>
      </w:smartTag>
      <w:r w:rsidRPr="003F7C0E">
        <w:t xml:space="preserve">. - 17,7%, </w:t>
      </w:r>
      <w:smartTag w:uri="urn:schemas-microsoft-com:office:smarttags" w:element="metricconverter">
        <w:smartTagPr>
          <w:attr w:name="ProductID" w:val="2014 г"/>
        </w:smartTagPr>
        <w:r w:rsidRPr="003F7C0E">
          <w:t>2014 г</w:t>
        </w:r>
      </w:smartTag>
      <w:r w:rsidRPr="003F7C0E">
        <w:t xml:space="preserve">. – 17,3%, план на </w:t>
      </w:r>
      <w:smartTag w:uri="urn:schemas-microsoft-com:office:smarttags" w:element="metricconverter">
        <w:smartTagPr>
          <w:attr w:name="ProductID" w:val="2014 г"/>
        </w:smartTagPr>
        <w:r w:rsidRPr="003F7C0E">
          <w:t>2015 г</w:t>
        </w:r>
      </w:smartTag>
      <w:r w:rsidRPr="003F7C0E">
        <w:t>. – 12,3%, полностью исключена статья приобретение оборудования).</w:t>
      </w:r>
    </w:p>
    <w:p w:rsidR="00066797" w:rsidRPr="003F7C0E" w:rsidRDefault="00066797" w:rsidP="00C23B40">
      <w:pPr>
        <w:widowControl w:val="0"/>
        <w:autoSpaceDE w:val="0"/>
        <w:autoSpaceDN w:val="0"/>
        <w:adjustRightInd w:val="0"/>
        <w:jc w:val="both"/>
      </w:pPr>
      <w:r w:rsidRPr="003F7C0E">
        <w:tab/>
        <w:t xml:space="preserve">В </w:t>
      </w:r>
      <w:smartTag w:uri="urn:schemas-microsoft-com:office:smarttags" w:element="metricconverter">
        <w:smartTagPr>
          <w:attr w:name="ProductID" w:val="2014 г"/>
        </w:smartTagPr>
        <w:r w:rsidRPr="003F7C0E">
          <w:t>2014 г</w:t>
        </w:r>
      </w:smartTag>
      <w:r w:rsidRPr="003F7C0E">
        <w:t>. проведены капитальные ремонты в двух учреждениях культуры:</w:t>
      </w:r>
    </w:p>
    <w:p w:rsidR="00066797" w:rsidRPr="003F7C0E" w:rsidRDefault="00066797" w:rsidP="00C23B40">
      <w:pPr>
        <w:widowControl w:val="0"/>
        <w:autoSpaceDE w:val="0"/>
        <w:autoSpaceDN w:val="0"/>
        <w:adjustRightInd w:val="0"/>
        <w:ind w:firstLine="709"/>
        <w:jc w:val="both"/>
      </w:pPr>
      <w:r w:rsidRPr="003F7C0E">
        <w:t>- в музыкальной школе п. Мамакан, на сумму - 1</w:t>
      </w:r>
      <w:r w:rsidRPr="003F7C0E">
        <w:rPr>
          <w:lang w:val="en-US"/>
        </w:rPr>
        <w:t> </w:t>
      </w:r>
      <w:r w:rsidRPr="003F7C0E">
        <w:t>100, 2 тыс. руб. (на средства муниципального бюджета);</w:t>
      </w:r>
    </w:p>
    <w:p w:rsidR="00066797" w:rsidRPr="003F7C0E" w:rsidRDefault="00066797" w:rsidP="00C23B40">
      <w:pPr>
        <w:widowControl w:val="0"/>
        <w:autoSpaceDE w:val="0"/>
        <w:autoSpaceDN w:val="0"/>
        <w:adjustRightInd w:val="0"/>
        <w:ind w:firstLine="709"/>
        <w:jc w:val="both"/>
      </w:pPr>
      <w:r w:rsidRPr="003F7C0E">
        <w:t>- досуговом центре п. Перевоз, на сумму - 5</w:t>
      </w:r>
      <w:r w:rsidRPr="003F7C0E">
        <w:rPr>
          <w:lang w:val="en-US"/>
        </w:rPr>
        <w:t> </w:t>
      </w:r>
      <w:r w:rsidRPr="003F7C0E">
        <w:t>000,0 тыс.руб.  (за счет средств социально–экономического партнерства).</w:t>
      </w:r>
    </w:p>
    <w:p w:rsidR="00066797" w:rsidRPr="003F7C0E" w:rsidRDefault="00066797" w:rsidP="00C23B40">
      <w:pPr>
        <w:widowControl w:val="0"/>
        <w:autoSpaceDE w:val="0"/>
        <w:autoSpaceDN w:val="0"/>
        <w:adjustRightInd w:val="0"/>
        <w:ind w:firstLine="708"/>
        <w:jc w:val="both"/>
      </w:pPr>
      <w:r w:rsidRPr="003F7C0E">
        <w:t>Требуют капитального ремонта: досуговый центр п. Артемовский и  библиотека п. Артемовский.</w:t>
      </w:r>
    </w:p>
    <w:p w:rsidR="00066797" w:rsidRPr="003F7C0E" w:rsidRDefault="0096180B" w:rsidP="00C23B40">
      <w:pPr>
        <w:widowControl w:val="0"/>
        <w:autoSpaceDE w:val="0"/>
        <w:autoSpaceDN w:val="0"/>
        <w:adjustRightInd w:val="0"/>
        <w:ind w:firstLine="708"/>
        <w:jc w:val="both"/>
      </w:pPr>
      <w:r w:rsidRPr="003F7C0E">
        <w:t xml:space="preserve"> </w:t>
      </w:r>
      <w:r w:rsidR="00066797" w:rsidRPr="003F7C0E">
        <w:t xml:space="preserve">Из бюджета МО г.Бодайбо и района в </w:t>
      </w:r>
      <w:smartTag w:uri="urn:schemas-microsoft-com:office:smarttags" w:element="metricconverter">
        <w:smartTagPr>
          <w:attr w:name="ProductID" w:val="2014 г"/>
        </w:smartTagPr>
        <w:r w:rsidR="00066797" w:rsidRPr="003F7C0E">
          <w:t>2014 г</w:t>
        </w:r>
      </w:smartTag>
      <w:r w:rsidR="00066797" w:rsidRPr="003F7C0E">
        <w:t>. на проведение ремонтных работ в учреждениях культуры (строительство, реконструкции, капитальные ремонты) было израсходовано 2</w:t>
      </w:r>
      <w:r w:rsidR="00066797" w:rsidRPr="003F7C0E">
        <w:rPr>
          <w:lang w:val="en-US"/>
        </w:rPr>
        <w:t> </w:t>
      </w:r>
      <w:r w:rsidR="00066797" w:rsidRPr="003F7C0E">
        <w:t>275,7 тыс.руб.</w:t>
      </w:r>
    </w:p>
    <w:p w:rsidR="00066797" w:rsidRPr="003F7C0E" w:rsidRDefault="00066797" w:rsidP="00C23B40">
      <w:pPr>
        <w:widowControl w:val="0"/>
        <w:autoSpaceDE w:val="0"/>
        <w:autoSpaceDN w:val="0"/>
        <w:adjustRightInd w:val="0"/>
        <w:jc w:val="both"/>
      </w:pPr>
      <w:r w:rsidRPr="003F7C0E">
        <w:rPr>
          <w:b/>
          <w:bCs/>
        </w:rPr>
        <w:tab/>
        <w:t xml:space="preserve"> </w:t>
      </w:r>
      <w:r w:rsidRPr="003F7C0E">
        <w:t xml:space="preserve">Основные показатели деятельности учреждений культуры МО г. Бодайбо и район в </w:t>
      </w:r>
      <w:smartTag w:uri="urn:schemas-microsoft-com:office:smarttags" w:element="metricconverter">
        <w:smartTagPr>
          <w:attr w:name="ProductID" w:val="2014 г"/>
        </w:smartTagPr>
        <w:r w:rsidRPr="003F7C0E">
          <w:t>2014 г</w:t>
        </w:r>
      </w:smartTag>
      <w:r w:rsidRPr="003F7C0E">
        <w:t>.</w:t>
      </w:r>
      <w:r w:rsidR="007A3098" w:rsidRPr="003F7C0E">
        <w:t xml:space="preserve"> представлены в таблице </w:t>
      </w:r>
      <w:r w:rsidR="00524561" w:rsidRPr="003F7C0E">
        <w:t>5</w:t>
      </w:r>
      <w:r w:rsidRPr="003F7C0E">
        <w:t xml:space="preserve">: </w:t>
      </w:r>
    </w:p>
    <w:p w:rsidR="00066797" w:rsidRPr="003F7C0E" w:rsidRDefault="00A80A06" w:rsidP="00EE2812">
      <w:pPr>
        <w:widowControl w:val="0"/>
        <w:autoSpaceDE w:val="0"/>
        <w:autoSpaceDN w:val="0"/>
        <w:adjustRightInd w:val="0"/>
        <w:jc w:val="right"/>
        <w:rPr>
          <w:b/>
          <w:bCs/>
        </w:rPr>
      </w:pPr>
      <w:r w:rsidRPr="003F7C0E">
        <w:rPr>
          <w:b/>
          <w:bCs/>
        </w:rPr>
        <w:t xml:space="preserve">                                                                                                 </w:t>
      </w:r>
      <w:r w:rsidR="007A3098" w:rsidRPr="003F7C0E">
        <w:rPr>
          <w:b/>
          <w:bCs/>
        </w:rPr>
        <w:t xml:space="preserve">               </w:t>
      </w:r>
      <w:r w:rsidR="00524561" w:rsidRPr="003F7C0E">
        <w:rPr>
          <w:b/>
          <w:bCs/>
        </w:rPr>
        <w:t xml:space="preserve">          </w:t>
      </w:r>
      <w:r w:rsidR="007A3098" w:rsidRPr="003F7C0E">
        <w:rPr>
          <w:b/>
          <w:bCs/>
        </w:rPr>
        <w:t xml:space="preserve">   Таблица </w:t>
      </w:r>
      <w:r w:rsidR="00524561" w:rsidRPr="003F7C0E">
        <w:rPr>
          <w:b/>
          <w:bCs/>
        </w:rPr>
        <w:t>5</w:t>
      </w:r>
      <w:r w:rsidRPr="003F7C0E">
        <w:rPr>
          <w:b/>
          <w:bCs/>
        </w:rPr>
        <w:t xml:space="preserve">                                                                           </w:t>
      </w:r>
    </w:p>
    <w:tbl>
      <w:tblPr>
        <w:tblW w:w="0" w:type="auto"/>
        <w:tblInd w:w="108" w:type="dxa"/>
        <w:tblLayout w:type="fixed"/>
        <w:tblLook w:val="0000" w:firstRow="0" w:lastRow="0" w:firstColumn="0" w:lastColumn="0" w:noHBand="0" w:noVBand="0"/>
      </w:tblPr>
      <w:tblGrid>
        <w:gridCol w:w="5685"/>
        <w:gridCol w:w="1227"/>
        <w:gridCol w:w="1418"/>
        <w:gridCol w:w="1384"/>
      </w:tblGrid>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center"/>
          </w:tcPr>
          <w:p w:rsidR="00066797" w:rsidRPr="003F7C0E" w:rsidRDefault="00066797" w:rsidP="00C23B40">
            <w:pPr>
              <w:widowControl w:val="0"/>
              <w:autoSpaceDE w:val="0"/>
              <w:autoSpaceDN w:val="0"/>
              <w:adjustRightInd w:val="0"/>
              <w:jc w:val="center"/>
              <w:rPr>
                <w:lang w:val="en-US"/>
              </w:rPr>
            </w:pPr>
            <w:r w:rsidRPr="003F7C0E">
              <w:t>Показатели</w:t>
            </w:r>
          </w:p>
        </w:tc>
        <w:tc>
          <w:tcPr>
            <w:tcW w:w="1227" w:type="dxa"/>
            <w:tcBorders>
              <w:top w:val="single" w:sz="2" w:space="0" w:color="000000"/>
              <w:left w:val="single" w:sz="2" w:space="0" w:color="000000"/>
              <w:bottom w:val="single" w:sz="2" w:space="0" w:color="000000"/>
              <w:right w:val="single" w:sz="2" w:space="0" w:color="000000"/>
            </w:tcBorders>
            <w:vAlign w:val="center"/>
          </w:tcPr>
          <w:p w:rsidR="00066797" w:rsidRPr="003F7C0E" w:rsidRDefault="00066797" w:rsidP="00C23B40">
            <w:pPr>
              <w:widowControl w:val="0"/>
              <w:autoSpaceDE w:val="0"/>
              <w:autoSpaceDN w:val="0"/>
              <w:adjustRightInd w:val="0"/>
              <w:jc w:val="center"/>
              <w:rPr>
                <w:lang w:val="en-US"/>
              </w:rPr>
            </w:pPr>
            <w:r w:rsidRPr="003F7C0E">
              <w:rPr>
                <w:lang w:val="en-US"/>
              </w:rPr>
              <w:t xml:space="preserve">2013 </w:t>
            </w:r>
          </w:p>
        </w:tc>
        <w:tc>
          <w:tcPr>
            <w:tcW w:w="1418" w:type="dxa"/>
            <w:tcBorders>
              <w:top w:val="single" w:sz="2" w:space="0" w:color="000000"/>
              <w:left w:val="single" w:sz="2" w:space="0" w:color="000000"/>
              <w:bottom w:val="single" w:sz="2" w:space="0" w:color="000000"/>
              <w:right w:val="single" w:sz="2" w:space="0" w:color="000000"/>
            </w:tcBorders>
            <w:vAlign w:val="center"/>
          </w:tcPr>
          <w:p w:rsidR="00066797" w:rsidRPr="003F7C0E" w:rsidRDefault="00066797" w:rsidP="00C23B40">
            <w:pPr>
              <w:widowControl w:val="0"/>
              <w:autoSpaceDE w:val="0"/>
              <w:autoSpaceDN w:val="0"/>
              <w:adjustRightInd w:val="0"/>
              <w:jc w:val="center"/>
              <w:rPr>
                <w:lang w:val="en-US"/>
              </w:rPr>
            </w:pPr>
            <w:r w:rsidRPr="003F7C0E">
              <w:rPr>
                <w:lang w:val="en-US"/>
              </w:rPr>
              <w:t xml:space="preserve">2014 </w:t>
            </w:r>
          </w:p>
        </w:tc>
        <w:tc>
          <w:tcPr>
            <w:tcW w:w="1384" w:type="dxa"/>
            <w:tcBorders>
              <w:top w:val="single" w:sz="2" w:space="0" w:color="000000"/>
              <w:left w:val="single" w:sz="2" w:space="0" w:color="000000"/>
              <w:bottom w:val="single" w:sz="2" w:space="0" w:color="000000"/>
              <w:right w:val="single" w:sz="2" w:space="0" w:color="000000"/>
            </w:tcBorders>
            <w:vAlign w:val="center"/>
          </w:tcPr>
          <w:p w:rsidR="00066797" w:rsidRPr="003F7C0E" w:rsidRDefault="00066797" w:rsidP="00C23B40">
            <w:pPr>
              <w:widowControl w:val="0"/>
              <w:autoSpaceDE w:val="0"/>
              <w:autoSpaceDN w:val="0"/>
              <w:adjustRightInd w:val="0"/>
              <w:jc w:val="center"/>
              <w:rPr>
                <w:lang w:val="en-US"/>
              </w:rPr>
            </w:pPr>
            <w:r w:rsidRPr="003F7C0E">
              <w:rPr>
                <w:lang w:val="en-US"/>
              </w:rPr>
              <w:t xml:space="preserve">"+" ,"-"  2014 </w:t>
            </w:r>
            <w:r w:rsidRPr="003F7C0E">
              <w:t>к 2013</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Число культурно-массовых мероприятий, всего -</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1 154</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1 224</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+70</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для детей до 14 лет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338</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472</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+134</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для молодежи(чел)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533</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405</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- 128</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из общего числа мероприятий, мероприятия на платной основе</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751</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720</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-31</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число культурно-досуговых формирований, всего</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87</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94</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+7</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для детей до 14 лет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51</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54</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+3</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для молодежи(чел)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17</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15</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-2</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rPr>
                <w:lang w:val="en-US"/>
              </w:rPr>
            </w:pPr>
            <w:r w:rsidRPr="003F7C0E">
              <w:t>старше 24 лет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19</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21</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+2</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из общего числа формирования самодеятельного народного творчества</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66</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66</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0</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число участников культурно-досуговых формирований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1 182</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1 241</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+59</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детей до 14 лет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730</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699</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-31</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молодежи (от 15 до 24 лет)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191</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148</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- 43</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в т.ч. старше 24 лет (чел)</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261</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394</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+133</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both"/>
            </w:pPr>
            <w:r w:rsidRPr="003F7C0E">
              <w:t>число коллективов, имеющих звание "Народный"</w:t>
            </w:r>
          </w:p>
        </w:tc>
        <w:tc>
          <w:tcPr>
            <w:tcW w:w="1227"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4</w:t>
            </w:r>
          </w:p>
        </w:tc>
        <w:tc>
          <w:tcPr>
            <w:tcW w:w="1418"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4</w:t>
            </w:r>
          </w:p>
        </w:tc>
        <w:tc>
          <w:tcPr>
            <w:tcW w:w="1384" w:type="dxa"/>
            <w:tcBorders>
              <w:top w:val="single" w:sz="2" w:space="0" w:color="000000"/>
              <w:left w:val="single" w:sz="2" w:space="0" w:color="000000"/>
              <w:bottom w:val="single" w:sz="2" w:space="0" w:color="000000"/>
              <w:right w:val="single" w:sz="2" w:space="0" w:color="000000"/>
            </w:tcBorders>
            <w:vAlign w:val="bottom"/>
          </w:tcPr>
          <w:p w:rsidR="00066797" w:rsidRPr="003F7C0E" w:rsidRDefault="00066797" w:rsidP="00C23B40">
            <w:pPr>
              <w:widowControl w:val="0"/>
              <w:autoSpaceDE w:val="0"/>
              <w:autoSpaceDN w:val="0"/>
              <w:adjustRightInd w:val="0"/>
              <w:jc w:val="center"/>
              <w:rPr>
                <w:lang w:val="en-US"/>
              </w:rPr>
            </w:pPr>
            <w:r w:rsidRPr="003F7C0E">
              <w:rPr>
                <w:lang w:val="en-US"/>
              </w:rPr>
              <w:t>0</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pPr>
            <w:r w:rsidRPr="003F7C0E">
              <w:t>Количество посетителей в музее (чел.)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4 220</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4 286</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+ 66</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rPr>
                <w:lang w:val="en-US"/>
              </w:rPr>
            </w:pPr>
            <w:r w:rsidRPr="003F7C0E">
              <w:t>Охват населения музейным обслуживанием (%)</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29</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30</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rPr>
                <w:lang w:val="en-US"/>
              </w:rPr>
            </w:pPr>
            <w:r w:rsidRPr="003F7C0E">
              <w:lastRenderedPageBreak/>
              <w:t>Количество посетителей выставок (чел.)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3 329</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3 943</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+614</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pPr>
            <w:r w:rsidRPr="003F7C0E">
              <w:t>Охват детей художественным образованием от общего числа детей до 18 лет, %</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11</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9,1</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-1,9</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rPr>
                <w:lang w:val="en-US"/>
              </w:rPr>
            </w:pPr>
            <w:r w:rsidRPr="003F7C0E">
              <w:t>Охват населения библиотечным обслуживанием(%)</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78</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79</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rPr>
                <w:lang w:val="en-US"/>
              </w:rPr>
            </w:pPr>
            <w:r w:rsidRPr="003F7C0E">
              <w:t>Количество пользователей(чел.)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16 978</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6 731</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+18</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pPr>
            <w:r w:rsidRPr="003F7C0E">
              <w:t>в т.ч. детей до 14 лет (чел.)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6 599</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6 731</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+1 333</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pPr>
            <w:r w:rsidRPr="003F7C0E">
              <w:t>в т.ч. молодежь (от 15 до 24 лет(чел.)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2 684</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2 966</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+282</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rPr>
                <w:lang w:val="en-US"/>
              </w:rPr>
            </w:pPr>
            <w:r w:rsidRPr="003F7C0E">
              <w:t>число посещений (чел.)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151 738</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151 956</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+218</w:t>
            </w:r>
          </w:p>
        </w:tc>
      </w:tr>
      <w:tr w:rsidR="00066797" w:rsidRPr="003F7C0E">
        <w:tblPrEx>
          <w:tblCellMar>
            <w:top w:w="0" w:type="dxa"/>
            <w:bottom w:w="0" w:type="dxa"/>
          </w:tblCellMar>
        </w:tblPrEx>
        <w:trPr>
          <w:trHeight w:val="1"/>
        </w:trPr>
        <w:tc>
          <w:tcPr>
            <w:tcW w:w="5685"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both"/>
            </w:pPr>
            <w:r w:rsidRPr="003F7C0E">
              <w:t>среднее число жителей на 1 библиотеку (чел.)</w:t>
            </w:r>
          </w:p>
        </w:tc>
        <w:tc>
          <w:tcPr>
            <w:tcW w:w="1227"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2 165</w:t>
            </w:r>
          </w:p>
        </w:tc>
        <w:tc>
          <w:tcPr>
            <w:tcW w:w="1418"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2 129</w:t>
            </w:r>
          </w:p>
        </w:tc>
        <w:tc>
          <w:tcPr>
            <w:tcW w:w="1384" w:type="dxa"/>
            <w:tcBorders>
              <w:top w:val="single" w:sz="2" w:space="0" w:color="000000"/>
              <w:left w:val="single" w:sz="2" w:space="0" w:color="000000"/>
              <w:bottom w:val="single" w:sz="2" w:space="0" w:color="000000"/>
              <w:right w:val="single" w:sz="2" w:space="0" w:color="000000"/>
            </w:tcBorders>
          </w:tcPr>
          <w:p w:rsidR="00066797" w:rsidRPr="003F7C0E" w:rsidRDefault="00066797" w:rsidP="00C23B40">
            <w:pPr>
              <w:widowControl w:val="0"/>
              <w:autoSpaceDE w:val="0"/>
              <w:autoSpaceDN w:val="0"/>
              <w:adjustRightInd w:val="0"/>
              <w:jc w:val="center"/>
              <w:rPr>
                <w:lang w:val="en-US"/>
              </w:rPr>
            </w:pPr>
            <w:r w:rsidRPr="003F7C0E">
              <w:rPr>
                <w:lang w:val="en-US"/>
              </w:rPr>
              <w:t>-36</w:t>
            </w:r>
          </w:p>
        </w:tc>
      </w:tr>
    </w:tbl>
    <w:p w:rsidR="004A2629" w:rsidRPr="003F7C0E" w:rsidRDefault="004A2629" w:rsidP="00C23B40">
      <w:pPr>
        <w:widowControl w:val="0"/>
        <w:autoSpaceDE w:val="0"/>
        <w:autoSpaceDN w:val="0"/>
        <w:adjustRightInd w:val="0"/>
        <w:ind w:firstLine="689"/>
        <w:jc w:val="both"/>
      </w:pPr>
    </w:p>
    <w:p w:rsidR="007123E4" w:rsidRPr="003F7C0E" w:rsidRDefault="007123E4" w:rsidP="007123E4">
      <w:pPr>
        <w:widowControl w:val="0"/>
        <w:autoSpaceDE w:val="0"/>
        <w:autoSpaceDN w:val="0"/>
        <w:adjustRightInd w:val="0"/>
        <w:jc w:val="center"/>
        <w:rPr>
          <w:b/>
          <w:bCs/>
        </w:rPr>
      </w:pPr>
      <w:r w:rsidRPr="003F7C0E">
        <w:rPr>
          <w:b/>
          <w:bCs/>
        </w:rPr>
        <w:t>Здравоохранение</w:t>
      </w:r>
    </w:p>
    <w:p w:rsidR="0041737C" w:rsidRPr="003F7C0E" w:rsidRDefault="00EE2812" w:rsidP="0041737C">
      <w:pPr>
        <w:widowControl w:val="0"/>
        <w:autoSpaceDE w:val="0"/>
        <w:autoSpaceDN w:val="0"/>
        <w:adjustRightInd w:val="0"/>
        <w:jc w:val="both"/>
      </w:pPr>
      <w:r w:rsidRPr="003F7C0E">
        <w:t xml:space="preserve">         </w:t>
      </w:r>
      <w:r w:rsidR="0041737C" w:rsidRPr="003F7C0E">
        <w:t>На территории Бодайбинского района  медицинское обслуживание населения осуществляется ОГБУЗ «Районная больница г. Бодайбо» в рамках оказания следующих видов медицинской помощи:</w:t>
      </w:r>
    </w:p>
    <w:p w:rsidR="0041737C" w:rsidRPr="003F7C0E" w:rsidRDefault="0041737C" w:rsidP="0041737C">
      <w:pPr>
        <w:widowControl w:val="0"/>
        <w:autoSpaceDE w:val="0"/>
        <w:autoSpaceDN w:val="0"/>
        <w:adjustRightInd w:val="0"/>
        <w:jc w:val="both"/>
      </w:pPr>
      <w:r w:rsidRPr="003F7C0E">
        <w:t xml:space="preserve">           1. Первичная медико-санитарная помощь оказывается в г. Бодайбо на базе районной больницы (стационар на 165 коек, поликлиники: взрослая на 270 посещений в смену,  детская на 130 посещений в смену), в п. Мамакан на базе врачебной амбулатории на 25 посещений в смену, в п. Балахнинский на базе врачебной амбулатории на 37 посещений в смену, в п. Артемовский на базе поселковой (городской)  больницы на 15 коек, в п. Кропоткин на базе врачебной амбулатории на 44 посещения в смену, в п. Перевоз на базе участковой больницы на 10 коек, в пп. Васильевский и Маракан на базе фельдшерско-акушерских пунктов (ФАПов).</w:t>
      </w:r>
    </w:p>
    <w:p w:rsidR="0041737C" w:rsidRPr="003F7C0E" w:rsidRDefault="0041737C" w:rsidP="0041737C">
      <w:pPr>
        <w:widowControl w:val="0"/>
        <w:tabs>
          <w:tab w:val="left" w:pos="709"/>
          <w:tab w:val="center" w:pos="5031"/>
        </w:tabs>
        <w:autoSpaceDE w:val="0"/>
        <w:autoSpaceDN w:val="0"/>
        <w:adjustRightInd w:val="0"/>
        <w:ind w:firstLine="709"/>
        <w:jc w:val="both"/>
      </w:pPr>
      <w:r w:rsidRPr="003F7C0E">
        <w:t>2. Медицинские учреждения, оказывающие специализированную, в том числе высокотехнологичную медицинскую помощь на территории Бодайбинского района отсутствуют.</w:t>
      </w:r>
    </w:p>
    <w:p w:rsidR="0041737C" w:rsidRPr="003F7C0E" w:rsidRDefault="0041737C" w:rsidP="0041737C">
      <w:pPr>
        <w:widowControl w:val="0"/>
        <w:tabs>
          <w:tab w:val="left" w:pos="709"/>
          <w:tab w:val="center" w:pos="5031"/>
        </w:tabs>
        <w:autoSpaceDE w:val="0"/>
        <w:autoSpaceDN w:val="0"/>
        <w:adjustRightInd w:val="0"/>
        <w:ind w:firstLine="709"/>
        <w:jc w:val="both"/>
      </w:pPr>
      <w:r w:rsidRPr="003F7C0E">
        <w:t>3</w:t>
      </w:r>
      <w:r w:rsidR="00FD4BF9" w:rsidRPr="003F7C0E">
        <w:t>.</w:t>
      </w:r>
      <w:r w:rsidRPr="003F7C0E">
        <w:t xml:space="preserve">Оказание скорой (неспециализированной) медицинской помощи осуществляется лечебной сетью ОГБУЗ «Районная больница г. Бодайбо» в г. Бодайбо,  пп.  Мамакан, Балахнинский, Артемовский, Кропоткин, Перевоз. </w:t>
      </w:r>
    </w:p>
    <w:p w:rsidR="0041737C" w:rsidRPr="003F7C0E" w:rsidRDefault="0041737C" w:rsidP="0041737C">
      <w:pPr>
        <w:widowControl w:val="0"/>
        <w:autoSpaceDE w:val="0"/>
        <w:autoSpaceDN w:val="0"/>
        <w:adjustRightInd w:val="0"/>
        <w:ind w:firstLine="708"/>
        <w:jc w:val="both"/>
      </w:pPr>
      <w:r w:rsidRPr="003F7C0E">
        <w:t xml:space="preserve">ОГБУЗ «Районная больница г. Бодайбо» имеет лечебно-диагностические подразделения: рентгенологическая служба, клинико-диагностическая лаборатория, бактериологическая лаборатория, кабинет ультразвуковой диагностики, эндоскопический кабинет, станция скорой помощи, лаборатория диагностики СПИД, физиотерапевтическая служба. </w:t>
      </w:r>
    </w:p>
    <w:p w:rsidR="0041737C" w:rsidRPr="003F7C0E" w:rsidRDefault="0041737C" w:rsidP="0041737C">
      <w:pPr>
        <w:widowControl w:val="0"/>
        <w:autoSpaceDE w:val="0"/>
        <w:autoSpaceDN w:val="0"/>
        <w:adjustRightInd w:val="0"/>
        <w:ind w:firstLine="709"/>
        <w:jc w:val="both"/>
      </w:pPr>
      <w:r w:rsidRPr="003F7C0E">
        <w:t xml:space="preserve">Обеспеченность врачами в </w:t>
      </w:r>
      <w:smartTag w:uri="urn:schemas-microsoft-com:office:smarttags" w:element="metricconverter">
        <w:smartTagPr>
          <w:attr w:name="ProductID" w:val="2014 г"/>
        </w:smartTagPr>
        <w:r w:rsidRPr="003F7C0E">
          <w:t>2014 г</w:t>
        </w:r>
      </w:smartTag>
      <w:r w:rsidRPr="003F7C0E">
        <w:t>. составила 20,7 чел. на 10</w:t>
      </w:r>
      <w:r w:rsidRPr="003F7C0E">
        <w:rPr>
          <w:lang w:val="en-US"/>
        </w:rPr>
        <w:t> </w:t>
      </w:r>
      <w:r w:rsidRPr="003F7C0E">
        <w:t xml:space="preserve">000 населения (соответственно в </w:t>
      </w:r>
      <w:smartTag w:uri="urn:schemas-microsoft-com:office:smarttags" w:element="metricconverter">
        <w:smartTagPr>
          <w:attr w:name="ProductID" w:val="2014 г"/>
        </w:smartTagPr>
        <w:r w:rsidRPr="003F7C0E">
          <w:t>2013 г</w:t>
        </w:r>
      </w:smartTag>
      <w:r w:rsidRPr="003F7C0E">
        <w:t xml:space="preserve">. – 20,3 чел., в </w:t>
      </w:r>
      <w:smartTag w:uri="urn:schemas-microsoft-com:office:smarttags" w:element="metricconverter">
        <w:smartTagPr>
          <w:attr w:name="ProductID" w:val="2014 г"/>
        </w:smartTagPr>
        <w:r w:rsidRPr="003F7C0E">
          <w:t>2012 г</w:t>
        </w:r>
      </w:smartTag>
      <w:r w:rsidRPr="003F7C0E">
        <w:t>. – 19,7 чел.). Дефицит врачебных кадров составляет 47%.</w:t>
      </w:r>
    </w:p>
    <w:p w:rsidR="0041737C" w:rsidRPr="003F7C0E" w:rsidRDefault="0041737C" w:rsidP="0041737C">
      <w:pPr>
        <w:widowControl w:val="0"/>
        <w:autoSpaceDE w:val="0"/>
        <w:autoSpaceDN w:val="0"/>
        <w:adjustRightInd w:val="0"/>
        <w:ind w:firstLine="709"/>
        <w:jc w:val="both"/>
      </w:pPr>
      <w:r w:rsidRPr="003F7C0E">
        <w:t xml:space="preserve">Доля врачей первичного звена от общего числа врачей (физических лиц врачей амбулаторно-поликлинических учреждений)  составила в </w:t>
      </w:r>
      <w:smartTag w:uri="urn:schemas-microsoft-com:office:smarttags" w:element="metricconverter">
        <w:smartTagPr>
          <w:attr w:name="ProductID" w:val="2014 г"/>
        </w:smartTagPr>
        <w:r w:rsidRPr="003F7C0E">
          <w:t>2014 г</w:t>
        </w:r>
      </w:smartTag>
      <w:r w:rsidRPr="003F7C0E">
        <w:t xml:space="preserve">. – 61,4% (в </w:t>
      </w:r>
      <w:smartTag w:uri="urn:schemas-microsoft-com:office:smarttags" w:element="metricconverter">
        <w:smartTagPr>
          <w:attr w:name="ProductID" w:val="2014 г"/>
        </w:smartTagPr>
        <w:r w:rsidRPr="003F7C0E">
          <w:t>2013 г</w:t>
        </w:r>
      </w:smartTag>
      <w:r w:rsidRPr="003F7C0E">
        <w:t xml:space="preserve">. – 51,2%, в </w:t>
      </w:r>
      <w:smartTag w:uri="urn:schemas-microsoft-com:office:smarttags" w:element="metricconverter">
        <w:smartTagPr>
          <w:attr w:name="ProductID" w:val="2014 г"/>
        </w:smartTagPr>
        <w:r w:rsidRPr="003F7C0E">
          <w:t>2012 г</w:t>
        </w:r>
      </w:smartTag>
      <w:r w:rsidRPr="003F7C0E">
        <w:t>. – 19,7%).</w:t>
      </w:r>
    </w:p>
    <w:p w:rsidR="0041737C" w:rsidRPr="003F7C0E" w:rsidRDefault="0041737C" w:rsidP="0041737C">
      <w:pPr>
        <w:widowControl w:val="0"/>
        <w:autoSpaceDE w:val="0"/>
        <w:autoSpaceDN w:val="0"/>
        <w:adjustRightInd w:val="0"/>
        <w:jc w:val="both"/>
      </w:pPr>
      <w:r w:rsidRPr="003F7C0E">
        <w:t xml:space="preserve">            Средняя заработная плата по состоянию на 01.01.2015 г. по категориям работников составила:</w:t>
      </w:r>
    </w:p>
    <w:p w:rsidR="0041737C" w:rsidRPr="003F7C0E" w:rsidRDefault="0041737C" w:rsidP="0041737C">
      <w:pPr>
        <w:widowControl w:val="0"/>
        <w:autoSpaceDE w:val="0"/>
        <w:autoSpaceDN w:val="0"/>
        <w:adjustRightInd w:val="0"/>
        <w:jc w:val="both"/>
      </w:pPr>
      <w:r w:rsidRPr="003F7C0E">
        <w:t xml:space="preserve">            врачи – 73,4 тыс. руб.;</w:t>
      </w:r>
    </w:p>
    <w:p w:rsidR="0041737C" w:rsidRPr="003F7C0E" w:rsidRDefault="0041737C" w:rsidP="0041737C">
      <w:pPr>
        <w:widowControl w:val="0"/>
        <w:autoSpaceDE w:val="0"/>
        <w:autoSpaceDN w:val="0"/>
        <w:adjustRightInd w:val="0"/>
        <w:jc w:val="both"/>
      </w:pPr>
      <w:r w:rsidRPr="003F7C0E">
        <w:t xml:space="preserve">            средний медицинский персонал – 31,7 тыс. руб.;</w:t>
      </w:r>
    </w:p>
    <w:p w:rsidR="0041737C" w:rsidRPr="003F7C0E" w:rsidRDefault="0041737C" w:rsidP="0041737C">
      <w:pPr>
        <w:widowControl w:val="0"/>
        <w:autoSpaceDE w:val="0"/>
        <w:autoSpaceDN w:val="0"/>
        <w:adjustRightInd w:val="0"/>
        <w:jc w:val="both"/>
      </w:pPr>
      <w:r w:rsidRPr="003F7C0E">
        <w:t xml:space="preserve">            младший медицинский персонал – 21,0 тыс. руб.;</w:t>
      </w:r>
    </w:p>
    <w:p w:rsidR="0041737C" w:rsidRPr="003F7C0E" w:rsidRDefault="0041737C" w:rsidP="0041737C">
      <w:pPr>
        <w:widowControl w:val="0"/>
        <w:autoSpaceDE w:val="0"/>
        <w:autoSpaceDN w:val="0"/>
        <w:adjustRightInd w:val="0"/>
        <w:jc w:val="both"/>
      </w:pPr>
      <w:r w:rsidRPr="003F7C0E">
        <w:t xml:space="preserve">            прочий персонал – 24,6 тыс. руб.</w:t>
      </w:r>
    </w:p>
    <w:p w:rsidR="0041737C" w:rsidRPr="003F7C0E" w:rsidRDefault="0041737C" w:rsidP="0041737C">
      <w:pPr>
        <w:widowControl w:val="0"/>
        <w:autoSpaceDE w:val="0"/>
        <w:autoSpaceDN w:val="0"/>
        <w:adjustRightInd w:val="0"/>
        <w:ind w:firstLine="708"/>
        <w:jc w:val="both"/>
      </w:pPr>
      <w:r w:rsidRPr="003F7C0E">
        <w:t>Проблема нехватки специалистов в области здравоохранения  из года в год обостряется. Средний возраст работающих врачей 50-55 лет,  молодых специалистов привлечь в район достаточно сложно.</w:t>
      </w:r>
    </w:p>
    <w:p w:rsidR="00FD4BF9" w:rsidRPr="003F7C0E" w:rsidRDefault="00FD4BF9" w:rsidP="00FD4BF9">
      <w:pPr>
        <w:jc w:val="both"/>
      </w:pPr>
      <w:r w:rsidRPr="003F7C0E">
        <w:t xml:space="preserve">           В 2014 году администрацией Бодайбинского района разработана программа «Развитие территории муниципального образования г. Бодайбо и района» на 2015-2017 годы, в структуре которой  подпрограмма «Кадровое обеспечение учреждений образования, культуры и здравоохранения муниципального образования г. Бодайбо и района» на 2015-2017 годы   (далее – Подпрограмма), включающая мероприятие «Единовременные денежные выплаты приглашенным </w:t>
      </w:r>
      <w:r w:rsidRPr="003F7C0E">
        <w:lastRenderedPageBreak/>
        <w:t xml:space="preserve">для работы лицам, заключившим трудовой договор с организациями образования, культуры, здравоохранения». </w:t>
      </w:r>
    </w:p>
    <w:p w:rsidR="0096180B" w:rsidRPr="003F7C0E" w:rsidRDefault="00FD4BF9" w:rsidP="00FD4BF9">
      <w:pPr>
        <w:jc w:val="both"/>
      </w:pPr>
      <w:r w:rsidRPr="003F7C0E">
        <w:t xml:space="preserve">           В рамках реализации данного мероприятия предусмотрены выплаты в размере 100 тыс. рублей врачам ежегодно в течение 3-х лет (общая сумма выплаты каждому 300 тыс. рублей), среднему медицинскому персоналу – в размере 50 тыс. рублей (общая сумма выплат -150 тыс. рублей). </w:t>
      </w:r>
    </w:p>
    <w:p w:rsidR="00FD4BF9" w:rsidRPr="003F7C0E" w:rsidRDefault="00FD4BF9" w:rsidP="00FD4BF9">
      <w:pPr>
        <w:jc w:val="both"/>
      </w:pPr>
      <w:r w:rsidRPr="003F7C0E">
        <w:t xml:space="preserve">          </w:t>
      </w:r>
      <w:r w:rsidR="0096180B" w:rsidRPr="003F7C0E">
        <w:t xml:space="preserve">   </w:t>
      </w:r>
      <w:r w:rsidRPr="003F7C0E">
        <w:t>Подпрограмма предусматривает финансирование  мероприятия из расчета 5 врачей и 10 единиц младшего медицинского персонала ежегодно, в том числе по годам: 2015 год – 1 130,0 тыс. рублей   , 2016 год -   2 260,0 тыс. рублей  , 2017 год – 3 390,0 тыс. рублей.</w:t>
      </w:r>
    </w:p>
    <w:p w:rsidR="00FD4BF9" w:rsidRPr="003F7C0E" w:rsidRDefault="00FD4BF9" w:rsidP="00FD4BF9">
      <w:pPr>
        <w:jc w:val="both"/>
      </w:pPr>
      <w:r w:rsidRPr="003F7C0E">
        <w:t xml:space="preserve">          В целях обеспечения жильем работников здравоохранения, постановлением администрации Бодайбинского городского поселения от 17.12.2014 г. № 588-пп переведены нежилые помещения (5 комнат) общей площадью 82,7 кв.м 1-го этажа административного здания (общежитие для работников бюджетной сферы), расположенные по адресу: г. Бодайбо, ул. Стояновича,32 в жилые помещения. Все 5 комнат предназначены для специалистов ОГБУЗ «Районная больница г. Бодайбо».</w:t>
      </w:r>
    </w:p>
    <w:p w:rsidR="00FD4BF9" w:rsidRPr="003F7C0E" w:rsidRDefault="00FD4BF9" w:rsidP="00FD4BF9">
      <w:pPr>
        <w:jc w:val="both"/>
      </w:pPr>
      <w:r w:rsidRPr="003F7C0E">
        <w:t xml:space="preserve">          В  </w:t>
      </w:r>
      <w:r w:rsidR="000F2768" w:rsidRPr="003F7C0E">
        <w:t xml:space="preserve"> </w:t>
      </w:r>
      <w:r w:rsidRPr="003F7C0E">
        <w:t xml:space="preserve">2014 </w:t>
      </w:r>
      <w:r w:rsidR="000F2768" w:rsidRPr="003F7C0E">
        <w:t xml:space="preserve"> </w:t>
      </w:r>
      <w:r w:rsidRPr="003F7C0E">
        <w:t xml:space="preserve"> году  </w:t>
      </w:r>
      <w:r w:rsidR="000F2768" w:rsidRPr="003F7C0E">
        <w:t xml:space="preserve"> </w:t>
      </w:r>
      <w:r w:rsidRPr="003F7C0E">
        <w:t xml:space="preserve">продолжилось  </w:t>
      </w:r>
      <w:r w:rsidR="000F2768" w:rsidRPr="003F7C0E">
        <w:t xml:space="preserve"> </w:t>
      </w:r>
      <w:r w:rsidRPr="003F7C0E">
        <w:t xml:space="preserve"> строительство  16-квартирного    дома </w:t>
      </w:r>
      <w:r w:rsidR="000F2768" w:rsidRPr="003F7C0E">
        <w:t xml:space="preserve"> </w:t>
      </w:r>
      <w:r w:rsidRPr="003F7C0E">
        <w:t>в</w:t>
      </w:r>
    </w:p>
    <w:p w:rsidR="00FD4BF9" w:rsidRPr="003F7C0E" w:rsidRDefault="00FD4BF9" w:rsidP="00FD4BF9">
      <w:pPr>
        <w:jc w:val="both"/>
      </w:pPr>
      <w:r w:rsidRPr="003F7C0E">
        <w:t xml:space="preserve"> г. Бодайбо для работников бюджетной сферы. На эти цели из бюджета муниципального образования было направлено 10,0 млн. рублей и 14,0 млн. внебюджетных средств, в рамках подписанных договоров по социальному партнерству. Ввод дома планируется в 2015 году, где будут выделены квартиры для работников здравоохранения.</w:t>
      </w:r>
    </w:p>
    <w:p w:rsidR="000F2768" w:rsidRPr="003F7C0E" w:rsidRDefault="000F2768" w:rsidP="000F2768">
      <w:pPr>
        <w:jc w:val="both"/>
      </w:pPr>
      <w:r w:rsidRPr="003F7C0E">
        <w:t xml:space="preserve">          В 2014 году в рамках подписанных договоров о социальном партнерстве между администрацией МО г. Бодайбо и района и золотодобывающими предприятиями было приобретено медицинское оборудование на сумму 1,0 млн. рублей, </w:t>
      </w:r>
      <w:r w:rsidR="0096180B" w:rsidRPr="003F7C0E">
        <w:t xml:space="preserve"> </w:t>
      </w:r>
      <w:r w:rsidRPr="003F7C0E">
        <w:t>520,0 тыс. рублей было направлено на приобретение материалов и ремонт  системы отопления здания в п. Артемовский, где временно размещена больница</w:t>
      </w:r>
      <w:r w:rsidR="0096180B" w:rsidRPr="003F7C0E">
        <w:t>.</w:t>
      </w:r>
    </w:p>
    <w:p w:rsidR="0096180B" w:rsidRPr="003F7C0E" w:rsidRDefault="0096180B" w:rsidP="0041737C">
      <w:pPr>
        <w:widowControl w:val="0"/>
        <w:autoSpaceDE w:val="0"/>
        <w:autoSpaceDN w:val="0"/>
        <w:adjustRightInd w:val="0"/>
        <w:ind w:firstLine="709"/>
        <w:jc w:val="both"/>
      </w:pPr>
      <w:r w:rsidRPr="003F7C0E">
        <w:t>Основной проблемой на сегодняшний день остается строительство больницы в п. Артемовский, здание которой было уничтожено во время пожара.</w:t>
      </w:r>
    </w:p>
    <w:p w:rsidR="0041737C" w:rsidRPr="003F7C0E" w:rsidRDefault="000150EF" w:rsidP="007123E4">
      <w:pPr>
        <w:widowControl w:val="0"/>
        <w:autoSpaceDE w:val="0"/>
        <w:autoSpaceDN w:val="0"/>
        <w:adjustRightInd w:val="0"/>
        <w:ind w:firstLine="709"/>
        <w:jc w:val="both"/>
      </w:pPr>
      <w:r w:rsidRPr="003F7C0E">
        <w:t xml:space="preserve">В 2014 году прорабатывался вопрос с министерством здравоохранения о возможности использования типового проекта, главным врачом ОГБУЗ «Районная больница г. Бодайбо» были предоставлены исходные данные для выбора типового проекта под строительство учреждения здравоохранения в п. </w:t>
      </w:r>
      <w:r w:rsidR="007123E4" w:rsidRPr="003F7C0E">
        <w:t>Артемовский. М</w:t>
      </w:r>
      <w:r w:rsidRPr="003F7C0E">
        <w:t xml:space="preserve">инистерство здравоохранения проинформировало администрацию района </w:t>
      </w:r>
      <w:r w:rsidR="007123E4" w:rsidRPr="003F7C0E">
        <w:t xml:space="preserve">об отсутствии типовых проектов и рекомендовало администрации ОГБУЗ «Районная больница г. Бодайбо» продолжить работу  над проектно-сметной документацией на строительство этого объекта. </w:t>
      </w:r>
    </w:p>
    <w:p w:rsidR="001A5A2E" w:rsidRPr="003F7C0E" w:rsidRDefault="00066E3C" w:rsidP="007123E4">
      <w:pPr>
        <w:widowControl w:val="0"/>
        <w:autoSpaceDE w:val="0"/>
        <w:autoSpaceDN w:val="0"/>
        <w:adjustRightInd w:val="0"/>
        <w:ind w:firstLine="689"/>
        <w:jc w:val="center"/>
        <w:rPr>
          <w:b/>
          <w:bCs/>
        </w:rPr>
      </w:pPr>
      <w:r w:rsidRPr="003F7C0E">
        <w:rPr>
          <w:b/>
          <w:bCs/>
        </w:rPr>
        <w:t>Молодежна</w:t>
      </w:r>
      <w:r w:rsidR="007123E4" w:rsidRPr="003F7C0E">
        <w:rPr>
          <w:b/>
          <w:bCs/>
        </w:rPr>
        <w:t>я политика</w:t>
      </w:r>
    </w:p>
    <w:p w:rsidR="001A5A2E" w:rsidRPr="003F7C0E" w:rsidRDefault="001A5A2E" w:rsidP="00C23B40">
      <w:pPr>
        <w:widowControl w:val="0"/>
        <w:autoSpaceDE w:val="0"/>
        <w:autoSpaceDN w:val="0"/>
        <w:adjustRightInd w:val="0"/>
        <w:ind w:firstLine="689"/>
        <w:jc w:val="both"/>
      </w:pPr>
      <w:r w:rsidRPr="003F7C0E">
        <w:t>По состоянию на 01.01.2015 года на территори</w:t>
      </w:r>
      <w:r w:rsidR="00976110" w:rsidRPr="003F7C0E">
        <w:t xml:space="preserve">и Бодайбинского района проживает </w:t>
      </w:r>
      <w:r w:rsidRPr="003F7C0E">
        <w:t xml:space="preserve"> около </w:t>
      </w:r>
      <w:r w:rsidR="00976110" w:rsidRPr="003F7C0E">
        <w:t>6 300</w:t>
      </w:r>
      <w:r w:rsidRPr="003F7C0E">
        <w:t xml:space="preserve"> человек в возрасте от 14-ти до </w:t>
      </w:r>
      <w:r w:rsidR="00976110" w:rsidRPr="003F7C0E">
        <w:t>30</w:t>
      </w:r>
      <w:r w:rsidRPr="003F7C0E">
        <w:t>-ти лет.</w:t>
      </w:r>
    </w:p>
    <w:p w:rsidR="001A5A2E" w:rsidRPr="003F7C0E" w:rsidRDefault="001A5A2E" w:rsidP="00C23B40">
      <w:pPr>
        <w:widowControl w:val="0"/>
        <w:autoSpaceDE w:val="0"/>
        <w:autoSpaceDN w:val="0"/>
        <w:adjustRightInd w:val="0"/>
        <w:ind w:firstLine="689"/>
        <w:jc w:val="both"/>
      </w:pPr>
      <w:r w:rsidRPr="003F7C0E">
        <w:t>Организация работы с молодежью  администрации района</w:t>
      </w:r>
      <w:r w:rsidR="007123E4" w:rsidRPr="003F7C0E">
        <w:t xml:space="preserve"> осуществлялась </w:t>
      </w:r>
      <w:r w:rsidRPr="003F7C0E">
        <w:t xml:space="preserve"> в рамках </w:t>
      </w:r>
      <w:r w:rsidR="00066E3C" w:rsidRPr="003F7C0E">
        <w:t xml:space="preserve"> муниципальной программы «Молодежь Бодайбинского района» на 2014-2016 годы</w:t>
      </w:r>
      <w:r w:rsidRPr="003F7C0E">
        <w:t xml:space="preserve">». </w:t>
      </w:r>
    </w:p>
    <w:p w:rsidR="00066E3C" w:rsidRPr="003F7C0E" w:rsidRDefault="001A5A2E" w:rsidP="00C23B40">
      <w:pPr>
        <w:widowControl w:val="0"/>
        <w:autoSpaceDE w:val="0"/>
        <w:autoSpaceDN w:val="0"/>
        <w:adjustRightInd w:val="0"/>
        <w:ind w:firstLine="689"/>
        <w:jc w:val="both"/>
      </w:pPr>
      <w:r w:rsidRPr="003F7C0E">
        <w:t xml:space="preserve">При реализации этой Программы </w:t>
      </w:r>
      <w:r w:rsidR="00066E3C" w:rsidRPr="003F7C0E">
        <w:t xml:space="preserve"> качественными «точками роста» можно считать увеличение численности Молодежной избирательной комиссии с 5 чел. в </w:t>
      </w:r>
      <w:smartTag w:uri="urn:schemas-microsoft-com:office:smarttags" w:element="metricconverter">
        <w:smartTagPr>
          <w:attr w:name="ProductID" w:val="2014 г"/>
        </w:smartTagPr>
        <w:r w:rsidR="00066E3C" w:rsidRPr="003F7C0E">
          <w:t>2013 г</w:t>
        </w:r>
      </w:smartTag>
      <w:r w:rsidR="00066E3C" w:rsidRPr="003F7C0E">
        <w:t xml:space="preserve">. до 9 чел. в </w:t>
      </w:r>
      <w:smartTag w:uri="urn:schemas-microsoft-com:office:smarttags" w:element="metricconverter">
        <w:smartTagPr>
          <w:attr w:name="ProductID" w:val="2014 г"/>
        </w:smartTagPr>
        <w:r w:rsidR="00066E3C" w:rsidRPr="003F7C0E">
          <w:t>2014 г</w:t>
        </w:r>
      </w:smartTag>
      <w:r w:rsidR="00066E3C" w:rsidRPr="003F7C0E">
        <w:t xml:space="preserve">., а также развитие волонтерского движения: численность волонтеров увеличилась с 17 чел. в </w:t>
      </w:r>
      <w:smartTag w:uri="urn:schemas-microsoft-com:office:smarttags" w:element="metricconverter">
        <w:smartTagPr>
          <w:attr w:name="ProductID" w:val="2014 г"/>
        </w:smartTagPr>
        <w:r w:rsidR="00066E3C" w:rsidRPr="003F7C0E">
          <w:t>2013 г</w:t>
        </w:r>
      </w:smartTag>
      <w:r w:rsidR="00066E3C" w:rsidRPr="003F7C0E">
        <w:t xml:space="preserve">. до 24 чел. в </w:t>
      </w:r>
      <w:smartTag w:uri="urn:schemas-microsoft-com:office:smarttags" w:element="metricconverter">
        <w:smartTagPr>
          <w:attr w:name="ProductID" w:val="2014 г"/>
        </w:smartTagPr>
        <w:r w:rsidR="00066E3C" w:rsidRPr="003F7C0E">
          <w:t>2014 г</w:t>
        </w:r>
      </w:smartTag>
      <w:r w:rsidR="00066E3C" w:rsidRPr="003F7C0E">
        <w:t>.</w:t>
      </w:r>
    </w:p>
    <w:p w:rsidR="00066E3C" w:rsidRPr="003F7C0E" w:rsidRDefault="00066E3C" w:rsidP="00C23B40">
      <w:pPr>
        <w:widowControl w:val="0"/>
        <w:autoSpaceDE w:val="0"/>
        <w:autoSpaceDN w:val="0"/>
        <w:adjustRightInd w:val="0"/>
        <w:jc w:val="both"/>
      </w:pPr>
      <w:r w:rsidRPr="003F7C0E">
        <w:t xml:space="preserve">            Кроме этого, совместно с ООО «Витим-ТелеКом» состоялась стажировочная площадка для детских пресс-центров. Прошли обучение 3 чел. из п. Перевоз, где на базе МКОУ Перевозовская СОШ организовано телевидение «Перевоз-ТВ».</w:t>
      </w:r>
    </w:p>
    <w:p w:rsidR="00066E3C" w:rsidRPr="003F7C0E" w:rsidRDefault="00066E3C" w:rsidP="00C23B40">
      <w:pPr>
        <w:widowControl w:val="0"/>
        <w:autoSpaceDE w:val="0"/>
        <w:autoSpaceDN w:val="0"/>
        <w:adjustRightInd w:val="0"/>
        <w:jc w:val="both"/>
      </w:pPr>
      <w:r w:rsidRPr="003F7C0E">
        <w:t xml:space="preserve">           Всего за </w:t>
      </w:r>
      <w:smartTag w:uri="urn:schemas-microsoft-com:office:smarttags" w:element="metricconverter">
        <w:smartTagPr>
          <w:attr w:name="ProductID" w:val="2014 г"/>
        </w:smartTagPr>
        <w:r w:rsidRPr="003F7C0E">
          <w:t>2014 г</w:t>
        </w:r>
      </w:smartTag>
      <w:r w:rsidRPr="003F7C0E">
        <w:t>. было проведено около 30 различных мероприятий, в которых приняло участие 1655 молодых людей в возрасте от 14 до 30 лет.</w:t>
      </w:r>
    </w:p>
    <w:p w:rsidR="00066E3C" w:rsidRPr="003F7C0E" w:rsidRDefault="00066E3C" w:rsidP="00C23B40">
      <w:pPr>
        <w:widowControl w:val="0"/>
        <w:autoSpaceDE w:val="0"/>
        <w:autoSpaceDN w:val="0"/>
        <w:adjustRightInd w:val="0"/>
        <w:jc w:val="both"/>
      </w:pPr>
      <w:r w:rsidRPr="003F7C0E">
        <w:t xml:space="preserve">           Среди наиболее значимых хочется назвать встречи с воинами-интернационалистами, торжественное вручение паспортов подросткам, достигшим 14 лет, День защиты детей, День </w:t>
      </w:r>
      <w:r w:rsidRPr="003F7C0E">
        <w:lastRenderedPageBreak/>
        <w:t>матери, конкурсная программа для молодых семей «Ползунки».</w:t>
      </w:r>
    </w:p>
    <w:p w:rsidR="00066E3C" w:rsidRPr="003F7C0E" w:rsidRDefault="00066E3C" w:rsidP="00C23B40">
      <w:pPr>
        <w:widowControl w:val="0"/>
        <w:autoSpaceDE w:val="0"/>
        <w:autoSpaceDN w:val="0"/>
        <w:adjustRightInd w:val="0"/>
        <w:jc w:val="both"/>
      </w:pPr>
      <w:r w:rsidRPr="003F7C0E">
        <w:t xml:space="preserve">           С целью профилактики социально-негативных явлений проводились акции по пропаганде здорового образа жизни, в которых приняло участие 245 чел.</w:t>
      </w:r>
    </w:p>
    <w:p w:rsidR="00D2663E" w:rsidRPr="003F7C0E" w:rsidRDefault="00066E3C" w:rsidP="00C23B40">
      <w:pPr>
        <w:widowControl w:val="0"/>
        <w:autoSpaceDE w:val="0"/>
        <w:autoSpaceDN w:val="0"/>
        <w:adjustRightInd w:val="0"/>
        <w:jc w:val="both"/>
      </w:pPr>
      <w:r w:rsidRPr="003F7C0E">
        <w:t xml:space="preserve">          Особо значимыми профилактическими акциями стали День здоровья, «Дыши легко – дыши свободно!» привлекла граждан города к проблеме табакокурения, «Дети улиц» - социальная акция, направленная на организацию детей из «группы риска».</w:t>
      </w:r>
    </w:p>
    <w:p w:rsidR="00066E3C" w:rsidRPr="003F7C0E" w:rsidRDefault="00066E3C" w:rsidP="00C23B40">
      <w:pPr>
        <w:widowControl w:val="0"/>
        <w:autoSpaceDE w:val="0"/>
        <w:autoSpaceDN w:val="0"/>
        <w:adjustRightInd w:val="0"/>
        <w:jc w:val="both"/>
      </w:pPr>
      <w:r w:rsidRPr="003F7C0E">
        <w:t xml:space="preserve">           Традиционно к празднованию Дня Победы проводилась акция «Георгиевская лента», в которой приняли участие около 1000 чел.</w:t>
      </w:r>
    </w:p>
    <w:p w:rsidR="00066E3C" w:rsidRPr="003F7C0E" w:rsidRDefault="00066E3C" w:rsidP="00C23B40">
      <w:pPr>
        <w:widowControl w:val="0"/>
        <w:autoSpaceDE w:val="0"/>
        <w:autoSpaceDN w:val="0"/>
        <w:adjustRightInd w:val="0"/>
        <w:jc w:val="both"/>
      </w:pPr>
      <w:r w:rsidRPr="003F7C0E">
        <w:t xml:space="preserve">           Одной из основных задач молодежной политики является формирование в молодежной среде уважительного отношения к традиционным семейным ценностям. В связи с этим отделом по молодежной политике и спорту администрации г. Бодайбо и района было организовано участие бодайбинских семей в районных мероприятиях, посвященных Дню матери и Дню любви, семьи и верности.</w:t>
      </w:r>
    </w:p>
    <w:p w:rsidR="00066E3C" w:rsidRPr="003F7C0E" w:rsidRDefault="00066E3C" w:rsidP="00C23B40">
      <w:pPr>
        <w:widowControl w:val="0"/>
        <w:autoSpaceDE w:val="0"/>
        <w:autoSpaceDN w:val="0"/>
        <w:adjustRightInd w:val="0"/>
        <w:jc w:val="both"/>
        <w:rPr>
          <w:b/>
          <w:bCs/>
        </w:rPr>
      </w:pPr>
      <w:r w:rsidRPr="003F7C0E">
        <w:t xml:space="preserve">           Оказывалась поддержка талантливой молодежи Бодайбинского района: победителю конкурса «Ученик года» выплачивается стипендия мэра г. Бодайбо и района, проведена традиционная «Елка мэра», на которой побывало 55 детей</w:t>
      </w:r>
      <w:r w:rsidR="00244346" w:rsidRPr="003F7C0E">
        <w:t xml:space="preserve"> из малообеспеченных семей</w:t>
      </w:r>
      <w:r w:rsidRPr="003F7C0E">
        <w:t xml:space="preserve"> со всего района.</w:t>
      </w:r>
    </w:p>
    <w:p w:rsidR="00066E3C" w:rsidRPr="003F7C0E" w:rsidRDefault="00066E3C" w:rsidP="00C23B40">
      <w:pPr>
        <w:widowControl w:val="0"/>
        <w:autoSpaceDE w:val="0"/>
        <w:autoSpaceDN w:val="0"/>
        <w:adjustRightInd w:val="0"/>
        <w:jc w:val="both"/>
      </w:pPr>
      <w:r w:rsidRPr="003F7C0E">
        <w:t xml:space="preserve">           Не остаются без внимания семьи, воспитывающие детей с ограниченными возможностями здоровья: 84 чел. приняло участие в физкультурно-оздоровительном мероприятии</w:t>
      </w:r>
      <w:r w:rsidR="00244346" w:rsidRPr="003F7C0E">
        <w:t xml:space="preserve">. </w:t>
      </w:r>
    </w:p>
    <w:p w:rsidR="00066E3C" w:rsidRPr="003F7C0E" w:rsidRDefault="00066E3C" w:rsidP="00C23B40">
      <w:pPr>
        <w:widowControl w:val="0"/>
        <w:autoSpaceDE w:val="0"/>
        <w:autoSpaceDN w:val="0"/>
        <w:adjustRightInd w:val="0"/>
        <w:jc w:val="both"/>
      </w:pPr>
      <w:r w:rsidRPr="003F7C0E">
        <w:t xml:space="preserve">           В период летних каникул была предоставлена возможность оздоровиться во Всероссийских детских центрах 5 детям. Еще 5 чел. отдохнули в профильных лагерях Иркутской области.</w:t>
      </w:r>
    </w:p>
    <w:p w:rsidR="00066E3C" w:rsidRPr="003F7C0E" w:rsidRDefault="00066E3C" w:rsidP="00C23B40">
      <w:pPr>
        <w:widowControl w:val="0"/>
        <w:autoSpaceDE w:val="0"/>
        <w:autoSpaceDN w:val="0"/>
        <w:adjustRightInd w:val="0"/>
        <w:jc w:val="both"/>
      </w:pPr>
      <w:r w:rsidRPr="003F7C0E">
        <w:t xml:space="preserve">          В рамках акции «Лето. Занятость. Подросток» 182 подростка были охвачены различными формами отдыха и занятости. Это и туристические слеты, и многодневные походы, и дворовые соревнования.</w:t>
      </w:r>
    </w:p>
    <w:p w:rsidR="00066E3C" w:rsidRPr="003F7C0E" w:rsidRDefault="00066E3C" w:rsidP="00C23B40">
      <w:pPr>
        <w:widowControl w:val="0"/>
        <w:autoSpaceDE w:val="0"/>
        <w:autoSpaceDN w:val="0"/>
        <w:adjustRightInd w:val="0"/>
        <w:jc w:val="both"/>
      </w:pPr>
      <w:r w:rsidRPr="003F7C0E">
        <w:t xml:space="preserve">         Совместно с образовательными организациями, КДН и ЗП отделом был организован ежедневный мониторинг летней занятости детей «группы риска». Отслеживалась посещаемость и занятость детей этой категории.</w:t>
      </w:r>
    </w:p>
    <w:p w:rsidR="006B4574" w:rsidRPr="003F7C0E" w:rsidRDefault="00066797" w:rsidP="003138F9">
      <w:pPr>
        <w:widowControl w:val="0"/>
        <w:autoSpaceDE w:val="0"/>
        <w:autoSpaceDN w:val="0"/>
        <w:adjustRightInd w:val="0"/>
        <w:ind w:firstLine="689"/>
        <w:jc w:val="center"/>
        <w:rPr>
          <w:color w:val="000000"/>
        </w:rPr>
      </w:pPr>
      <w:r w:rsidRPr="003F7C0E">
        <w:rPr>
          <w:b/>
          <w:bCs/>
        </w:rPr>
        <w:t>Физическая культура и спорт.</w:t>
      </w:r>
    </w:p>
    <w:p w:rsidR="007A6991" w:rsidRPr="003F7C0E" w:rsidRDefault="00066797" w:rsidP="003138F9">
      <w:pPr>
        <w:widowControl w:val="0"/>
        <w:autoSpaceDE w:val="0"/>
        <w:autoSpaceDN w:val="0"/>
        <w:adjustRightInd w:val="0"/>
        <w:ind w:firstLine="708"/>
        <w:jc w:val="both"/>
      </w:pPr>
      <w:r w:rsidRPr="003F7C0E">
        <w:rPr>
          <w:i/>
        </w:rPr>
        <w:t>Организация физкультурно-массовой и спортивной работы.</w:t>
      </w:r>
      <w:r w:rsidRPr="003F7C0E">
        <w:t xml:space="preserve">  В </w:t>
      </w:r>
      <w:smartTag w:uri="urn:schemas-microsoft-com:office:smarttags" w:element="metricconverter">
        <w:smartTagPr>
          <w:attr w:name="ProductID" w:val="2014 г"/>
        </w:smartTagPr>
        <w:r w:rsidRPr="003F7C0E">
          <w:t>2014 г</w:t>
        </w:r>
      </w:smartTag>
      <w:r w:rsidRPr="003F7C0E">
        <w:t>. проведено 34 спортивных и</w:t>
      </w:r>
      <w:r w:rsidR="003138F9" w:rsidRPr="003F7C0E">
        <w:t xml:space="preserve"> культурно-досуговых мероприятия</w:t>
      </w:r>
      <w:r w:rsidRPr="003F7C0E">
        <w:t xml:space="preserve"> (в </w:t>
      </w:r>
      <w:smartTag w:uri="urn:schemas-microsoft-com:office:smarttags" w:element="metricconverter">
        <w:smartTagPr>
          <w:attr w:name="ProductID" w:val="2014 г"/>
        </w:smartTagPr>
        <w:r w:rsidRPr="003F7C0E">
          <w:t>2013 г</w:t>
        </w:r>
      </w:smartTag>
      <w:r w:rsidR="003138F9" w:rsidRPr="003F7C0E">
        <w:t xml:space="preserve">. – 32), в которых приняло участие  - </w:t>
      </w:r>
      <w:r w:rsidRPr="003F7C0E">
        <w:t xml:space="preserve">3 486 чел. (в </w:t>
      </w:r>
      <w:smartTag w:uri="urn:schemas-microsoft-com:office:smarttags" w:element="metricconverter">
        <w:smartTagPr>
          <w:attr w:name="ProductID" w:val="2014 г"/>
        </w:smartTagPr>
        <w:r w:rsidRPr="003F7C0E">
          <w:t>2013 г</w:t>
        </w:r>
      </w:smartTag>
      <w:r w:rsidRPr="003F7C0E">
        <w:t xml:space="preserve">.  – 3 272 чел.).       </w:t>
      </w:r>
    </w:p>
    <w:p w:rsidR="00066797" w:rsidRPr="003F7C0E" w:rsidRDefault="00066797" w:rsidP="007A6991">
      <w:pPr>
        <w:widowControl w:val="0"/>
        <w:autoSpaceDE w:val="0"/>
        <w:autoSpaceDN w:val="0"/>
        <w:adjustRightInd w:val="0"/>
        <w:ind w:firstLine="708"/>
        <w:jc w:val="both"/>
      </w:pPr>
      <w:r w:rsidRPr="003F7C0E">
        <w:t>Для учащихся специальной (коррекционной) школы и их родителей на базе спортивного зала  МОУ ДО ДООЦ проведены семейные старты «Малые Олимпийские игры».</w:t>
      </w:r>
    </w:p>
    <w:p w:rsidR="00066797" w:rsidRPr="003F7C0E" w:rsidRDefault="00066797" w:rsidP="007A6991">
      <w:pPr>
        <w:widowControl w:val="0"/>
        <w:tabs>
          <w:tab w:val="left" w:pos="885"/>
        </w:tabs>
        <w:autoSpaceDE w:val="0"/>
        <w:autoSpaceDN w:val="0"/>
        <w:adjustRightInd w:val="0"/>
        <w:ind w:firstLine="708"/>
        <w:jc w:val="both"/>
      </w:pPr>
      <w:r w:rsidRPr="003F7C0E">
        <w:t xml:space="preserve">Занятия физической и культуры и спорта проводятся в Бодайбо </w:t>
      </w:r>
      <w:r w:rsidR="003138F9" w:rsidRPr="003F7C0E">
        <w:t xml:space="preserve">на базе </w:t>
      </w:r>
      <w:r w:rsidRPr="003F7C0E">
        <w:t>ДО ДООЦ, который имеет: спортивный зал, лыжную базу, плавательный бассейн, стадион с открытыми спортивными площадкам и футбольным полем, борцовский и тренажёрный залы, в зимнее время заливается каток.</w:t>
      </w:r>
    </w:p>
    <w:p w:rsidR="00066797" w:rsidRPr="003F7C0E" w:rsidRDefault="00066797" w:rsidP="00C23B40">
      <w:pPr>
        <w:widowControl w:val="0"/>
        <w:autoSpaceDE w:val="0"/>
        <w:autoSpaceDN w:val="0"/>
        <w:adjustRightInd w:val="0"/>
        <w:jc w:val="both"/>
        <w:rPr>
          <w:i/>
          <w:iCs/>
          <w:u w:val="single"/>
        </w:rPr>
      </w:pPr>
      <w:r w:rsidRPr="003F7C0E">
        <w:tab/>
        <w:t>Команда г. Бодайбо</w:t>
      </w:r>
      <w:r w:rsidRPr="003F7C0E">
        <w:rPr>
          <w:lang w:val="en-US"/>
        </w:rPr>
        <w:t> </w:t>
      </w:r>
      <w:r w:rsidRPr="003F7C0E">
        <w:t>по мини-футболу выезжала в г. Северобайкальск на турнир среди юношеских команд памяти В.А.Попова, где заняли 2 место. В г. Братске состоялся фестиваль детских шахмат «Фишка» сборная г.Бодайбо, Бодайбинского и Мамско -Чуйского районов стала победителем в командных соревнованиях «Расцветай Сибирь» среди школьников Иркутской области.</w:t>
      </w:r>
    </w:p>
    <w:p w:rsidR="00066797" w:rsidRPr="003F7C0E" w:rsidRDefault="00066797" w:rsidP="003138F9">
      <w:pPr>
        <w:widowControl w:val="0"/>
        <w:autoSpaceDE w:val="0"/>
        <w:autoSpaceDN w:val="0"/>
        <w:adjustRightInd w:val="0"/>
        <w:ind w:firstLine="708"/>
        <w:jc w:val="both"/>
      </w:pPr>
      <w:r w:rsidRPr="003F7C0E">
        <w:rPr>
          <w:i/>
        </w:rPr>
        <w:t>Организация работы с молодежью призывного и допризывного возраста.</w:t>
      </w:r>
      <w:r w:rsidRPr="003F7C0E">
        <w:t xml:space="preserve"> </w:t>
      </w:r>
    </w:p>
    <w:p w:rsidR="00066797" w:rsidRPr="003F7C0E" w:rsidRDefault="00066797" w:rsidP="00C23B40">
      <w:pPr>
        <w:widowControl w:val="0"/>
        <w:autoSpaceDE w:val="0"/>
        <w:autoSpaceDN w:val="0"/>
        <w:adjustRightInd w:val="0"/>
        <w:ind w:firstLine="709"/>
        <w:jc w:val="both"/>
      </w:pPr>
      <w:r w:rsidRPr="003F7C0E">
        <w:t xml:space="preserve">Совместно с Советом ветеранов ВОВ проводилась работа по организации и проведению спортивно-массовых мероприятий для подростков и молодежи с привлечением к участию в спортивных мероприятиях спортсменов-ветеранов, людей пожилого возраста, инвалидов. </w:t>
      </w:r>
    </w:p>
    <w:p w:rsidR="00066797" w:rsidRPr="003F7C0E" w:rsidRDefault="00066797" w:rsidP="00C23B40">
      <w:pPr>
        <w:widowControl w:val="0"/>
        <w:autoSpaceDE w:val="0"/>
        <w:autoSpaceDN w:val="0"/>
        <w:adjustRightInd w:val="0"/>
        <w:ind w:firstLine="708"/>
      </w:pPr>
      <w:r w:rsidRPr="003F7C0E">
        <w:rPr>
          <w:i/>
        </w:rPr>
        <w:t>Физическая культура и спорт для инвалидов.</w:t>
      </w:r>
      <w:r w:rsidRPr="003F7C0E">
        <w:t xml:space="preserve"> На территории района проживают 1152 чел. с ограниченными возможностями здоровья, в том числе: 1215 пенсионеров-инвалидов, 104 ребенка. </w:t>
      </w:r>
    </w:p>
    <w:p w:rsidR="00066797" w:rsidRPr="003F7C0E" w:rsidRDefault="00066797" w:rsidP="00C23B40">
      <w:pPr>
        <w:widowControl w:val="0"/>
        <w:autoSpaceDE w:val="0"/>
        <w:autoSpaceDN w:val="0"/>
        <w:adjustRightInd w:val="0"/>
        <w:ind w:firstLine="708"/>
        <w:jc w:val="both"/>
      </w:pPr>
      <w:r w:rsidRPr="003F7C0E">
        <w:lastRenderedPageBreak/>
        <w:t xml:space="preserve">В </w:t>
      </w:r>
      <w:smartTag w:uri="urn:schemas-microsoft-com:office:smarttags" w:element="metricconverter">
        <w:smartTagPr>
          <w:attr w:name="ProductID" w:val="2014 г"/>
        </w:smartTagPr>
        <w:r w:rsidRPr="003F7C0E">
          <w:t>2014 г</w:t>
        </w:r>
      </w:smartTag>
      <w:r w:rsidRPr="003F7C0E">
        <w:t>. были проведены мероприятия:</w:t>
      </w:r>
    </w:p>
    <w:p w:rsidR="00066797" w:rsidRPr="003F7C0E" w:rsidRDefault="00066797" w:rsidP="00C23B40">
      <w:pPr>
        <w:widowControl w:val="0"/>
        <w:autoSpaceDE w:val="0"/>
        <w:autoSpaceDN w:val="0"/>
        <w:adjustRightInd w:val="0"/>
        <w:ind w:firstLine="708"/>
        <w:jc w:val="both"/>
      </w:pPr>
      <w:r w:rsidRPr="003F7C0E">
        <w:t>- в спортивном зале Бодайбинского горного техникума для детей, нуждающихся в особой поддержке государства, был организован и проведен спортивно-развлекательный праздник;</w:t>
      </w:r>
    </w:p>
    <w:p w:rsidR="00066797" w:rsidRPr="003F7C0E" w:rsidRDefault="00066797" w:rsidP="00C23B40">
      <w:pPr>
        <w:widowControl w:val="0"/>
        <w:autoSpaceDE w:val="0"/>
        <w:autoSpaceDN w:val="0"/>
        <w:adjustRightInd w:val="0"/>
        <w:ind w:firstLine="708"/>
        <w:jc w:val="both"/>
      </w:pPr>
      <w:r w:rsidRPr="003F7C0E">
        <w:t>- для учащихся специальной (коррекционной) школы на базе спортивного зала МОУ ДО ДООЦ организован спортивный праздник «Малые олимпийские игры»;</w:t>
      </w:r>
    </w:p>
    <w:p w:rsidR="00066797" w:rsidRPr="003F7C0E" w:rsidRDefault="00066797" w:rsidP="00C23B40">
      <w:pPr>
        <w:widowControl w:val="0"/>
        <w:autoSpaceDE w:val="0"/>
        <w:autoSpaceDN w:val="0"/>
        <w:adjustRightInd w:val="0"/>
        <w:ind w:firstLine="708"/>
        <w:jc w:val="both"/>
      </w:pPr>
      <w:r w:rsidRPr="003F7C0E">
        <w:t>- «Веселые старты», посвященные празднованию Дня защиты детей.</w:t>
      </w:r>
    </w:p>
    <w:p w:rsidR="00066797" w:rsidRPr="003F7C0E" w:rsidRDefault="00066797" w:rsidP="00C23B40">
      <w:pPr>
        <w:widowControl w:val="0"/>
        <w:autoSpaceDE w:val="0"/>
        <w:autoSpaceDN w:val="0"/>
        <w:adjustRightInd w:val="0"/>
        <w:ind w:firstLine="708"/>
        <w:jc w:val="both"/>
      </w:pPr>
      <w:r w:rsidRPr="003F7C0E">
        <w:rPr>
          <w:i/>
        </w:rPr>
        <w:t>Обеспечение спортивным инвентарем и оборудованием.</w:t>
      </w:r>
      <w:r w:rsidRPr="003F7C0E">
        <w:t xml:space="preserve"> В </w:t>
      </w:r>
      <w:smartTag w:uri="urn:schemas-microsoft-com:office:smarttags" w:element="metricconverter">
        <w:smartTagPr>
          <w:attr w:name="ProductID" w:val="2014 г"/>
        </w:smartTagPr>
        <w:r w:rsidRPr="003F7C0E">
          <w:t>2014 г</w:t>
        </w:r>
      </w:smartTag>
      <w:r w:rsidRPr="003F7C0E">
        <w:t>. приобретено спортивного инвентаря и оборудования для МОУ ДО ДООЦ из бюджета МО г. Бодайбо и района на сумму 217,8 тыс. руб.</w:t>
      </w:r>
    </w:p>
    <w:p w:rsidR="00066797" w:rsidRPr="003F7C0E" w:rsidRDefault="00066797" w:rsidP="00C23B40">
      <w:pPr>
        <w:widowControl w:val="0"/>
        <w:autoSpaceDE w:val="0"/>
        <w:autoSpaceDN w:val="0"/>
        <w:adjustRightInd w:val="0"/>
        <w:ind w:firstLine="708"/>
        <w:jc w:val="both"/>
      </w:pPr>
      <w:r w:rsidRPr="003F7C0E">
        <w:t>За счет собственных средств МОУ ДО ДООЦ приобретены: баскетбольные, волейбольные и футбольные мячи; стойки волейбольные; доски для плавания; клюшки; ракетки и шарики для настольного тенниса, поставщик спортивного оборудования и инвентаря ООО «Силур» г. Екатеринбург.</w:t>
      </w:r>
    </w:p>
    <w:p w:rsidR="003138F9" w:rsidRPr="003F7C0E" w:rsidRDefault="003138F9" w:rsidP="00313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3F7C0E">
        <w:rPr>
          <w:color w:val="000000"/>
        </w:rPr>
        <w:t>В 2014 году основные целевые показатели в сфере физической культуры и спорта имеют следующие значения:</w:t>
      </w:r>
    </w:p>
    <w:p w:rsidR="003138F9" w:rsidRPr="003F7C0E" w:rsidRDefault="003138F9" w:rsidP="00313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3F7C0E">
        <w:rPr>
          <w:color w:val="000000"/>
        </w:rPr>
        <w:t xml:space="preserve"> -</w:t>
      </w:r>
      <w:r w:rsidR="00244346" w:rsidRPr="003F7C0E">
        <w:rPr>
          <w:color w:val="000000"/>
        </w:rPr>
        <w:t xml:space="preserve"> </w:t>
      </w:r>
      <w:r w:rsidRPr="003F7C0E">
        <w:rPr>
          <w:color w:val="000000"/>
        </w:rPr>
        <w:t>удельный вес населения Бодайбинского  района, систематически занимающегося физической культурой и спортом – 13,7</w:t>
      </w:r>
      <w:r w:rsidR="00244346" w:rsidRPr="003F7C0E">
        <w:rPr>
          <w:color w:val="000000"/>
        </w:rPr>
        <w:t xml:space="preserve"> (при плане 21%);</w:t>
      </w:r>
    </w:p>
    <w:p w:rsidR="003138F9" w:rsidRPr="003F7C0E" w:rsidRDefault="00244346" w:rsidP="002443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3F7C0E">
        <w:rPr>
          <w:color w:val="000000"/>
        </w:rPr>
        <w:t>- у</w:t>
      </w:r>
      <w:r w:rsidR="003138F9" w:rsidRPr="003F7C0E">
        <w:rPr>
          <w:color w:val="000000"/>
        </w:rPr>
        <w:t>дельный вес детей, подростков и молодежи, занимающихся в физкультурно-спортивных секциях-73,8</w:t>
      </w:r>
      <w:r w:rsidRPr="003F7C0E">
        <w:rPr>
          <w:color w:val="000000"/>
        </w:rPr>
        <w:t xml:space="preserve"> (при плане 68,3%).</w:t>
      </w:r>
    </w:p>
    <w:p w:rsidR="00066797" w:rsidRPr="003F7C0E" w:rsidRDefault="00066797" w:rsidP="00C23B40">
      <w:pPr>
        <w:widowControl w:val="0"/>
        <w:autoSpaceDE w:val="0"/>
        <w:autoSpaceDN w:val="0"/>
        <w:adjustRightInd w:val="0"/>
        <w:jc w:val="both"/>
      </w:pPr>
      <w:r w:rsidRPr="003F7C0E">
        <w:rPr>
          <w:b/>
          <w:bCs/>
        </w:rPr>
        <w:tab/>
      </w:r>
      <w:r w:rsidRPr="003F7C0E">
        <w:t>Проблемы и нерешенные вопросы в сфере физической культуры и спорта в Бодайбинском районе:</w:t>
      </w:r>
    </w:p>
    <w:p w:rsidR="00066797" w:rsidRPr="003F7C0E" w:rsidRDefault="00066797" w:rsidP="00C23B40">
      <w:pPr>
        <w:widowControl w:val="0"/>
        <w:autoSpaceDE w:val="0"/>
        <w:autoSpaceDN w:val="0"/>
        <w:adjustRightInd w:val="0"/>
        <w:ind w:firstLine="709"/>
        <w:jc w:val="both"/>
      </w:pPr>
      <w:r w:rsidRPr="003F7C0E">
        <w:t>- нехватка современных спортивных сооружений;</w:t>
      </w:r>
    </w:p>
    <w:p w:rsidR="00066797" w:rsidRPr="003F7C0E" w:rsidRDefault="00066797" w:rsidP="00C23B40">
      <w:pPr>
        <w:widowControl w:val="0"/>
        <w:autoSpaceDE w:val="0"/>
        <w:autoSpaceDN w:val="0"/>
        <w:adjustRightInd w:val="0"/>
        <w:ind w:firstLine="709"/>
        <w:jc w:val="both"/>
      </w:pPr>
      <w:r w:rsidRPr="003F7C0E">
        <w:t>- нехватка квалифицированных тренерско-преподавательских кадров;</w:t>
      </w:r>
    </w:p>
    <w:p w:rsidR="00066797" w:rsidRPr="003F7C0E" w:rsidRDefault="00066797" w:rsidP="00C23B40">
      <w:pPr>
        <w:widowControl w:val="0"/>
        <w:autoSpaceDE w:val="0"/>
        <w:autoSpaceDN w:val="0"/>
        <w:adjustRightInd w:val="0"/>
        <w:ind w:firstLine="709"/>
        <w:jc w:val="both"/>
      </w:pPr>
      <w:r w:rsidRPr="003F7C0E">
        <w:t>- недостаточно активная пропаганда ведения здорового образа жизни.</w:t>
      </w:r>
    </w:p>
    <w:p w:rsidR="00066797" w:rsidRPr="003F7C0E" w:rsidRDefault="00066797" w:rsidP="00EE2812">
      <w:pPr>
        <w:widowControl w:val="0"/>
        <w:autoSpaceDE w:val="0"/>
        <w:autoSpaceDN w:val="0"/>
        <w:adjustRightInd w:val="0"/>
        <w:ind w:firstLine="709"/>
        <w:jc w:val="both"/>
        <w:rPr>
          <w:color w:val="000000"/>
        </w:rPr>
      </w:pPr>
      <w:r w:rsidRPr="003F7C0E">
        <w:t xml:space="preserve">В целях решения имеющихся проблем разработана </w:t>
      </w:r>
      <w:r w:rsidRPr="003F7C0E">
        <w:rPr>
          <w:color w:val="000000"/>
        </w:rPr>
        <w:t xml:space="preserve">муниципальная программа «Развитие физической культуры и спорта в Бодайбинском районе» на 2015-2017 годы, утвержденная постановлением администрации г. Бодайбо и района от 10.11.2014 </w:t>
      </w:r>
      <w:r w:rsidR="00244346" w:rsidRPr="003F7C0E">
        <w:rPr>
          <w:color w:val="000000"/>
        </w:rPr>
        <w:t>г.</w:t>
      </w:r>
    </w:p>
    <w:p w:rsidR="00524561" w:rsidRPr="003F7C0E" w:rsidRDefault="00524561" w:rsidP="00C23B40">
      <w:pPr>
        <w:widowControl w:val="0"/>
        <w:tabs>
          <w:tab w:val="left" w:pos="709"/>
        </w:tabs>
        <w:autoSpaceDE w:val="0"/>
        <w:autoSpaceDN w:val="0"/>
        <w:adjustRightInd w:val="0"/>
        <w:jc w:val="center"/>
        <w:rPr>
          <w:b/>
          <w:bCs/>
        </w:rPr>
      </w:pPr>
    </w:p>
    <w:p w:rsidR="00066797" w:rsidRPr="003F7C0E" w:rsidRDefault="00066797" w:rsidP="00EE2812">
      <w:pPr>
        <w:widowControl w:val="0"/>
        <w:tabs>
          <w:tab w:val="left" w:pos="709"/>
        </w:tabs>
        <w:autoSpaceDE w:val="0"/>
        <w:autoSpaceDN w:val="0"/>
        <w:adjustRightInd w:val="0"/>
        <w:jc w:val="center"/>
        <w:rPr>
          <w:b/>
          <w:bCs/>
        </w:rPr>
      </w:pPr>
      <w:r w:rsidRPr="003F7C0E">
        <w:rPr>
          <w:b/>
          <w:bCs/>
        </w:rPr>
        <w:t>1.4.</w:t>
      </w:r>
      <w:r w:rsidR="00407340" w:rsidRPr="003F7C0E">
        <w:rPr>
          <w:b/>
          <w:bCs/>
        </w:rPr>
        <w:t xml:space="preserve"> </w:t>
      </w:r>
      <w:r w:rsidRPr="003F7C0E">
        <w:rPr>
          <w:b/>
          <w:bCs/>
        </w:rPr>
        <w:t>Инженерная инфраструктура</w:t>
      </w:r>
    </w:p>
    <w:p w:rsidR="00066797" w:rsidRPr="003F7C0E" w:rsidRDefault="00066797" w:rsidP="00C23B40">
      <w:pPr>
        <w:widowControl w:val="0"/>
        <w:autoSpaceDE w:val="0"/>
        <w:autoSpaceDN w:val="0"/>
        <w:adjustRightInd w:val="0"/>
        <w:ind w:firstLine="708"/>
        <w:jc w:val="both"/>
        <w:rPr>
          <w:highlight w:val="cyan"/>
        </w:rPr>
      </w:pPr>
      <w:r w:rsidRPr="003F7C0E">
        <w:rPr>
          <w:b/>
          <w:bCs/>
        </w:rPr>
        <w:t>Коммунальное хозяйство.</w:t>
      </w:r>
      <w:r w:rsidRPr="003F7C0E">
        <w:t xml:space="preserve"> На территории муниципального района </w:t>
      </w:r>
      <w:r w:rsidR="00887468" w:rsidRPr="003F7C0E">
        <w:t>осуществл</w:t>
      </w:r>
      <w:r w:rsidR="00FB055E" w:rsidRPr="003F7C0E">
        <w:t>яют хозяйственную деятельность 5</w:t>
      </w:r>
      <w:r w:rsidR="00887468" w:rsidRPr="003F7C0E">
        <w:t xml:space="preserve"> коммунальных предприятий, </w:t>
      </w:r>
      <w:r w:rsidR="00133366" w:rsidRPr="003F7C0E">
        <w:rPr>
          <w:rStyle w:val="a5"/>
        </w:rPr>
        <w:t xml:space="preserve">производящих тепловую энергию на </w:t>
      </w:r>
      <w:r w:rsidR="00244346" w:rsidRPr="003F7C0E">
        <w:t>23</w:t>
      </w:r>
      <w:r w:rsidR="00133366" w:rsidRPr="003F7C0E">
        <w:t xml:space="preserve"> теплоисточниках</w:t>
      </w:r>
      <w:r w:rsidR="0053585B" w:rsidRPr="003F7C0E">
        <w:t xml:space="preserve">. </w:t>
      </w:r>
      <w:r w:rsidRPr="003F7C0E">
        <w:t>Численность работников жилищно-коммунального хозяйства составляет 1,1 тыс. чел.</w:t>
      </w:r>
    </w:p>
    <w:p w:rsidR="00066797" w:rsidRPr="003F7C0E" w:rsidRDefault="00066797" w:rsidP="00C23B40">
      <w:pPr>
        <w:widowControl w:val="0"/>
        <w:autoSpaceDE w:val="0"/>
        <w:autoSpaceDN w:val="0"/>
        <w:adjustRightInd w:val="0"/>
        <w:jc w:val="both"/>
      </w:pPr>
      <w:r w:rsidRPr="003F7C0E">
        <w:t xml:space="preserve">           В </w:t>
      </w:r>
      <w:smartTag w:uri="urn:schemas-microsoft-com:office:smarttags" w:element="metricconverter">
        <w:smartTagPr>
          <w:attr w:name="ProductID" w:val="2014 г"/>
        </w:smartTagPr>
        <w:r w:rsidRPr="003F7C0E">
          <w:t>2014 г</w:t>
        </w:r>
      </w:smartTag>
      <w:r w:rsidRPr="003F7C0E">
        <w:t>. в рамках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 в п. Мамакан построена и введена в эксплуатацию блочно-модульная котельная мощностью 4,5 Гкал/час. Стоимость работ составила 35</w:t>
      </w:r>
      <w:r w:rsidRPr="003F7C0E">
        <w:rPr>
          <w:lang w:val="en-US"/>
        </w:rPr>
        <w:t> </w:t>
      </w:r>
      <w:r w:rsidRPr="003F7C0E">
        <w:t>039,8 тыс. руб., в том числе: средства областного бюджета - 34</w:t>
      </w:r>
      <w:r w:rsidRPr="003F7C0E">
        <w:rPr>
          <w:lang w:val="en-US"/>
        </w:rPr>
        <w:t> </w:t>
      </w:r>
      <w:r w:rsidRPr="003F7C0E">
        <w:t>325,5 тыс. руб., средства бюджета Мамаканского МО - 714,3 тыс. руб. Средства на проектирования в размере 2 млн. руб. были предоставлены Мамаканскому МО  из бюджета МО г. Бодайбо и района в  виде межбюджетного трансферта.</w:t>
      </w:r>
    </w:p>
    <w:p w:rsidR="00066797" w:rsidRPr="003F7C0E" w:rsidRDefault="00066797" w:rsidP="00C23B40">
      <w:pPr>
        <w:widowControl w:val="0"/>
        <w:autoSpaceDE w:val="0"/>
        <w:autoSpaceDN w:val="0"/>
        <w:adjustRightInd w:val="0"/>
        <w:ind w:firstLine="709"/>
        <w:jc w:val="both"/>
      </w:pPr>
      <w:r w:rsidRPr="003F7C0E">
        <w:t xml:space="preserve"> Жуинскому МО был выделен межбюджетный трансферт из районного бюджета на приобретение котельного оборудования в размере 1 865 тыс. руб. На эти средства было приобретено два водогрейных котла и прочее котельное оборудование.</w:t>
      </w:r>
    </w:p>
    <w:p w:rsidR="00066797" w:rsidRPr="003F7C0E" w:rsidRDefault="00066797" w:rsidP="00C23B40">
      <w:pPr>
        <w:widowControl w:val="0"/>
        <w:autoSpaceDE w:val="0"/>
        <w:autoSpaceDN w:val="0"/>
        <w:adjustRightInd w:val="0"/>
        <w:jc w:val="both"/>
      </w:pPr>
      <w:r w:rsidRPr="003F7C0E">
        <w:t xml:space="preserve">           Администрацией г. Бодайбо и района была оказана помощь для получения из резервного фонда Иркутской области дизельной электростанции ДЭС-60, предназначенной для снабжения электроэнергией с. Б.Патом. В декабре </w:t>
      </w:r>
      <w:smartTag w:uri="urn:schemas-microsoft-com:office:smarttags" w:element="metricconverter">
        <w:smartTagPr>
          <w:attr w:name="ProductID" w:val="2014 г"/>
        </w:smartTagPr>
        <w:r w:rsidRPr="003F7C0E">
          <w:t>2014 г</w:t>
        </w:r>
      </w:smartTag>
      <w:r w:rsidRPr="003F7C0E">
        <w:t xml:space="preserve">. совместно с сотрудниками ООО «Энергокомплекс» г. Тулун было организовано выездное совещание в п. Перевоз, на котором  принято решение о проектировании и дальнейшем строительстве блочно-модульной котельной с целью объединения и закрытия двух неэффективных котельных. </w:t>
      </w:r>
    </w:p>
    <w:p w:rsidR="00066797" w:rsidRPr="003F7C0E" w:rsidRDefault="00066797" w:rsidP="00C23B40">
      <w:pPr>
        <w:widowControl w:val="0"/>
        <w:autoSpaceDE w:val="0"/>
        <w:autoSpaceDN w:val="0"/>
        <w:adjustRightInd w:val="0"/>
        <w:jc w:val="both"/>
      </w:pPr>
      <w:r w:rsidRPr="003F7C0E">
        <w:lastRenderedPageBreak/>
        <w:tab/>
      </w:r>
      <w:r w:rsidR="008D19BD" w:rsidRPr="003F7C0E">
        <w:t>В районе активизировалась</w:t>
      </w:r>
      <w:r w:rsidRPr="003F7C0E">
        <w:t xml:space="preserve"> борьба с неплательщиками за жилищно-коммунальные услуги. На рабочих совещаниях, которые проводил мэр г. Бодайбо и района с руководителями предприятий и организаций, эта проблема обозначалась как одна из первостепенных. Как одной из мер была предложена схема безналичной оплаты коммунальных платежей по заявлению работника об удержании  из его заработ</w:t>
      </w:r>
      <w:r w:rsidR="00FB055E" w:rsidRPr="003F7C0E">
        <w:t xml:space="preserve">ной платы суммы для оплаты ЖКХ. </w:t>
      </w:r>
      <w:r w:rsidRPr="003F7C0E">
        <w:t>Работа в этом направлении продолжается и сегодня.</w:t>
      </w:r>
    </w:p>
    <w:p w:rsidR="00066797" w:rsidRPr="003F7C0E" w:rsidRDefault="00066797" w:rsidP="00C23B40">
      <w:pPr>
        <w:widowControl w:val="0"/>
        <w:tabs>
          <w:tab w:val="left" w:pos="360"/>
        </w:tabs>
        <w:autoSpaceDE w:val="0"/>
        <w:autoSpaceDN w:val="0"/>
        <w:adjustRightInd w:val="0"/>
        <w:ind w:firstLine="709"/>
        <w:jc w:val="both"/>
      </w:pPr>
      <w:r w:rsidRPr="003F7C0E">
        <w:t>Для обеспечения муниципальных учреждений топливно-энергетическими ресурсами на отопительный период 2014-</w:t>
      </w:r>
      <w:smartTag w:uri="urn:schemas-microsoft-com:office:smarttags" w:element="metricconverter">
        <w:smartTagPr>
          <w:attr w:name="ProductID" w:val="2014 г"/>
        </w:smartTagPr>
        <w:r w:rsidRPr="003F7C0E">
          <w:t>2015 г</w:t>
        </w:r>
      </w:smartTag>
      <w:r w:rsidRPr="003F7C0E">
        <w:t xml:space="preserve">.г. была своевременно сформирована потребность и объявлен аукцион  на приобретение и доставку топлива. В навигацию </w:t>
      </w:r>
      <w:smartTag w:uri="urn:schemas-microsoft-com:office:smarttags" w:element="metricconverter">
        <w:smartTagPr>
          <w:attr w:name="ProductID" w:val="2014 г"/>
        </w:smartTagPr>
        <w:r w:rsidRPr="003F7C0E">
          <w:t>2014 г</w:t>
        </w:r>
      </w:smartTag>
      <w:r w:rsidRPr="003F7C0E">
        <w:t>. поступило топлива: уголь - 5</w:t>
      </w:r>
      <w:r w:rsidRPr="003F7C0E">
        <w:rPr>
          <w:lang w:val="en-US"/>
        </w:rPr>
        <w:t> </w:t>
      </w:r>
      <w:r w:rsidRPr="003F7C0E">
        <w:t>937 тн, нефть - 317 тн. Общий объем финансирования составил  39</w:t>
      </w:r>
      <w:r w:rsidRPr="003F7C0E">
        <w:rPr>
          <w:lang w:val="en-US"/>
        </w:rPr>
        <w:t> </w:t>
      </w:r>
      <w:r w:rsidRPr="003F7C0E">
        <w:t>420,3 тыс. руб., из них 200,0 тыс. руб. из средств бюджета МО г. Бодайбо и района.</w:t>
      </w:r>
    </w:p>
    <w:p w:rsidR="00066797" w:rsidRPr="003F7C0E" w:rsidRDefault="00066797" w:rsidP="00C23B40">
      <w:pPr>
        <w:widowControl w:val="0"/>
        <w:autoSpaceDE w:val="0"/>
        <w:autoSpaceDN w:val="0"/>
        <w:adjustRightInd w:val="0"/>
        <w:ind w:firstLine="709"/>
        <w:jc w:val="both"/>
      </w:pPr>
      <w:r w:rsidRPr="003F7C0E">
        <w:t xml:space="preserve"> В рамках мероприятий подпрограммы «Энергосбережение и повышение энергетической эффективности на территории Иркутской области» на 2014-2018 годы  государственной программы «Развитие жилищно-коммунального хозяйства Иркутской области» на 2014-2018 годы была организована работа по проведению энергетических обследований учреждений Управления культуры и Управления образования. Всего обследовано 33 учреждения. Объем софинансирования в </w:t>
      </w:r>
      <w:smartTag w:uri="urn:schemas-microsoft-com:office:smarttags" w:element="metricconverter">
        <w:smartTagPr>
          <w:attr w:name="ProductID" w:val="2014 г"/>
        </w:smartTagPr>
        <w:r w:rsidRPr="003F7C0E">
          <w:t>2014 г</w:t>
        </w:r>
      </w:smartTag>
      <w:r w:rsidRPr="003F7C0E">
        <w:t xml:space="preserve">. на реализацию мероприятий из бюджета МО г. Бодайбо и района составил 870,3 тыс. руб. </w:t>
      </w:r>
    </w:p>
    <w:p w:rsidR="00066797" w:rsidRPr="003F7C0E" w:rsidRDefault="00066797" w:rsidP="00C23B40">
      <w:pPr>
        <w:widowControl w:val="0"/>
        <w:suppressLineNumbers/>
        <w:tabs>
          <w:tab w:val="left" w:pos="9923"/>
        </w:tabs>
        <w:suppressAutoHyphens/>
        <w:autoSpaceDE w:val="0"/>
        <w:autoSpaceDN w:val="0"/>
        <w:adjustRightInd w:val="0"/>
        <w:ind w:firstLine="709"/>
        <w:jc w:val="both"/>
      </w:pPr>
      <w:r w:rsidRPr="003F7C0E">
        <w:t>Все мероприятия были выполнены в срок и в полном объеме. В министерство направлен пакет документов, подтверждающий оплату из бюджета МО г. Бодайбо и района, а также акты выполненных работ, контракты, платежные поручения. Однако средства из областного бюджета по состоянию на 31.12.2014 г. в бюджет МО г. Бодайбо и района не поступили. В связи с этим по состоянию на 01.01.2015 г. возникла кредиторская задолженность перед исполнителями услуг в сумме 489,8 тыс. руб.</w:t>
      </w:r>
    </w:p>
    <w:p w:rsidR="00066797" w:rsidRPr="003F7C0E" w:rsidRDefault="00066797" w:rsidP="00C23B40">
      <w:pPr>
        <w:widowControl w:val="0"/>
        <w:suppressLineNumbers/>
        <w:tabs>
          <w:tab w:val="left" w:pos="9923"/>
        </w:tabs>
        <w:suppressAutoHyphens/>
        <w:autoSpaceDE w:val="0"/>
        <w:autoSpaceDN w:val="0"/>
        <w:adjustRightInd w:val="0"/>
        <w:ind w:firstLine="709"/>
        <w:jc w:val="both"/>
      </w:pPr>
      <w:r w:rsidRPr="003F7C0E">
        <w:t xml:space="preserve">По программе «Защита окружающей среды муниципального образования г. Бодайбо и района» на 2014-2016 годы» проведены мероприятия: </w:t>
      </w:r>
    </w:p>
    <w:p w:rsidR="00066797" w:rsidRPr="003F7C0E" w:rsidRDefault="00066797" w:rsidP="00C23B40">
      <w:pPr>
        <w:widowControl w:val="0"/>
        <w:suppressLineNumbers/>
        <w:tabs>
          <w:tab w:val="left" w:pos="9923"/>
        </w:tabs>
        <w:suppressAutoHyphens/>
        <w:autoSpaceDE w:val="0"/>
        <w:autoSpaceDN w:val="0"/>
        <w:adjustRightInd w:val="0"/>
        <w:ind w:firstLine="709"/>
        <w:jc w:val="both"/>
      </w:pPr>
      <w:r w:rsidRPr="003F7C0E">
        <w:t>- профинансирован призовой фонд международной акции «Марш Парков» в размере 50,0 тыс. руб.;</w:t>
      </w:r>
    </w:p>
    <w:p w:rsidR="00066797" w:rsidRPr="003F7C0E" w:rsidRDefault="00066797" w:rsidP="00C23B40">
      <w:pPr>
        <w:widowControl w:val="0"/>
        <w:suppressLineNumbers/>
        <w:tabs>
          <w:tab w:val="left" w:pos="9923"/>
        </w:tabs>
        <w:suppressAutoHyphens/>
        <w:autoSpaceDE w:val="0"/>
        <w:autoSpaceDN w:val="0"/>
        <w:adjustRightInd w:val="0"/>
        <w:ind w:firstLine="709"/>
        <w:jc w:val="both"/>
      </w:pPr>
      <w:r w:rsidRPr="003F7C0E">
        <w:t>- проведены инженерно-геологические изыскания на земельном участке для размещения полигона ТБО п. Артемовский стоимость работ составила 299,9 тыс. руб.</w:t>
      </w:r>
    </w:p>
    <w:p w:rsidR="00066797" w:rsidRPr="003F7C0E" w:rsidRDefault="00066797" w:rsidP="00C23B40">
      <w:pPr>
        <w:widowControl w:val="0"/>
        <w:suppressLineNumbers/>
        <w:tabs>
          <w:tab w:val="left" w:pos="9923"/>
        </w:tabs>
        <w:suppressAutoHyphens/>
        <w:autoSpaceDE w:val="0"/>
        <w:autoSpaceDN w:val="0"/>
        <w:adjustRightInd w:val="0"/>
        <w:ind w:firstLine="709"/>
        <w:jc w:val="both"/>
      </w:pPr>
      <w:r w:rsidRPr="003F7C0E">
        <w:t xml:space="preserve">В целях реализации Закона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В </w:t>
      </w:r>
      <w:smartTag w:uri="urn:schemas-microsoft-com:office:smarttags" w:element="metricconverter">
        <w:smartTagPr>
          <w:attr w:name="ProductID" w:val="2014 г"/>
        </w:smartTagPr>
        <w:r w:rsidRPr="003F7C0E">
          <w:t>2014 г</w:t>
        </w:r>
      </w:smartTag>
      <w:r w:rsidRPr="003F7C0E">
        <w:t>.  из областного бюджета была предусмотрена субвенция в размере 1</w:t>
      </w:r>
      <w:r w:rsidRPr="003F7C0E">
        <w:rPr>
          <w:lang w:val="en-US"/>
        </w:rPr>
        <w:t> </w:t>
      </w:r>
      <w:r w:rsidRPr="003F7C0E">
        <w:t xml:space="preserve">207,5 тыс. руб. На основании аукциона был заключен муниципальный контракт с ИП Стрижак О.Г. на оказание услуг по отлову, транспортировке, передержке и возврату в места прежнего обитания собак и кошек на территории муниципального образования  г. Бодайбо и района. Фактически услуги начали оказываться с июня по декабрь </w:t>
      </w:r>
      <w:smartTag w:uri="urn:schemas-microsoft-com:office:smarttags" w:element="metricconverter">
        <w:smartTagPr>
          <w:attr w:name="ProductID" w:val="2014 г"/>
        </w:smartTagPr>
        <w:r w:rsidRPr="003F7C0E">
          <w:t>2014 г</w:t>
        </w:r>
      </w:smartTag>
      <w:r w:rsidRPr="003F7C0E">
        <w:t>. Освоение средств составило 787,4 тыс. руб.</w:t>
      </w:r>
    </w:p>
    <w:p w:rsidR="006219EA" w:rsidRPr="003F7C0E" w:rsidRDefault="00066797" w:rsidP="006219EA">
      <w:pPr>
        <w:jc w:val="both"/>
      </w:pPr>
      <w:r w:rsidRPr="003F7C0E">
        <w:rPr>
          <w:b/>
          <w:bCs/>
        </w:rPr>
        <w:tab/>
        <w:t xml:space="preserve">Строительство, капитальный и  текущий ремонты. </w:t>
      </w:r>
      <w:r w:rsidR="006219EA" w:rsidRPr="003F7C0E">
        <w:t xml:space="preserve">В </w:t>
      </w:r>
      <w:smartTag w:uri="urn:schemas-microsoft-com:office:smarttags" w:element="metricconverter">
        <w:smartTagPr>
          <w:attr w:name="ProductID" w:val="2014 г"/>
        </w:smartTagPr>
        <w:r w:rsidR="006219EA" w:rsidRPr="003F7C0E">
          <w:t>2014 г</w:t>
        </w:r>
      </w:smartTag>
      <w:r w:rsidR="006219EA" w:rsidRPr="003F7C0E">
        <w:t>. было продолжено строительство 16-ти квартирного жилого дома для работников бюджетной сферы (учителей, врачей, работников культуры) в г. Бодайбо. Освоено – 23 948,0 тыс. руб., из них 9948,1 тыс. руб. - средства бюджета МО г. Бодайбо и района, 13 999,9 тыс. руб. – средства, выделенные по социальному партнерству. Выполнены работы по фундаментам, кладке стен и перегородок, устройству перекрытий, устройству крыши, прокладка наружных  сетей тепло водоснабжения и канализации.</w:t>
      </w:r>
    </w:p>
    <w:p w:rsidR="00416F40" w:rsidRPr="003F7C0E" w:rsidRDefault="004A19BC" w:rsidP="004A19BC">
      <w:pPr>
        <w:jc w:val="both"/>
      </w:pPr>
      <w:r w:rsidRPr="003F7C0E">
        <w:t xml:space="preserve">             Сдача жилого дома в эксплуатацию планируется в 2015 году.</w:t>
      </w:r>
    </w:p>
    <w:p w:rsidR="006F336A" w:rsidRPr="003F7C0E" w:rsidRDefault="006F336A" w:rsidP="006F336A">
      <w:r w:rsidRPr="003F7C0E">
        <w:t xml:space="preserve">              В 2014 году МКУ «Управление капитального строительства администрации г. Бодайбо и района» выполнены ремонтные работы на объектах</w:t>
      </w:r>
      <w:r w:rsidR="00074EA9" w:rsidRPr="003F7C0E">
        <w:t xml:space="preserve"> Управления образования</w:t>
      </w:r>
      <w:r w:rsidRPr="003F7C0E">
        <w:t>:</w:t>
      </w:r>
    </w:p>
    <w:p w:rsidR="006F336A" w:rsidRPr="003F7C0E" w:rsidRDefault="00074EA9" w:rsidP="00074EA9">
      <w:pPr>
        <w:pStyle w:val="a6"/>
        <w:spacing w:after="0" w:line="240" w:lineRule="auto"/>
        <w:rPr>
          <w:rFonts w:ascii="Times New Roman" w:hAnsi="Times New Roman"/>
          <w:sz w:val="24"/>
          <w:szCs w:val="24"/>
        </w:rPr>
      </w:pPr>
      <w:r w:rsidRPr="003F7C0E">
        <w:rPr>
          <w:rFonts w:ascii="Times New Roman" w:hAnsi="Times New Roman"/>
          <w:sz w:val="24"/>
          <w:szCs w:val="24"/>
        </w:rPr>
        <w:t xml:space="preserve">  1. </w:t>
      </w:r>
      <w:r w:rsidR="006F336A" w:rsidRPr="003F7C0E">
        <w:rPr>
          <w:rFonts w:ascii="Times New Roman" w:hAnsi="Times New Roman"/>
          <w:sz w:val="24"/>
          <w:szCs w:val="24"/>
        </w:rPr>
        <w:t>Детский сад №1 «Золотой ключик»</w:t>
      </w:r>
      <w:r w:rsidRPr="003F7C0E">
        <w:rPr>
          <w:rFonts w:ascii="Times New Roman" w:hAnsi="Times New Roman"/>
          <w:sz w:val="24"/>
          <w:szCs w:val="24"/>
        </w:rPr>
        <w:t>,</w:t>
      </w:r>
      <w:r w:rsidR="006F336A" w:rsidRPr="003F7C0E">
        <w:rPr>
          <w:rFonts w:ascii="Times New Roman" w:hAnsi="Times New Roman"/>
          <w:sz w:val="24"/>
          <w:szCs w:val="24"/>
        </w:rPr>
        <w:t xml:space="preserve">  всего – 3877935.27 руб</w:t>
      </w:r>
      <w:r w:rsidRPr="003F7C0E">
        <w:rPr>
          <w:rFonts w:ascii="Times New Roman" w:hAnsi="Times New Roman"/>
          <w:sz w:val="24"/>
          <w:szCs w:val="24"/>
        </w:rPr>
        <w:t>.</w:t>
      </w:r>
      <w:r w:rsidR="006F336A" w:rsidRPr="003F7C0E">
        <w:rPr>
          <w:rFonts w:ascii="Times New Roman" w:hAnsi="Times New Roman"/>
          <w:sz w:val="24"/>
          <w:szCs w:val="24"/>
        </w:rPr>
        <w:t>, в том числе:</w:t>
      </w:r>
    </w:p>
    <w:p w:rsidR="006F336A" w:rsidRPr="003F7C0E" w:rsidRDefault="006F336A" w:rsidP="00074EA9">
      <w:pPr>
        <w:pStyle w:val="a6"/>
        <w:spacing w:after="0" w:line="240" w:lineRule="auto"/>
        <w:ind w:left="1080"/>
        <w:rPr>
          <w:rFonts w:ascii="Times New Roman" w:hAnsi="Times New Roman"/>
          <w:sz w:val="24"/>
          <w:szCs w:val="24"/>
        </w:rPr>
      </w:pPr>
      <w:r w:rsidRPr="003F7C0E">
        <w:rPr>
          <w:rFonts w:ascii="Times New Roman" w:hAnsi="Times New Roman"/>
          <w:sz w:val="24"/>
          <w:szCs w:val="24"/>
        </w:rPr>
        <w:t>- ремон</w:t>
      </w:r>
      <w:r w:rsidR="00074EA9" w:rsidRPr="003F7C0E">
        <w:rPr>
          <w:rFonts w:ascii="Times New Roman" w:hAnsi="Times New Roman"/>
          <w:sz w:val="24"/>
          <w:szCs w:val="24"/>
        </w:rPr>
        <w:t>т теплотрассы -1110348.26 руб.</w:t>
      </w:r>
      <w:r w:rsidRPr="003F7C0E">
        <w:rPr>
          <w:rFonts w:ascii="Times New Roman" w:hAnsi="Times New Roman"/>
          <w:sz w:val="24"/>
          <w:szCs w:val="24"/>
        </w:rPr>
        <w:t>;</w:t>
      </w:r>
    </w:p>
    <w:p w:rsidR="006F336A" w:rsidRPr="003F7C0E" w:rsidRDefault="00074EA9" w:rsidP="00074EA9">
      <w:pPr>
        <w:pStyle w:val="a6"/>
        <w:spacing w:after="0" w:line="240" w:lineRule="auto"/>
        <w:ind w:left="0"/>
        <w:rPr>
          <w:rFonts w:ascii="Times New Roman" w:hAnsi="Times New Roman"/>
          <w:sz w:val="24"/>
          <w:szCs w:val="24"/>
        </w:rPr>
      </w:pPr>
      <w:r w:rsidRPr="003F7C0E">
        <w:rPr>
          <w:rFonts w:ascii="Times New Roman" w:hAnsi="Times New Roman"/>
          <w:sz w:val="24"/>
          <w:szCs w:val="24"/>
        </w:rPr>
        <w:lastRenderedPageBreak/>
        <w:t xml:space="preserve">                  - </w:t>
      </w:r>
      <w:r w:rsidR="006F336A" w:rsidRPr="003F7C0E">
        <w:rPr>
          <w:rFonts w:ascii="Times New Roman" w:hAnsi="Times New Roman"/>
          <w:sz w:val="24"/>
          <w:szCs w:val="24"/>
        </w:rPr>
        <w:t>ремонт наружно</w:t>
      </w:r>
      <w:r w:rsidRPr="003F7C0E">
        <w:rPr>
          <w:rFonts w:ascii="Times New Roman" w:hAnsi="Times New Roman"/>
          <w:sz w:val="24"/>
          <w:szCs w:val="24"/>
        </w:rPr>
        <w:t>й канализации - 520922.00 руб.;</w:t>
      </w:r>
    </w:p>
    <w:p w:rsidR="006F336A" w:rsidRPr="003F7C0E" w:rsidRDefault="006F336A" w:rsidP="00074EA9">
      <w:pPr>
        <w:pStyle w:val="a6"/>
        <w:spacing w:after="0" w:line="240" w:lineRule="auto"/>
        <w:ind w:left="1080"/>
        <w:rPr>
          <w:rFonts w:ascii="Times New Roman" w:hAnsi="Times New Roman"/>
          <w:sz w:val="24"/>
          <w:szCs w:val="24"/>
        </w:rPr>
      </w:pPr>
      <w:r w:rsidRPr="003F7C0E">
        <w:rPr>
          <w:rFonts w:ascii="Times New Roman" w:hAnsi="Times New Roman"/>
          <w:sz w:val="24"/>
          <w:szCs w:val="24"/>
        </w:rPr>
        <w:t>-</w:t>
      </w:r>
      <w:r w:rsidR="00074EA9" w:rsidRPr="003F7C0E">
        <w:rPr>
          <w:rFonts w:ascii="Times New Roman" w:hAnsi="Times New Roman"/>
          <w:sz w:val="24"/>
          <w:szCs w:val="24"/>
        </w:rPr>
        <w:t xml:space="preserve"> ремонт крыши – 2246665.01 руб.</w:t>
      </w:r>
    </w:p>
    <w:p w:rsidR="006F336A" w:rsidRPr="003F7C0E" w:rsidRDefault="00074EA9" w:rsidP="00074EA9">
      <w:pPr>
        <w:pStyle w:val="a6"/>
        <w:spacing w:after="0" w:line="240" w:lineRule="auto"/>
        <w:rPr>
          <w:rFonts w:ascii="Times New Roman" w:hAnsi="Times New Roman"/>
          <w:sz w:val="24"/>
          <w:szCs w:val="24"/>
        </w:rPr>
      </w:pPr>
      <w:r w:rsidRPr="003F7C0E">
        <w:rPr>
          <w:rFonts w:ascii="Times New Roman" w:hAnsi="Times New Roman"/>
          <w:sz w:val="24"/>
          <w:szCs w:val="24"/>
        </w:rPr>
        <w:t xml:space="preserve">   2. </w:t>
      </w:r>
      <w:r w:rsidR="006F336A" w:rsidRPr="003F7C0E">
        <w:rPr>
          <w:rFonts w:ascii="Times New Roman" w:hAnsi="Times New Roman"/>
          <w:sz w:val="24"/>
          <w:szCs w:val="24"/>
        </w:rPr>
        <w:t>МОУ СОШ №1, всего – 3927477.95 рублей, в том числе:</w:t>
      </w:r>
    </w:p>
    <w:p w:rsidR="006F336A" w:rsidRPr="003F7C0E" w:rsidRDefault="00074EA9" w:rsidP="00074EA9">
      <w:pPr>
        <w:pStyle w:val="a6"/>
        <w:spacing w:after="0" w:line="240" w:lineRule="auto"/>
        <w:rPr>
          <w:rFonts w:ascii="Times New Roman" w:hAnsi="Times New Roman"/>
          <w:sz w:val="24"/>
          <w:szCs w:val="24"/>
        </w:rPr>
      </w:pPr>
      <w:r w:rsidRPr="003F7C0E">
        <w:rPr>
          <w:rFonts w:ascii="Times New Roman" w:hAnsi="Times New Roman"/>
          <w:sz w:val="24"/>
          <w:szCs w:val="24"/>
        </w:rPr>
        <w:t xml:space="preserve">      </w:t>
      </w:r>
      <w:r w:rsidR="006F336A" w:rsidRPr="003F7C0E">
        <w:rPr>
          <w:rFonts w:ascii="Times New Roman" w:hAnsi="Times New Roman"/>
          <w:sz w:val="24"/>
          <w:szCs w:val="24"/>
        </w:rPr>
        <w:t>-</w:t>
      </w:r>
      <w:r w:rsidRPr="003F7C0E">
        <w:rPr>
          <w:rFonts w:ascii="Times New Roman" w:hAnsi="Times New Roman"/>
          <w:sz w:val="24"/>
          <w:szCs w:val="24"/>
        </w:rPr>
        <w:t xml:space="preserve"> ремонт крыши – 2712074.33 руб.;</w:t>
      </w:r>
    </w:p>
    <w:p w:rsidR="006F336A" w:rsidRPr="003F7C0E" w:rsidRDefault="00074EA9" w:rsidP="00074EA9">
      <w:pPr>
        <w:pStyle w:val="a6"/>
        <w:spacing w:after="0" w:line="240" w:lineRule="auto"/>
        <w:rPr>
          <w:rFonts w:ascii="Times New Roman" w:hAnsi="Times New Roman"/>
          <w:sz w:val="24"/>
          <w:szCs w:val="24"/>
        </w:rPr>
      </w:pPr>
      <w:r w:rsidRPr="003F7C0E">
        <w:rPr>
          <w:rFonts w:ascii="Times New Roman" w:hAnsi="Times New Roman"/>
          <w:sz w:val="24"/>
          <w:szCs w:val="24"/>
        </w:rPr>
        <w:t xml:space="preserve">      -</w:t>
      </w:r>
      <w:r w:rsidR="006F336A" w:rsidRPr="003F7C0E">
        <w:rPr>
          <w:rFonts w:ascii="Times New Roman" w:hAnsi="Times New Roman"/>
          <w:sz w:val="24"/>
          <w:szCs w:val="24"/>
        </w:rPr>
        <w:t xml:space="preserve"> замена оконных б</w:t>
      </w:r>
      <w:r w:rsidRPr="003F7C0E">
        <w:rPr>
          <w:rFonts w:ascii="Times New Roman" w:hAnsi="Times New Roman"/>
          <w:sz w:val="24"/>
          <w:szCs w:val="24"/>
        </w:rPr>
        <w:t>локов 1215403.62 руб.</w:t>
      </w:r>
    </w:p>
    <w:p w:rsidR="006F336A" w:rsidRPr="003F7C0E" w:rsidRDefault="00074EA9" w:rsidP="00074EA9">
      <w:pPr>
        <w:pStyle w:val="a6"/>
        <w:spacing w:after="0" w:line="240" w:lineRule="auto"/>
        <w:rPr>
          <w:rFonts w:ascii="Times New Roman" w:hAnsi="Times New Roman"/>
          <w:sz w:val="24"/>
          <w:szCs w:val="24"/>
        </w:rPr>
      </w:pPr>
      <w:r w:rsidRPr="003F7C0E">
        <w:rPr>
          <w:rFonts w:ascii="Times New Roman" w:hAnsi="Times New Roman"/>
          <w:sz w:val="24"/>
          <w:szCs w:val="24"/>
        </w:rPr>
        <w:t xml:space="preserve">   3.</w:t>
      </w:r>
      <w:r w:rsidR="006F336A" w:rsidRPr="003F7C0E">
        <w:rPr>
          <w:rFonts w:ascii="Times New Roman" w:hAnsi="Times New Roman"/>
          <w:sz w:val="24"/>
          <w:szCs w:val="24"/>
        </w:rPr>
        <w:t xml:space="preserve"> Дом детского творчества (филиал по ул. Мира,9)</w:t>
      </w:r>
      <w:r w:rsidRPr="003F7C0E">
        <w:rPr>
          <w:rFonts w:ascii="Times New Roman" w:hAnsi="Times New Roman"/>
          <w:sz w:val="24"/>
          <w:szCs w:val="24"/>
        </w:rPr>
        <w:t xml:space="preserve">- ремонт крыши- 825054.35 руб. </w:t>
      </w:r>
      <w:r w:rsidR="006F336A" w:rsidRPr="003F7C0E">
        <w:rPr>
          <w:rFonts w:ascii="Times New Roman" w:hAnsi="Times New Roman"/>
          <w:sz w:val="24"/>
          <w:szCs w:val="24"/>
        </w:rPr>
        <w:t xml:space="preserve"> </w:t>
      </w:r>
    </w:p>
    <w:p w:rsidR="006F336A" w:rsidRPr="003F7C0E" w:rsidRDefault="00074EA9" w:rsidP="00074EA9">
      <w:r w:rsidRPr="003F7C0E">
        <w:t xml:space="preserve"> </w:t>
      </w:r>
      <w:r w:rsidRPr="003F7C0E">
        <w:tab/>
        <w:t xml:space="preserve">   4.</w:t>
      </w:r>
      <w:r w:rsidR="006F336A" w:rsidRPr="003F7C0E">
        <w:t xml:space="preserve"> </w:t>
      </w:r>
      <w:r w:rsidRPr="003F7C0E">
        <w:t xml:space="preserve"> </w:t>
      </w:r>
      <w:r w:rsidR="006F336A" w:rsidRPr="003F7C0E">
        <w:t>Детский сад №5 «Брусничка»</w:t>
      </w:r>
      <w:r w:rsidRPr="003F7C0E">
        <w:t xml:space="preserve"> - ремонт теплотрассы- 392477.04 рублей; </w:t>
      </w:r>
    </w:p>
    <w:p w:rsidR="006F336A" w:rsidRPr="003F7C0E" w:rsidRDefault="00074EA9" w:rsidP="006F336A">
      <w:r w:rsidRPr="003F7C0E">
        <w:tab/>
        <w:t xml:space="preserve">   5. Мараканская СОШ - </w:t>
      </w:r>
      <w:r w:rsidR="006F336A" w:rsidRPr="003F7C0E">
        <w:t xml:space="preserve"> ремонт внутренних </w:t>
      </w:r>
      <w:r w:rsidRPr="003F7C0E">
        <w:t>систем водопровода и отопления -</w:t>
      </w:r>
      <w:r w:rsidR="00045DB2" w:rsidRPr="003F7C0E">
        <w:t xml:space="preserve"> 2400287.77 рублей.</w:t>
      </w:r>
    </w:p>
    <w:p w:rsidR="00045DB2" w:rsidRPr="003F7C0E" w:rsidRDefault="00045DB2" w:rsidP="006F336A">
      <w:pPr>
        <w:rPr>
          <w:b/>
        </w:rPr>
      </w:pPr>
      <w:r w:rsidRPr="003F7C0E">
        <w:t xml:space="preserve">                Всего по объектам образования – </w:t>
      </w:r>
      <w:r w:rsidRPr="003F7C0E">
        <w:rPr>
          <w:b/>
        </w:rPr>
        <w:t>11423232.38</w:t>
      </w:r>
      <w:r w:rsidR="00E8300A" w:rsidRPr="003F7C0E">
        <w:rPr>
          <w:b/>
        </w:rPr>
        <w:t xml:space="preserve"> </w:t>
      </w:r>
      <w:r w:rsidRPr="003F7C0E">
        <w:rPr>
          <w:b/>
        </w:rPr>
        <w:t xml:space="preserve"> руб.</w:t>
      </w:r>
    </w:p>
    <w:p w:rsidR="00416F40" w:rsidRPr="003F7C0E" w:rsidRDefault="00074EA9" w:rsidP="004A19BC">
      <w:r w:rsidRPr="003F7C0E">
        <w:t xml:space="preserve">                </w:t>
      </w:r>
      <w:r w:rsidR="00045DB2" w:rsidRPr="003F7C0E">
        <w:t>На</w:t>
      </w:r>
      <w:r w:rsidRPr="003F7C0E">
        <w:t xml:space="preserve"> объектах управления культуры:</w:t>
      </w:r>
    </w:p>
    <w:p w:rsidR="00074EA9" w:rsidRPr="003F7C0E" w:rsidRDefault="00074EA9" w:rsidP="00074EA9">
      <w:r w:rsidRPr="003F7C0E">
        <w:t xml:space="preserve">                1. Детская  музыкальная школа в г. Бодайбо, всего – 1659933, 46 руб., в том числе: </w:t>
      </w:r>
    </w:p>
    <w:p w:rsidR="00074EA9" w:rsidRPr="003F7C0E" w:rsidRDefault="00074EA9" w:rsidP="00074EA9">
      <w:r w:rsidRPr="003F7C0E">
        <w:t xml:space="preserve">                -   ремонт наружных сетей электроснабжения 255112.46 руб.; </w:t>
      </w:r>
    </w:p>
    <w:p w:rsidR="00074EA9" w:rsidRPr="003F7C0E" w:rsidRDefault="00074EA9" w:rsidP="00074EA9">
      <w:r w:rsidRPr="003F7C0E">
        <w:t xml:space="preserve">                - устройство ограждения и ремонт парапета – 1440821.30 руб.</w:t>
      </w:r>
    </w:p>
    <w:p w:rsidR="00074EA9" w:rsidRPr="003F7C0E" w:rsidRDefault="00074EA9" w:rsidP="00074EA9">
      <w:r w:rsidRPr="003F7C0E">
        <w:tab/>
        <w:t xml:space="preserve">    2. Городской парк, всего: 4580151.91 руб.,  в том числе:</w:t>
      </w:r>
    </w:p>
    <w:p w:rsidR="00074EA9" w:rsidRPr="003F7C0E" w:rsidRDefault="00074EA9" w:rsidP="00074EA9">
      <w:r w:rsidRPr="003F7C0E">
        <w:tab/>
        <w:t xml:space="preserve">    -</w:t>
      </w:r>
      <w:r w:rsidR="00045DB2" w:rsidRPr="003F7C0E">
        <w:t xml:space="preserve"> </w:t>
      </w:r>
      <w:r w:rsidRPr="003F7C0E">
        <w:t>приобретение и установка игровых комплексов 760425.83 руб.;</w:t>
      </w:r>
    </w:p>
    <w:p w:rsidR="00074EA9" w:rsidRPr="003F7C0E" w:rsidRDefault="00045DB2" w:rsidP="00074EA9">
      <w:r w:rsidRPr="003F7C0E">
        <w:t xml:space="preserve">               </w:t>
      </w:r>
      <w:r w:rsidR="00074EA9" w:rsidRPr="003F7C0E">
        <w:t xml:space="preserve"> -</w:t>
      </w:r>
      <w:r w:rsidRPr="003F7C0E">
        <w:t xml:space="preserve"> </w:t>
      </w:r>
      <w:r w:rsidR="00074EA9" w:rsidRPr="003F7C0E">
        <w:t>благоустройство парка (2-ой этап) – 3819726.08 руб.;</w:t>
      </w:r>
    </w:p>
    <w:p w:rsidR="00074EA9" w:rsidRPr="003F7C0E" w:rsidRDefault="00045DB2" w:rsidP="00074EA9">
      <w:r w:rsidRPr="003F7C0E">
        <w:tab/>
        <w:t xml:space="preserve">    3. Досуговый центр пос.</w:t>
      </w:r>
      <w:r w:rsidR="00074EA9" w:rsidRPr="003F7C0E">
        <w:t xml:space="preserve"> Пе</w:t>
      </w:r>
      <w:r w:rsidRPr="003F7C0E">
        <w:t>ревоз</w:t>
      </w:r>
      <w:r w:rsidR="00E8300A" w:rsidRPr="003F7C0E">
        <w:t xml:space="preserve"> - ремонт внутренней системы отопления - 608749.02 рублей.</w:t>
      </w:r>
    </w:p>
    <w:p w:rsidR="00E8300A" w:rsidRPr="003F7C0E" w:rsidRDefault="00E8300A" w:rsidP="00074EA9">
      <w:r w:rsidRPr="003F7C0E">
        <w:t xml:space="preserve">                Всего по объектам управления культуры - </w:t>
      </w:r>
      <w:r w:rsidRPr="003F7C0E">
        <w:rPr>
          <w:b/>
        </w:rPr>
        <w:t>6 629 722.23  руб.</w:t>
      </w:r>
    </w:p>
    <w:p w:rsidR="00066797" w:rsidRPr="003F7C0E" w:rsidRDefault="00045DB2" w:rsidP="00E8300A">
      <w:r w:rsidRPr="003F7C0E">
        <w:t xml:space="preserve"> </w:t>
      </w:r>
      <w:r w:rsidR="00E8300A" w:rsidRPr="003F7C0E">
        <w:t xml:space="preserve">               </w:t>
      </w:r>
      <w:r w:rsidR="00066797" w:rsidRPr="003F7C0E">
        <w:t xml:space="preserve">В </w:t>
      </w:r>
      <w:smartTag w:uri="urn:schemas-microsoft-com:office:smarttags" w:element="metricconverter">
        <w:smartTagPr>
          <w:attr w:name="ProductID" w:val="2014 г"/>
        </w:smartTagPr>
        <w:r w:rsidR="00066797" w:rsidRPr="003F7C0E">
          <w:t>2014 г</w:t>
        </w:r>
      </w:smartTag>
      <w:r w:rsidR="00066797" w:rsidRPr="003F7C0E">
        <w:t>. получены положительные заключения государственной экспертизы, подготовлены и направлены в министерство строительства, дорожного хозяйства Иркутской  области и профильные министерства бюджетные заявки на софинансирование из областного бюджета следующих объектов:</w:t>
      </w:r>
    </w:p>
    <w:p w:rsidR="00066797" w:rsidRPr="003F7C0E" w:rsidRDefault="00066797" w:rsidP="00C23B40">
      <w:pPr>
        <w:widowControl w:val="0"/>
        <w:autoSpaceDE w:val="0"/>
        <w:autoSpaceDN w:val="0"/>
        <w:adjustRightInd w:val="0"/>
        <w:ind w:firstLine="708"/>
        <w:jc w:val="both"/>
      </w:pPr>
      <w:r w:rsidRPr="003F7C0E">
        <w:t xml:space="preserve">- строительство средней общеобразовательной школы на 275 мест в пос. Мамакан Бодайбинского района. Проект в настоящее время пересматривается, но несмотря на это, администрация г. Бодайбо и района направила в министерство образования Иркутской области бюджетную заявку на привлечение в </w:t>
      </w:r>
      <w:smartTag w:uri="urn:schemas-microsoft-com:office:smarttags" w:element="metricconverter">
        <w:smartTagPr>
          <w:attr w:name="ProductID" w:val="2014 г"/>
        </w:smartTagPr>
        <w:r w:rsidRPr="003F7C0E">
          <w:t>2016 г</w:t>
        </w:r>
      </w:smartTag>
      <w:r w:rsidRPr="003F7C0E">
        <w:t>. средств федерального бюджета на строительство объекта;</w:t>
      </w:r>
    </w:p>
    <w:p w:rsidR="00066797" w:rsidRPr="003F7C0E" w:rsidRDefault="00066797" w:rsidP="00C23B40">
      <w:pPr>
        <w:widowControl w:val="0"/>
        <w:autoSpaceDE w:val="0"/>
        <w:autoSpaceDN w:val="0"/>
        <w:adjustRightInd w:val="0"/>
        <w:ind w:firstLine="708"/>
        <w:jc w:val="both"/>
      </w:pPr>
      <w:r w:rsidRPr="003F7C0E">
        <w:t>- строительство физкультурно-оздоровительного комплекса (ФОК) в г. Бодайбо (проектная сметная стоимость 56,9 млн. руб.);</w:t>
      </w:r>
    </w:p>
    <w:p w:rsidR="00066797" w:rsidRPr="003F7C0E" w:rsidRDefault="00066797" w:rsidP="00C23B40">
      <w:pPr>
        <w:widowControl w:val="0"/>
        <w:autoSpaceDE w:val="0"/>
        <w:autoSpaceDN w:val="0"/>
        <w:adjustRightInd w:val="0"/>
        <w:ind w:firstLine="708"/>
        <w:jc w:val="both"/>
      </w:pPr>
      <w:r w:rsidRPr="003F7C0E">
        <w:t>- капитальный ремонт ДОЛ «Звездочка» в г. Бодайбо (проектная сметная стоимость 38,2 млн. руб.).</w:t>
      </w:r>
    </w:p>
    <w:p w:rsidR="00EE2812" w:rsidRPr="003F7C0E" w:rsidRDefault="00066797" w:rsidP="00045DB2">
      <w:pPr>
        <w:widowControl w:val="0"/>
        <w:autoSpaceDE w:val="0"/>
        <w:autoSpaceDN w:val="0"/>
        <w:adjustRightInd w:val="0"/>
        <w:ind w:firstLine="708"/>
        <w:jc w:val="both"/>
      </w:pPr>
      <w:r w:rsidRPr="003F7C0E">
        <w:t xml:space="preserve">Планируется для осуществления строительства объектов привлечь федеральные, областные и средства </w:t>
      </w:r>
      <w:r w:rsidR="00EE2812" w:rsidRPr="003F7C0E">
        <w:t xml:space="preserve">в рамках социального партнерства </w:t>
      </w:r>
      <w:r w:rsidRPr="003F7C0E">
        <w:t>на условиях софинансирования из бюджета МО г. Бодайбо и района.</w:t>
      </w:r>
    </w:p>
    <w:p w:rsidR="00066797" w:rsidRPr="003F7C0E" w:rsidRDefault="00066797" w:rsidP="00C23B40">
      <w:pPr>
        <w:widowControl w:val="0"/>
        <w:autoSpaceDE w:val="0"/>
        <w:autoSpaceDN w:val="0"/>
        <w:adjustRightInd w:val="0"/>
        <w:ind w:firstLine="708"/>
        <w:jc w:val="both"/>
      </w:pPr>
      <w:r w:rsidRPr="003F7C0E">
        <w:t>Администрация г. Бодайбо и района активно работает с проектными организациями ОАО «Ленгидропроект», ЗАО «Востсибтранспроект», ОАО «Иркутскгражданпроект» по реализации на территории Бодайбинского района проектов:</w:t>
      </w:r>
    </w:p>
    <w:p w:rsidR="00066797" w:rsidRPr="003F7C0E" w:rsidRDefault="00066797" w:rsidP="00C23B40">
      <w:pPr>
        <w:widowControl w:val="0"/>
        <w:autoSpaceDE w:val="0"/>
        <w:autoSpaceDN w:val="0"/>
        <w:adjustRightInd w:val="0"/>
        <w:ind w:firstLine="720"/>
        <w:jc w:val="both"/>
      </w:pPr>
      <w:r w:rsidRPr="003F7C0E">
        <w:rPr>
          <w:b/>
          <w:bCs/>
          <w:iCs/>
        </w:rPr>
        <w:t>Строительство моста через р. Витим.</w:t>
      </w:r>
      <w:r w:rsidRPr="003F7C0E">
        <w:t xml:space="preserve"> В декабре </w:t>
      </w:r>
      <w:smartTag w:uri="urn:schemas-microsoft-com:office:smarttags" w:element="metricconverter">
        <w:smartTagPr>
          <w:attr w:name="ProductID" w:val="2014 г"/>
        </w:smartTagPr>
        <w:r w:rsidRPr="003F7C0E">
          <w:t>2013 г</w:t>
        </w:r>
      </w:smartTag>
      <w:r w:rsidRPr="003F7C0E">
        <w:t xml:space="preserve">. проведен конкурс на право заключения государственного контракта на выполнение проектно-изыскательских работ по разработке проектной документации на строительство мостового перехода через р. Витим на автомобильной автодороге Таксимо-Бодайбо. Государственный контракт на 75,9 млн.руб. заключен 16.01.2014 года. Срок исполнения – 495 календарных дней с момента заключения государственного контракта. </w:t>
      </w:r>
    </w:p>
    <w:p w:rsidR="00066797" w:rsidRPr="003F7C0E" w:rsidRDefault="00066797" w:rsidP="00C23B40">
      <w:pPr>
        <w:widowControl w:val="0"/>
        <w:autoSpaceDE w:val="0"/>
        <w:autoSpaceDN w:val="0"/>
        <w:adjustRightInd w:val="0"/>
        <w:ind w:firstLine="720"/>
        <w:jc w:val="both"/>
      </w:pPr>
      <w:r w:rsidRPr="003F7C0E">
        <w:t>Проведены проектно-изыскательские работы, определен вариант прохождения мостового  перехода.</w:t>
      </w:r>
    </w:p>
    <w:p w:rsidR="00066797" w:rsidRPr="003F7C0E" w:rsidRDefault="00066797" w:rsidP="00C23B40">
      <w:pPr>
        <w:widowControl w:val="0"/>
        <w:autoSpaceDE w:val="0"/>
        <w:autoSpaceDN w:val="0"/>
        <w:adjustRightInd w:val="0"/>
        <w:ind w:firstLine="720"/>
        <w:jc w:val="both"/>
      </w:pPr>
      <w:r w:rsidRPr="003F7C0E">
        <w:rPr>
          <w:b/>
          <w:bCs/>
          <w:iCs/>
        </w:rPr>
        <w:t>Строительство взлетно-посадочной полосы в г. Бодайбо</w:t>
      </w:r>
      <w:r w:rsidRPr="003F7C0E">
        <w:t xml:space="preserve">. Федеральной целевой программой «Развитие транспортной системы России 2010-2020 года» подпрограммой «Гражданская авиация» предусмотрена реконструкция объектов аэропортового комплекса г. </w:t>
      </w:r>
      <w:r w:rsidRPr="003F7C0E">
        <w:lastRenderedPageBreak/>
        <w:t>Бодайбо, предусматривающая строительство взлетно-посадочной полосы с искусственным покрытием. Источники финансирования: федеральный бюджет – 404,7 млн. руб., внебюджетные источники (ЗАО «Ленсиб») – 194,4 млн. руб.</w:t>
      </w:r>
    </w:p>
    <w:p w:rsidR="005841A8" w:rsidRPr="003F7C0E" w:rsidRDefault="005841A8" w:rsidP="005841A8">
      <w:pPr>
        <w:widowControl w:val="0"/>
        <w:autoSpaceDE w:val="0"/>
        <w:autoSpaceDN w:val="0"/>
        <w:adjustRightInd w:val="0"/>
        <w:ind w:firstLine="708"/>
        <w:jc w:val="both"/>
      </w:pPr>
      <w:r w:rsidRPr="003F7C0E">
        <w:rPr>
          <w:b/>
          <w:bCs/>
        </w:rPr>
        <w:t>Автодороги</w:t>
      </w:r>
      <w:r w:rsidRPr="003F7C0E">
        <w:t xml:space="preserve"> – это  основные магистральные направления Бодайбо-Таксимо, Бодайбо-Кропоткин, Кропоткин-Перевоз, с помощью которых развивается экономика Бодайбинского района.</w:t>
      </w:r>
      <w:r w:rsidRPr="003F7C0E">
        <w:rPr>
          <w:b/>
          <w:bCs/>
        </w:rPr>
        <w:t xml:space="preserve"> </w:t>
      </w:r>
      <w:r w:rsidRPr="003F7C0E">
        <w:t xml:space="preserve">Протяженность дорог общего пользования, которые проходят по территории Бодайбинского района, составляет </w:t>
      </w:r>
      <w:smartTag w:uri="urn:schemas-microsoft-com:office:smarttags" w:element="metricconverter">
        <w:smartTagPr>
          <w:attr w:name="ProductID" w:val="2014 г"/>
        </w:smartTagPr>
        <w:r w:rsidRPr="003F7C0E">
          <w:t>579 км</w:t>
        </w:r>
      </w:smartTag>
      <w:r w:rsidRPr="003F7C0E">
        <w:t xml:space="preserve">  и </w:t>
      </w:r>
      <w:smartTag w:uri="urn:schemas-microsoft-com:office:smarttags" w:element="metricconverter">
        <w:smartTagPr>
          <w:attr w:name="ProductID" w:val="2014 г"/>
        </w:smartTagPr>
        <w:r w:rsidRPr="003F7C0E">
          <w:t>184 км</w:t>
        </w:r>
      </w:smartTag>
      <w:r w:rsidRPr="003F7C0E">
        <w:t xml:space="preserve"> - муниципальные (внутрипоселенческие) дороги. Практически все дороги района находятся на балансе Иркутской области.</w:t>
      </w:r>
    </w:p>
    <w:p w:rsidR="00E31096" w:rsidRPr="003F7C0E" w:rsidRDefault="00E31096" w:rsidP="005841A8">
      <w:pPr>
        <w:widowControl w:val="0"/>
        <w:autoSpaceDE w:val="0"/>
        <w:autoSpaceDN w:val="0"/>
        <w:adjustRightInd w:val="0"/>
        <w:ind w:firstLine="708"/>
        <w:jc w:val="both"/>
      </w:pPr>
      <w:r w:rsidRPr="003F7C0E">
        <w:t>Дороги находятся в крайне неудовлетворительном состоянии. Много раз были обращения</w:t>
      </w:r>
      <w:r w:rsidR="003F6BAC" w:rsidRPr="003F7C0E">
        <w:t xml:space="preserve"> в Дор</w:t>
      </w:r>
      <w:r w:rsidR="005021AF" w:rsidRPr="003F7C0E">
        <w:t>ожную службу Иркутской области -</w:t>
      </w:r>
      <w:r w:rsidR="003F6BAC" w:rsidRPr="003F7C0E">
        <w:t xml:space="preserve"> положительных результатов нет.</w:t>
      </w:r>
    </w:p>
    <w:p w:rsidR="005841A8" w:rsidRPr="003F7C0E" w:rsidRDefault="005841A8" w:rsidP="005021AF">
      <w:pPr>
        <w:widowControl w:val="0"/>
        <w:autoSpaceDE w:val="0"/>
        <w:autoSpaceDN w:val="0"/>
        <w:adjustRightInd w:val="0"/>
        <w:ind w:firstLine="709"/>
        <w:jc w:val="both"/>
      </w:pPr>
      <w:r w:rsidRPr="003F7C0E">
        <w:t xml:space="preserve">Для  организации транспортного обслуживания населения между поселениями на территории МО г. Бодайбо и района в </w:t>
      </w:r>
      <w:smartTag w:uri="urn:schemas-microsoft-com:office:smarttags" w:element="metricconverter">
        <w:smartTagPr>
          <w:attr w:name="ProductID" w:val="2014 г"/>
        </w:smartTagPr>
        <w:r w:rsidRPr="003F7C0E">
          <w:t>2014 г</w:t>
        </w:r>
      </w:smartTag>
      <w:r w:rsidRPr="003F7C0E">
        <w:t xml:space="preserve">. в бюджете района была предусмотрена субсидия в целях возмещения затрат, связанных с предоставлением транспортных услуг населению и организации транспортного обслуживания в размере 300,0 тыс. руб. На основании проведенного аукциона были заключены муниципальные контракты с ООО «УК ГОРОД» на осуществление перевозок по маршруту Бодайбо-Васильевский, Бодайбо-Артемовский. Фактическое освоение средств составило 261,5 тыс. руб.   </w:t>
      </w:r>
    </w:p>
    <w:p w:rsidR="00066797" w:rsidRPr="003F7C0E" w:rsidRDefault="00066797" w:rsidP="00C23B40">
      <w:pPr>
        <w:widowControl w:val="0"/>
        <w:tabs>
          <w:tab w:val="left" w:pos="709"/>
        </w:tabs>
        <w:autoSpaceDE w:val="0"/>
        <w:autoSpaceDN w:val="0"/>
        <w:adjustRightInd w:val="0"/>
        <w:jc w:val="both"/>
        <w:rPr>
          <w:b/>
          <w:bCs/>
        </w:rPr>
      </w:pPr>
      <w:r w:rsidRPr="003F7C0E">
        <w:rPr>
          <w:b/>
          <w:bCs/>
        </w:rPr>
        <w:tab/>
        <w:t xml:space="preserve">Управление муниципальным имуществом и земельными отношениями. </w:t>
      </w:r>
    </w:p>
    <w:p w:rsidR="00066797" w:rsidRPr="003F7C0E" w:rsidRDefault="005021AF" w:rsidP="00C23B40">
      <w:pPr>
        <w:widowControl w:val="0"/>
        <w:autoSpaceDE w:val="0"/>
        <w:autoSpaceDN w:val="0"/>
        <w:adjustRightInd w:val="0"/>
        <w:ind w:firstLine="709"/>
        <w:jc w:val="both"/>
        <w:rPr>
          <w:color w:val="000000"/>
        </w:rPr>
      </w:pPr>
      <w:r w:rsidRPr="003F7C0E">
        <w:rPr>
          <w:color w:val="000000"/>
        </w:rPr>
        <w:t xml:space="preserve">Деятельность администрации </w:t>
      </w:r>
      <w:r w:rsidR="00066797" w:rsidRPr="003F7C0E">
        <w:rPr>
          <w:color w:val="000000"/>
        </w:rPr>
        <w:t>в сфере управления муниципальным имуществом и земельными ресурсами</w:t>
      </w:r>
      <w:r w:rsidRPr="003F7C0E">
        <w:rPr>
          <w:color w:val="000000"/>
        </w:rPr>
        <w:t xml:space="preserve"> была направлена на </w:t>
      </w:r>
      <w:r w:rsidR="00066797" w:rsidRPr="003F7C0E">
        <w:rPr>
          <w:color w:val="000000"/>
        </w:rPr>
        <w:t>:</w:t>
      </w:r>
    </w:p>
    <w:p w:rsidR="00066797" w:rsidRPr="003F7C0E" w:rsidRDefault="005021AF" w:rsidP="00C23B40">
      <w:pPr>
        <w:widowControl w:val="0"/>
        <w:autoSpaceDE w:val="0"/>
        <w:autoSpaceDN w:val="0"/>
        <w:adjustRightInd w:val="0"/>
        <w:ind w:firstLine="709"/>
        <w:jc w:val="both"/>
        <w:rPr>
          <w:color w:val="000000"/>
        </w:rPr>
      </w:pPr>
      <w:r w:rsidRPr="003F7C0E">
        <w:rPr>
          <w:color w:val="000000"/>
        </w:rPr>
        <w:t>- оптимизацию</w:t>
      </w:r>
      <w:r w:rsidR="00066797" w:rsidRPr="003F7C0E">
        <w:rPr>
          <w:color w:val="000000"/>
        </w:rPr>
        <w:t xml:space="preserve"> состава и структуры муниципального имущества с целью обеспечения полномочий органов местного самоуправления г. Бодайбо и района в свете требований Федерального закона от 06.10.2003 № 131-ФЗ «Об общих принципах организации местного самоуправления в Российской Федерации»;</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увеличение доходов бюджета муниципального района в результате повышения эффективности управления муниципальным имуществом и земельными ресурсами;</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выполнение норм и требований законодательства РФ и нормативных правовых актов муниципального образования г. Бодайбо и района по обеспечению учета и государственной регистрации муниципального имущества и земельных ресурсов;</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создание условий для развития малого и среднего предпринимательства в г. Бодайбо и районе;</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вовлечение максимального количества объектов муниципальной собственности в процесс управления.</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Реализация поставленных задач направлена на повышение качества жизни граждан.</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По состоянию на 01.01.2015 г. в муниципальной собственности г. Бодайбо и района находится:</w:t>
      </w:r>
    </w:p>
    <w:p w:rsidR="00066797" w:rsidRPr="003F7C0E" w:rsidRDefault="00066797" w:rsidP="00C23B40">
      <w:pPr>
        <w:widowControl w:val="0"/>
        <w:autoSpaceDE w:val="0"/>
        <w:autoSpaceDN w:val="0"/>
        <w:adjustRightInd w:val="0"/>
        <w:ind w:firstLine="708"/>
        <w:jc w:val="both"/>
        <w:rPr>
          <w:color w:val="000000"/>
        </w:rPr>
      </w:pPr>
      <w:r w:rsidRPr="003F7C0E">
        <w:rPr>
          <w:color w:val="000000"/>
        </w:rPr>
        <w:t>- 39 муниципальных учреждений, из них: образовательных учреждений - 28; учреждений в области культуры - 5; в иных сферах – 6;</w:t>
      </w:r>
    </w:p>
    <w:p w:rsidR="00066797" w:rsidRPr="003F7C0E" w:rsidRDefault="00066797" w:rsidP="00C23B40">
      <w:pPr>
        <w:widowControl w:val="0"/>
        <w:autoSpaceDE w:val="0"/>
        <w:autoSpaceDN w:val="0"/>
        <w:adjustRightInd w:val="0"/>
        <w:ind w:firstLine="708"/>
        <w:jc w:val="both"/>
        <w:rPr>
          <w:color w:val="000000"/>
        </w:rPr>
      </w:pPr>
      <w:r w:rsidRPr="003F7C0E">
        <w:rPr>
          <w:color w:val="000000"/>
        </w:rPr>
        <w:t>- 3 муниципальных предприяти</w:t>
      </w:r>
      <w:r w:rsidR="007A6991" w:rsidRPr="003F7C0E">
        <w:rPr>
          <w:color w:val="000000"/>
        </w:rPr>
        <w:t>я</w:t>
      </w:r>
      <w:r w:rsidRPr="003F7C0E">
        <w:rPr>
          <w:color w:val="000000"/>
        </w:rPr>
        <w:t>, из них в стадии ликвидации 2 муниципальных предприятия;</w:t>
      </w:r>
    </w:p>
    <w:p w:rsidR="00066797" w:rsidRPr="003F7C0E" w:rsidRDefault="00066797" w:rsidP="00C23B40">
      <w:pPr>
        <w:widowControl w:val="0"/>
        <w:autoSpaceDE w:val="0"/>
        <w:autoSpaceDN w:val="0"/>
        <w:adjustRightInd w:val="0"/>
        <w:ind w:firstLine="708"/>
        <w:jc w:val="both"/>
        <w:rPr>
          <w:color w:val="000000"/>
        </w:rPr>
      </w:pPr>
      <w:r w:rsidRPr="003F7C0E">
        <w:rPr>
          <w:color w:val="000000"/>
        </w:rPr>
        <w:t>- 1 открытое акционерное общество в уставном капитале, которого имеется 100% доля муниципального образования г. Бодайбо и района.</w:t>
      </w:r>
    </w:p>
    <w:p w:rsidR="00066797" w:rsidRPr="003F7C0E" w:rsidRDefault="00066797" w:rsidP="00C23B40">
      <w:pPr>
        <w:widowControl w:val="0"/>
        <w:autoSpaceDE w:val="0"/>
        <w:autoSpaceDN w:val="0"/>
        <w:adjustRightInd w:val="0"/>
        <w:ind w:firstLine="708"/>
        <w:jc w:val="both"/>
        <w:rPr>
          <w:color w:val="000000"/>
        </w:rPr>
      </w:pPr>
      <w:r w:rsidRPr="003F7C0E">
        <w:rPr>
          <w:color w:val="000000"/>
        </w:rPr>
        <w:t>В рамках реализации различных федеральных и областных программ в муниципальную собственность муниципального образования г. Бодайбо и района поступило имущество общей стоимостью – 12</w:t>
      </w:r>
      <w:r w:rsidRPr="003F7C0E">
        <w:rPr>
          <w:color w:val="000000"/>
          <w:lang w:val="en-US"/>
        </w:rPr>
        <w:t> </w:t>
      </w:r>
      <w:r w:rsidRPr="003F7C0E">
        <w:rPr>
          <w:color w:val="000000"/>
        </w:rPr>
        <w:t>811 тыс. руб. Данное имущество включено в реестр муниципальной собственности и передано на праве оперативного управления муниципальным учреждениям:  образования – 12</w:t>
      </w:r>
      <w:r w:rsidRPr="003F7C0E">
        <w:rPr>
          <w:color w:val="000000"/>
          <w:lang w:val="en-US"/>
        </w:rPr>
        <w:t> </w:t>
      </w:r>
      <w:r w:rsidRPr="003F7C0E">
        <w:rPr>
          <w:color w:val="000000"/>
        </w:rPr>
        <w:t>775 тыс.руб.; культуры – 36 тыс.руб.</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xml:space="preserve">В </w:t>
      </w:r>
      <w:smartTag w:uri="urn:schemas-microsoft-com:office:smarttags" w:element="metricconverter">
        <w:smartTagPr>
          <w:attr w:name="ProductID" w:val="2014 г"/>
        </w:smartTagPr>
        <w:r w:rsidRPr="003F7C0E">
          <w:rPr>
            <w:color w:val="000000"/>
          </w:rPr>
          <w:t>2014 г</w:t>
        </w:r>
      </w:smartTag>
      <w:r w:rsidRPr="003F7C0E">
        <w:rPr>
          <w:color w:val="000000"/>
        </w:rPr>
        <w:t>. проведен 1 аукцион по реализации имущества, что позволило получить дополнительные денежные средства на сумму 3 562 тыс.руб.</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xml:space="preserve">В </w:t>
      </w:r>
      <w:r w:rsidR="0020699A" w:rsidRPr="003F7C0E">
        <w:rPr>
          <w:color w:val="000000"/>
        </w:rPr>
        <w:t>отчетный период</w:t>
      </w:r>
      <w:r w:rsidRPr="003F7C0E">
        <w:rPr>
          <w:color w:val="000000"/>
        </w:rPr>
        <w:t xml:space="preserve"> администрацией г. Бодайбо и района была продолжена работа по </w:t>
      </w:r>
      <w:r w:rsidRPr="003F7C0E">
        <w:rPr>
          <w:color w:val="000000"/>
        </w:rPr>
        <w:lastRenderedPageBreak/>
        <w:t>оформлению объектов недвижимости, в том числе земельных участков, занимаемых муниципальными учреждениями культуры в муниципальную собственность МО г. Бодайбо и района.</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По доходам от аренды объектов муниципальной собственности в бюджет МО г. Бодайбо и района удалось получить 4</w:t>
      </w:r>
      <w:r w:rsidRPr="003F7C0E">
        <w:rPr>
          <w:color w:val="000000"/>
          <w:lang w:val="en-US"/>
        </w:rPr>
        <w:t> </w:t>
      </w:r>
      <w:r w:rsidRPr="003F7C0E">
        <w:rPr>
          <w:color w:val="000000"/>
        </w:rPr>
        <w:t>621 тыс. руб. при плане 4 723 тыс.руб., план выполнен на 97,8%; от продажи имущества – 4 438 тыс.руб. при плане 4 444 тыс.руб., план выполнен на 99,9%.</w:t>
      </w:r>
    </w:p>
    <w:p w:rsidR="00066797" w:rsidRPr="003F7C0E" w:rsidRDefault="0020699A" w:rsidP="00C23B40">
      <w:pPr>
        <w:widowControl w:val="0"/>
        <w:autoSpaceDE w:val="0"/>
        <w:autoSpaceDN w:val="0"/>
        <w:adjustRightInd w:val="0"/>
        <w:ind w:firstLine="709"/>
        <w:jc w:val="both"/>
        <w:rPr>
          <w:color w:val="000000"/>
        </w:rPr>
      </w:pPr>
      <w:r w:rsidRPr="003F7C0E">
        <w:rPr>
          <w:color w:val="000000"/>
        </w:rPr>
        <w:t>П</w:t>
      </w:r>
      <w:r w:rsidR="00066797" w:rsidRPr="003F7C0E">
        <w:rPr>
          <w:color w:val="000000"/>
        </w:rPr>
        <w:t>родолжилась  работа по формированию земельных участков для предоставления в собственность многодетным семьям. Данные земельные участки поставлены на кадастровый учет. Одной многодетной семье земельный участок предоставлен в собственность бесплатно.</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По доходам от аренды земельных участков получены дополнительные доходы в бюджет МО г. Бодайбо и района в размере 7 473 тыс.руб. при плане 7 300 тыс.руб., план выполнен на 102,4%; от продажи земельных участков – 585 тыс.руб. при плане 590 тыс.руб., план выполнен на 99,2%.</w:t>
      </w:r>
    </w:p>
    <w:p w:rsidR="00066797" w:rsidRPr="003F7C0E" w:rsidRDefault="00066797" w:rsidP="00C23B40">
      <w:pPr>
        <w:widowControl w:val="0"/>
        <w:autoSpaceDE w:val="0"/>
        <w:autoSpaceDN w:val="0"/>
        <w:adjustRightInd w:val="0"/>
        <w:ind w:firstLine="709"/>
        <w:jc w:val="both"/>
        <w:rPr>
          <w:color w:val="000000"/>
        </w:rPr>
      </w:pPr>
      <w:r w:rsidRPr="003F7C0E">
        <w:rPr>
          <w:color w:val="000000"/>
        </w:rPr>
        <w:t xml:space="preserve">В </w:t>
      </w:r>
      <w:smartTag w:uri="urn:schemas-microsoft-com:office:smarttags" w:element="metricconverter">
        <w:smartTagPr>
          <w:attr w:name="ProductID" w:val="2014 г"/>
        </w:smartTagPr>
        <w:r w:rsidRPr="003F7C0E">
          <w:rPr>
            <w:color w:val="000000"/>
          </w:rPr>
          <w:t>2014 г</w:t>
        </w:r>
      </w:smartTag>
      <w:r w:rsidRPr="003F7C0E">
        <w:rPr>
          <w:color w:val="000000"/>
        </w:rPr>
        <w:t xml:space="preserve">. в рамках межведомственного взаимодействия, администрацией г. Бодайбо и района самостоятельно в рамках электронного оборота документов, осуществлено 222 запроса и получено сведений из Единого государственного реестра прав на недвижимое имущество и сделок с ним на объекты недвижимости, в том числе на земельные участки, а также  91 кадастровый паспорт на земельные участки для оказания муниципальных услуг в области имущественных и земельных отношений.  </w:t>
      </w:r>
    </w:p>
    <w:p w:rsidR="00066797" w:rsidRPr="003F7C0E" w:rsidRDefault="00066797" w:rsidP="00C23B40">
      <w:pPr>
        <w:widowControl w:val="0"/>
        <w:autoSpaceDE w:val="0"/>
        <w:autoSpaceDN w:val="0"/>
        <w:adjustRightInd w:val="0"/>
        <w:ind w:firstLine="709"/>
        <w:jc w:val="both"/>
      </w:pPr>
      <w:r w:rsidRPr="003F7C0E">
        <w:t>Кроме того, в соответствии со ст. 8 Устава МО г. Бодайбо и района администрацией г.</w:t>
      </w:r>
      <w:r w:rsidR="007A6991" w:rsidRPr="003F7C0E">
        <w:t xml:space="preserve"> </w:t>
      </w:r>
      <w:r w:rsidRPr="003F7C0E">
        <w:t>Бодайбо и района было заключено 5 соглашений  с органами местного самоуправления поселений, входящих в состав г. Бодайбо и района (Артемовское, Балахниниское, Жуинс</w:t>
      </w:r>
      <w:r w:rsidR="007A6991" w:rsidRPr="003F7C0E">
        <w:t>кое, Кропоткинское, Мамаканское</w:t>
      </w:r>
      <w:r w:rsidRPr="003F7C0E">
        <w:t xml:space="preserve">)  по </w:t>
      </w:r>
      <w:r w:rsidR="007A6991" w:rsidRPr="003F7C0E">
        <w:t xml:space="preserve">передаче полномочий по </w:t>
      </w:r>
      <w:r w:rsidRPr="003F7C0E">
        <w:t>решению вопросов</w:t>
      </w:r>
      <w:r w:rsidR="007A6991" w:rsidRPr="003F7C0E">
        <w:t xml:space="preserve"> местного значения поселений:</w:t>
      </w:r>
      <w:r w:rsidRPr="003F7C0E">
        <w:t xml:space="preserve">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путём выкупа, земельных участков в границах поселения для муниципальных нужд, осуществления земельного контроля за использованием земель муниципального образования, за счет межбюджетных трансфертов, предоставляемых из бюджета соответствующих поселений в бюджет муниципального района в соответствии с Бюджетным кодексом </w:t>
      </w:r>
      <w:r w:rsidR="0020699A" w:rsidRPr="003F7C0E">
        <w:t>РФ.</w:t>
      </w:r>
    </w:p>
    <w:p w:rsidR="00066797" w:rsidRPr="003F7C0E" w:rsidRDefault="00066797" w:rsidP="00C23B40">
      <w:pPr>
        <w:widowControl w:val="0"/>
        <w:autoSpaceDE w:val="0"/>
        <w:autoSpaceDN w:val="0"/>
        <w:adjustRightInd w:val="0"/>
        <w:jc w:val="both"/>
      </w:pPr>
    </w:p>
    <w:p w:rsidR="00066797" w:rsidRPr="003F7C0E" w:rsidRDefault="00066797" w:rsidP="00C23B40">
      <w:pPr>
        <w:widowControl w:val="0"/>
        <w:tabs>
          <w:tab w:val="left" w:pos="993"/>
          <w:tab w:val="left" w:pos="3119"/>
        </w:tabs>
        <w:autoSpaceDE w:val="0"/>
        <w:autoSpaceDN w:val="0"/>
        <w:adjustRightInd w:val="0"/>
        <w:ind w:hanging="142"/>
        <w:jc w:val="center"/>
      </w:pPr>
      <w:r w:rsidRPr="003F7C0E">
        <w:rPr>
          <w:b/>
          <w:bCs/>
        </w:rPr>
        <w:t>1.5.</w:t>
      </w:r>
      <w:r w:rsidR="00244346" w:rsidRPr="003F7C0E">
        <w:rPr>
          <w:b/>
          <w:bCs/>
        </w:rPr>
        <w:t xml:space="preserve"> </w:t>
      </w:r>
      <w:r w:rsidRPr="003F7C0E">
        <w:rPr>
          <w:b/>
          <w:bCs/>
        </w:rPr>
        <w:t>Характеристика структуры бюджета</w:t>
      </w:r>
      <w:r w:rsidR="00244346" w:rsidRPr="003F7C0E">
        <w:rPr>
          <w:b/>
          <w:bCs/>
        </w:rPr>
        <w:t xml:space="preserve"> МО г. Бодайбо и района</w:t>
      </w:r>
    </w:p>
    <w:p w:rsidR="00066797" w:rsidRPr="003F7C0E" w:rsidRDefault="00066797" w:rsidP="00C23B40">
      <w:pPr>
        <w:widowControl w:val="0"/>
        <w:autoSpaceDE w:val="0"/>
        <w:autoSpaceDN w:val="0"/>
        <w:adjustRightInd w:val="0"/>
        <w:ind w:firstLine="567"/>
        <w:jc w:val="center"/>
      </w:pPr>
    </w:p>
    <w:p w:rsidR="00066797" w:rsidRPr="003F7C0E" w:rsidRDefault="00244346" w:rsidP="00C23B40">
      <w:pPr>
        <w:widowControl w:val="0"/>
        <w:autoSpaceDE w:val="0"/>
        <w:autoSpaceDN w:val="0"/>
        <w:adjustRightInd w:val="0"/>
        <w:ind w:firstLine="567"/>
        <w:jc w:val="both"/>
      </w:pPr>
      <w:r w:rsidRPr="003F7C0E">
        <w:t xml:space="preserve"> В </w:t>
      </w:r>
      <w:r w:rsidR="00066797" w:rsidRPr="003F7C0E">
        <w:t xml:space="preserve"> 2014 </w:t>
      </w:r>
      <w:r w:rsidRPr="003F7C0E">
        <w:t xml:space="preserve">году </w:t>
      </w:r>
      <w:r w:rsidR="00066797" w:rsidRPr="003F7C0E">
        <w:t xml:space="preserve"> в бюджет МО г. Бодайбо и района поступили доходы в сумме 921 млн. руб., что на 58,2 млн. руб. выше уровня </w:t>
      </w:r>
      <w:smartTag w:uri="urn:schemas-microsoft-com:office:smarttags" w:element="metricconverter">
        <w:smartTagPr>
          <w:attr w:name="ProductID" w:val="2014 г"/>
        </w:smartTagPr>
        <w:r w:rsidR="00066797" w:rsidRPr="003F7C0E">
          <w:t>2013 г</w:t>
        </w:r>
      </w:smartTag>
      <w:r w:rsidR="00066797" w:rsidRPr="003F7C0E">
        <w:t>.</w:t>
      </w:r>
    </w:p>
    <w:p w:rsidR="00066797" w:rsidRPr="003F7C0E" w:rsidRDefault="00066797" w:rsidP="00C23B40">
      <w:pPr>
        <w:widowControl w:val="0"/>
        <w:autoSpaceDE w:val="0"/>
        <w:autoSpaceDN w:val="0"/>
        <w:adjustRightInd w:val="0"/>
        <w:ind w:firstLine="567"/>
        <w:jc w:val="both"/>
      </w:pPr>
      <w:r w:rsidRPr="003F7C0E">
        <w:t xml:space="preserve"> Из них налоговые и неналоговые доходы составили 504,4 млн. руб., что на 55 млн. руб. ниже уровня </w:t>
      </w:r>
      <w:smartTag w:uri="urn:schemas-microsoft-com:office:smarttags" w:element="metricconverter">
        <w:smartTagPr>
          <w:attr w:name="ProductID" w:val="2014 г"/>
        </w:smartTagPr>
        <w:r w:rsidRPr="003F7C0E">
          <w:t>2013 г</w:t>
        </w:r>
      </w:smartTag>
      <w:r w:rsidRPr="003F7C0E">
        <w:t xml:space="preserve">. в связи с перераспределением норматива отчислений от налога на доходы физических лиц, норматива отчислений от налога, взимаемого в связи с применением упрощенной системы налогообложения в пользу областного бюджета. </w:t>
      </w:r>
    </w:p>
    <w:p w:rsidR="00066797" w:rsidRPr="003F7C0E" w:rsidRDefault="00066797" w:rsidP="00C23B40">
      <w:pPr>
        <w:widowControl w:val="0"/>
        <w:autoSpaceDE w:val="0"/>
        <w:autoSpaceDN w:val="0"/>
        <w:adjustRightInd w:val="0"/>
        <w:ind w:firstLine="567"/>
        <w:jc w:val="both"/>
      </w:pPr>
      <w:r w:rsidRPr="003F7C0E">
        <w:t xml:space="preserve">Основным источником налоговых, неналоговых доходов является налог на доходы физических лиц, который исполнен в сумме 438,3 млн. руб. (87% в структуре налоговых, неналоговых доходов бюджета). В сопоставимых с </w:t>
      </w:r>
      <w:smartTag w:uri="urn:schemas-microsoft-com:office:smarttags" w:element="metricconverter">
        <w:smartTagPr>
          <w:attr w:name="ProductID" w:val="2014 г"/>
        </w:smartTagPr>
        <w:r w:rsidRPr="003F7C0E">
          <w:t>2013 г</w:t>
        </w:r>
      </w:smartTag>
      <w:r w:rsidRPr="003F7C0E">
        <w:t xml:space="preserve">. условиях сумма налога составила 502,9 млн. руб., что выше уровня </w:t>
      </w:r>
      <w:smartTag w:uri="urn:schemas-microsoft-com:office:smarttags" w:element="metricconverter">
        <w:smartTagPr>
          <w:attr w:name="ProductID" w:val="2014 г"/>
        </w:smartTagPr>
        <w:r w:rsidRPr="003F7C0E">
          <w:t>2013 г</w:t>
        </w:r>
      </w:smartTag>
      <w:r w:rsidRPr="003F7C0E">
        <w:t xml:space="preserve">. на 29,5 млн. руб. или на 6,2%.  </w:t>
      </w:r>
    </w:p>
    <w:p w:rsidR="00066797" w:rsidRPr="003F7C0E" w:rsidRDefault="00066797" w:rsidP="00C23B40">
      <w:pPr>
        <w:widowControl w:val="0"/>
        <w:autoSpaceDE w:val="0"/>
        <w:autoSpaceDN w:val="0"/>
        <w:adjustRightInd w:val="0"/>
        <w:ind w:firstLine="567"/>
        <w:jc w:val="both"/>
      </w:pPr>
      <w:r w:rsidRPr="003F7C0E">
        <w:t>Безвозмездные поступления составили 416,6 млн. руб.</w:t>
      </w:r>
    </w:p>
    <w:p w:rsidR="00066797" w:rsidRPr="003F7C0E" w:rsidRDefault="00066797" w:rsidP="00C23B40">
      <w:pPr>
        <w:widowControl w:val="0"/>
        <w:autoSpaceDE w:val="0"/>
        <w:autoSpaceDN w:val="0"/>
        <w:adjustRightInd w:val="0"/>
        <w:ind w:firstLine="567"/>
        <w:jc w:val="both"/>
      </w:pPr>
      <w:r w:rsidRPr="003F7C0E">
        <w:rPr>
          <w:b/>
          <w:bCs/>
        </w:rPr>
        <w:t>Расходы</w:t>
      </w:r>
      <w:r w:rsidRPr="003F7C0E">
        <w:t xml:space="preserve"> бюджета МО г. Бодайбо и района за </w:t>
      </w:r>
      <w:smartTag w:uri="urn:schemas-microsoft-com:office:smarttags" w:element="metricconverter">
        <w:smartTagPr>
          <w:attr w:name="ProductID" w:val="2014 г"/>
        </w:smartTagPr>
        <w:r w:rsidRPr="003F7C0E">
          <w:t>2014 г</w:t>
        </w:r>
      </w:smartTag>
      <w:r w:rsidRPr="003F7C0E">
        <w:t xml:space="preserve">. составили 901,2 млн. руб. </w:t>
      </w:r>
    </w:p>
    <w:p w:rsidR="00066797" w:rsidRPr="003F7C0E" w:rsidRDefault="00066797" w:rsidP="00C23B40">
      <w:pPr>
        <w:widowControl w:val="0"/>
        <w:autoSpaceDE w:val="0"/>
        <w:autoSpaceDN w:val="0"/>
        <w:adjustRightInd w:val="0"/>
        <w:ind w:firstLine="567"/>
        <w:jc w:val="both"/>
      </w:pPr>
      <w:r w:rsidRPr="003F7C0E">
        <w:t xml:space="preserve">Расходование бюджетных средств производилось с соблюдением приоритетных </w:t>
      </w:r>
      <w:r w:rsidRPr="003F7C0E">
        <w:lastRenderedPageBreak/>
        <w:t xml:space="preserve">направлений, которыми являются оплата труда, коммунальные услуги, продукты питания, предоставление дотаций на выравнивание бюджетной обеспеченности поселений. </w:t>
      </w:r>
    </w:p>
    <w:p w:rsidR="00066797" w:rsidRPr="003F7C0E" w:rsidRDefault="00066797" w:rsidP="00C23B40">
      <w:pPr>
        <w:widowControl w:val="0"/>
        <w:autoSpaceDE w:val="0"/>
        <w:autoSpaceDN w:val="0"/>
        <w:adjustRightInd w:val="0"/>
        <w:ind w:firstLine="567"/>
        <w:jc w:val="both"/>
      </w:pPr>
      <w:r w:rsidRPr="003F7C0E">
        <w:tab/>
        <w:t>Расходы на выплату заработной платы с начислениями работникам муниципальных учреждений за отчетный  период произведены в сумме 573,3 млн. руб., что составляет 63,6% от общей суммы расходов бюджета. Рост расходов на оплату труда составил 31,3 млн.руб.</w:t>
      </w:r>
    </w:p>
    <w:p w:rsidR="00066797" w:rsidRPr="003F7C0E" w:rsidRDefault="00066797" w:rsidP="00C23B40">
      <w:pPr>
        <w:widowControl w:val="0"/>
        <w:autoSpaceDE w:val="0"/>
        <w:autoSpaceDN w:val="0"/>
        <w:adjustRightInd w:val="0"/>
        <w:ind w:firstLine="567"/>
        <w:jc w:val="both"/>
      </w:pPr>
      <w:r w:rsidRPr="003F7C0E">
        <w:t>Условия для предоставления субсидии из областного бюджета на реализацию мероприятий, направленных на повышение эффективности бюджетных расходов Администрацией г. Бодайбо и района были выполнены, в результате этого полученные средства в сумме 21,6 млн.руб. были направлены на выплату заработной платы с начислениями на неё.</w:t>
      </w:r>
    </w:p>
    <w:p w:rsidR="00066797" w:rsidRPr="003F7C0E" w:rsidRDefault="00066797" w:rsidP="00C23B40">
      <w:pPr>
        <w:widowControl w:val="0"/>
        <w:autoSpaceDE w:val="0"/>
        <w:autoSpaceDN w:val="0"/>
        <w:adjustRightInd w:val="0"/>
        <w:ind w:firstLine="567"/>
        <w:jc w:val="both"/>
      </w:pPr>
      <w:r w:rsidRPr="003F7C0E">
        <w:t xml:space="preserve">Расходы на оплату коммунальных услуг муниципальных учреждений в </w:t>
      </w:r>
      <w:smartTag w:uri="urn:schemas-microsoft-com:office:smarttags" w:element="metricconverter">
        <w:smartTagPr>
          <w:attr w:name="ProductID" w:val="2014 г"/>
        </w:smartTagPr>
        <w:r w:rsidRPr="003F7C0E">
          <w:t>2014 г</w:t>
        </w:r>
      </w:smartTag>
      <w:r w:rsidRPr="003F7C0E">
        <w:t xml:space="preserve">. составили 79,2 млн. руб. </w:t>
      </w:r>
    </w:p>
    <w:p w:rsidR="00066797" w:rsidRPr="003F7C0E" w:rsidRDefault="00066797" w:rsidP="00C23B40">
      <w:pPr>
        <w:widowControl w:val="0"/>
        <w:autoSpaceDE w:val="0"/>
        <w:autoSpaceDN w:val="0"/>
        <w:adjustRightInd w:val="0"/>
        <w:ind w:firstLine="567"/>
        <w:jc w:val="both"/>
      </w:pPr>
      <w:r w:rsidRPr="003F7C0E">
        <w:t xml:space="preserve">За </w:t>
      </w:r>
      <w:smartTag w:uri="urn:schemas-microsoft-com:office:smarttags" w:element="metricconverter">
        <w:smartTagPr>
          <w:attr w:name="ProductID" w:val="2014 г"/>
        </w:smartTagPr>
        <w:r w:rsidRPr="003F7C0E">
          <w:t>2014 г</w:t>
        </w:r>
      </w:smartTag>
      <w:r w:rsidRPr="003F7C0E">
        <w:t>. на содержание учреждений и мероприятий социальной сферы (образование, культура, социальная политика, физическая культура и спорт) направлено</w:t>
      </w:r>
      <w:r w:rsidRPr="003F7C0E">
        <w:rPr>
          <w:color w:val="003366"/>
        </w:rPr>
        <w:t xml:space="preserve"> </w:t>
      </w:r>
      <w:r w:rsidRPr="003F7C0E">
        <w:t>746,3 млн. руб., что</w:t>
      </w:r>
      <w:r w:rsidRPr="003F7C0E">
        <w:rPr>
          <w:color w:val="003366"/>
        </w:rPr>
        <w:t xml:space="preserve"> </w:t>
      </w:r>
      <w:r w:rsidRPr="003F7C0E">
        <w:t>составляет 82,8% от общих расходов бюджета, что говорит о высокой социальной направленности бюджета.</w:t>
      </w:r>
    </w:p>
    <w:p w:rsidR="00066797" w:rsidRPr="003F7C0E" w:rsidRDefault="00066797" w:rsidP="00C23B40">
      <w:pPr>
        <w:widowControl w:val="0"/>
        <w:autoSpaceDE w:val="0"/>
        <w:autoSpaceDN w:val="0"/>
        <w:adjustRightInd w:val="0"/>
        <w:ind w:firstLine="567"/>
        <w:jc w:val="both"/>
      </w:pPr>
      <w:r w:rsidRPr="003F7C0E">
        <w:t xml:space="preserve">В </w:t>
      </w:r>
      <w:smartTag w:uri="urn:schemas-microsoft-com:office:smarttags" w:element="metricconverter">
        <w:smartTagPr>
          <w:attr w:name="ProductID" w:val="2014 г"/>
        </w:smartTagPr>
        <w:r w:rsidRPr="003F7C0E">
          <w:t>2014 г</w:t>
        </w:r>
      </w:smartTag>
      <w:r w:rsidRPr="003F7C0E">
        <w:t xml:space="preserve">. продолжилось строительство важного для нашего района объекта – 16-ти квартирного жилого дома в г. Бодайбо для работников образования, культуры здравоохранения. На эти цели из бюджета МО г. Бодайбо и района затрачено 9,9 млн.руб. (в </w:t>
      </w:r>
      <w:smartTag w:uri="urn:schemas-microsoft-com:office:smarttags" w:element="metricconverter">
        <w:smartTagPr>
          <w:attr w:name="ProductID" w:val="2014 г"/>
        </w:smartTagPr>
        <w:r w:rsidRPr="003F7C0E">
          <w:t>2013 г</w:t>
        </w:r>
      </w:smartTag>
      <w:r w:rsidRPr="003F7C0E">
        <w:t xml:space="preserve">. - 10,9 млн.руб.). Окончание работ запланировано на </w:t>
      </w:r>
      <w:smartTag w:uri="urn:schemas-microsoft-com:office:smarttags" w:element="metricconverter">
        <w:smartTagPr>
          <w:attr w:name="ProductID" w:val="2014 г"/>
        </w:smartTagPr>
        <w:r w:rsidRPr="003F7C0E">
          <w:t>2015 г</w:t>
        </w:r>
      </w:smartTag>
      <w:r w:rsidRPr="003F7C0E">
        <w:t>., что позволит более эффективно решать проблему привлечения специалистов в район.</w:t>
      </w:r>
    </w:p>
    <w:p w:rsidR="00066797" w:rsidRPr="003F7C0E" w:rsidRDefault="00066797" w:rsidP="00C23B40">
      <w:pPr>
        <w:widowControl w:val="0"/>
        <w:autoSpaceDE w:val="0"/>
        <w:autoSpaceDN w:val="0"/>
        <w:adjustRightInd w:val="0"/>
        <w:ind w:firstLine="567"/>
        <w:jc w:val="both"/>
      </w:pPr>
      <w:r w:rsidRPr="003F7C0E">
        <w:t xml:space="preserve">Из бюджета района в </w:t>
      </w:r>
      <w:smartTag w:uri="urn:schemas-microsoft-com:office:smarttags" w:element="metricconverter">
        <w:smartTagPr>
          <w:attr w:name="ProductID" w:val="2014 г"/>
        </w:smartTagPr>
        <w:r w:rsidRPr="003F7C0E">
          <w:t>2014 г</w:t>
        </w:r>
      </w:smartTag>
      <w:r w:rsidRPr="003F7C0E">
        <w:t xml:space="preserve">. выделены межбюджетные трансферты бюджетам поселений в сумме 39,6 млн.руб. в виде дотаций на выравнивание бюджетной обеспеченности, что на 40% выше дотации, выделенной в </w:t>
      </w:r>
      <w:smartTag w:uri="urn:schemas-microsoft-com:office:smarttags" w:element="metricconverter">
        <w:smartTagPr>
          <w:attr w:name="ProductID" w:val="2014 г"/>
        </w:smartTagPr>
        <w:r w:rsidRPr="003F7C0E">
          <w:t>2013 г</w:t>
        </w:r>
      </w:smartTag>
      <w:r w:rsidRPr="003F7C0E">
        <w:t>.</w:t>
      </w:r>
    </w:p>
    <w:p w:rsidR="00066797" w:rsidRPr="003F7C0E" w:rsidRDefault="00066797" w:rsidP="00C23B40">
      <w:pPr>
        <w:widowControl w:val="0"/>
        <w:autoSpaceDE w:val="0"/>
        <w:autoSpaceDN w:val="0"/>
        <w:adjustRightInd w:val="0"/>
        <w:ind w:firstLine="567"/>
        <w:jc w:val="both"/>
      </w:pPr>
      <w:r w:rsidRPr="003F7C0E">
        <w:t>По состоянию на 01.01.2015 г. муниципальный долг отсутствует.</w:t>
      </w:r>
    </w:p>
    <w:p w:rsidR="00066797" w:rsidRPr="003F7C0E" w:rsidRDefault="00066797" w:rsidP="00C23B40">
      <w:pPr>
        <w:widowControl w:val="0"/>
        <w:autoSpaceDE w:val="0"/>
        <w:autoSpaceDN w:val="0"/>
        <w:adjustRightInd w:val="0"/>
        <w:ind w:firstLine="567"/>
        <w:jc w:val="both"/>
      </w:pPr>
      <w:r w:rsidRPr="003F7C0E">
        <w:t>По состоянию на 01.01.2015 г. профицит бюджета сложился в сумме 19,8  млн. руб.</w:t>
      </w:r>
    </w:p>
    <w:p w:rsidR="00066797" w:rsidRPr="003F7C0E" w:rsidRDefault="00066797" w:rsidP="00C23B40">
      <w:pPr>
        <w:widowControl w:val="0"/>
        <w:autoSpaceDE w:val="0"/>
        <w:autoSpaceDN w:val="0"/>
        <w:adjustRightInd w:val="0"/>
        <w:ind w:firstLine="708"/>
        <w:jc w:val="both"/>
      </w:pPr>
      <w:r w:rsidRPr="003F7C0E">
        <w:t xml:space="preserve">В </w:t>
      </w:r>
      <w:smartTag w:uri="urn:schemas-microsoft-com:office:smarttags" w:element="metricconverter">
        <w:smartTagPr>
          <w:attr w:name="ProductID" w:val="2014 г"/>
        </w:smartTagPr>
        <w:r w:rsidRPr="003F7C0E">
          <w:t>2014 г</w:t>
        </w:r>
      </w:smartTag>
      <w:r w:rsidRPr="003F7C0E">
        <w:t xml:space="preserve">. в соответствии с принятием новой редакции Бюджетного кодекса РФ администрация г. Бодайбо и района приняла решение о переходе на программно-целевой метод (далее – ПЦМ) бюджетного планирования. </w:t>
      </w:r>
    </w:p>
    <w:p w:rsidR="00066797" w:rsidRPr="003F7C0E" w:rsidRDefault="00066797" w:rsidP="00C23B40">
      <w:pPr>
        <w:widowControl w:val="0"/>
        <w:autoSpaceDE w:val="0"/>
        <w:autoSpaceDN w:val="0"/>
        <w:adjustRightInd w:val="0"/>
        <w:ind w:firstLine="708"/>
        <w:jc w:val="both"/>
      </w:pPr>
      <w:r w:rsidRPr="003F7C0E">
        <w:t>Для реализации мероприятий по переходу на ПЦМ была проведена работа:</w:t>
      </w:r>
    </w:p>
    <w:p w:rsidR="00066797" w:rsidRPr="003F7C0E" w:rsidRDefault="00066797" w:rsidP="00C23B40">
      <w:pPr>
        <w:widowControl w:val="0"/>
        <w:autoSpaceDE w:val="0"/>
        <w:autoSpaceDN w:val="0"/>
        <w:adjustRightInd w:val="0"/>
        <w:ind w:firstLine="708"/>
        <w:jc w:val="both"/>
      </w:pPr>
      <w:r w:rsidRPr="003F7C0E">
        <w:t xml:space="preserve">- создана рабочая группа, в состав которой вошли руководители и специалисты структурных подразделений администрации; </w:t>
      </w:r>
    </w:p>
    <w:p w:rsidR="00066797" w:rsidRPr="003F7C0E" w:rsidRDefault="00066797" w:rsidP="00C23B40">
      <w:pPr>
        <w:widowControl w:val="0"/>
        <w:autoSpaceDE w:val="0"/>
        <w:autoSpaceDN w:val="0"/>
        <w:adjustRightInd w:val="0"/>
        <w:ind w:firstLine="708"/>
        <w:jc w:val="both"/>
      </w:pPr>
      <w:r w:rsidRPr="003F7C0E">
        <w:t xml:space="preserve">- утверждено положение о рабочей группе, которая должна была обеспечить взаимодействие и координирование работы;  </w:t>
      </w:r>
    </w:p>
    <w:p w:rsidR="00066797" w:rsidRPr="003F7C0E" w:rsidRDefault="00066797" w:rsidP="00C23B40">
      <w:pPr>
        <w:widowControl w:val="0"/>
        <w:autoSpaceDE w:val="0"/>
        <w:autoSpaceDN w:val="0"/>
        <w:adjustRightInd w:val="0"/>
        <w:ind w:firstLine="708"/>
        <w:jc w:val="both"/>
      </w:pPr>
      <w:r w:rsidRPr="003F7C0E">
        <w:t xml:space="preserve"> - утвержден план мероприятий по переходу на ПЦМ.</w:t>
      </w:r>
    </w:p>
    <w:p w:rsidR="00066797" w:rsidRPr="003F7C0E" w:rsidRDefault="00066797" w:rsidP="00C23B40">
      <w:pPr>
        <w:widowControl w:val="0"/>
        <w:autoSpaceDE w:val="0"/>
        <w:autoSpaceDN w:val="0"/>
        <w:adjustRightInd w:val="0"/>
        <w:ind w:firstLine="708"/>
        <w:jc w:val="both"/>
      </w:pPr>
      <w:r w:rsidRPr="003F7C0E">
        <w:t>Изучая опыт других муниципалитетов региона и страны было очевидно, что задачи формирования программного бюджета и целевого планирования деятельности администраций и учреждений  потребовали специальной и тщательной подготовки.</w:t>
      </w:r>
    </w:p>
    <w:p w:rsidR="00066797" w:rsidRPr="003F7C0E" w:rsidRDefault="00066797" w:rsidP="00C23B40">
      <w:pPr>
        <w:widowControl w:val="0"/>
        <w:autoSpaceDE w:val="0"/>
        <w:autoSpaceDN w:val="0"/>
        <w:adjustRightInd w:val="0"/>
        <w:ind w:firstLine="708"/>
        <w:jc w:val="both"/>
      </w:pPr>
      <w:r w:rsidRPr="003F7C0E">
        <w:t xml:space="preserve"> Для реализации всех условий перехода на ПЦМ был разработан и принят новый порядок разработки, реализации и оценки эффективности реализации муниципальных программ администрации МО г. Бодайбо и района, утвержденный постановлением администрации г. Бодайбо и района от 20.05.2014 г. № 254-пп.</w:t>
      </w:r>
    </w:p>
    <w:p w:rsidR="00066797" w:rsidRPr="003F7C0E" w:rsidRDefault="00066797" w:rsidP="00C23B40">
      <w:pPr>
        <w:widowControl w:val="0"/>
        <w:autoSpaceDE w:val="0"/>
        <w:autoSpaceDN w:val="0"/>
        <w:adjustRightInd w:val="0"/>
        <w:jc w:val="both"/>
      </w:pPr>
      <w:r w:rsidRPr="003F7C0E">
        <w:tab/>
        <w:t>В соответствии с положениями утвержденного Порядка структурными подразделениями была проведена работа по разработке проектов муниципальных программ на 2015-2017 годы, в которых увязывались задачи, цели, сроки осуществления мероприятий и ресурсное обеспечение на основе уже действующих программ.</w:t>
      </w:r>
    </w:p>
    <w:p w:rsidR="00066797" w:rsidRPr="003F7C0E" w:rsidRDefault="00066797" w:rsidP="00C23B40">
      <w:pPr>
        <w:widowControl w:val="0"/>
        <w:autoSpaceDE w:val="0"/>
        <w:autoSpaceDN w:val="0"/>
        <w:adjustRightInd w:val="0"/>
        <w:ind w:firstLine="708"/>
        <w:jc w:val="both"/>
      </w:pPr>
      <w:r w:rsidRPr="003F7C0E">
        <w:t>В результате проделанной работы было разработано и утверждено 9 муниципальных программ, в состав которых вошли подпрограммы и мероприятия, охватывающие 95% затрат бюджета. Проект бюджета был сформирован в установленный срок – 14 ноября 2014 года.</w:t>
      </w:r>
    </w:p>
    <w:p w:rsidR="00066797" w:rsidRPr="003F7C0E" w:rsidRDefault="00066797" w:rsidP="00C23B40">
      <w:pPr>
        <w:widowControl w:val="0"/>
        <w:tabs>
          <w:tab w:val="left" w:pos="709"/>
        </w:tabs>
        <w:autoSpaceDE w:val="0"/>
        <w:autoSpaceDN w:val="0"/>
        <w:adjustRightInd w:val="0"/>
        <w:jc w:val="both"/>
      </w:pPr>
      <w:r w:rsidRPr="003F7C0E">
        <w:rPr>
          <w:b/>
          <w:bCs/>
        </w:rPr>
        <w:tab/>
        <w:t xml:space="preserve">Муниципальные закупки. </w:t>
      </w:r>
      <w:r w:rsidR="008D19BD" w:rsidRPr="003F7C0E">
        <w:t>Одним из основных</w:t>
      </w:r>
      <w:r w:rsidRPr="003F7C0E">
        <w:t xml:space="preserve"> направлений муниципальной политики является эффективное расходование бюджетных средств. </w:t>
      </w:r>
    </w:p>
    <w:p w:rsidR="00066797" w:rsidRPr="003F7C0E" w:rsidRDefault="00066797" w:rsidP="00C23B40">
      <w:pPr>
        <w:widowControl w:val="0"/>
        <w:autoSpaceDE w:val="0"/>
        <w:autoSpaceDN w:val="0"/>
        <w:adjustRightInd w:val="0"/>
        <w:ind w:firstLine="709"/>
        <w:jc w:val="both"/>
      </w:pPr>
      <w:r w:rsidRPr="003F7C0E">
        <w:lastRenderedPageBreak/>
        <w:t>Определение поставщиков (подрядчиков, исполнителей) на закупку товаров, работ, услуг для муниципальных нужд проводится в соответствии с Федеральным законом от 05.04.2013 г. № 44-ФЗ «О контрактной системе в сфере закупок товаров, услуг для обеспечения государственных и муниципальных нужд».</w:t>
      </w:r>
    </w:p>
    <w:p w:rsidR="00066797" w:rsidRPr="003F7C0E" w:rsidRDefault="00066797" w:rsidP="00C23B40">
      <w:pPr>
        <w:widowControl w:val="0"/>
        <w:autoSpaceDE w:val="0"/>
        <w:autoSpaceDN w:val="0"/>
        <w:adjustRightInd w:val="0"/>
        <w:ind w:firstLine="709"/>
        <w:jc w:val="both"/>
      </w:pPr>
      <w:r w:rsidRPr="003F7C0E">
        <w:t xml:space="preserve">В </w:t>
      </w:r>
      <w:smartTag w:uri="urn:schemas-microsoft-com:office:smarttags" w:element="metricconverter">
        <w:smartTagPr>
          <w:attr w:name="ProductID" w:val="2014 г"/>
        </w:smartTagPr>
        <w:r w:rsidRPr="003F7C0E">
          <w:t>2014 г</w:t>
        </w:r>
      </w:smartTag>
      <w:r w:rsidRPr="003F7C0E">
        <w:t xml:space="preserve">. администрацией г. Бодайбо и района для собственных нужд, потребностей финансового управления, УКСа, Управления культуры и образовательных организаций Управления образования счет средств бюджета МО г. Бодайбо и района проведено 120 электронных аукционов, 42 - запросов котировок, 10 – запросов предложений на общую сумму 109,3 млн. руб. </w:t>
      </w:r>
    </w:p>
    <w:p w:rsidR="00066797" w:rsidRPr="003F7C0E" w:rsidRDefault="00066797" w:rsidP="00C23B40">
      <w:pPr>
        <w:widowControl w:val="0"/>
        <w:autoSpaceDE w:val="0"/>
        <w:autoSpaceDN w:val="0"/>
        <w:adjustRightInd w:val="0"/>
        <w:ind w:firstLine="709"/>
        <w:jc w:val="both"/>
      </w:pPr>
      <w:r w:rsidRPr="003F7C0E">
        <w:t xml:space="preserve">Развитие конкурентного механизма размещения заказов для муниципальных нужд позволили снизить стоимость приобретаемой заказчиком продукции. Анализ ситуации  с размещением муниципального заказа за последний год показал, что на протяжении этого периода наблюдается тенденция экономии бюджетных средств. По результатам проведенных закупок в </w:t>
      </w:r>
      <w:smartTag w:uri="urn:schemas-microsoft-com:office:smarttags" w:element="metricconverter">
        <w:smartTagPr>
          <w:attr w:name="ProductID" w:val="2014 г"/>
        </w:smartTagPr>
        <w:r w:rsidRPr="003F7C0E">
          <w:t>2014 г</w:t>
        </w:r>
      </w:smartTag>
      <w:r w:rsidRPr="003F7C0E">
        <w:t>. экономия бюджетных средств за год составила 8,4 млн. руб.</w:t>
      </w:r>
    </w:p>
    <w:p w:rsidR="00066797" w:rsidRPr="003F7C0E" w:rsidRDefault="00066797" w:rsidP="00C23B40">
      <w:pPr>
        <w:widowControl w:val="0"/>
        <w:autoSpaceDE w:val="0"/>
        <w:autoSpaceDN w:val="0"/>
        <w:adjustRightInd w:val="0"/>
        <w:ind w:firstLine="709"/>
        <w:jc w:val="both"/>
      </w:pPr>
      <w:r w:rsidRPr="003F7C0E">
        <w:t>Активное участие в процедурах размещения заказов субъектов малого и среднего предпринимательства, доля которых по законодательству составляет не менее 15% от общего количества участников торгов. Победителями таких процедур в основном являются местные бодайбинские поставщики и производители.</w:t>
      </w:r>
    </w:p>
    <w:p w:rsidR="00066797" w:rsidRPr="003F7C0E" w:rsidRDefault="0020699A" w:rsidP="00C23B40">
      <w:pPr>
        <w:widowControl w:val="0"/>
        <w:autoSpaceDE w:val="0"/>
        <w:autoSpaceDN w:val="0"/>
        <w:adjustRightInd w:val="0"/>
        <w:ind w:firstLine="709"/>
        <w:jc w:val="both"/>
      </w:pPr>
      <w:r w:rsidRPr="003F7C0E">
        <w:t>В</w:t>
      </w:r>
      <w:r w:rsidR="00066797" w:rsidRPr="003F7C0E">
        <w:t xml:space="preserve"> </w:t>
      </w:r>
      <w:smartTag w:uri="urn:schemas-microsoft-com:office:smarttags" w:element="metricconverter">
        <w:smartTagPr>
          <w:attr w:name="ProductID" w:val="2014 г"/>
        </w:smartTagPr>
        <w:r w:rsidR="00066797" w:rsidRPr="003F7C0E">
          <w:t>2014 г</w:t>
        </w:r>
      </w:smartTag>
      <w:r w:rsidR="00066797" w:rsidRPr="003F7C0E">
        <w:t xml:space="preserve">. в соответствии со ст. 8 Устава МО г. Бодайбо и района администрацией г. Бодайбо и района было заключено 5 соглашений  с органами местного самоуправления отдельных поселений (Артемовское, Балахниниское, Жуинское, Кропоткинское, Мамаканское поселения) о передаче части полномочий по организации и проведению мероприятий по определению поставщиков (подрядчиков, исполнителей). </w:t>
      </w:r>
    </w:p>
    <w:p w:rsidR="00066797" w:rsidRPr="003F7C0E" w:rsidRDefault="00066797" w:rsidP="00C23B40">
      <w:pPr>
        <w:widowControl w:val="0"/>
        <w:autoSpaceDE w:val="0"/>
        <w:autoSpaceDN w:val="0"/>
        <w:adjustRightInd w:val="0"/>
        <w:ind w:firstLine="709"/>
        <w:jc w:val="both"/>
      </w:pPr>
      <w:r w:rsidRPr="003F7C0E">
        <w:t xml:space="preserve">В рамках переданных полномочий в </w:t>
      </w:r>
      <w:r w:rsidR="0020699A" w:rsidRPr="003F7C0E">
        <w:t xml:space="preserve">отчетный период </w:t>
      </w:r>
      <w:r w:rsidRPr="003F7C0E">
        <w:t>проведено 90 запросов котировок, 166 -</w:t>
      </w:r>
      <w:r w:rsidRPr="003F7C0E">
        <w:rPr>
          <w:color w:val="FF0000"/>
        </w:rPr>
        <w:t xml:space="preserve"> </w:t>
      </w:r>
      <w:r w:rsidRPr="003F7C0E">
        <w:t>электронных аукционов, 2 - запроса предложений. По итогам проведенных торгов были размещены муниципальные заказы на сумму 64,8 млн. руб., Экономия денежных средств бюджетов поселений в результате составила 5,7 млн. руб.</w:t>
      </w:r>
    </w:p>
    <w:p w:rsidR="00066797" w:rsidRPr="003F7C0E" w:rsidRDefault="00066797" w:rsidP="00C23B40">
      <w:pPr>
        <w:widowControl w:val="0"/>
        <w:autoSpaceDE w:val="0"/>
        <w:autoSpaceDN w:val="0"/>
        <w:adjustRightInd w:val="0"/>
        <w:ind w:firstLine="709"/>
        <w:jc w:val="both"/>
      </w:pPr>
      <w:r w:rsidRPr="003F7C0E">
        <w:t xml:space="preserve">В </w:t>
      </w:r>
      <w:smartTag w:uri="urn:schemas-microsoft-com:office:smarttags" w:element="metricconverter">
        <w:smartTagPr>
          <w:attr w:name="ProductID" w:val="2014 г"/>
        </w:smartTagPr>
        <w:r w:rsidRPr="003F7C0E">
          <w:t>2014 г</w:t>
        </w:r>
      </w:smartTag>
      <w:r w:rsidRPr="003F7C0E">
        <w:t>. проведены совместные электронные аукционы на поставку угля и нефтепродуктов для электро-, тепло-, водоснабжения и водоотведения муниципальных казенных учреждений, органов местного самоуправления МО г. Бодайбо и района.</w:t>
      </w:r>
    </w:p>
    <w:p w:rsidR="00066797" w:rsidRPr="003F7C0E" w:rsidRDefault="00066797" w:rsidP="00C23B40">
      <w:pPr>
        <w:widowControl w:val="0"/>
        <w:autoSpaceDE w:val="0"/>
        <w:autoSpaceDN w:val="0"/>
        <w:adjustRightInd w:val="0"/>
        <w:ind w:firstLine="709"/>
        <w:jc w:val="both"/>
      </w:pPr>
      <w:r w:rsidRPr="003F7C0E">
        <w:t xml:space="preserve">Мероприятия, планируемые на </w:t>
      </w:r>
      <w:smartTag w:uri="urn:schemas-microsoft-com:office:smarttags" w:element="metricconverter">
        <w:smartTagPr>
          <w:attr w:name="ProductID" w:val="2014 г"/>
        </w:smartTagPr>
        <w:r w:rsidRPr="003F7C0E">
          <w:t>2015 г</w:t>
        </w:r>
      </w:smartTag>
      <w:r w:rsidRPr="003F7C0E">
        <w:t>.:</w:t>
      </w:r>
    </w:p>
    <w:p w:rsidR="00066797" w:rsidRPr="003F7C0E" w:rsidRDefault="00066797" w:rsidP="00C23B40">
      <w:pPr>
        <w:widowControl w:val="0"/>
        <w:autoSpaceDE w:val="0"/>
        <w:autoSpaceDN w:val="0"/>
        <w:adjustRightInd w:val="0"/>
        <w:ind w:firstLine="709"/>
        <w:jc w:val="both"/>
      </w:pPr>
      <w:r w:rsidRPr="003F7C0E">
        <w:t>- координация закупочной деятельности муниципальных заказчиков;</w:t>
      </w:r>
    </w:p>
    <w:p w:rsidR="00066797" w:rsidRPr="003F7C0E" w:rsidRDefault="00066797" w:rsidP="00C23B40">
      <w:pPr>
        <w:widowControl w:val="0"/>
        <w:autoSpaceDE w:val="0"/>
        <w:autoSpaceDN w:val="0"/>
        <w:adjustRightInd w:val="0"/>
        <w:ind w:firstLine="709"/>
        <w:jc w:val="both"/>
      </w:pPr>
      <w:r w:rsidRPr="003F7C0E">
        <w:t>- снижение коррупционных рисков в закупочной деятельности;</w:t>
      </w:r>
    </w:p>
    <w:p w:rsidR="00066797" w:rsidRPr="003F7C0E" w:rsidRDefault="00066797" w:rsidP="00C23B40">
      <w:pPr>
        <w:widowControl w:val="0"/>
        <w:autoSpaceDE w:val="0"/>
        <w:autoSpaceDN w:val="0"/>
        <w:adjustRightInd w:val="0"/>
        <w:ind w:firstLine="709"/>
        <w:jc w:val="both"/>
      </w:pPr>
      <w:r w:rsidRPr="003F7C0E">
        <w:t>- организация проведения мониторинга закупок товаров, работ и услуг;</w:t>
      </w:r>
    </w:p>
    <w:p w:rsidR="00066797" w:rsidRPr="003F7C0E" w:rsidRDefault="00066797" w:rsidP="00C23B40">
      <w:pPr>
        <w:widowControl w:val="0"/>
        <w:autoSpaceDE w:val="0"/>
        <w:autoSpaceDN w:val="0"/>
        <w:adjustRightInd w:val="0"/>
        <w:ind w:firstLine="709"/>
        <w:jc w:val="both"/>
      </w:pPr>
      <w:r w:rsidRPr="003F7C0E">
        <w:t>- развитие  информационной системы в сфере закупок.</w:t>
      </w: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r w:rsidRPr="003F7C0E">
        <w:rPr>
          <w:b/>
          <w:bCs/>
        </w:rPr>
        <w:t>Раздел 2. Основные проблемы социально-экономического развития</w:t>
      </w:r>
    </w:p>
    <w:p w:rsidR="00066797" w:rsidRPr="003F7C0E" w:rsidRDefault="00066797" w:rsidP="00C23B40">
      <w:pPr>
        <w:widowControl w:val="0"/>
        <w:tabs>
          <w:tab w:val="left" w:pos="993"/>
          <w:tab w:val="left" w:pos="1920"/>
        </w:tabs>
        <w:autoSpaceDE w:val="0"/>
        <w:autoSpaceDN w:val="0"/>
        <w:adjustRightInd w:val="0"/>
        <w:jc w:val="center"/>
        <w:rPr>
          <w:b/>
          <w:bCs/>
        </w:rPr>
      </w:pPr>
    </w:p>
    <w:p w:rsidR="006E69C3" w:rsidRPr="003F7C0E" w:rsidRDefault="00593F60" w:rsidP="00C23B40">
      <w:pPr>
        <w:tabs>
          <w:tab w:val="left" w:pos="709"/>
          <w:tab w:val="left" w:pos="1920"/>
        </w:tabs>
        <w:autoSpaceDE w:val="0"/>
        <w:autoSpaceDN w:val="0"/>
        <w:adjustRightInd w:val="0"/>
        <w:jc w:val="both"/>
      </w:pPr>
      <w:r w:rsidRPr="003F7C0E">
        <w:tab/>
      </w:r>
      <w:r w:rsidR="0020699A" w:rsidRPr="003F7C0E">
        <w:t>О</w:t>
      </w:r>
      <w:r w:rsidR="006E69C3" w:rsidRPr="003F7C0E">
        <w:t>сновным</w:t>
      </w:r>
      <w:r w:rsidR="0020699A" w:rsidRPr="003F7C0E">
        <w:t>и</w:t>
      </w:r>
      <w:r w:rsidR="006E69C3" w:rsidRPr="003F7C0E">
        <w:t xml:space="preserve"> проблемам</w:t>
      </w:r>
      <w:r w:rsidR="0020699A" w:rsidRPr="003F7C0E">
        <w:t>и дальнейшего  социально-экономического развития</w:t>
      </w:r>
      <w:r w:rsidR="006E69C3" w:rsidRPr="003F7C0E">
        <w:t xml:space="preserve"> Бод</w:t>
      </w:r>
      <w:r w:rsidR="00FC68A6" w:rsidRPr="003F7C0E">
        <w:t xml:space="preserve">айбинского района  </w:t>
      </w:r>
      <w:r w:rsidR="0020699A" w:rsidRPr="003F7C0E">
        <w:t>являются</w:t>
      </w:r>
      <w:r w:rsidR="00FB055E" w:rsidRPr="003F7C0E">
        <w:t>:</w:t>
      </w:r>
      <w:r w:rsidR="006E69C3" w:rsidRPr="003F7C0E">
        <w:t xml:space="preserve"> </w:t>
      </w:r>
      <w:r w:rsidRPr="003F7C0E">
        <w:tab/>
      </w:r>
    </w:p>
    <w:p w:rsidR="00593F60" w:rsidRPr="003F7C0E" w:rsidRDefault="00593F60" w:rsidP="00C23B40">
      <w:pPr>
        <w:tabs>
          <w:tab w:val="left" w:pos="709"/>
          <w:tab w:val="left" w:pos="1920"/>
        </w:tabs>
        <w:autoSpaceDE w:val="0"/>
        <w:autoSpaceDN w:val="0"/>
        <w:adjustRightInd w:val="0"/>
        <w:jc w:val="both"/>
      </w:pPr>
      <w:r w:rsidRPr="003F7C0E">
        <w:t xml:space="preserve">- дефицит </w:t>
      </w:r>
      <w:r w:rsidR="00CB4CAC" w:rsidRPr="003F7C0E">
        <w:t>электрической энергии, что служит мощным сдерживающим фактором для развития золотодобычи</w:t>
      </w:r>
      <w:r w:rsidR="00407340" w:rsidRPr="003F7C0E">
        <w:t xml:space="preserve"> как на рос</w:t>
      </w:r>
      <w:r w:rsidR="00CB4CAC" w:rsidRPr="003F7C0E">
        <w:t>сыпных,</w:t>
      </w:r>
      <w:r w:rsidR="00407340" w:rsidRPr="003F7C0E">
        <w:t xml:space="preserve"> так и на рудных месторождениях;</w:t>
      </w:r>
    </w:p>
    <w:p w:rsidR="00407340" w:rsidRPr="003F7C0E" w:rsidRDefault="00407340" w:rsidP="00C23B40">
      <w:pPr>
        <w:widowControl w:val="0"/>
        <w:autoSpaceDE w:val="0"/>
        <w:autoSpaceDN w:val="0"/>
        <w:adjustRightInd w:val="0"/>
        <w:jc w:val="both"/>
      </w:pPr>
      <w:r w:rsidRPr="003F7C0E">
        <w:t>- отсутствие круглогодичного сообщения через р. Витим;</w:t>
      </w:r>
    </w:p>
    <w:p w:rsidR="00407340" w:rsidRPr="003F7C0E" w:rsidRDefault="00407340" w:rsidP="00C23B40">
      <w:pPr>
        <w:widowControl w:val="0"/>
        <w:autoSpaceDE w:val="0"/>
        <w:autoSpaceDN w:val="0"/>
        <w:adjustRightInd w:val="0"/>
        <w:jc w:val="both"/>
      </w:pPr>
      <w:r w:rsidRPr="003F7C0E">
        <w:t xml:space="preserve">- отсутствие </w:t>
      </w:r>
      <w:r w:rsidRPr="003F7C0E">
        <w:rPr>
          <w:bCs/>
          <w:iCs/>
        </w:rPr>
        <w:t>взлетно-посадочной полосы с искусственным покрытием в г. Бодайбо</w:t>
      </w:r>
      <w:r w:rsidRPr="003F7C0E">
        <w:t>;</w:t>
      </w:r>
      <w:r w:rsidR="00593F60" w:rsidRPr="003F7C0E">
        <w:tab/>
      </w:r>
    </w:p>
    <w:p w:rsidR="00407340" w:rsidRPr="003F7C0E" w:rsidRDefault="0020699A" w:rsidP="00C23B40">
      <w:pPr>
        <w:tabs>
          <w:tab w:val="left" w:pos="709"/>
          <w:tab w:val="left" w:pos="1920"/>
        </w:tabs>
        <w:autoSpaceDE w:val="0"/>
        <w:autoSpaceDN w:val="0"/>
        <w:adjustRightInd w:val="0"/>
        <w:jc w:val="both"/>
      </w:pPr>
      <w:r w:rsidRPr="003F7C0E">
        <w:t xml:space="preserve">- </w:t>
      </w:r>
      <w:r w:rsidR="00407340" w:rsidRPr="003F7C0E">
        <w:t xml:space="preserve">неудовлетворительное состояние дорог </w:t>
      </w:r>
      <w:r w:rsidR="00710D1C" w:rsidRPr="003F7C0E">
        <w:t xml:space="preserve">общего пользования </w:t>
      </w:r>
      <w:r w:rsidR="00407340" w:rsidRPr="003F7C0E">
        <w:t>по маршрутам Бодайбо-Таксимо</w:t>
      </w:r>
      <w:r w:rsidR="00710D1C" w:rsidRPr="003F7C0E">
        <w:t>,</w:t>
      </w:r>
      <w:r w:rsidR="00407340" w:rsidRPr="003F7C0E">
        <w:t xml:space="preserve"> Бо</w:t>
      </w:r>
      <w:r w:rsidR="00400CE9" w:rsidRPr="003F7C0E">
        <w:t>дайбо-Кропоткин и Кропоткин</w:t>
      </w:r>
      <w:r w:rsidR="00710D1C" w:rsidRPr="003F7C0E">
        <w:t>-Перевоз.</w:t>
      </w:r>
    </w:p>
    <w:p w:rsidR="00407340" w:rsidRPr="003F7C0E" w:rsidRDefault="00407340" w:rsidP="00C23B40">
      <w:pPr>
        <w:tabs>
          <w:tab w:val="left" w:pos="709"/>
          <w:tab w:val="left" w:pos="1920"/>
        </w:tabs>
        <w:autoSpaceDE w:val="0"/>
        <w:autoSpaceDN w:val="0"/>
        <w:adjustRightInd w:val="0"/>
        <w:jc w:val="both"/>
      </w:pPr>
      <w:r w:rsidRPr="003F7C0E">
        <w:tab/>
        <w:t>Кроме перечисленного, существует ряд  причин социальной напряженности на территории Бодайбинского района, таких как:</w:t>
      </w:r>
    </w:p>
    <w:p w:rsidR="00593F60" w:rsidRPr="003F7C0E" w:rsidRDefault="00593F60" w:rsidP="00C23B40">
      <w:pPr>
        <w:tabs>
          <w:tab w:val="left" w:pos="709"/>
          <w:tab w:val="left" w:pos="1920"/>
        </w:tabs>
        <w:autoSpaceDE w:val="0"/>
        <w:autoSpaceDN w:val="0"/>
        <w:adjustRightInd w:val="0"/>
        <w:jc w:val="both"/>
      </w:pPr>
      <w:r w:rsidRPr="003F7C0E">
        <w:t xml:space="preserve">- высокая стоимость авиабилетов, рост цен на которые является необоснованным. Есть северные районы, где выделяется субсидия на удешевление стоимости авиабилетов. В районе большой </w:t>
      </w:r>
      <w:r w:rsidRPr="003F7C0E">
        <w:lastRenderedPageBreak/>
        <w:t>спрос на авиаперевозки – это, как правило, рождает предложение. Постоянные обращения в Правительство Иркутской области и Законодательное собрание Иркутской области совместно с депутатами Думы г. Бодайбо и района инициировали обращение в антимонопольную службу. Но пока эту проблему решить не удается.</w:t>
      </w:r>
    </w:p>
    <w:p w:rsidR="00593F60" w:rsidRPr="003F7C0E" w:rsidRDefault="00593F60" w:rsidP="00C23B40">
      <w:pPr>
        <w:tabs>
          <w:tab w:val="left" w:pos="709"/>
          <w:tab w:val="left" w:pos="1920"/>
        </w:tabs>
        <w:autoSpaceDE w:val="0"/>
        <w:autoSpaceDN w:val="0"/>
        <w:adjustRightInd w:val="0"/>
        <w:jc w:val="both"/>
      </w:pPr>
      <w:r w:rsidRPr="003F7C0E">
        <w:t>- нехватка специалистов в области образования и здравоохранения. Эта проблема обостряется из года в год. Чтобы частично решить эту проблему администрация г. Бодайбо и района приняла муниципальную программу по поддержке молодых специалистов и специалистов, желающих переехать на работу в район. Планируется, что мероприятия программы позволят повысить укомплектованность и квалификационный  уровень кадров.</w:t>
      </w:r>
    </w:p>
    <w:p w:rsidR="00593F60" w:rsidRPr="003F7C0E" w:rsidRDefault="00593F60" w:rsidP="00C23B40">
      <w:pPr>
        <w:tabs>
          <w:tab w:val="left" w:pos="709"/>
          <w:tab w:val="left" w:pos="1920"/>
        </w:tabs>
        <w:autoSpaceDE w:val="0"/>
        <w:autoSpaceDN w:val="0"/>
        <w:adjustRightInd w:val="0"/>
        <w:jc w:val="both"/>
      </w:pPr>
      <w:r w:rsidRPr="003F7C0E">
        <w:t>- низкий уровень заработной платы  обслуживающего и вспомогательного персонала образовательных организаций, который не достает 13000 руб. за 1,5 ставки. Это ведет к систематическому увольнению данной категории работников в связи с низкой оплатой. Эту проблему адми</w:t>
      </w:r>
      <w:r w:rsidR="00407340" w:rsidRPr="003F7C0E">
        <w:t>нистрация г. Бодайбо и района пы</w:t>
      </w:r>
      <w:r w:rsidRPr="003F7C0E">
        <w:t xml:space="preserve">тается решить  при содействии </w:t>
      </w:r>
      <w:r w:rsidR="00710D1C" w:rsidRPr="003F7C0E">
        <w:t xml:space="preserve">Правительства Иркутской </w:t>
      </w:r>
      <w:r w:rsidRPr="003F7C0E">
        <w:t>области.</w:t>
      </w:r>
    </w:p>
    <w:p w:rsidR="00593F60" w:rsidRPr="003F7C0E" w:rsidRDefault="00593F60" w:rsidP="00C23B40">
      <w:pPr>
        <w:tabs>
          <w:tab w:val="left" w:pos="709"/>
          <w:tab w:val="left" w:pos="1920"/>
        </w:tabs>
        <w:autoSpaceDE w:val="0"/>
        <w:autoSpaceDN w:val="0"/>
        <w:adjustRightInd w:val="0"/>
        <w:jc w:val="both"/>
      </w:pPr>
      <w:r w:rsidRPr="003F7C0E">
        <w:t xml:space="preserve">- </w:t>
      </w:r>
      <w:r w:rsidR="00710D1C" w:rsidRPr="003F7C0E">
        <w:t>недостаточная динамика в решении вопроса строительства</w:t>
      </w:r>
      <w:r w:rsidRPr="003F7C0E">
        <w:t xml:space="preserve"> средней общеобразовательной школы на 275  мест в пос. Мамакан. В связи с </w:t>
      </w:r>
      <w:r w:rsidR="00710D1C" w:rsidRPr="003F7C0E">
        <w:t xml:space="preserve">большим объемом капитальных вложений </w:t>
      </w:r>
      <w:r w:rsidRPr="003F7C0E">
        <w:t>собственных сре</w:t>
      </w:r>
      <w:r w:rsidR="00710D1C" w:rsidRPr="003F7C0E">
        <w:t>дств на строительство школы нет. Имеется Перечень Поручений Губернатора Иркутской области от 11.12.2014 года  в адрес Министерства образования и Министерства</w:t>
      </w:r>
      <w:r w:rsidRPr="003F7C0E">
        <w:t xml:space="preserve"> строительства, дорожного хозяйства Иркутской област</w:t>
      </w:r>
      <w:r w:rsidR="00FC68A6" w:rsidRPr="003F7C0E">
        <w:t>и о</w:t>
      </w:r>
      <w:r w:rsidR="00710D1C" w:rsidRPr="003F7C0E">
        <w:t xml:space="preserve"> начале строительства школы в 2015 году. </w:t>
      </w:r>
      <w:r w:rsidRPr="003F7C0E">
        <w:tab/>
      </w:r>
      <w:r w:rsidR="00710D1C" w:rsidRPr="003F7C0E">
        <w:t>Администрацией района подготовлена и направлена в профильные Министерства Иркутской области бюджетная заявка на предоставление финансирование из об</w:t>
      </w:r>
      <w:r w:rsidR="00FC68A6" w:rsidRPr="003F7C0E">
        <w:t>ластного и федерального бюджета, ведется ежедневная работа по привязке нового проекта с проектировщиками, изыскателями и другими участниками.</w:t>
      </w: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3F6BAC">
      <w:pPr>
        <w:widowControl w:val="0"/>
        <w:tabs>
          <w:tab w:val="left" w:pos="993"/>
          <w:tab w:val="left" w:pos="1920"/>
        </w:tabs>
        <w:autoSpaceDE w:val="0"/>
        <w:autoSpaceDN w:val="0"/>
        <w:adjustRightInd w:val="0"/>
        <w:jc w:val="center"/>
      </w:pPr>
      <w:r w:rsidRPr="003F7C0E">
        <w:rPr>
          <w:b/>
          <w:bCs/>
        </w:rPr>
        <w:t xml:space="preserve">Раздел 3. </w:t>
      </w:r>
    </w:p>
    <w:p w:rsidR="00066797" w:rsidRPr="003F7C0E" w:rsidRDefault="00066797" w:rsidP="00C23B40">
      <w:pPr>
        <w:widowControl w:val="0"/>
        <w:tabs>
          <w:tab w:val="left" w:pos="993"/>
          <w:tab w:val="left" w:pos="1920"/>
        </w:tabs>
        <w:autoSpaceDE w:val="0"/>
        <w:autoSpaceDN w:val="0"/>
        <w:adjustRightInd w:val="0"/>
        <w:jc w:val="center"/>
        <w:rPr>
          <w:b/>
          <w:bCs/>
        </w:rPr>
      </w:pPr>
      <w:r w:rsidRPr="003F7C0E">
        <w:rPr>
          <w:b/>
          <w:bCs/>
        </w:rPr>
        <w:t>Задачи и перспективы социально-экономического развития</w:t>
      </w:r>
    </w:p>
    <w:p w:rsidR="00066797" w:rsidRPr="003F7C0E" w:rsidRDefault="00066797" w:rsidP="00C23B40">
      <w:pPr>
        <w:widowControl w:val="0"/>
        <w:autoSpaceDE w:val="0"/>
        <w:autoSpaceDN w:val="0"/>
        <w:adjustRightInd w:val="0"/>
        <w:ind w:firstLine="720"/>
        <w:jc w:val="both"/>
      </w:pPr>
    </w:p>
    <w:p w:rsidR="00066797" w:rsidRPr="003F7C0E" w:rsidRDefault="00066797" w:rsidP="00C23B40">
      <w:pPr>
        <w:widowControl w:val="0"/>
        <w:autoSpaceDE w:val="0"/>
        <w:autoSpaceDN w:val="0"/>
        <w:adjustRightInd w:val="0"/>
        <w:ind w:firstLine="708"/>
        <w:jc w:val="center"/>
        <w:rPr>
          <w:b/>
          <w:bCs/>
        </w:rPr>
      </w:pPr>
      <w:r w:rsidRPr="003F7C0E">
        <w:rPr>
          <w:b/>
          <w:bCs/>
        </w:rPr>
        <w:t>Приоритеты социально-экономического развития муниципального</w:t>
      </w:r>
    </w:p>
    <w:p w:rsidR="00066797" w:rsidRPr="003F7C0E" w:rsidRDefault="00066797" w:rsidP="00524561">
      <w:pPr>
        <w:widowControl w:val="0"/>
        <w:autoSpaceDE w:val="0"/>
        <w:autoSpaceDN w:val="0"/>
        <w:adjustRightInd w:val="0"/>
        <w:ind w:firstLine="708"/>
        <w:jc w:val="center"/>
        <w:rPr>
          <w:b/>
          <w:bCs/>
        </w:rPr>
      </w:pPr>
      <w:r w:rsidRPr="003F7C0E">
        <w:rPr>
          <w:b/>
          <w:bCs/>
        </w:rPr>
        <w:t xml:space="preserve"> образования г. Бодайбо и района на 2015-2017 годы</w:t>
      </w:r>
    </w:p>
    <w:p w:rsidR="00066797" w:rsidRPr="003F7C0E" w:rsidRDefault="00066797" w:rsidP="00C23B40">
      <w:pPr>
        <w:widowControl w:val="0"/>
        <w:autoSpaceDE w:val="0"/>
        <w:autoSpaceDN w:val="0"/>
        <w:adjustRightInd w:val="0"/>
        <w:jc w:val="both"/>
      </w:pPr>
      <w:r w:rsidRPr="003F7C0E">
        <w:tab/>
        <w:t>Основными приоритетами развития Бодайбинского района, которые будут обеспечены необходимыми расходами бюджета МО г. Бодайбо и района, обозначены:</w:t>
      </w:r>
    </w:p>
    <w:p w:rsidR="00066797" w:rsidRPr="003F7C0E" w:rsidRDefault="00066797" w:rsidP="00C23B40">
      <w:pPr>
        <w:widowControl w:val="0"/>
        <w:autoSpaceDE w:val="0"/>
        <w:autoSpaceDN w:val="0"/>
        <w:adjustRightInd w:val="0"/>
        <w:jc w:val="both"/>
      </w:pPr>
      <w:r w:rsidRPr="003F7C0E">
        <w:tab/>
        <w:t>- социальное развитие;</w:t>
      </w:r>
    </w:p>
    <w:p w:rsidR="00066797" w:rsidRPr="003F7C0E" w:rsidRDefault="00066797" w:rsidP="00C23B40">
      <w:pPr>
        <w:widowControl w:val="0"/>
        <w:autoSpaceDE w:val="0"/>
        <w:autoSpaceDN w:val="0"/>
        <w:adjustRightInd w:val="0"/>
        <w:jc w:val="both"/>
      </w:pPr>
      <w:r w:rsidRPr="003F7C0E">
        <w:tab/>
        <w:t>- поддержка малого и среднего бизнеса;</w:t>
      </w:r>
    </w:p>
    <w:p w:rsidR="00066797" w:rsidRPr="003F7C0E" w:rsidRDefault="00066797" w:rsidP="00C23B40">
      <w:pPr>
        <w:widowControl w:val="0"/>
        <w:autoSpaceDE w:val="0"/>
        <w:autoSpaceDN w:val="0"/>
        <w:adjustRightInd w:val="0"/>
        <w:jc w:val="both"/>
      </w:pPr>
      <w:r w:rsidRPr="003F7C0E">
        <w:tab/>
        <w:t>- развитие инфраструктуры бюджетных учреждений.</w:t>
      </w:r>
    </w:p>
    <w:p w:rsidR="00066797" w:rsidRPr="003F7C0E" w:rsidRDefault="00066797" w:rsidP="00C23B40">
      <w:pPr>
        <w:widowControl w:val="0"/>
        <w:autoSpaceDE w:val="0"/>
        <w:autoSpaceDN w:val="0"/>
        <w:adjustRightInd w:val="0"/>
        <w:jc w:val="both"/>
      </w:pPr>
      <w:r w:rsidRPr="003F7C0E">
        <w:tab/>
        <w:t>Реализация приоритетов социально-экономической политики направлена на повышение эффективности расходования средств бюджета МО г. Бодайбо и района. В этих целях бюджет МО г. Бодайбо и района на 2015 год и на плановый период 2016 и 2017 годов формируется на программной основе. Муниципальные программы охватывают  все ключевые цели и задачи социально-экономической политики и, одновременно, включают более 90% расходов бюджета МО г. Бодайбо и района (Приложение 1 к Прогнозу).</w:t>
      </w:r>
    </w:p>
    <w:p w:rsidR="00066797" w:rsidRPr="003F7C0E" w:rsidRDefault="00066797" w:rsidP="00C23B40">
      <w:pPr>
        <w:widowControl w:val="0"/>
        <w:autoSpaceDE w:val="0"/>
        <w:autoSpaceDN w:val="0"/>
        <w:adjustRightInd w:val="0"/>
        <w:jc w:val="both"/>
      </w:pPr>
      <w:r w:rsidRPr="003F7C0E">
        <w:tab/>
        <w:t>Деятельность органов местного самоуправления г. Бодайбо и района по обозначенным приоритетам будет включать  основные направления:</w:t>
      </w:r>
    </w:p>
    <w:p w:rsidR="00066797" w:rsidRPr="003F7C0E" w:rsidRDefault="00066797" w:rsidP="00C23B40">
      <w:pPr>
        <w:widowControl w:val="0"/>
        <w:autoSpaceDE w:val="0"/>
        <w:autoSpaceDN w:val="0"/>
        <w:adjustRightInd w:val="0"/>
        <w:jc w:val="both"/>
      </w:pPr>
      <w:r w:rsidRPr="003F7C0E">
        <w:tab/>
        <w:t>в части социального развития:</w:t>
      </w:r>
    </w:p>
    <w:p w:rsidR="00066797" w:rsidRPr="003F7C0E" w:rsidRDefault="00066797" w:rsidP="00C23B40">
      <w:pPr>
        <w:widowControl w:val="0"/>
        <w:autoSpaceDE w:val="0"/>
        <w:autoSpaceDN w:val="0"/>
        <w:adjustRightInd w:val="0"/>
        <w:jc w:val="both"/>
      </w:pPr>
      <w:r w:rsidRPr="003F7C0E">
        <w:tab/>
        <w:t>- рост фонда заработной платы в бюджетной сфере, повышение адресности социальных выплат;</w:t>
      </w:r>
    </w:p>
    <w:p w:rsidR="00066797" w:rsidRPr="003F7C0E" w:rsidRDefault="00066797" w:rsidP="00C23B40">
      <w:pPr>
        <w:widowControl w:val="0"/>
        <w:autoSpaceDE w:val="0"/>
        <w:autoSpaceDN w:val="0"/>
        <w:adjustRightInd w:val="0"/>
        <w:jc w:val="both"/>
        <w:rPr>
          <w:color w:val="FFFFFF"/>
        </w:rPr>
      </w:pPr>
      <w:r w:rsidRPr="003F7C0E">
        <w:tab/>
        <w:t>- создание условий для повышения уровня обеспеченности специалистов образования, культуры и здравоохранения жильем.</w:t>
      </w:r>
    </w:p>
    <w:p w:rsidR="00066797" w:rsidRPr="003F7C0E" w:rsidRDefault="00066797" w:rsidP="00C23B40">
      <w:pPr>
        <w:widowControl w:val="0"/>
        <w:autoSpaceDE w:val="0"/>
        <w:autoSpaceDN w:val="0"/>
        <w:adjustRightInd w:val="0"/>
        <w:ind w:firstLine="708"/>
        <w:jc w:val="both"/>
      </w:pPr>
      <w:r w:rsidRPr="003F7C0E">
        <w:t>в части поддержки малого и среднего бизнеса:</w:t>
      </w:r>
    </w:p>
    <w:p w:rsidR="00066797" w:rsidRPr="003F7C0E" w:rsidRDefault="00066797" w:rsidP="00C23B40">
      <w:pPr>
        <w:widowControl w:val="0"/>
        <w:autoSpaceDE w:val="0"/>
        <w:autoSpaceDN w:val="0"/>
        <w:adjustRightInd w:val="0"/>
        <w:ind w:firstLine="708"/>
        <w:jc w:val="both"/>
      </w:pPr>
      <w:r w:rsidRPr="003F7C0E">
        <w:t>- активная поддержка малого и среднего бизнеса, в том числе через увеличение финансирования подпрограммы развития малого и среднего предпринимательства;</w:t>
      </w:r>
    </w:p>
    <w:p w:rsidR="00066797" w:rsidRPr="003F7C0E" w:rsidRDefault="00066797" w:rsidP="00C23B40">
      <w:pPr>
        <w:widowControl w:val="0"/>
        <w:autoSpaceDE w:val="0"/>
        <w:autoSpaceDN w:val="0"/>
        <w:adjustRightInd w:val="0"/>
        <w:ind w:firstLine="708"/>
        <w:jc w:val="both"/>
      </w:pPr>
      <w:r w:rsidRPr="003F7C0E">
        <w:lastRenderedPageBreak/>
        <w:t>- расширение направлений деятельности Фонда поддержки малого и среднего предпринимательства на территории Бодайбинского района (пополнение оборотных средств путем участия в областных конкурсах поддержки некоммерческих организаций);</w:t>
      </w:r>
    </w:p>
    <w:p w:rsidR="00066797" w:rsidRPr="003F7C0E" w:rsidRDefault="00066797" w:rsidP="00C23B40">
      <w:pPr>
        <w:widowControl w:val="0"/>
        <w:autoSpaceDE w:val="0"/>
        <w:autoSpaceDN w:val="0"/>
        <w:adjustRightInd w:val="0"/>
        <w:ind w:firstLine="708"/>
        <w:jc w:val="both"/>
      </w:pPr>
      <w:r w:rsidRPr="003F7C0E">
        <w:t>в части развития инфраструктуры:</w:t>
      </w:r>
    </w:p>
    <w:p w:rsidR="00066797" w:rsidRPr="003F7C0E" w:rsidRDefault="00066797" w:rsidP="00C23B40">
      <w:pPr>
        <w:widowControl w:val="0"/>
        <w:autoSpaceDE w:val="0"/>
        <w:autoSpaceDN w:val="0"/>
        <w:adjustRightInd w:val="0"/>
        <w:ind w:firstLine="708"/>
        <w:jc w:val="both"/>
      </w:pPr>
      <w:r w:rsidRPr="003F7C0E">
        <w:t>- реализация мероприятий по энергоэффективности;</w:t>
      </w:r>
    </w:p>
    <w:p w:rsidR="00066797" w:rsidRPr="003F7C0E" w:rsidRDefault="00066797" w:rsidP="00C23B40">
      <w:pPr>
        <w:widowControl w:val="0"/>
        <w:autoSpaceDE w:val="0"/>
        <w:autoSpaceDN w:val="0"/>
        <w:adjustRightInd w:val="0"/>
        <w:ind w:firstLine="708"/>
        <w:jc w:val="both"/>
      </w:pPr>
      <w:r w:rsidRPr="003F7C0E">
        <w:t>- повышение эффективности управления муниципальным имуществом, в том числе земельными участками;</w:t>
      </w:r>
    </w:p>
    <w:p w:rsidR="00066797" w:rsidRPr="003F7C0E" w:rsidRDefault="00066797" w:rsidP="00C23B40">
      <w:pPr>
        <w:widowControl w:val="0"/>
        <w:autoSpaceDE w:val="0"/>
        <w:autoSpaceDN w:val="0"/>
        <w:adjustRightInd w:val="0"/>
        <w:ind w:firstLine="708"/>
        <w:jc w:val="both"/>
      </w:pPr>
      <w:r w:rsidRPr="003F7C0E">
        <w:t xml:space="preserve">- приватизация муниципального имущества. </w:t>
      </w:r>
    </w:p>
    <w:p w:rsidR="00066797" w:rsidRPr="003F7C0E" w:rsidRDefault="00066797" w:rsidP="00C23B40">
      <w:pPr>
        <w:widowControl w:val="0"/>
        <w:autoSpaceDE w:val="0"/>
        <w:autoSpaceDN w:val="0"/>
        <w:adjustRightInd w:val="0"/>
        <w:ind w:firstLine="708"/>
        <w:jc w:val="both"/>
      </w:pPr>
    </w:p>
    <w:p w:rsidR="003F6BAC" w:rsidRPr="003F7C0E" w:rsidRDefault="00066797" w:rsidP="00524561">
      <w:pPr>
        <w:widowControl w:val="0"/>
        <w:tabs>
          <w:tab w:val="left" w:pos="993"/>
          <w:tab w:val="left" w:pos="1920"/>
        </w:tabs>
        <w:autoSpaceDE w:val="0"/>
        <w:autoSpaceDN w:val="0"/>
        <w:adjustRightInd w:val="0"/>
        <w:jc w:val="center"/>
        <w:rPr>
          <w:b/>
          <w:bCs/>
        </w:rPr>
      </w:pPr>
      <w:r w:rsidRPr="003F7C0E">
        <w:rPr>
          <w:b/>
          <w:bCs/>
        </w:rPr>
        <w:t xml:space="preserve">Раздел </w:t>
      </w:r>
      <w:r w:rsidR="003F6BAC" w:rsidRPr="003F7C0E">
        <w:rPr>
          <w:b/>
          <w:bCs/>
        </w:rPr>
        <w:t>4</w:t>
      </w:r>
      <w:r w:rsidRPr="003F7C0E">
        <w:rPr>
          <w:b/>
          <w:bCs/>
        </w:rPr>
        <w:t xml:space="preserve">. </w:t>
      </w:r>
    </w:p>
    <w:p w:rsidR="007A3098" w:rsidRPr="003F7C0E" w:rsidRDefault="00066797" w:rsidP="00524561">
      <w:pPr>
        <w:widowControl w:val="0"/>
        <w:tabs>
          <w:tab w:val="left" w:pos="993"/>
          <w:tab w:val="left" w:pos="1920"/>
        </w:tabs>
        <w:autoSpaceDE w:val="0"/>
        <w:autoSpaceDN w:val="0"/>
        <w:adjustRightInd w:val="0"/>
        <w:jc w:val="center"/>
        <w:rPr>
          <w:b/>
          <w:bCs/>
        </w:rPr>
      </w:pPr>
      <w:r w:rsidRPr="003F7C0E">
        <w:rPr>
          <w:b/>
          <w:bCs/>
        </w:rPr>
        <w:t>Ожидаемые результаты социально-экономического развития</w:t>
      </w:r>
      <w:r w:rsidR="0053585B" w:rsidRPr="003F7C0E">
        <w:rPr>
          <w:b/>
          <w:bCs/>
        </w:rPr>
        <w:t xml:space="preserve"> Бодайбинского р</w:t>
      </w:r>
      <w:r w:rsidR="003F6BAC" w:rsidRPr="003F7C0E">
        <w:rPr>
          <w:b/>
          <w:bCs/>
        </w:rPr>
        <w:t>айона на 2015-2017 годы</w:t>
      </w:r>
    </w:p>
    <w:p w:rsidR="003F6BAC" w:rsidRPr="003F7C0E" w:rsidRDefault="003F6BAC" w:rsidP="00524561">
      <w:pPr>
        <w:widowControl w:val="0"/>
        <w:tabs>
          <w:tab w:val="left" w:pos="993"/>
          <w:tab w:val="left" w:pos="1920"/>
        </w:tabs>
        <w:autoSpaceDE w:val="0"/>
        <w:autoSpaceDN w:val="0"/>
        <w:adjustRightInd w:val="0"/>
        <w:jc w:val="center"/>
        <w:rPr>
          <w:b/>
          <w:bCs/>
        </w:rPr>
      </w:pPr>
    </w:p>
    <w:p w:rsidR="007A3098" w:rsidRPr="003F7C0E" w:rsidRDefault="007A3098" w:rsidP="007A3098">
      <w:pPr>
        <w:widowControl w:val="0"/>
        <w:tabs>
          <w:tab w:val="left" w:pos="993"/>
          <w:tab w:val="left" w:pos="1920"/>
        </w:tabs>
        <w:autoSpaceDE w:val="0"/>
        <w:autoSpaceDN w:val="0"/>
        <w:adjustRightInd w:val="0"/>
        <w:jc w:val="both"/>
        <w:rPr>
          <w:bCs/>
        </w:rPr>
      </w:pPr>
      <w:r w:rsidRPr="003F7C0E">
        <w:rPr>
          <w:bCs/>
        </w:rPr>
        <w:t xml:space="preserve">             Прогнозируемые результаты социально-экономического развития Бодайбинского района на период 2015-2017 годы представлены в табл. </w:t>
      </w:r>
      <w:r w:rsidR="00524561" w:rsidRPr="003F7C0E">
        <w:rPr>
          <w:bCs/>
        </w:rPr>
        <w:t>6</w:t>
      </w:r>
      <w:r w:rsidRPr="003F7C0E">
        <w:rPr>
          <w:bCs/>
        </w:rPr>
        <w:t>:</w:t>
      </w:r>
    </w:p>
    <w:p w:rsidR="00066797" w:rsidRPr="003F7C0E" w:rsidRDefault="007A3098" w:rsidP="0020699A">
      <w:pPr>
        <w:widowControl w:val="0"/>
        <w:tabs>
          <w:tab w:val="left" w:pos="993"/>
          <w:tab w:val="left" w:pos="1920"/>
        </w:tabs>
        <w:autoSpaceDE w:val="0"/>
        <w:autoSpaceDN w:val="0"/>
        <w:adjustRightInd w:val="0"/>
        <w:jc w:val="right"/>
        <w:rPr>
          <w:b/>
          <w:bCs/>
        </w:rPr>
      </w:pPr>
      <w:r w:rsidRPr="003F7C0E">
        <w:rPr>
          <w:b/>
          <w:bCs/>
        </w:rPr>
        <w:t xml:space="preserve">                                                                                                            </w:t>
      </w:r>
      <w:r w:rsidR="00524561" w:rsidRPr="003F7C0E">
        <w:rPr>
          <w:b/>
          <w:bCs/>
        </w:rPr>
        <w:t xml:space="preserve">     </w:t>
      </w:r>
      <w:r w:rsidRPr="003F7C0E">
        <w:rPr>
          <w:b/>
          <w:bCs/>
        </w:rPr>
        <w:t xml:space="preserve">       </w:t>
      </w:r>
      <w:r w:rsidR="00524561" w:rsidRPr="003F7C0E">
        <w:rPr>
          <w:b/>
          <w:bCs/>
        </w:rPr>
        <w:t xml:space="preserve">  Таблица 6</w:t>
      </w:r>
    </w:p>
    <w:tbl>
      <w:tblPr>
        <w:tblW w:w="0" w:type="auto"/>
        <w:tblInd w:w="108" w:type="dxa"/>
        <w:tblLayout w:type="fixed"/>
        <w:tblLook w:val="0000" w:firstRow="0" w:lastRow="0" w:firstColumn="0" w:lastColumn="0" w:noHBand="0" w:noVBand="0"/>
      </w:tblPr>
      <w:tblGrid>
        <w:gridCol w:w="4142"/>
        <w:gridCol w:w="1034"/>
        <w:gridCol w:w="1058"/>
        <w:gridCol w:w="1169"/>
        <w:gridCol w:w="1169"/>
        <w:gridCol w:w="1209"/>
      </w:tblGrid>
      <w:tr w:rsidR="00066797" w:rsidRPr="003F7C0E" w:rsidTr="0020699A">
        <w:tblPrEx>
          <w:tblCellMar>
            <w:top w:w="0" w:type="dxa"/>
            <w:bottom w:w="0" w:type="dxa"/>
          </w:tblCellMar>
        </w:tblPrEx>
        <w:trPr>
          <w:trHeight w:val="1"/>
        </w:trPr>
        <w:tc>
          <w:tcPr>
            <w:tcW w:w="4142"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pP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Ед. изм.</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smartTag w:uri="urn:schemas-microsoft-com:office:smarttags" w:element="metricconverter">
              <w:smartTagPr>
                <w:attr w:name="ProductID" w:val="2014 г"/>
              </w:smartTagPr>
              <w:r w:rsidRPr="003F7C0E">
                <w:rPr>
                  <w:lang w:val="en-US"/>
                </w:rPr>
                <w:t xml:space="preserve">2014 </w:t>
              </w:r>
              <w:r w:rsidRPr="003F7C0E">
                <w:t>г</w:t>
              </w:r>
            </w:smartTag>
            <w:r w:rsidRPr="003F7C0E">
              <w:t>.</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pPr>
            <w:smartTag w:uri="urn:schemas-microsoft-com:office:smarttags" w:element="metricconverter">
              <w:smartTagPr>
                <w:attr w:name="ProductID" w:val="2014 г"/>
              </w:smartTagPr>
              <w:r w:rsidRPr="003F7C0E">
                <w:rPr>
                  <w:lang w:val="en-US"/>
                </w:rPr>
                <w:t xml:space="preserve">2015 </w:t>
              </w:r>
              <w:r w:rsidRPr="003F7C0E">
                <w:t>г</w:t>
              </w:r>
            </w:smartTag>
            <w:r w:rsidRPr="003F7C0E">
              <w:t>.</w:t>
            </w:r>
          </w:p>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 xml:space="preserve">к </w:t>
            </w:r>
            <w:smartTag w:uri="urn:schemas-microsoft-com:office:smarttags" w:element="metricconverter">
              <w:smartTagPr>
                <w:attr w:name="ProductID" w:val="2014 г"/>
              </w:smartTagPr>
              <w:r w:rsidRPr="003F7C0E">
                <w:t>2014 г</w:t>
              </w:r>
            </w:smartTag>
            <w:r w:rsidRPr="003F7C0E">
              <w:t>.</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pPr>
            <w:smartTag w:uri="urn:schemas-microsoft-com:office:smarttags" w:element="metricconverter">
              <w:smartTagPr>
                <w:attr w:name="ProductID" w:val="2014 г"/>
              </w:smartTagPr>
              <w:r w:rsidRPr="003F7C0E">
                <w:rPr>
                  <w:lang w:val="en-US"/>
                </w:rPr>
                <w:t xml:space="preserve">2016 </w:t>
              </w:r>
              <w:r w:rsidRPr="003F7C0E">
                <w:t>г</w:t>
              </w:r>
            </w:smartTag>
            <w:r w:rsidRPr="003F7C0E">
              <w:t xml:space="preserve">. </w:t>
            </w:r>
          </w:p>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 xml:space="preserve">к </w:t>
            </w:r>
            <w:smartTag w:uri="urn:schemas-microsoft-com:office:smarttags" w:element="metricconverter">
              <w:smartTagPr>
                <w:attr w:name="ProductID" w:val="2014 г"/>
              </w:smartTagPr>
              <w:r w:rsidRPr="003F7C0E">
                <w:t>2015 г</w:t>
              </w:r>
            </w:smartTag>
            <w:r w:rsidRPr="003F7C0E">
              <w:t>.</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pPr>
            <w:smartTag w:uri="urn:schemas-microsoft-com:office:smarttags" w:element="metricconverter">
              <w:smartTagPr>
                <w:attr w:name="ProductID" w:val="2014 г"/>
              </w:smartTagPr>
              <w:r w:rsidRPr="003F7C0E">
                <w:rPr>
                  <w:lang w:val="en-US"/>
                </w:rPr>
                <w:t xml:space="preserve">2017 </w:t>
              </w:r>
              <w:r w:rsidRPr="003F7C0E">
                <w:t>г</w:t>
              </w:r>
            </w:smartTag>
            <w:r w:rsidRPr="003F7C0E">
              <w:t>.</w:t>
            </w:r>
          </w:p>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 xml:space="preserve">к </w:t>
            </w:r>
            <w:smartTag w:uri="urn:schemas-microsoft-com:office:smarttags" w:element="metricconverter">
              <w:smartTagPr>
                <w:attr w:name="ProductID" w:val="2014 г"/>
              </w:smartTagPr>
              <w:r w:rsidRPr="003F7C0E">
                <w:t>2016 г</w:t>
              </w:r>
            </w:smartTag>
            <w:r w:rsidRPr="003F7C0E">
              <w:t>.</w:t>
            </w:r>
          </w:p>
        </w:tc>
      </w:tr>
      <w:tr w:rsidR="00066797" w:rsidRPr="003F7C0E" w:rsidTr="0020699A">
        <w:tblPrEx>
          <w:tblCellMar>
            <w:top w:w="0" w:type="dxa"/>
            <w:bottom w:w="0" w:type="dxa"/>
          </w:tblCellMar>
        </w:tblPrEx>
        <w:trPr>
          <w:trHeight w:val="1"/>
        </w:trPr>
        <w:tc>
          <w:tcPr>
            <w:tcW w:w="414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rPr>
                <w:lang w:val="en-US"/>
              </w:rPr>
            </w:pPr>
            <w:r w:rsidRPr="003F7C0E">
              <w:t>Рост средней заработной платы</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руб.</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53 845</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66 995</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72 202</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80 973</w:t>
            </w:r>
          </w:p>
        </w:tc>
      </w:tr>
      <w:tr w:rsidR="00066797" w:rsidRPr="003F7C0E" w:rsidTr="0020699A">
        <w:tblPrEx>
          <w:tblCellMar>
            <w:top w:w="0" w:type="dxa"/>
            <w:bottom w:w="0" w:type="dxa"/>
          </w:tblCellMar>
        </w:tblPrEx>
        <w:trPr>
          <w:trHeight w:val="1"/>
        </w:trPr>
        <w:tc>
          <w:tcPr>
            <w:tcW w:w="4142" w:type="dxa"/>
            <w:vMerge/>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124,4</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107,8</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112,2</w:t>
            </w:r>
          </w:p>
        </w:tc>
      </w:tr>
      <w:tr w:rsidR="00066797" w:rsidRPr="003F7C0E" w:rsidTr="0020699A">
        <w:tblPrEx>
          <w:tblCellMar>
            <w:top w:w="0" w:type="dxa"/>
            <w:bottom w:w="0" w:type="dxa"/>
          </w:tblCellMar>
        </w:tblPrEx>
        <w:trPr>
          <w:trHeight w:val="1"/>
        </w:trPr>
        <w:tc>
          <w:tcPr>
            <w:tcW w:w="4142"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rPr>
                <w:lang w:val="en-US"/>
              </w:rPr>
            </w:pPr>
            <w:r w:rsidRPr="003F7C0E">
              <w:t>Снижение безработицы</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0,2</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0,2</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0,2</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0,2</w:t>
            </w:r>
          </w:p>
        </w:tc>
      </w:tr>
      <w:tr w:rsidR="00066797" w:rsidRPr="003F7C0E" w:rsidTr="0020699A">
        <w:tblPrEx>
          <w:tblCellMar>
            <w:top w:w="0" w:type="dxa"/>
            <w:bottom w:w="0" w:type="dxa"/>
          </w:tblCellMar>
        </w:tblPrEx>
        <w:trPr>
          <w:trHeight w:val="1"/>
        </w:trPr>
        <w:tc>
          <w:tcPr>
            <w:tcW w:w="414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pPr>
            <w:r w:rsidRPr="003F7C0E">
              <w:t>Увеличение количества субъектов малого бизнеса</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ед.</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214</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2015</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2017</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220</w:t>
            </w:r>
          </w:p>
        </w:tc>
      </w:tr>
      <w:tr w:rsidR="00066797" w:rsidRPr="003F7C0E" w:rsidTr="0020699A">
        <w:tblPrEx>
          <w:tblCellMar>
            <w:top w:w="0" w:type="dxa"/>
            <w:bottom w:w="0" w:type="dxa"/>
          </w:tblCellMar>
        </w:tblPrEx>
        <w:trPr>
          <w:trHeight w:val="1"/>
        </w:trPr>
        <w:tc>
          <w:tcPr>
            <w:tcW w:w="4142" w:type="dxa"/>
            <w:vMerge/>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100,5</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100,9</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101,4</w:t>
            </w:r>
          </w:p>
        </w:tc>
      </w:tr>
      <w:tr w:rsidR="00066797" w:rsidRPr="003F7C0E" w:rsidTr="0020699A">
        <w:tblPrEx>
          <w:tblCellMar>
            <w:top w:w="0" w:type="dxa"/>
            <w:bottom w:w="0" w:type="dxa"/>
          </w:tblCellMar>
        </w:tblPrEx>
        <w:trPr>
          <w:trHeight w:val="1"/>
        </w:trPr>
        <w:tc>
          <w:tcPr>
            <w:tcW w:w="4142"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pPr>
            <w:r w:rsidRPr="003F7C0E">
              <w:t>Увеличение объемов производства по основным отраслям</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110,6</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107,5</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115,2</w:t>
            </w:r>
          </w:p>
        </w:tc>
      </w:tr>
      <w:tr w:rsidR="00066797" w:rsidRPr="003F7C0E" w:rsidTr="0020699A">
        <w:tblPrEx>
          <w:tblCellMar>
            <w:top w:w="0" w:type="dxa"/>
            <w:bottom w:w="0" w:type="dxa"/>
          </w:tblCellMar>
        </w:tblPrEx>
        <w:trPr>
          <w:trHeight w:val="1"/>
        </w:trPr>
        <w:tc>
          <w:tcPr>
            <w:tcW w:w="4142"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pPr>
            <w:r w:rsidRPr="003F7C0E">
              <w:t>Объем инвестиций на душу населения</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104,3</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105,3</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105,9</w:t>
            </w:r>
          </w:p>
        </w:tc>
      </w:tr>
      <w:tr w:rsidR="00066797" w:rsidRPr="003F7C0E" w:rsidTr="0020699A">
        <w:tblPrEx>
          <w:tblCellMar>
            <w:top w:w="0" w:type="dxa"/>
            <w:bottom w:w="0" w:type="dxa"/>
          </w:tblCellMar>
        </w:tblPrEx>
        <w:trPr>
          <w:trHeight w:val="1"/>
        </w:trPr>
        <w:tc>
          <w:tcPr>
            <w:tcW w:w="414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rPr>
                <w:lang w:val="en-US"/>
              </w:rPr>
            </w:pPr>
            <w:r w:rsidRPr="003F7C0E">
              <w:t>Рост объемов жилищного строительства</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Кв.м.</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1 896</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2 083</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600</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2 454</w:t>
            </w:r>
          </w:p>
        </w:tc>
      </w:tr>
      <w:tr w:rsidR="00066797" w:rsidRPr="003F7C0E" w:rsidTr="0020699A">
        <w:tblPrEx>
          <w:tblCellMar>
            <w:top w:w="0" w:type="dxa"/>
            <w:bottom w:w="0" w:type="dxa"/>
          </w:tblCellMar>
        </w:tblPrEx>
        <w:trPr>
          <w:trHeight w:val="1"/>
        </w:trPr>
        <w:tc>
          <w:tcPr>
            <w:tcW w:w="4142" w:type="dxa"/>
            <w:vMerge/>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109,9</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30,0</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в 4 раза</w:t>
            </w:r>
          </w:p>
        </w:tc>
      </w:tr>
      <w:tr w:rsidR="00066797" w:rsidRPr="003F7C0E" w:rsidTr="0020699A">
        <w:tblPrEx>
          <w:tblCellMar>
            <w:top w:w="0" w:type="dxa"/>
            <w:bottom w:w="0" w:type="dxa"/>
          </w:tblCellMar>
        </w:tblPrEx>
        <w:trPr>
          <w:trHeight w:val="1"/>
        </w:trPr>
        <w:tc>
          <w:tcPr>
            <w:tcW w:w="414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rPr>
                <w:lang w:val="en-US"/>
              </w:rPr>
            </w:pPr>
            <w:r w:rsidRPr="003F7C0E">
              <w:t>Увеличение собственных доходов бюджета</w:t>
            </w: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t>млн. руб.</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488,0</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460,4</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480,6</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501,3</w:t>
            </w:r>
          </w:p>
        </w:tc>
      </w:tr>
      <w:tr w:rsidR="00066797" w:rsidRPr="003F7C0E" w:rsidTr="0020699A">
        <w:tblPrEx>
          <w:tblCellMar>
            <w:top w:w="0" w:type="dxa"/>
            <w:bottom w:w="0" w:type="dxa"/>
          </w:tblCellMar>
        </w:tblPrEx>
        <w:trPr>
          <w:trHeight w:val="1"/>
        </w:trPr>
        <w:tc>
          <w:tcPr>
            <w:tcW w:w="4142" w:type="dxa"/>
            <w:vMerge/>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rPr>
                <w:lang w:val="en-US"/>
              </w:rPr>
            </w:pPr>
          </w:p>
        </w:tc>
        <w:tc>
          <w:tcPr>
            <w:tcW w:w="103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058"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94,3</w:t>
            </w:r>
          </w:p>
        </w:tc>
        <w:tc>
          <w:tcPr>
            <w:tcW w:w="116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104,3</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tabs>
                <w:tab w:val="left" w:pos="993"/>
                <w:tab w:val="left" w:pos="1920"/>
              </w:tabs>
              <w:autoSpaceDE w:val="0"/>
              <w:autoSpaceDN w:val="0"/>
              <w:adjustRightInd w:val="0"/>
              <w:jc w:val="center"/>
              <w:rPr>
                <w:lang w:val="en-US"/>
              </w:rPr>
            </w:pPr>
            <w:r w:rsidRPr="003F7C0E">
              <w:rPr>
                <w:lang w:val="en-US"/>
              </w:rPr>
              <w:t>104,3</w:t>
            </w:r>
          </w:p>
        </w:tc>
      </w:tr>
    </w:tbl>
    <w:p w:rsidR="00066797" w:rsidRPr="003F7C0E" w:rsidRDefault="00066797" w:rsidP="00C23B40">
      <w:pPr>
        <w:widowControl w:val="0"/>
        <w:tabs>
          <w:tab w:val="left" w:pos="993"/>
          <w:tab w:val="left" w:pos="1920"/>
        </w:tabs>
        <w:autoSpaceDE w:val="0"/>
        <w:autoSpaceDN w:val="0"/>
        <w:adjustRightInd w:val="0"/>
        <w:jc w:val="center"/>
        <w:rPr>
          <w:b/>
          <w:bCs/>
          <w:lang w:val="en-US"/>
        </w:rPr>
      </w:pPr>
    </w:p>
    <w:p w:rsidR="003F6BAC" w:rsidRPr="003F7C0E" w:rsidRDefault="0053585B" w:rsidP="00C23B40">
      <w:pPr>
        <w:widowControl w:val="0"/>
        <w:tabs>
          <w:tab w:val="left" w:pos="993"/>
          <w:tab w:val="left" w:pos="1920"/>
        </w:tabs>
        <w:autoSpaceDE w:val="0"/>
        <w:autoSpaceDN w:val="0"/>
        <w:adjustRightInd w:val="0"/>
        <w:jc w:val="center"/>
        <w:rPr>
          <w:b/>
          <w:bCs/>
        </w:rPr>
      </w:pPr>
      <w:r w:rsidRPr="003F7C0E">
        <w:rPr>
          <w:b/>
          <w:bCs/>
        </w:rPr>
        <w:t xml:space="preserve">Раздел </w:t>
      </w:r>
      <w:r w:rsidR="003F6BAC" w:rsidRPr="003F7C0E">
        <w:rPr>
          <w:b/>
          <w:bCs/>
        </w:rPr>
        <w:t>5</w:t>
      </w:r>
      <w:r w:rsidRPr="003F7C0E">
        <w:rPr>
          <w:b/>
          <w:bCs/>
        </w:rPr>
        <w:t xml:space="preserve">. </w:t>
      </w:r>
    </w:p>
    <w:p w:rsidR="003F6BAC" w:rsidRPr="003F7C0E" w:rsidRDefault="0053585B" w:rsidP="00C23B40">
      <w:pPr>
        <w:widowControl w:val="0"/>
        <w:tabs>
          <w:tab w:val="left" w:pos="993"/>
          <w:tab w:val="left" w:pos="1920"/>
        </w:tabs>
        <w:autoSpaceDE w:val="0"/>
        <w:autoSpaceDN w:val="0"/>
        <w:adjustRightInd w:val="0"/>
        <w:jc w:val="center"/>
        <w:rPr>
          <w:b/>
          <w:bCs/>
        </w:rPr>
      </w:pPr>
      <w:r w:rsidRPr="003F7C0E">
        <w:rPr>
          <w:b/>
          <w:bCs/>
        </w:rPr>
        <w:t xml:space="preserve">Об осуществлении мэром г. Бодайбо и района  и администрацией </w:t>
      </w:r>
    </w:p>
    <w:p w:rsidR="0053585B" w:rsidRPr="003F7C0E" w:rsidRDefault="0053585B" w:rsidP="00C23B40">
      <w:pPr>
        <w:widowControl w:val="0"/>
        <w:tabs>
          <w:tab w:val="left" w:pos="993"/>
          <w:tab w:val="left" w:pos="1920"/>
        </w:tabs>
        <w:autoSpaceDE w:val="0"/>
        <w:autoSpaceDN w:val="0"/>
        <w:adjustRightInd w:val="0"/>
        <w:jc w:val="center"/>
        <w:rPr>
          <w:b/>
          <w:bCs/>
        </w:rPr>
      </w:pPr>
      <w:r w:rsidRPr="003F7C0E">
        <w:rPr>
          <w:b/>
          <w:bCs/>
        </w:rPr>
        <w:t>г. Бодайбо и района полномочий по решению вопросов местного значения</w:t>
      </w:r>
      <w:r w:rsidR="00E67C48" w:rsidRPr="003F7C0E">
        <w:rPr>
          <w:b/>
          <w:bCs/>
        </w:rPr>
        <w:t xml:space="preserve"> </w:t>
      </w:r>
    </w:p>
    <w:p w:rsidR="00E67C48" w:rsidRPr="003F7C0E" w:rsidRDefault="00E67C48" w:rsidP="00C23B40">
      <w:pPr>
        <w:widowControl w:val="0"/>
        <w:tabs>
          <w:tab w:val="left" w:pos="993"/>
          <w:tab w:val="left" w:pos="1920"/>
        </w:tabs>
        <w:autoSpaceDE w:val="0"/>
        <w:autoSpaceDN w:val="0"/>
        <w:adjustRightInd w:val="0"/>
        <w:jc w:val="center"/>
        <w:rPr>
          <w:b/>
          <w:bCs/>
        </w:rPr>
      </w:pPr>
    </w:p>
    <w:p w:rsidR="00E67C48" w:rsidRPr="003F7C0E" w:rsidRDefault="009B3C93" w:rsidP="009B3C93">
      <w:pPr>
        <w:widowControl w:val="0"/>
        <w:tabs>
          <w:tab w:val="left" w:pos="0"/>
        </w:tabs>
        <w:autoSpaceDE w:val="0"/>
        <w:autoSpaceDN w:val="0"/>
        <w:adjustRightInd w:val="0"/>
        <w:jc w:val="both"/>
      </w:pPr>
      <w:r w:rsidRPr="003F7C0E">
        <w:tab/>
      </w:r>
      <w:r w:rsidR="00E67C48" w:rsidRPr="003F7C0E">
        <w:t>В течение 2014 года мэр района принимал участие в расширенных заседаниях, рабочих совещаниях, заседаниях  Регионального Совета, в министерствах Иркутской области</w:t>
      </w:r>
      <w:r w:rsidRPr="003F7C0E">
        <w:t>, возглавлял секцию</w:t>
      </w:r>
      <w:r w:rsidR="009B1449" w:rsidRPr="003F7C0E">
        <w:t xml:space="preserve"> НО «Ассоциация муниципальных образований Иркутской области» бюджетный процесс и социально-экономическое развитие территорий.</w:t>
      </w:r>
    </w:p>
    <w:p w:rsidR="005C034B" w:rsidRPr="003F7C0E" w:rsidRDefault="005C034B" w:rsidP="009B3C93">
      <w:pPr>
        <w:widowControl w:val="0"/>
        <w:tabs>
          <w:tab w:val="left" w:pos="0"/>
        </w:tabs>
        <w:autoSpaceDE w:val="0"/>
        <w:autoSpaceDN w:val="0"/>
        <w:adjustRightInd w:val="0"/>
        <w:jc w:val="both"/>
      </w:pPr>
      <w:r w:rsidRPr="003F7C0E">
        <w:tab/>
        <w:t xml:space="preserve">В 2014 году в целях координации  деятельности администрации города Бодайбо и района с органами местного самоуправления поселений, правоохранительными, надзорными органами,  муниципальными организациями, работающими в Бодайбинском районе,  взаимодействия и единого согласованного подхода к решению вопросов местного значения муниципального района мэром района проведено 32совещания. </w:t>
      </w:r>
    </w:p>
    <w:p w:rsidR="00ED3A87" w:rsidRPr="003F7C0E" w:rsidRDefault="00E67C48" w:rsidP="009B1449">
      <w:pPr>
        <w:widowControl w:val="0"/>
        <w:tabs>
          <w:tab w:val="left" w:pos="0"/>
        </w:tabs>
        <w:autoSpaceDE w:val="0"/>
        <w:autoSpaceDN w:val="0"/>
        <w:adjustRightInd w:val="0"/>
        <w:ind w:firstLine="709"/>
        <w:jc w:val="both"/>
      </w:pPr>
      <w:r w:rsidRPr="003F7C0E">
        <w:tab/>
        <w:t xml:space="preserve"> </w:t>
      </w:r>
      <w:r w:rsidR="00ED3A87" w:rsidRPr="003F7C0E">
        <w:t xml:space="preserve">Важнейшее направление деятельности мэра – организация личного приема граждан Бодайбинского района, регулярное прямое общение мэра г. Бодайбо и района с его жителями. </w:t>
      </w:r>
      <w:r w:rsidR="00ED3A87" w:rsidRPr="003F7C0E">
        <w:tab/>
        <w:t xml:space="preserve">В администрации г. Бодайбо и района существует несколько каналов обратной связи с населением. </w:t>
      </w:r>
      <w:r w:rsidR="005C034B" w:rsidRPr="003F7C0E">
        <w:t>В первую очередь это л</w:t>
      </w:r>
      <w:r w:rsidR="00ED3A87" w:rsidRPr="003F7C0E">
        <w:t xml:space="preserve">ичный прием граждан мэром, его заместителями и </w:t>
      </w:r>
      <w:r w:rsidR="00ED3A87" w:rsidRPr="003F7C0E">
        <w:lastRenderedPageBreak/>
        <w:t>руководителями структурных подразделений администрации.</w:t>
      </w:r>
    </w:p>
    <w:p w:rsidR="003F6BAC" w:rsidRPr="003F7C0E" w:rsidRDefault="003F6BAC" w:rsidP="009B1449">
      <w:pPr>
        <w:widowControl w:val="0"/>
        <w:tabs>
          <w:tab w:val="left" w:pos="0"/>
        </w:tabs>
        <w:autoSpaceDE w:val="0"/>
        <w:autoSpaceDN w:val="0"/>
        <w:adjustRightInd w:val="0"/>
        <w:ind w:firstLine="709"/>
        <w:jc w:val="both"/>
      </w:pPr>
      <w:r w:rsidRPr="003F7C0E">
        <w:t>В 2014 году всего  обратилось в администрацию г. Бодайбо и района обратилось порядка 1500 чел., лично были приняты мэром – более 500 чел.</w:t>
      </w:r>
    </w:p>
    <w:p w:rsidR="002255E9" w:rsidRPr="003F7C0E" w:rsidRDefault="002255E9" w:rsidP="009B1449">
      <w:pPr>
        <w:widowControl w:val="0"/>
        <w:tabs>
          <w:tab w:val="left" w:pos="0"/>
        </w:tabs>
        <w:autoSpaceDE w:val="0"/>
        <w:autoSpaceDN w:val="0"/>
        <w:adjustRightInd w:val="0"/>
        <w:ind w:firstLine="709"/>
        <w:jc w:val="both"/>
        <w:rPr>
          <w:b/>
          <w:bCs/>
        </w:rPr>
      </w:pPr>
      <w:r w:rsidRPr="003F7C0E">
        <w:t>По результатам обращения по вопросу оказания материальной помощи в связи со сложной жизненной ситуацией (необходимостью получением специализированной медицинской помощи, необходимостью получения медицинской пом</w:t>
      </w:r>
      <w:r w:rsidRPr="003F7C0E">
        <w:rPr>
          <w:rStyle w:val="a5"/>
        </w:rPr>
        <w:t>ощи с выездом за пределы района</w:t>
      </w:r>
      <w:r w:rsidR="0061228F" w:rsidRPr="003F7C0E">
        <w:rPr>
          <w:rStyle w:val="a5"/>
        </w:rPr>
        <w:t>, приобретение медикаментов, помощь погорельцам</w:t>
      </w:r>
      <w:r w:rsidR="008F09B3" w:rsidRPr="003F7C0E">
        <w:rPr>
          <w:rStyle w:val="a5"/>
        </w:rPr>
        <w:t xml:space="preserve"> и др.</w:t>
      </w:r>
      <w:r w:rsidRPr="003F7C0E">
        <w:rPr>
          <w:rStyle w:val="a5"/>
        </w:rPr>
        <w:t xml:space="preserve">) объем </w:t>
      </w:r>
      <w:r w:rsidRPr="003F7C0E">
        <w:t xml:space="preserve">финансовой помощи  населению Бодайбинского </w:t>
      </w:r>
      <w:r w:rsidR="008F09B3" w:rsidRPr="003F7C0E">
        <w:t xml:space="preserve">района в 2014 году составил  2 235,0 тыс. рублей. </w:t>
      </w:r>
    </w:p>
    <w:p w:rsidR="00ED3A87" w:rsidRPr="003F7C0E" w:rsidRDefault="00ED3A87" w:rsidP="00ED3A87">
      <w:pPr>
        <w:jc w:val="both"/>
      </w:pPr>
      <w:r w:rsidRPr="003F7C0E">
        <w:tab/>
        <w:t xml:space="preserve">В 2014 году было зарегистрировано 708 заявлений и обращений к мэру г. Бодайбо и района. В основном граждане приходили с личными просьбами об оказании материальной помощи, </w:t>
      </w:r>
      <w:r w:rsidR="005C034B" w:rsidRPr="003F7C0E">
        <w:t xml:space="preserve">улучшении жилищных условий, по </w:t>
      </w:r>
      <w:r w:rsidRPr="003F7C0E">
        <w:t xml:space="preserve"> земельн</w:t>
      </w:r>
      <w:r w:rsidR="005C034B" w:rsidRPr="003F7C0E">
        <w:t>ым вопросам</w:t>
      </w:r>
      <w:r w:rsidRPr="003F7C0E">
        <w:t>.</w:t>
      </w:r>
    </w:p>
    <w:p w:rsidR="00544224" w:rsidRPr="003F7C0E" w:rsidRDefault="00544224" w:rsidP="00544224">
      <w:pPr>
        <w:jc w:val="both"/>
      </w:pPr>
      <w:r w:rsidRPr="003F7C0E">
        <w:tab/>
        <w:t>В практику работы мэра входит ежеквартальное проведение передачи «Актуальный диалог», во время  которой мэр отвечает на вопросы жителей города и района. Время эфира ограничено, и озвучить все вопросы людей нет возможности, поэтому было принято решение о</w:t>
      </w:r>
      <w:r w:rsidR="003E6139" w:rsidRPr="003F7C0E">
        <w:t xml:space="preserve">б опубликовании в </w:t>
      </w:r>
      <w:r w:rsidRPr="003F7C0E">
        <w:t xml:space="preserve"> рубрик</w:t>
      </w:r>
      <w:r w:rsidR="003E6139" w:rsidRPr="003F7C0E">
        <w:t>е</w:t>
      </w:r>
      <w:r w:rsidRPr="003F7C0E">
        <w:t xml:space="preserve"> «Обратная связь» в газете «Ленский шахтер»</w:t>
      </w:r>
      <w:r w:rsidR="003E6139" w:rsidRPr="003F7C0E">
        <w:t xml:space="preserve"> ответов на вопросы граждан</w:t>
      </w:r>
      <w:r w:rsidRPr="003F7C0E">
        <w:t xml:space="preserve">. </w:t>
      </w:r>
    </w:p>
    <w:p w:rsidR="0053585B" w:rsidRPr="003F7C0E" w:rsidRDefault="00544224" w:rsidP="00524561">
      <w:pPr>
        <w:jc w:val="both"/>
      </w:pPr>
      <w:r w:rsidRPr="003F7C0E">
        <w:tab/>
        <w:t>На сегодняшний день рубрика работает постоянно, и жители города и района могут задать вопросы о различных аспектах деятельности администрации, перспективах развития района. Вопросы направляются мэру г. Бодайбо и района и специалистам администрации. Ответы на них размещаются на страницах газеты.</w:t>
      </w:r>
    </w:p>
    <w:p w:rsidR="00CB4D62" w:rsidRPr="003F7C0E" w:rsidRDefault="001E16C3" w:rsidP="00524561">
      <w:pPr>
        <w:jc w:val="both"/>
        <w:rPr>
          <w:rStyle w:val="a5"/>
        </w:rPr>
      </w:pPr>
      <w:r w:rsidRPr="003F7C0E">
        <w:tab/>
      </w:r>
      <w:r w:rsidRPr="003F7C0E">
        <w:rPr>
          <w:rStyle w:val="a5"/>
        </w:rPr>
        <w:t xml:space="preserve">Для решения вопросов, входящих в полномочия МО при администрации г. Бодайбо созданы и активно работают </w:t>
      </w:r>
      <w:r w:rsidRPr="003F7C0E">
        <w:rPr>
          <w:rStyle w:val="a5"/>
          <w:i/>
        </w:rPr>
        <w:t xml:space="preserve">межведомственные комиссии по профилактике правонарушений </w:t>
      </w:r>
      <w:r w:rsidRPr="003F7C0E">
        <w:rPr>
          <w:rStyle w:val="a5"/>
        </w:rPr>
        <w:t xml:space="preserve">(в 2014 году проведено </w:t>
      </w:r>
      <w:r w:rsidR="005E66E0" w:rsidRPr="003F7C0E">
        <w:rPr>
          <w:rStyle w:val="a5"/>
        </w:rPr>
        <w:t xml:space="preserve">5 </w:t>
      </w:r>
      <w:r w:rsidRPr="003F7C0E">
        <w:rPr>
          <w:rStyle w:val="a5"/>
        </w:rPr>
        <w:t xml:space="preserve">заседаний, рассмотрены </w:t>
      </w:r>
      <w:r w:rsidR="005E66E0" w:rsidRPr="003F7C0E">
        <w:rPr>
          <w:rStyle w:val="a5"/>
        </w:rPr>
        <w:t>44</w:t>
      </w:r>
      <w:r w:rsidRPr="003F7C0E">
        <w:rPr>
          <w:rStyle w:val="a5"/>
        </w:rPr>
        <w:t xml:space="preserve"> вопроса, дано </w:t>
      </w:r>
      <w:r w:rsidR="005E66E0" w:rsidRPr="003F7C0E">
        <w:rPr>
          <w:rStyle w:val="a5"/>
        </w:rPr>
        <w:t>18</w:t>
      </w:r>
      <w:r w:rsidRPr="003F7C0E">
        <w:rPr>
          <w:rStyle w:val="a5"/>
        </w:rPr>
        <w:t xml:space="preserve"> поручений и рекомендаций в адрес субъектов профилактики правонарушений), безопасности дорожного движения (в 2014 году проведено </w:t>
      </w:r>
      <w:r w:rsidR="005E66E0" w:rsidRPr="003F7C0E">
        <w:rPr>
          <w:rStyle w:val="a5"/>
        </w:rPr>
        <w:t xml:space="preserve">7 </w:t>
      </w:r>
      <w:r w:rsidRPr="003F7C0E">
        <w:rPr>
          <w:rStyle w:val="a5"/>
        </w:rPr>
        <w:t xml:space="preserve">заседаний, рассмотрены </w:t>
      </w:r>
      <w:r w:rsidR="005E66E0" w:rsidRPr="003F7C0E">
        <w:rPr>
          <w:rStyle w:val="a5"/>
        </w:rPr>
        <w:t>15 вопросов</w:t>
      </w:r>
      <w:r w:rsidRPr="003F7C0E">
        <w:rPr>
          <w:rStyle w:val="a5"/>
        </w:rPr>
        <w:t xml:space="preserve">, дано </w:t>
      </w:r>
      <w:r w:rsidR="005E66E0" w:rsidRPr="003F7C0E">
        <w:rPr>
          <w:rStyle w:val="a5"/>
        </w:rPr>
        <w:t xml:space="preserve">18 </w:t>
      </w:r>
      <w:r w:rsidRPr="003F7C0E">
        <w:rPr>
          <w:rStyle w:val="a5"/>
        </w:rPr>
        <w:t xml:space="preserve">поручений и в адрес субъектов </w:t>
      </w:r>
      <w:r w:rsidR="005E66E0" w:rsidRPr="003F7C0E">
        <w:rPr>
          <w:rStyle w:val="a5"/>
        </w:rPr>
        <w:t>дорожного движения</w:t>
      </w:r>
      <w:r w:rsidRPr="003F7C0E">
        <w:rPr>
          <w:rStyle w:val="a5"/>
        </w:rPr>
        <w:t xml:space="preserve">), </w:t>
      </w:r>
      <w:r w:rsidRPr="003F7C0E">
        <w:rPr>
          <w:rStyle w:val="a5"/>
          <w:i/>
        </w:rPr>
        <w:t>предупреждения чрезвычайных ситуаций и обеспечению пожарной безопасности</w:t>
      </w:r>
      <w:r w:rsidR="005E66E0" w:rsidRPr="003F7C0E">
        <w:rPr>
          <w:rStyle w:val="a5"/>
        </w:rPr>
        <w:t xml:space="preserve"> (в 2014 году проведено </w:t>
      </w:r>
      <w:r w:rsidR="001C1FB9" w:rsidRPr="003F7C0E">
        <w:rPr>
          <w:rStyle w:val="a5"/>
        </w:rPr>
        <w:t>10</w:t>
      </w:r>
      <w:r w:rsidR="005E66E0" w:rsidRPr="003F7C0E">
        <w:rPr>
          <w:rStyle w:val="a5"/>
        </w:rPr>
        <w:t xml:space="preserve"> заседаний, рассмотрены </w:t>
      </w:r>
      <w:r w:rsidR="001C1FB9" w:rsidRPr="003F7C0E">
        <w:rPr>
          <w:rStyle w:val="a5"/>
        </w:rPr>
        <w:t>25</w:t>
      </w:r>
      <w:r w:rsidR="005E66E0" w:rsidRPr="003F7C0E">
        <w:rPr>
          <w:rStyle w:val="a5"/>
        </w:rPr>
        <w:t xml:space="preserve"> вопросов, дано </w:t>
      </w:r>
      <w:r w:rsidR="001C1FB9" w:rsidRPr="003F7C0E">
        <w:rPr>
          <w:rStyle w:val="a5"/>
        </w:rPr>
        <w:t>25</w:t>
      </w:r>
      <w:r w:rsidR="005E66E0" w:rsidRPr="003F7C0E">
        <w:rPr>
          <w:rStyle w:val="a5"/>
        </w:rPr>
        <w:t xml:space="preserve"> поручений и в адрес субъектов профилактики ЧС и ПБ),</w:t>
      </w:r>
    </w:p>
    <w:p w:rsidR="001E16C3" w:rsidRPr="003F7C0E" w:rsidRDefault="001E16C3" w:rsidP="00524561">
      <w:pPr>
        <w:jc w:val="both"/>
        <w:rPr>
          <w:rStyle w:val="a5"/>
        </w:rPr>
      </w:pPr>
      <w:r w:rsidRPr="003F7C0E">
        <w:rPr>
          <w:rStyle w:val="a5"/>
        </w:rPr>
        <w:tab/>
        <w:t xml:space="preserve">Приоритетными для рассмотрения и принятия решений </w:t>
      </w:r>
      <w:r w:rsidR="000C6EF0" w:rsidRPr="003F7C0E">
        <w:rPr>
          <w:rStyle w:val="a5"/>
        </w:rPr>
        <w:t>для комиссии по профилактике правонарушений были вопросы организации межведомственного взаимодействия</w:t>
      </w:r>
      <w:r w:rsidR="00A43999" w:rsidRPr="003F7C0E">
        <w:rPr>
          <w:rStyle w:val="a5"/>
        </w:rPr>
        <w:t xml:space="preserve"> </w:t>
      </w:r>
      <w:r w:rsidR="000C6EF0" w:rsidRPr="003F7C0E">
        <w:rPr>
          <w:rStyle w:val="a5"/>
        </w:rPr>
        <w:t>по профилактике и снижению уличной и подростковой преступности,</w:t>
      </w:r>
      <w:r w:rsidR="00A43999" w:rsidRPr="003F7C0E">
        <w:rPr>
          <w:rStyle w:val="a5"/>
        </w:rPr>
        <w:t xml:space="preserve"> </w:t>
      </w:r>
      <w:r w:rsidR="000C6EF0" w:rsidRPr="003F7C0E">
        <w:rPr>
          <w:rStyle w:val="a5"/>
        </w:rPr>
        <w:t xml:space="preserve"> для комиссии по безопасности дорожного движения вопросы – вопросы </w:t>
      </w:r>
      <w:r w:rsidR="002E6A28" w:rsidRPr="003F7C0E">
        <w:rPr>
          <w:rStyle w:val="a5"/>
        </w:rPr>
        <w:t xml:space="preserve">выполнения  работ по содержанию дорог общего пользования по маршрутам Таксимо-Бодайбо и Бодайбо- Кропоткин и Кропоткин Перевоз Бодайбинским филиалом </w:t>
      </w:r>
      <w:r w:rsidR="005E66E0" w:rsidRPr="003F7C0E">
        <w:rPr>
          <w:rStyle w:val="a5"/>
        </w:rPr>
        <w:t>«Дорожной службы Иркутской области», анализа дорожно-транспортных происшествий, в том числе с участием детей, для комиссии по предупреждению чрезвычайных ситуаций и обеспечению пожарной безопасности – организации и проведению мероприятий по профилактике переходов лесных пожаров на населенные пункты района, противопаводковых мероприятий и стабильной работе жилищно-коммунальных предприятий в зимний период.</w:t>
      </w:r>
    </w:p>
    <w:p w:rsidR="005E66E0" w:rsidRPr="003F7C0E" w:rsidRDefault="00637EE3" w:rsidP="00524561">
      <w:pPr>
        <w:jc w:val="both"/>
        <w:rPr>
          <w:rStyle w:val="a5"/>
        </w:rPr>
      </w:pPr>
      <w:r w:rsidRPr="003F7C0E">
        <w:rPr>
          <w:rStyle w:val="a5"/>
        </w:rPr>
        <w:t xml:space="preserve">          В течение 2014 года проведено 4 заседания </w:t>
      </w:r>
      <w:r w:rsidRPr="003F7C0E">
        <w:rPr>
          <w:rStyle w:val="a5"/>
          <w:i/>
        </w:rPr>
        <w:t>антинаркотической комиссии муниципального образования г. Бодайбо и района</w:t>
      </w:r>
      <w:r w:rsidRPr="003F7C0E">
        <w:rPr>
          <w:rStyle w:val="a5"/>
        </w:rPr>
        <w:t xml:space="preserve"> </w:t>
      </w:r>
      <w:r w:rsidR="00824B91" w:rsidRPr="003F7C0E">
        <w:rPr>
          <w:rStyle w:val="a5"/>
        </w:rPr>
        <w:t>(13.02.14,22.10.14,25.11.14,17.12.14)</w:t>
      </w:r>
      <w:r w:rsidR="00433600" w:rsidRPr="003F7C0E">
        <w:rPr>
          <w:rStyle w:val="a5"/>
        </w:rPr>
        <w:t>, из них одно заседание выездное - 25.11.14 проведено на территории Кропоткинского муниципального образования. Рассмотрено 18 вопросов, разработан и утвержден «Алгоритм по организации работы индивидуально-профилактического характера с лицами, совершившими на территории муниципального образования г. Бодайбо и района административные правонарушения, связанные с потреблением наркотических средств или психотропных веществ».</w:t>
      </w:r>
    </w:p>
    <w:p w:rsidR="00433600" w:rsidRPr="003F7C0E" w:rsidRDefault="00433600" w:rsidP="00524561">
      <w:pPr>
        <w:jc w:val="both"/>
        <w:rPr>
          <w:rStyle w:val="a5"/>
        </w:rPr>
      </w:pPr>
      <w:r w:rsidRPr="003F7C0E">
        <w:rPr>
          <w:rStyle w:val="a5"/>
          <w:i/>
        </w:rPr>
        <w:t xml:space="preserve">       Координационный совет при админстрации г. Бодайбо и района по реализации Региональной стратегии действий в интересах детей в Бодайбинском районе</w:t>
      </w:r>
      <w:r w:rsidR="007A0BF8" w:rsidRPr="003F7C0E">
        <w:rPr>
          <w:rStyle w:val="a5"/>
        </w:rPr>
        <w:t xml:space="preserve">. Проведено в отчетном периоде 4 заседания, подготовлен и утвержден в новой редакции План мероприятий по реализации </w:t>
      </w:r>
      <w:r w:rsidR="007A0BF8" w:rsidRPr="003F7C0E">
        <w:rPr>
          <w:rStyle w:val="a5"/>
        </w:rPr>
        <w:lastRenderedPageBreak/>
        <w:t>Региональной стратегии действий в интересах детей в муниципальном образовании г. Бодайбо и района на 2015-2017 годы.</w:t>
      </w:r>
    </w:p>
    <w:p w:rsidR="005E66E0" w:rsidRPr="003F7C0E" w:rsidRDefault="007A0BF8" w:rsidP="00524561">
      <w:pPr>
        <w:jc w:val="both"/>
        <w:rPr>
          <w:rStyle w:val="a5"/>
        </w:rPr>
      </w:pPr>
      <w:r w:rsidRPr="003F7C0E">
        <w:rPr>
          <w:rStyle w:val="a5"/>
        </w:rPr>
        <w:t xml:space="preserve">        В соответствии с решениями  Координационного совета была предоставлена льгота детям-сиротам и детям, оставшимся без попечения родителей на посещение плавательного бассейна, лыжной базы, катка (на бесплатной основе), увеличена стоимость льготного  питания в школах до 50 рублей, реализован социокультурный проект «Валентин Распутин. Уроки французского» и др.</w:t>
      </w:r>
    </w:p>
    <w:p w:rsidR="007A0BF8" w:rsidRPr="003F7C0E" w:rsidRDefault="007A0BF8" w:rsidP="00524561">
      <w:pPr>
        <w:jc w:val="both"/>
        <w:rPr>
          <w:rStyle w:val="a5"/>
        </w:rPr>
      </w:pPr>
      <w:r w:rsidRPr="003F7C0E">
        <w:rPr>
          <w:rStyle w:val="a5"/>
          <w:i/>
        </w:rPr>
        <w:t xml:space="preserve">      Комиссия по координации деятельности в сфере формирования доступной среды жизнедеятельности для инвалидов</w:t>
      </w:r>
      <w:r w:rsidR="00006925" w:rsidRPr="003F7C0E">
        <w:rPr>
          <w:rStyle w:val="a5"/>
          <w:i/>
        </w:rPr>
        <w:t xml:space="preserve"> при админситрации г Бодайбо и района.</w:t>
      </w:r>
      <w:r w:rsidR="00006925" w:rsidRPr="003F7C0E">
        <w:rPr>
          <w:rStyle w:val="a5"/>
        </w:rPr>
        <w:t xml:space="preserve"> В течение 2014 года проведено 4 заседания, одно из которых в формате круглого стола с людьми с ограниченными возможностями здоровья. По решению комиссии  была оказана помощь семье Демченко И., воспитывающей ребенка-инвалида по приобретению облегченной инвалидной коляски и средства для купания ребенка за счет благотворительной помощи. Актуальным в работе комиссии является рассмотрение и решение вопросов по формированию доступной среды в г. Бодайбо.</w:t>
      </w:r>
    </w:p>
    <w:p w:rsidR="007A0BF8" w:rsidRPr="003F7C0E" w:rsidRDefault="007A0BF8" w:rsidP="00524561">
      <w:pPr>
        <w:jc w:val="both"/>
        <w:rPr>
          <w:i/>
        </w:rPr>
      </w:pPr>
      <w:r w:rsidRPr="003F7C0E">
        <w:rPr>
          <w:rStyle w:val="a5"/>
          <w:i/>
        </w:rPr>
        <w:t xml:space="preserve">      </w:t>
      </w:r>
    </w:p>
    <w:p w:rsidR="003F6BAC" w:rsidRPr="003F7C0E" w:rsidRDefault="00066797" w:rsidP="00C23B40">
      <w:pPr>
        <w:widowControl w:val="0"/>
        <w:tabs>
          <w:tab w:val="left" w:pos="993"/>
          <w:tab w:val="left" w:pos="1920"/>
        </w:tabs>
        <w:autoSpaceDE w:val="0"/>
        <w:autoSpaceDN w:val="0"/>
        <w:adjustRightInd w:val="0"/>
        <w:jc w:val="center"/>
        <w:rPr>
          <w:b/>
          <w:bCs/>
        </w:rPr>
      </w:pPr>
      <w:r w:rsidRPr="003F7C0E">
        <w:rPr>
          <w:b/>
          <w:bCs/>
        </w:rPr>
        <w:t xml:space="preserve">Раздел </w:t>
      </w:r>
      <w:r w:rsidR="003F6BAC" w:rsidRPr="003F7C0E">
        <w:rPr>
          <w:b/>
          <w:bCs/>
        </w:rPr>
        <w:t>6</w:t>
      </w:r>
      <w:r w:rsidRPr="003F7C0E">
        <w:rPr>
          <w:b/>
          <w:bCs/>
        </w:rPr>
        <w:t xml:space="preserve">. </w:t>
      </w:r>
    </w:p>
    <w:p w:rsidR="00066797" w:rsidRPr="003F7C0E" w:rsidRDefault="00066797" w:rsidP="00C23B40">
      <w:pPr>
        <w:widowControl w:val="0"/>
        <w:tabs>
          <w:tab w:val="left" w:pos="993"/>
          <w:tab w:val="left" w:pos="1920"/>
        </w:tabs>
        <w:autoSpaceDE w:val="0"/>
        <w:autoSpaceDN w:val="0"/>
        <w:adjustRightInd w:val="0"/>
        <w:jc w:val="center"/>
        <w:rPr>
          <w:b/>
          <w:bCs/>
        </w:rPr>
      </w:pPr>
      <w:r w:rsidRPr="003F7C0E">
        <w:rPr>
          <w:b/>
          <w:bCs/>
        </w:rPr>
        <w:t xml:space="preserve">Об исполнении отдельных государственных полномочий, </w:t>
      </w:r>
    </w:p>
    <w:p w:rsidR="00066797" w:rsidRPr="003F7C0E" w:rsidRDefault="00066797" w:rsidP="00C23B40">
      <w:pPr>
        <w:widowControl w:val="0"/>
        <w:tabs>
          <w:tab w:val="left" w:pos="993"/>
          <w:tab w:val="left" w:pos="1920"/>
        </w:tabs>
        <w:autoSpaceDE w:val="0"/>
        <w:autoSpaceDN w:val="0"/>
        <w:adjustRightInd w:val="0"/>
        <w:jc w:val="center"/>
        <w:rPr>
          <w:b/>
          <w:bCs/>
        </w:rPr>
      </w:pPr>
      <w:r w:rsidRPr="003F7C0E">
        <w:rPr>
          <w:b/>
          <w:bCs/>
        </w:rPr>
        <w:t xml:space="preserve">переданных МО г. Бодайбо и района в соответствии с федеральными </w:t>
      </w:r>
    </w:p>
    <w:p w:rsidR="00250030" w:rsidRPr="003F7C0E" w:rsidRDefault="00066797" w:rsidP="00524561">
      <w:pPr>
        <w:widowControl w:val="0"/>
        <w:tabs>
          <w:tab w:val="left" w:pos="993"/>
          <w:tab w:val="left" w:pos="1920"/>
        </w:tabs>
        <w:autoSpaceDE w:val="0"/>
        <w:autoSpaceDN w:val="0"/>
        <w:adjustRightInd w:val="0"/>
        <w:jc w:val="center"/>
        <w:rPr>
          <w:b/>
          <w:bCs/>
        </w:rPr>
      </w:pPr>
      <w:r w:rsidRPr="003F7C0E">
        <w:rPr>
          <w:b/>
          <w:bCs/>
        </w:rPr>
        <w:t>законами и законами Иркутской области</w:t>
      </w:r>
    </w:p>
    <w:p w:rsidR="003F6BAC" w:rsidRPr="003F7C0E" w:rsidRDefault="003F6BAC" w:rsidP="00524561">
      <w:pPr>
        <w:widowControl w:val="0"/>
        <w:tabs>
          <w:tab w:val="left" w:pos="993"/>
          <w:tab w:val="left" w:pos="1920"/>
        </w:tabs>
        <w:autoSpaceDE w:val="0"/>
        <w:autoSpaceDN w:val="0"/>
        <w:adjustRightInd w:val="0"/>
        <w:jc w:val="center"/>
        <w:rPr>
          <w:b/>
          <w:bCs/>
        </w:rPr>
      </w:pPr>
    </w:p>
    <w:p w:rsidR="00250030" w:rsidRPr="003F7C0E" w:rsidRDefault="00250030" w:rsidP="00C23B40">
      <w:pPr>
        <w:autoSpaceDE w:val="0"/>
        <w:autoSpaceDN w:val="0"/>
        <w:adjustRightInd w:val="0"/>
        <w:jc w:val="both"/>
      </w:pPr>
      <w:r w:rsidRPr="003F7C0E">
        <w:rPr>
          <w:bCs/>
        </w:rPr>
        <w:tab/>
        <w:t>В 201</w:t>
      </w:r>
      <w:r w:rsidR="009444EA" w:rsidRPr="003F7C0E">
        <w:rPr>
          <w:bCs/>
        </w:rPr>
        <w:t>4</w:t>
      </w:r>
      <w:r w:rsidRPr="003F7C0E">
        <w:rPr>
          <w:bCs/>
        </w:rPr>
        <w:t xml:space="preserve"> году МО г. Бодайбо и района в соответствии с </w:t>
      </w:r>
      <w:r w:rsidRPr="003F7C0E">
        <w:t>Закон</w:t>
      </w:r>
      <w:r w:rsidRPr="003F7C0E">
        <w:rPr>
          <w:bCs/>
        </w:rPr>
        <w:t>ом</w:t>
      </w:r>
      <w:r w:rsidRPr="003F7C0E">
        <w:t xml:space="preserve"> Иркутской области "Об областном бюджете на 2015 год и на плановый период 2016 и 2017 годов" </w:t>
      </w:r>
      <w:r w:rsidR="009444EA" w:rsidRPr="003F7C0E">
        <w:t>от 11 декабря 2013 года № 113-ОЗ</w:t>
      </w:r>
      <w:r w:rsidRPr="003F7C0E">
        <w:t>, законами Иркутской области наделено отдельными областными государственными полномочиями:</w:t>
      </w:r>
    </w:p>
    <w:p w:rsidR="00D0623B" w:rsidRPr="003F7C0E" w:rsidRDefault="00250030" w:rsidP="00C23B40">
      <w:pPr>
        <w:autoSpaceDE w:val="0"/>
        <w:autoSpaceDN w:val="0"/>
        <w:adjustRightInd w:val="0"/>
        <w:ind w:firstLine="540"/>
        <w:jc w:val="both"/>
      </w:pPr>
      <w:r w:rsidRPr="003F7C0E">
        <w:t xml:space="preserve">1. </w:t>
      </w:r>
      <w:hyperlink r:id="rId7" w:history="1">
        <w:r w:rsidRPr="003F7C0E">
          <w:t>Закон</w:t>
        </w:r>
      </w:hyperlink>
      <w:r w:rsidRPr="003F7C0E">
        <w:t xml:space="preserve"> Иркутской области от 10 октября 2008 года </w:t>
      </w:r>
      <w:r w:rsidR="009444EA" w:rsidRPr="003F7C0E">
        <w:t>№</w:t>
      </w:r>
      <w:r w:rsidRPr="003F7C0E">
        <w:t xml:space="preserve">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D0623B" w:rsidRPr="003F7C0E" w:rsidRDefault="00250030" w:rsidP="00C23B40">
      <w:pPr>
        <w:autoSpaceDE w:val="0"/>
        <w:autoSpaceDN w:val="0"/>
        <w:adjustRightInd w:val="0"/>
        <w:ind w:firstLine="540"/>
        <w:jc w:val="both"/>
      </w:pPr>
      <w:r w:rsidRPr="003F7C0E">
        <w:t xml:space="preserve">2. </w:t>
      </w:r>
      <w:hyperlink r:id="rId8" w:history="1">
        <w:r w:rsidRPr="003F7C0E">
          <w:t>Закон</w:t>
        </w:r>
      </w:hyperlink>
      <w:r w:rsidRPr="003F7C0E">
        <w:t xml:space="preserve"> Иркутской области от 18 июля 2008 года </w:t>
      </w:r>
      <w:r w:rsidR="009444EA" w:rsidRPr="003F7C0E">
        <w:t>№</w:t>
      </w:r>
      <w:r w:rsidRPr="003F7C0E">
        <w:t xml:space="preserve">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w:t>
      </w:r>
    </w:p>
    <w:p w:rsidR="00D0623B" w:rsidRPr="003F7C0E" w:rsidRDefault="00250030" w:rsidP="00C23B40">
      <w:pPr>
        <w:autoSpaceDE w:val="0"/>
        <w:autoSpaceDN w:val="0"/>
        <w:adjustRightInd w:val="0"/>
        <w:ind w:firstLine="540"/>
        <w:jc w:val="both"/>
      </w:pPr>
      <w:r w:rsidRPr="003F7C0E">
        <w:t xml:space="preserve">3. </w:t>
      </w:r>
      <w:hyperlink r:id="rId9" w:history="1">
        <w:r w:rsidRPr="003F7C0E">
          <w:t>Закон</w:t>
        </w:r>
      </w:hyperlink>
      <w:r w:rsidRPr="003F7C0E">
        <w:t xml:space="preserve"> Иркутской области от 24 июля 2008 года </w:t>
      </w:r>
      <w:r w:rsidR="009444EA" w:rsidRPr="003F7C0E">
        <w:t>№</w:t>
      </w:r>
      <w:r w:rsidRPr="003F7C0E">
        <w:t xml:space="preserve"> 63-оз "О наделении органов местного самоуправления отдельными областными государственными полномочиями в сфере труда" </w:t>
      </w:r>
    </w:p>
    <w:p w:rsidR="00D0623B" w:rsidRPr="003F7C0E" w:rsidRDefault="00250030" w:rsidP="00C23B40">
      <w:pPr>
        <w:autoSpaceDE w:val="0"/>
        <w:autoSpaceDN w:val="0"/>
        <w:adjustRightInd w:val="0"/>
        <w:ind w:firstLine="540"/>
        <w:jc w:val="both"/>
      </w:pPr>
      <w:r w:rsidRPr="003F7C0E">
        <w:t xml:space="preserve">4. </w:t>
      </w:r>
      <w:hyperlink r:id="rId10" w:history="1">
        <w:r w:rsidRPr="003F7C0E">
          <w:t>Закон</w:t>
        </w:r>
      </w:hyperlink>
      <w:r w:rsidRPr="003F7C0E">
        <w:t xml:space="preserve"> Иркутской области от 17 июня 2008 года </w:t>
      </w:r>
      <w:r w:rsidR="009444EA" w:rsidRPr="003F7C0E">
        <w:t>№</w:t>
      </w:r>
      <w:r w:rsidRPr="003F7C0E">
        <w:t xml:space="preserve">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p>
    <w:p w:rsidR="00D0623B" w:rsidRPr="003F7C0E" w:rsidRDefault="00250030" w:rsidP="00C23B40">
      <w:pPr>
        <w:autoSpaceDE w:val="0"/>
        <w:autoSpaceDN w:val="0"/>
        <w:adjustRightInd w:val="0"/>
        <w:ind w:firstLine="540"/>
        <w:jc w:val="both"/>
      </w:pPr>
      <w:r w:rsidRPr="003F7C0E">
        <w:t xml:space="preserve">5. </w:t>
      </w:r>
      <w:hyperlink r:id="rId11" w:history="1">
        <w:r w:rsidRPr="003F7C0E">
          <w:t>Закон</w:t>
        </w:r>
      </w:hyperlink>
      <w:r w:rsidRPr="003F7C0E">
        <w:t xml:space="preserve"> Иркутской области от 8 мая 2009 года </w:t>
      </w:r>
      <w:r w:rsidR="009444EA" w:rsidRPr="003F7C0E">
        <w:t>№</w:t>
      </w:r>
      <w:r w:rsidRPr="003F7C0E">
        <w:t xml:space="preserve">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w:t>
      </w:r>
    </w:p>
    <w:p w:rsidR="009444EA" w:rsidRPr="003F7C0E" w:rsidRDefault="00250030" w:rsidP="00C23B40">
      <w:pPr>
        <w:autoSpaceDE w:val="0"/>
        <w:autoSpaceDN w:val="0"/>
        <w:adjustRightInd w:val="0"/>
        <w:ind w:firstLine="540"/>
        <w:jc w:val="both"/>
      </w:pPr>
      <w:r w:rsidRPr="003F7C0E">
        <w:t xml:space="preserve">6. </w:t>
      </w:r>
      <w:hyperlink r:id="rId12" w:history="1">
        <w:r w:rsidRPr="003F7C0E">
          <w:t>Закон</w:t>
        </w:r>
      </w:hyperlink>
      <w:r w:rsidRPr="003F7C0E">
        <w:t xml:space="preserve"> Иркутской области от 8 октября 2007 года </w:t>
      </w:r>
      <w:r w:rsidR="009444EA" w:rsidRPr="003F7C0E">
        <w:t>№</w:t>
      </w:r>
      <w:r w:rsidRPr="003F7C0E">
        <w:t xml:space="preserve">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w:t>
      </w:r>
    </w:p>
    <w:p w:rsidR="00250030" w:rsidRPr="003F7C0E" w:rsidRDefault="007A3098" w:rsidP="00C23B40">
      <w:pPr>
        <w:autoSpaceDE w:val="0"/>
        <w:autoSpaceDN w:val="0"/>
        <w:adjustRightInd w:val="0"/>
        <w:ind w:firstLine="540"/>
        <w:jc w:val="both"/>
      </w:pPr>
      <w:r w:rsidRPr="003F7C0E">
        <w:t>7</w:t>
      </w:r>
      <w:r w:rsidR="00250030" w:rsidRPr="003F7C0E">
        <w:t xml:space="preserve">. </w:t>
      </w:r>
      <w:hyperlink r:id="rId13" w:history="1">
        <w:r w:rsidR="00250030" w:rsidRPr="003F7C0E">
          <w:t>Закон</w:t>
        </w:r>
      </w:hyperlink>
      <w:r w:rsidR="00250030" w:rsidRPr="003F7C0E">
        <w:t xml:space="preserve"> Иркутской области от 9 декабря 2013 года </w:t>
      </w:r>
      <w:r w:rsidR="009444EA" w:rsidRPr="003F7C0E">
        <w:t>№</w:t>
      </w:r>
      <w:r w:rsidR="00250030" w:rsidRPr="003F7C0E">
        <w:t xml:space="preserve">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w:t>
      </w:r>
      <w:r w:rsidR="009444EA" w:rsidRPr="003F7C0E">
        <w:t>. (Отчеты об исполнении  полномочий администрацией г. Бодайбо и района прилагаются к докладу).</w:t>
      </w:r>
    </w:p>
    <w:p w:rsidR="007A3098" w:rsidRPr="003F7C0E" w:rsidRDefault="007A3098" w:rsidP="007A3098">
      <w:pPr>
        <w:autoSpaceDE w:val="0"/>
        <w:autoSpaceDN w:val="0"/>
        <w:adjustRightInd w:val="0"/>
        <w:ind w:firstLine="540"/>
        <w:jc w:val="both"/>
      </w:pPr>
      <w:r w:rsidRPr="003F7C0E">
        <w:t xml:space="preserve">8. </w:t>
      </w:r>
      <w:hyperlink r:id="rId14" w:history="1">
        <w:r w:rsidRPr="003F7C0E">
          <w:t>Закон</w:t>
        </w:r>
      </w:hyperlink>
      <w:r w:rsidRPr="003F7C0E">
        <w:t xml:space="preserve">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EA1AFA">
      <w:pPr>
        <w:widowControl w:val="0"/>
        <w:autoSpaceDE w:val="0"/>
        <w:autoSpaceDN w:val="0"/>
        <w:adjustRightInd w:val="0"/>
        <w:ind w:firstLine="709"/>
        <w:jc w:val="center"/>
        <w:rPr>
          <w:b/>
          <w:bCs/>
        </w:rPr>
      </w:pPr>
      <w:r w:rsidRPr="003F7C0E">
        <w:rPr>
          <w:b/>
          <w:bCs/>
        </w:rPr>
        <w:t>Начисление субсидий населению на оплату жилого</w:t>
      </w:r>
      <w:r w:rsidR="00EA1AFA" w:rsidRPr="003F7C0E">
        <w:rPr>
          <w:b/>
          <w:bCs/>
        </w:rPr>
        <w:t xml:space="preserve"> помещения и коммунальных услуг</w:t>
      </w:r>
    </w:p>
    <w:p w:rsidR="00066797" w:rsidRPr="003F7C0E" w:rsidRDefault="00066797" w:rsidP="007A3098">
      <w:pPr>
        <w:widowControl w:val="0"/>
        <w:autoSpaceDE w:val="0"/>
        <w:autoSpaceDN w:val="0"/>
        <w:adjustRightInd w:val="0"/>
        <w:ind w:firstLine="709"/>
        <w:jc w:val="right"/>
      </w:pPr>
      <w:r w:rsidRPr="003F7C0E">
        <w:rPr>
          <w:b/>
          <w:bCs/>
        </w:rPr>
        <w:t xml:space="preserve"> </w:t>
      </w:r>
      <w:r w:rsidR="007A3098" w:rsidRPr="003F7C0E">
        <w:rPr>
          <w:b/>
          <w:bCs/>
        </w:rPr>
        <w:t xml:space="preserve">                                                                                                                         Таблица </w:t>
      </w:r>
      <w:r w:rsidR="00524561" w:rsidRPr="003F7C0E">
        <w:rPr>
          <w:b/>
          <w:bCs/>
        </w:rPr>
        <w:t>7</w:t>
      </w:r>
    </w:p>
    <w:tbl>
      <w:tblPr>
        <w:tblW w:w="0" w:type="auto"/>
        <w:tblInd w:w="216" w:type="dxa"/>
        <w:tblLayout w:type="fixed"/>
        <w:tblLook w:val="0000" w:firstRow="0" w:lastRow="0" w:firstColumn="0" w:lastColumn="0" w:noHBand="0" w:noVBand="0"/>
      </w:tblPr>
      <w:tblGrid>
        <w:gridCol w:w="709"/>
        <w:gridCol w:w="6093"/>
        <w:gridCol w:w="2729"/>
      </w:tblGrid>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pPr>
            <w:r w:rsidRPr="003F7C0E">
              <w:t>№</w:t>
            </w:r>
          </w:p>
          <w:p w:rsidR="00066797" w:rsidRPr="003F7C0E" w:rsidRDefault="00066797" w:rsidP="00C23B40">
            <w:pPr>
              <w:widowControl w:val="0"/>
              <w:autoSpaceDE w:val="0"/>
              <w:autoSpaceDN w:val="0"/>
              <w:adjustRightInd w:val="0"/>
              <w:jc w:val="center"/>
            </w:pPr>
            <w:r w:rsidRPr="003F7C0E">
              <w:t>п/п</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t>Наименование</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25000A">
            <w:pPr>
              <w:widowControl w:val="0"/>
              <w:autoSpaceDE w:val="0"/>
              <w:autoSpaceDN w:val="0"/>
              <w:adjustRightInd w:val="0"/>
              <w:jc w:val="center"/>
              <w:rPr>
                <w:lang w:val="en-US"/>
              </w:rPr>
            </w:pPr>
            <w:r w:rsidRPr="003F7C0E">
              <w:rPr>
                <w:lang w:val="en-US"/>
              </w:rPr>
              <w:t>201</w:t>
            </w:r>
            <w:r w:rsidR="0025000A" w:rsidRPr="003F7C0E">
              <w:rPr>
                <w:lang w:val="en-US"/>
              </w:rPr>
              <w:t>4</w:t>
            </w:r>
            <w:r w:rsidRPr="003F7C0E">
              <w:t>г.</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Количество семей, проживающих в районе, сем.</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7 462</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2.</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Количество семей получивших субсидию, сем.</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1 125</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3.</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Количество человек получивших субсидию, чел.</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1 846</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4.</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Количество получателей субсидии с доходом ниже прожиточного минимума, чел.</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821</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5.</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Общая сумма выплаченной субсидии, тыс. руб.</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18 648,1</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6.</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Начисленная сумма субсидии получателям с доходом ниже прожиточного минимума, тыс. руб.</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6 018,42</w:t>
            </w:r>
          </w:p>
        </w:tc>
      </w:tr>
      <w:tr w:rsidR="00066797" w:rsidRPr="003F7C0E" w:rsidTr="00CB4D62">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7.</w:t>
            </w:r>
          </w:p>
        </w:tc>
        <w:tc>
          <w:tcPr>
            <w:tcW w:w="6093"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pPr>
            <w:r w:rsidRPr="003F7C0E">
              <w:t>Средний размер субсидии в месяц на семью, руб.</w:t>
            </w:r>
          </w:p>
        </w:tc>
        <w:tc>
          <w:tcPr>
            <w:tcW w:w="272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1 381,34</w:t>
            </w:r>
          </w:p>
        </w:tc>
      </w:tr>
    </w:tbl>
    <w:p w:rsidR="00066797" w:rsidRPr="003F7C0E" w:rsidRDefault="00066797" w:rsidP="00C23B40">
      <w:pPr>
        <w:widowControl w:val="0"/>
        <w:autoSpaceDE w:val="0"/>
        <w:autoSpaceDN w:val="0"/>
        <w:adjustRightInd w:val="0"/>
        <w:ind w:firstLine="708"/>
        <w:jc w:val="both"/>
      </w:pPr>
      <w:r w:rsidRPr="003F7C0E">
        <w:t>Основными категориями получателей субсидии являются:</w:t>
      </w:r>
    </w:p>
    <w:tbl>
      <w:tblPr>
        <w:tblW w:w="0" w:type="auto"/>
        <w:tblInd w:w="216" w:type="dxa"/>
        <w:tblLayout w:type="fixed"/>
        <w:tblLook w:val="0000" w:firstRow="0" w:lastRow="0" w:firstColumn="0" w:lastColumn="0" w:noHBand="0" w:noVBand="0"/>
      </w:tblPr>
      <w:tblGrid>
        <w:gridCol w:w="709"/>
        <w:gridCol w:w="6095"/>
        <w:gridCol w:w="2694"/>
      </w:tblGrid>
      <w:tr w:rsidR="00066797" w:rsidRPr="003F7C0E">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rPr>
                <w:lang w:val="en-US"/>
              </w:rPr>
              <w:t xml:space="preserve">№ </w:t>
            </w:r>
            <w:r w:rsidRPr="003F7C0E">
              <w:t>п/п</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t>Наименование категории</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25000A">
            <w:pPr>
              <w:widowControl w:val="0"/>
              <w:autoSpaceDE w:val="0"/>
              <w:autoSpaceDN w:val="0"/>
              <w:adjustRightInd w:val="0"/>
              <w:jc w:val="center"/>
              <w:rPr>
                <w:lang w:val="en-US"/>
              </w:rPr>
            </w:pPr>
            <w:r w:rsidRPr="003F7C0E">
              <w:rPr>
                <w:lang w:val="en-US"/>
              </w:rPr>
              <w:t>201</w:t>
            </w:r>
            <w:r w:rsidR="0025000A" w:rsidRPr="003F7C0E">
              <w:rPr>
                <w:lang w:val="en-US"/>
              </w:rPr>
              <w:t>4</w:t>
            </w:r>
            <w:r w:rsidRPr="003F7C0E">
              <w:t>г.</w:t>
            </w:r>
          </w:p>
        </w:tc>
      </w:tr>
      <w:tr w:rsidR="00066797" w:rsidRPr="003F7C0E">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1.</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pPr>
            <w:r w:rsidRPr="003F7C0E">
              <w:t>Одиноко проживающие пенсионеры, инвалиды, чел.</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643</w:t>
            </w:r>
          </w:p>
        </w:tc>
      </w:tr>
      <w:tr w:rsidR="00066797" w:rsidRPr="003F7C0E">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2.</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pPr>
            <w:r w:rsidRPr="003F7C0E">
              <w:t>Отдельно проживающие пенсионеры и инвалиды, сем.</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76</w:t>
            </w:r>
          </w:p>
        </w:tc>
      </w:tr>
      <w:tr w:rsidR="00066797" w:rsidRPr="003F7C0E">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3.</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t>Многодетные семьи, сем.</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42</w:t>
            </w:r>
          </w:p>
        </w:tc>
      </w:tr>
      <w:tr w:rsidR="00066797" w:rsidRPr="003F7C0E">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4.</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t>Семья одинокой матери, сем.</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66797" w:rsidRPr="003F7C0E" w:rsidRDefault="00066797" w:rsidP="00C23B40">
            <w:pPr>
              <w:widowControl w:val="0"/>
              <w:autoSpaceDE w:val="0"/>
              <w:autoSpaceDN w:val="0"/>
              <w:adjustRightInd w:val="0"/>
              <w:jc w:val="center"/>
              <w:rPr>
                <w:lang w:val="en-US"/>
              </w:rPr>
            </w:pPr>
            <w:r w:rsidRPr="003F7C0E">
              <w:rPr>
                <w:lang w:val="en-US"/>
              </w:rPr>
              <w:t>4</w:t>
            </w:r>
          </w:p>
        </w:tc>
      </w:tr>
      <w:tr w:rsidR="00066797" w:rsidRPr="003F7C0E">
        <w:tblPrEx>
          <w:tblCellMar>
            <w:top w:w="0" w:type="dxa"/>
            <w:bottom w:w="0" w:type="dxa"/>
          </w:tblCellMar>
        </w:tblPrEx>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5.</w:t>
            </w:r>
          </w:p>
        </w:tc>
        <w:tc>
          <w:tcPr>
            <w:tcW w:w="6095"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both"/>
              <w:rPr>
                <w:lang w:val="en-US"/>
              </w:rPr>
            </w:pPr>
            <w:r w:rsidRPr="003F7C0E">
              <w:t>Остальные семьи, сем.</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tcPr>
          <w:p w:rsidR="00066797" w:rsidRPr="003F7C0E" w:rsidRDefault="00066797" w:rsidP="00C23B40">
            <w:pPr>
              <w:widowControl w:val="0"/>
              <w:autoSpaceDE w:val="0"/>
              <w:autoSpaceDN w:val="0"/>
              <w:adjustRightInd w:val="0"/>
              <w:jc w:val="center"/>
              <w:rPr>
                <w:lang w:val="en-US"/>
              </w:rPr>
            </w:pPr>
            <w:r w:rsidRPr="003F7C0E">
              <w:rPr>
                <w:lang w:val="en-US"/>
              </w:rPr>
              <w:t>360</w:t>
            </w:r>
          </w:p>
        </w:tc>
      </w:tr>
    </w:tbl>
    <w:p w:rsidR="00066797" w:rsidRPr="003F7C0E" w:rsidRDefault="00066797" w:rsidP="00C23B40">
      <w:pPr>
        <w:widowControl w:val="0"/>
        <w:autoSpaceDE w:val="0"/>
        <w:autoSpaceDN w:val="0"/>
        <w:adjustRightInd w:val="0"/>
        <w:jc w:val="both"/>
      </w:pPr>
      <w:r w:rsidRPr="003F7C0E">
        <w:t xml:space="preserve">           В течение  201</w:t>
      </w:r>
      <w:r w:rsidR="0025000A" w:rsidRPr="003F7C0E">
        <w:t>4</w:t>
      </w:r>
      <w:r w:rsidRPr="003F7C0E">
        <w:t xml:space="preserve"> года за получением субсидии на оплату жилого помещения и коммунальных услуг  обратилось 2285 семей, из них 99 семей получили отказ о предоставлении субсидий (основание – превышение доходов).</w:t>
      </w:r>
    </w:p>
    <w:p w:rsidR="00066797" w:rsidRPr="003F7C0E" w:rsidRDefault="00066797" w:rsidP="00C23B40">
      <w:pPr>
        <w:widowControl w:val="0"/>
        <w:autoSpaceDE w:val="0"/>
        <w:autoSpaceDN w:val="0"/>
        <w:adjustRightInd w:val="0"/>
        <w:jc w:val="both"/>
      </w:pPr>
    </w:p>
    <w:p w:rsidR="00066797" w:rsidRPr="003F7C0E" w:rsidRDefault="00066797" w:rsidP="00C23B40">
      <w:pPr>
        <w:widowControl w:val="0"/>
        <w:autoSpaceDE w:val="0"/>
        <w:autoSpaceDN w:val="0"/>
        <w:adjustRightInd w:val="0"/>
        <w:jc w:val="center"/>
        <w:rPr>
          <w:b/>
          <w:bCs/>
        </w:rPr>
      </w:pPr>
      <w:r w:rsidRPr="003F7C0E">
        <w:rPr>
          <w:b/>
          <w:bCs/>
        </w:rPr>
        <w:t>Архивная деятельность</w:t>
      </w:r>
    </w:p>
    <w:p w:rsidR="009444EA" w:rsidRPr="003F7C0E" w:rsidRDefault="00EA1AFA" w:rsidP="00C23B40">
      <w:pPr>
        <w:widowControl w:val="0"/>
        <w:tabs>
          <w:tab w:val="left" w:pos="784"/>
        </w:tabs>
        <w:autoSpaceDE w:val="0"/>
        <w:autoSpaceDN w:val="0"/>
        <w:adjustRightInd w:val="0"/>
        <w:jc w:val="both"/>
      </w:pPr>
      <w:r w:rsidRPr="003F7C0E">
        <w:rPr>
          <w:b/>
          <w:bCs/>
        </w:rPr>
        <w:t xml:space="preserve">          </w:t>
      </w:r>
      <w:r w:rsidR="00066797" w:rsidRPr="003F7C0E">
        <w:t>МКУ «Архив администрации г. Бодайбо и района» ведет работу по обеспечению приема и сохранности документов, управленческой документации от организаций, прием документов в хранилище по личному составу от организаций.</w:t>
      </w:r>
    </w:p>
    <w:p w:rsidR="00066797" w:rsidRPr="003F7C0E" w:rsidRDefault="00EA1AFA" w:rsidP="00C23B40">
      <w:pPr>
        <w:widowControl w:val="0"/>
        <w:tabs>
          <w:tab w:val="left" w:pos="784"/>
        </w:tabs>
        <w:autoSpaceDE w:val="0"/>
        <w:autoSpaceDN w:val="0"/>
        <w:adjustRightInd w:val="0"/>
        <w:jc w:val="both"/>
      </w:pPr>
      <w:r w:rsidRPr="003F7C0E">
        <w:t xml:space="preserve">          </w:t>
      </w:r>
      <w:r w:rsidR="00066797" w:rsidRPr="003F7C0E">
        <w:t xml:space="preserve">В </w:t>
      </w:r>
      <w:smartTag w:uri="urn:schemas-microsoft-com:office:smarttags" w:element="metricconverter">
        <w:smartTagPr>
          <w:attr w:name="ProductID" w:val="2014 г"/>
        </w:smartTagPr>
        <w:r w:rsidR="00066797" w:rsidRPr="003F7C0E">
          <w:t>2014 г</w:t>
        </w:r>
      </w:smartTag>
      <w:r w:rsidR="00066797" w:rsidRPr="003F7C0E">
        <w:t>. принято 618 дел от 25 организаций.</w:t>
      </w:r>
    </w:p>
    <w:p w:rsidR="00066797" w:rsidRPr="003F7C0E" w:rsidRDefault="00EA1AFA" w:rsidP="00C23B40">
      <w:pPr>
        <w:widowControl w:val="0"/>
        <w:tabs>
          <w:tab w:val="left" w:pos="784"/>
        </w:tabs>
        <w:autoSpaceDE w:val="0"/>
        <w:autoSpaceDN w:val="0"/>
        <w:adjustRightInd w:val="0"/>
        <w:jc w:val="both"/>
      </w:pPr>
      <w:r w:rsidRPr="003F7C0E">
        <w:t xml:space="preserve">           </w:t>
      </w:r>
      <w:r w:rsidR="00066797" w:rsidRPr="003F7C0E">
        <w:t xml:space="preserve">В </w:t>
      </w:r>
      <w:smartTag w:uri="urn:schemas-microsoft-com:office:smarttags" w:element="metricconverter">
        <w:smartTagPr>
          <w:attr w:name="ProductID" w:val="2014 г"/>
        </w:smartTagPr>
        <w:r w:rsidR="00066797" w:rsidRPr="003F7C0E">
          <w:t>2014 г</w:t>
        </w:r>
      </w:smartTag>
      <w:r w:rsidR="00066797" w:rsidRPr="003F7C0E">
        <w:t>. в архив поступило 3</w:t>
      </w:r>
      <w:r w:rsidR="00066797" w:rsidRPr="003F7C0E">
        <w:rPr>
          <w:lang w:val="en-US"/>
        </w:rPr>
        <w:t> </w:t>
      </w:r>
      <w:r w:rsidR="00066797" w:rsidRPr="003F7C0E">
        <w:t>997 запросов. Для исполнения запросов использовано 7</w:t>
      </w:r>
      <w:r w:rsidR="00066797" w:rsidRPr="003F7C0E">
        <w:rPr>
          <w:lang w:val="en-US"/>
        </w:rPr>
        <w:t> </w:t>
      </w:r>
      <w:r w:rsidR="00066797" w:rsidRPr="003F7C0E">
        <w:t>693 единиц хранения, сделано 4</w:t>
      </w:r>
      <w:r w:rsidR="00066797" w:rsidRPr="003F7C0E">
        <w:rPr>
          <w:lang w:val="en-US"/>
        </w:rPr>
        <w:t> </w:t>
      </w:r>
      <w:r w:rsidR="00066797" w:rsidRPr="003F7C0E">
        <w:t>172 копии документов.</w:t>
      </w:r>
    </w:p>
    <w:p w:rsidR="00066797" w:rsidRPr="003F7C0E" w:rsidRDefault="00EA1AFA" w:rsidP="00C23B40">
      <w:pPr>
        <w:widowControl w:val="0"/>
        <w:tabs>
          <w:tab w:val="left" w:pos="784"/>
        </w:tabs>
        <w:autoSpaceDE w:val="0"/>
        <w:autoSpaceDN w:val="0"/>
        <w:adjustRightInd w:val="0"/>
        <w:jc w:val="both"/>
      </w:pPr>
      <w:r w:rsidRPr="003F7C0E">
        <w:t xml:space="preserve">          </w:t>
      </w:r>
      <w:r w:rsidR="00066797" w:rsidRPr="003F7C0E">
        <w:t>Кроме того, проведено 76 консультаций с организациями источниками комплектования.</w:t>
      </w:r>
    </w:p>
    <w:p w:rsidR="00066797" w:rsidRPr="003F7C0E" w:rsidRDefault="00EA1AFA" w:rsidP="00C23B40">
      <w:pPr>
        <w:widowControl w:val="0"/>
        <w:tabs>
          <w:tab w:val="left" w:pos="784"/>
        </w:tabs>
        <w:autoSpaceDE w:val="0"/>
        <w:autoSpaceDN w:val="0"/>
        <w:adjustRightInd w:val="0"/>
        <w:jc w:val="both"/>
      </w:pPr>
      <w:r w:rsidRPr="003F7C0E">
        <w:t xml:space="preserve">          </w:t>
      </w:r>
      <w:r w:rsidR="00066797" w:rsidRPr="003F7C0E">
        <w:t xml:space="preserve">В </w:t>
      </w:r>
      <w:smartTag w:uri="urn:schemas-microsoft-com:office:smarttags" w:element="metricconverter">
        <w:smartTagPr>
          <w:attr w:name="ProductID" w:val="2014 г"/>
        </w:smartTagPr>
        <w:r w:rsidR="00066797" w:rsidRPr="003F7C0E">
          <w:t>2014 г</w:t>
        </w:r>
      </w:smartTag>
      <w:r w:rsidR="00066797" w:rsidRPr="003F7C0E">
        <w:t>. архивом проведены тематические проверки в администрации Бодайбинского городского поселения и в отделе по управлению муниципальным имуществом и земельным отношениям администрации г. Бодайбо и района.</w:t>
      </w:r>
    </w:p>
    <w:p w:rsidR="00066797" w:rsidRPr="003F7C0E" w:rsidRDefault="00EA1AFA" w:rsidP="00C23B40">
      <w:pPr>
        <w:widowControl w:val="0"/>
        <w:tabs>
          <w:tab w:val="left" w:pos="784"/>
        </w:tabs>
        <w:autoSpaceDE w:val="0"/>
        <w:autoSpaceDN w:val="0"/>
        <w:adjustRightInd w:val="0"/>
        <w:jc w:val="both"/>
      </w:pPr>
      <w:r w:rsidRPr="003F7C0E">
        <w:t xml:space="preserve">         </w:t>
      </w:r>
      <w:r w:rsidR="00066797" w:rsidRPr="003F7C0E">
        <w:t>Для улучшения материально-технического оснащения архива за счет средств на исполнение государственных полномочий приобретены архивные короба, установлены защитные противопожарные двери, на средства бюджета МО г. Бодайбо и района – газо-дымозащитные комплекты, настольные лампы, установлена охранно-пожарная сигнализация.</w:t>
      </w:r>
    </w:p>
    <w:p w:rsidR="006D3EEF" w:rsidRPr="003F7C0E" w:rsidRDefault="006D3EEF"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r w:rsidRPr="003F7C0E">
        <w:rPr>
          <w:b/>
          <w:bCs/>
        </w:rPr>
        <w:t>Раздел 8. О вопросах, поставленных Думой г. Бодайбо и района</w:t>
      </w: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EA1AFA" w:rsidP="0025000A">
      <w:pPr>
        <w:widowControl w:val="0"/>
        <w:autoSpaceDE w:val="0"/>
        <w:autoSpaceDN w:val="0"/>
        <w:adjustRightInd w:val="0"/>
        <w:jc w:val="both"/>
        <w:rPr>
          <w:b/>
        </w:rPr>
      </w:pPr>
      <w:r w:rsidRPr="003F7C0E">
        <w:t xml:space="preserve">        </w:t>
      </w:r>
      <w:r w:rsidR="0025000A" w:rsidRPr="003F7C0E">
        <w:rPr>
          <w:b/>
        </w:rPr>
        <w:t>П</w:t>
      </w:r>
      <w:r w:rsidR="00066797" w:rsidRPr="003F7C0E">
        <w:rPr>
          <w:b/>
        </w:rPr>
        <w:t>ротокол заседания от 13.02.2014 г.</w:t>
      </w:r>
    </w:p>
    <w:p w:rsidR="00066797" w:rsidRPr="003F7C0E" w:rsidRDefault="00066797" w:rsidP="00C23B40">
      <w:pPr>
        <w:widowControl w:val="0"/>
        <w:autoSpaceDE w:val="0"/>
        <w:autoSpaceDN w:val="0"/>
        <w:adjustRightInd w:val="0"/>
        <w:ind w:firstLine="567"/>
        <w:jc w:val="both"/>
      </w:pPr>
      <w:r w:rsidRPr="003F7C0E">
        <w:t xml:space="preserve">В соответствии с распоряжением администрации г. Бодайбо и района от 09.03.2011  </w:t>
      </w:r>
      <w:r w:rsidR="00987A77" w:rsidRPr="003F7C0E">
        <w:t>№</w:t>
      </w:r>
      <w:r w:rsidRPr="003F7C0E">
        <w:t xml:space="preserve"> 122-р «О создании рабочей группы для определения приоритетов при распределении средств, выделяемых по договорам социально-экономического партнерства» в состав рабочей группы включена председатель Думы г. Бодайбо и района Е.Н. Бодяло. </w:t>
      </w:r>
    </w:p>
    <w:p w:rsidR="00066797" w:rsidRPr="003F7C0E" w:rsidRDefault="00EA1AFA" w:rsidP="0025000A">
      <w:pPr>
        <w:widowControl w:val="0"/>
        <w:autoSpaceDE w:val="0"/>
        <w:autoSpaceDN w:val="0"/>
        <w:adjustRightInd w:val="0"/>
        <w:jc w:val="both"/>
        <w:rPr>
          <w:b/>
        </w:rPr>
      </w:pPr>
      <w:r w:rsidRPr="003F7C0E">
        <w:rPr>
          <w:b/>
        </w:rPr>
        <w:lastRenderedPageBreak/>
        <w:t xml:space="preserve">        </w:t>
      </w:r>
      <w:r w:rsidR="00066797" w:rsidRPr="003F7C0E">
        <w:rPr>
          <w:b/>
        </w:rPr>
        <w:t>Протокол заседания от 13.03.2014 г.</w:t>
      </w:r>
    </w:p>
    <w:p w:rsidR="00987A77" w:rsidRPr="003F7C0E" w:rsidRDefault="00066797" w:rsidP="00C23B40">
      <w:pPr>
        <w:widowControl w:val="0"/>
        <w:autoSpaceDE w:val="0"/>
        <w:autoSpaceDN w:val="0"/>
        <w:adjustRightInd w:val="0"/>
        <w:ind w:firstLine="567"/>
        <w:jc w:val="both"/>
      </w:pPr>
      <w:r w:rsidRPr="003F7C0E">
        <w:t>Муниципальная программа «Комплексные меры по профилактике злоупотребления наркотическими средствами и психотропными веществами в Бодайбинском районе» на 2014-2016 годы была разработана и утверждена постановлением мэра г. Бодайбо и района от 14.03.2014 г.</w:t>
      </w:r>
      <w:r w:rsidR="00987A77" w:rsidRPr="003F7C0E">
        <w:t xml:space="preserve"> №</w:t>
      </w:r>
      <w:r w:rsidRPr="003F7C0E">
        <w:t xml:space="preserve"> 125-п.</w:t>
      </w:r>
      <w:r w:rsidR="00987A77" w:rsidRPr="003F7C0E">
        <w:t xml:space="preserve"> </w:t>
      </w:r>
    </w:p>
    <w:p w:rsidR="00066797" w:rsidRPr="003F7C0E" w:rsidRDefault="00066797" w:rsidP="00C23B40">
      <w:pPr>
        <w:widowControl w:val="0"/>
        <w:autoSpaceDE w:val="0"/>
        <w:autoSpaceDN w:val="0"/>
        <w:adjustRightInd w:val="0"/>
        <w:ind w:firstLine="567"/>
        <w:jc w:val="both"/>
      </w:pPr>
      <w:r w:rsidRPr="003F7C0E">
        <w:t xml:space="preserve">Мероприятия муниципальной программы были разработаны с учетом привлечения к ее реализации всех субъектов профилактики: Управление образования, МКУ «Ресурсный центр г. Бодайбо и района», </w:t>
      </w:r>
      <w:r w:rsidR="00C312E2" w:rsidRPr="003F7C0E">
        <w:t>Управление</w:t>
      </w:r>
      <w:r w:rsidRPr="003F7C0E">
        <w:t xml:space="preserve"> культуры, Комиссия по делам несовершеннолетних и защите их прав, МО МВД России «Бодайбинский», ОГБУЗ «Районная больница г. Бодайбо», ОГ</w:t>
      </w:r>
      <w:r w:rsidR="00C312E2" w:rsidRPr="003F7C0E">
        <w:t>Б</w:t>
      </w:r>
      <w:r w:rsidRPr="003F7C0E">
        <w:t>УСО «Комплексный центр социального обслуживания населения г. Бодайбо и Бодайбинского района».</w:t>
      </w:r>
    </w:p>
    <w:p w:rsidR="00066797" w:rsidRPr="003F7C0E" w:rsidRDefault="00066797" w:rsidP="00C23B40">
      <w:pPr>
        <w:widowControl w:val="0"/>
        <w:autoSpaceDE w:val="0"/>
        <w:autoSpaceDN w:val="0"/>
        <w:adjustRightInd w:val="0"/>
        <w:ind w:firstLine="567"/>
        <w:jc w:val="both"/>
      </w:pPr>
      <w:r w:rsidRPr="003F7C0E">
        <w:t>В связи с переходом на программно-целевой метод планирования бюджета МО г. Бодайбо и района с 2015 года мероприятия программы запланированы в подпрограмме «Комплексные  меры профилактики злоупотребления наркотическими средствами и психотропными веществами в Бодайбинском районе» на 2015-2017 годы муниципальной программы «Развитие молодежной политики в Бодайбинском районе» на 2015-2017 годы.</w:t>
      </w:r>
    </w:p>
    <w:p w:rsidR="00066797" w:rsidRPr="003F7C0E" w:rsidRDefault="00EA1AFA" w:rsidP="0025000A">
      <w:pPr>
        <w:widowControl w:val="0"/>
        <w:autoSpaceDE w:val="0"/>
        <w:autoSpaceDN w:val="0"/>
        <w:adjustRightInd w:val="0"/>
        <w:jc w:val="both"/>
        <w:rPr>
          <w:b/>
        </w:rPr>
      </w:pPr>
      <w:r w:rsidRPr="003F7C0E">
        <w:rPr>
          <w:b/>
        </w:rPr>
        <w:t xml:space="preserve">         </w:t>
      </w:r>
      <w:r w:rsidR="00066797" w:rsidRPr="003F7C0E">
        <w:rPr>
          <w:b/>
        </w:rPr>
        <w:t>Протокол заседания от 10.04.2014 г.</w:t>
      </w:r>
    </w:p>
    <w:p w:rsidR="00066797" w:rsidRPr="003F7C0E" w:rsidRDefault="00EA1AFA" w:rsidP="00C23B40">
      <w:pPr>
        <w:widowControl w:val="0"/>
        <w:autoSpaceDE w:val="0"/>
        <w:autoSpaceDN w:val="0"/>
        <w:adjustRightInd w:val="0"/>
        <w:ind w:firstLine="567"/>
        <w:jc w:val="both"/>
      </w:pPr>
      <w:r w:rsidRPr="003F7C0E">
        <w:t xml:space="preserve"> </w:t>
      </w:r>
      <w:r w:rsidR="00066797" w:rsidRPr="003F7C0E">
        <w:t>Порядок подготовки ежегодного отчета мэра г. Бодайбо и района о результатах своей деятельности, результатах деятельности администрации г. Бодайбо и района, в том числе о решении вопросов, поставленных Думой г. Бодайбо и района был принят решением Думы г. Бодайбо и района от</w:t>
      </w:r>
      <w:r w:rsidR="00C312E2" w:rsidRPr="003F7C0E">
        <w:t xml:space="preserve"> </w:t>
      </w:r>
      <w:r w:rsidR="00066797" w:rsidRPr="003F7C0E">
        <w:t xml:space="preserve">13.10.2014 г. </w:t>
      </w:r>
      <w:r w:rsidR="00C312E2" w:rsidRPr="003F7C0E">
        <w:t>№</w:t>
      </w:r>
      <w:r w:rsidR="00066797" w:rsidRPr="003F7C0E">
        <w:t xml:space="preserve"> 18-</w:t>
      </w:r>
      <w:r w:rsidR="00C312E2" w:rsidRPr="003F7C0E">
        <w:t>па.</w:t>
      </w:r>
      <w:r w:rsidR="00066797" w:rsidRPr="003F7C0E">
        <w:t xml:space="preserve"> </w:t>
      </w:r>
      <w:r w:rsidR="00C312E2" w:rsidRPr="003F7C0E">
        <w:t>С</w:t>
      </w:r>
      <w:r w:rsidR="00066797" w:rsidRPr="003F7C0E">
        <w:t xml:space="preserve">труктура отчета утверждена распоряжением администрации г. Бодайбо и района от 01.12.2014 г. </w:t>
      </w:r>
      <w:r w:rsidR="00C312E2" w:rsidRPr="003F7C0E">
        <w:t>№</w:t>
      </w:r>
      <w:r w:rsidR="00066797" w:rsidRPr="003F7C0E">
        <w:t xml:space="preserve"> 1030-р.</w:t>
      </w:r>
    </w:p>
    <w:p w:rsidR="00066797" w:rsidRPr="003F7C0E" w:rsidRDefault="00EA1AFA" w:rsidP="0025000A">
      <w:pPr>
        <w:widowControl w:val="0"/>
        <w:autoSpaceDE w:val="0"/>
        <w:autoSpaceDN w:val="0"/>
        <w:adjustRightInd w:val="0"/>
        <w:jc w:val="both"/>
        <w:rPr>
          <w:b/>
        </w:rPr>
      </w:pPr>
      <w:r w:rsidRPr="003F7C0E">
        <w:rPr>
          <w:b/>
        </w:rPr>
        <w:t xml:space="preserve">         </w:t>
      </w:r>
      <w:r w:rsidR="00066797" w:rsidRPr="003F7C0E">
        <w:rPr>
          <w:b/>
        </w:rPr>
        <w:t>Протокол заседания от 19.06.2014 г.</w:t>
      </w:r>
    </w:p>
    <w:p w:rsidR="00066797" w:rsidRPr="003F7C0E" w:rsidRDefault="00EA1AFA" w:rsidP="0025000A">
      <w:pPr>
        <w:widowControl w:val="0"/>
        <w:tabs>
          <w:tab w:val="left" w:pos="993"/>
        </w:tabs>
        <w:autoSpaceDE w:val="0"/>
        <w:autoSpaceDN w:val="0"/>
        <w:adjustRightInd w:val="0"/>
        <w:jc w:val="both"/>
      </w:pPr>
      <w:r w:rsidRPr="003F7C0E">
        <w:t xml:space="preserve">        </w:t>
      </w:r>
      <w:r w:rsidR="00066797" w:rsidRPr="003F7C0E">
        <w:t xml:space="preserve"> Для проверки соблюдения бюджетного законодательства все материалы на оплату работ, произведенных в городском парке г. Бодайбо были переданы в Ревизионную комиссию г. Бодайбо и района, которая представила в администрацию г. Бодайбо и района и Думу г. Бодайбо и района отчет о результатах контрольных мероприятий </w:t>
      </w:r>
      <w:r w:rsidR="00C312E2" w:rsidRPr="003F7C0E">
        <w:t>№</w:t>
      </w:r>
      <w:r w:rsidR="00066797" w:rsidRPr="003F7C0E">
        <w:t xml:space="preserve"> 01-10о от 26.09.2014 г.</w:t>
      </w:r>
    </w:p>
    <w:p w:rsidR="00066797" w:rsidRPr="003F7C0E" w:rsidRDefault="00066797" w:rsidP="00C23B40">
      <w:pPr>
        <w:widowControl w:val="0"/>
        <w:autoSpaceDE w:val="0"/>
        <w:autoSpaceDN w:val="0"/>
        <w:adjustRightInd w:val="0"/>
        <w:ind w:firstLine="567"/>
        <w:jc w:val="both"/>
      </w:pPr>
      <w:r w:rsidRPr="003F7C0E">
        <w:t>4.2. Бюджет МО г. Бодайбо и района  не имеет средств на масштабные проектные работы,</w:t>
      </w:r>
      <w:r w:rsidR="00C312E2" w:rsidRPr="003F7C0E">
        <w:t xml:space="preserve"> в первую очередь </w:t>
      </w:r>
      <w:r w:rsidRPr="003F7C0E">
        <w:t xml:space="preserve">– это реконструкция Дома культуры «Металлист» в г. Бодайбо. </w:t>
      </w:r>
    </w:p>
    <w:p w:rsidR="00B2471C" w:rsidRPr="003F7C0E" w:rsidRDefault="00B2471C" w:rsidP="00C23B40">
      <w:pPr>
        <w:widowControl w:val="0"/>
        <w:autoSpaceDE w:val="0"/>
        <w:autoSpaceDN w:val="0"/>
        <w:adjustRightInd w:val="0"/>
        <w:ind w:firstLine="567"/>
        <w:jc w:val="both"/>
      </w:pPr>
      <w:r w:rsidRPr="003F7C0E">
        <w:t xml:space="preserve">В целях обеспечения работников культуры города помещением для занятий творческих коллективов принято </w:t>
      </w:r>
      <w:r w:rsidR="00066797" w:rsidRPr="003F7C0E">
        <w:t>решение</w:t>
      </w:r>
      <w:r w:rsidRPr="003F7C0E">
        <w:t xml:space="preserve"> осуществить строительство пристроя к</w:t>
      </w:r>
      <w:r w:rsidR="00066797" w:rsidRPr="003F7C0E">
        <w:t xml:space="preserve"> кинотеатр</w:t>
      </w:r>
      <w:r w:rsidRPr="003F7C0E">
        <w:t>у</w:t>
      </w:r>
      <w:r w:rsidR="00066797" w:rsidRPr="003F7C0E">
        <w:t xml:space="preserve"> «Витим»</w:t>
      </w:r>
      <w:r w:rsidRPr="003F7C0E">
        <w:t xml:space="preserve">, провести </w:t>
      </w:r>
      <w:r w:rsidR="00066797" w:rsidRPr="003F7C0E">
        <w:t xml:space="preserve"> ремонт</w:t>
      </w:r>
      <w:r w:rsidRPr="003F7C0E">
        <w:t xml:space="preserve"> здания</w:t>
      </w:r>
      <w:r w:rsidR="00066797" w:rsidRPr="003F7C0E">
        <w:t>.</w:t>
      </w:r>
    </w:p>
    <w:p w:rsidR="00A85658" w:rsidRPr="003F7C0E" w:rsidRDefault="00066797" w:rsidP="007A3098">
      <w:pPr>
        <w:widowControl w:val="0"/>
        <w:autoSpaceDE w:val="0"/>
        <w:autoSpaceDN w:val="0"/>
        <w:adjustRightInd w:val="0"/>
        <w:ind w:firstLine="567"/>
        <w:jc w:val="both"/>
        <w:rPr>
          <w:u w:val="single"/>
        </w:rPr>
      </w:pPr>
      <w:r w:rsidRPr="003F7C0E">
        <w:t xml:space="preserve"> Администрация г. Бодайбо и района запланировала  в бюджете на 2015 и 2016 годы </w:t>
      </w:r>
      <w:r w:rsidR="00B2471C" w:rsidRPr="003F7C0E">
        <w:t xml:space="preserve">около </w:t>
      </w:r>
      <w:r w:rsidRPr="003F7C0E">
        <w:t>2 млн. руб. на</w:t>
      </w:r>
      <w:r w:rsidR="00B2471C" w:rsidRPr="003F7C0E">
        <w:t xml:space="preserve"> разработку</w:t>
      </w:r>
      <w:r w:rsidRPr="003F7C0E">
        <w:t xml:space="preserve"> проектн</w:t>
      </w:r>
      <w:r w:rsidR="00B2471C" w:rsidRPr="003F7C0E">
        <w:t>ой</w:t>
      </w:r>
      <w:r w:rsidRPr="003F7C0E">
        <w:t xml:space="preserve"> документаци</w:t>
      </w:r>
      <w:r w:rsidR="00B2471C" w:rsidRPr="003F7C0E">
        <w:t>и</w:t>
      </w:r>
      <w:r w:rsidRPr="003F7C0E">
        <w:t xml:space="preserve"> пристроя к зданию кинотеатра. Предусматриваются помещения для занятия коллективов, отдельн</w:t>
      </w:r>
      <w:r w:rsidR="00E03A76" w:rsidRPr="003F7C0E">
        <w:t>ые</w:t>
      </w:r>
      <w:r w:rsidRPr="003F7C0E">
        <w:t xml:space="preserve"> помещения для проведения дискотек и концертной деятельности. </w:t>
      </w:r>
    </w:p>
    <w:p w:rsidR="00A85658" w:rsidRPr="003F7C0E" w:rsidRDefault="00066797" w:rsidP="007A3098">
      <w:pPr>
        <w:widowControl w:val="0"/>
        <w:autoSpaceDE w:val="0"/>
        <w:autoSpaceDN w:val="0"/>
        <w:adjustRightInd w:val="0"/>
        <w:ind w:firstLine="567"/>
        <w:jc w:val="both"/>
        <w:rPr>
          <w:b/>
        </w:rPr>
      </w:pPr>
      <w:r w:rsidRPr="003F7C0E">
        <w:rPr>
          <w:b/>
        </w:rPr>
        <w:t>Протокол заседания от 11.09.2014 г.</w:t>
      </w:r>
    </w:p>
    <w:p w:rsidR="00A85658" w:rsidRPr="003F7C0E" w:rsidRDefault="00E03A76" w:rsidP="007A3098">
      <w:pPr>
        <w:widowControl w:val="0"/>
        <w:autoSpaceDE w:val="0"/>
        <w:autoSpaceDN w:val="0"/>
        <w:adjustRightInd w:val="0"/>
        <w:ind w:firstLine="567"/>
        <w:jc w:val="both"/>
      </w:pPr>
      <w:r w:rsidRPr="003F7C0E">
        <w:t>М</w:t>
      </w:r>
      <w:r w:rsidR="00066797" w:rsidRPr="003F7C0E">
        <w:t>ероприятия</w:t>
      </w:r>
      <w:r w:rsidRPr="003F7C0E">
        <w:t>ми</w:t>
      </w:r>
      <w:r w:rsidR="00066797" w:rsidRPr="003F7C0E">
        <w:t xml:space="preserve"> подпрограммы «Профилактика правонарушений в Бодайбинском районе» на 2015-2017 годы муниципальной программы «Развитие территории МО г. Бодайбо и района» на 2015-2017 годы запланированы средства из бюджета МО г. Бодайбо и района на обслуживание камер видеонаблюдения. Объем финансирования на 2015 год составил 1</w:t>
      </w:r>
      <w:r w:rsidR="00066797" w:rsidRPr="003F7C0E">
        <w:rPr>
          <w:lang w:val="en-US"/>
        </w:rPr>
        <w:t> </w:t>
      </w:r>
      <w:r w:rsidR="00066797" w:rsidRPr="003F7C0E">
        <w:t>068,0 тыс. руб. или на 6,9% или 265,1 тыс. руб.</w:t>
      </w:r>
      <w:r w:rsidRPr="003F7C0E">
        <w:t xml:space="preserve"> </w:t>
      </w:r>
      <w:r w:rsidR="00066797" w:rsidRPr="003F7C0E">
        <w:t>больше фактически израсх</w:t>
      </w:r>
      <w:r w:rsidR="00A85658" w:rsidRPr="003F7C0E">
        <w:t>одованных в 2014 году в связи с  установкой камер видеонаблюдения в городском парке.</w:t>
      </w:r>
    </w:p>
    <w:p w:rsidR="00242BE4" w:rsidRPr="003F7C0E" w:rsidRDefault="00A85658" w:rsidP="007A3098">
      <w:pPr>
        <w:widowControl w:val="0"/>
        <w:autoSpaceDE w:val="0"/>
        <w:autoSpaceDN w:val="0"/>
        <w:adjustRightInd w:val="0"/>
        <w:ind w:firstLine="567"/>
        <w:jc w:val="both"/>
        <w:rPr>
          <w:b/>
        </w:rPr>
      </w:pPr>
      <w:r w:rsidRPr="003F7C0E">
        <w:rPr>
          <w:b/>
        </w:rPr>
        <w:t>П</w:t>
      </w:r>
      <w:r w:rsidR="00066797" w:rsidRPr="003F7C0E">
        <w:rPr>
          <w:b/>
        </w:rPr>
        <w:t>ротокол заседания от 09.10.2014 г.</w:t>
      </w:r>
    </w:p>
    <w:p w:rsidR="00066797" w:rsidRPr="003F7C0E" w:rsidRDefault="00242BE4" w:rsidP="007A3098">
      <w:pPr>
        <w:widowControl w:val="0"/>
        <w:autoSpaceDE w:val="0"/>
        <w:autoSpaceDN w:val="0"/>
        <w:adjustRightInd w:val="0"/>
        <w:ind w:firstLine="567"/>
        <w:jc w:val="both"/>
        <w:rPr>
          <w:u w:val="single"/>
          <w:lang w:val="x-none"/>
        </w:rPr>
      </w:pPr>
      <w:r w:rsidRPr="003F7C0E">
        <w:rPr>
          <w:bCs/>
          <w:lang w:val="x-none"/>
        </w:rPr>
        <w:t xml:space="preserve">В </w:t>
      </w:r>
      <w:smartTag w:uri="urn:schemas-microsoft-com:office:smarttags" w:element="metricconverter">
        <w:smartTagPr>
          <w:attr w:name="ProductID" w:val="2014 г"/>
        </w:smartTagPr>
        <w:r w:rsidRPr="003F7C0E">
          <w:rPr>
            <w:bCs/>
            <w:lang w:val="x-none"/>
          </w:rPr>
          <w:t>2014 г</w:t>
        </w:r>
      </w:smartTag>
      <w:r w:rsidRPr="003F7C0E">
        <w:rPr>
          <w:bCs/>
          <w:lang w:val="x-none"/>
        </w:rPr>
        <w:t>. принята</w:t>
      </w:r>
      <w:r w:rsidRPr="003F7C0E">
        <w:rPr>
          <w:bCs/>
        </w:rPr>
        <w:t xml:space="preserve"> муниципальная</w:t>
      </w:r>
      <w:r w:rsidRPr="003F7C0E">
        <w:rPr>
          <w:bCs/>
          <w:lang w:val="x-none"/>
        </w:rPr>
        <w:t xml:space="preserve"> программа «Развитие молодежной политики в Бодайбинском районе» на 2015-2017 годы, в рамках подпрограмм «Молодежь Бодайбинского района» и «Комплексные меры профилактики злоупотребления наркотическими средствами и психотропными веществами в Бодайбинском районе» предусмотрены мероприятия по профориентации молодежи</w:t>
      </w:r>
    </w:p>
    <w:p w:rsidR="00066797" w:rsidRPr="003F7C0E" w:rsidRDefault="0025000A" w:rsidP="0025000A">
      <w:pPr>
        <w:widowControl w:val="0"/>
        <w:autoSpaceDE w:val="0"/>
        <w:autoSpaceDN w:val="0"/>
        <w:adjustRightInd w:val="0"/>
        <w:jc w:val="both"/>
        <w:rPr>
          <w:b/>
        </w:rPr>
      </w:pPr>
      <w:r w:rsidRPr="003F7C0E">
        <w:tab/>
      </w:r>
      <w:r w:rsidRPr="003F7C0E">
        <w:rPr>
          <w:b/>
        </w:rPr>
        <w:t xml:space="preserve">Протокол заседания </w:t>
      </w:r>
      <w:r w:rsidR="00066797" w:rsidRPr="003F7C0E">
        <w:rPr>
          <w:b/>
        </w:rPr>
        <w:t>от 11.12.2014 года:</w:t>
      </w:r>
    </w:p>
    <w:p w:rsidR="00066797" w:rsidRPr="003F7C0E" w:rsidRDefault="00066797" w:rsidP="00C23B40">
      <w:pPr>
        <w:widowControl w:val="0"/>
        <w:autoSpaceDE w:val="0"/>
        <w:autoSpaceDN w:val="0"/>
        <w:adjustRightInd w:val="0"/>
        <w:ind w:firstLine="567"/>
        <w:jc w:val="both"/>
      </w:pPr>
      <w:r w:rsidRPr="003F7C0E">
        <w:t xml:space="preserve">Во исполнение рекомендация Думы г. Бодайбо и района распоряжением администрации г. </w:t>
      </w:r>
      <w:r w:rsidRPr="003F7C0E">
        <w:lastRenderedPageBreak/>
        <w:t xml:space="preserve">Бодайбо и района от 13.01.2015 г. </w:t>
      </w:r>
      <w:r w:rsidR="00A85658" w:rsidRPr="003F7C0E">
        <w:t>№</w:t>
      </w:r>
      <w:r w:rsidRPr="003F7C0E">
        <w:t xml:space="preserve"> 2-рп создана рабочая группа по обеспечению социальных гарантий при привлечении специалистов для работы в муниципальных учреждениях образования культуры и здравоохранения г. Бодайбо и района.</w:t>
      </w:r>
    </w:p>
    <w:p w:rsidR="00066797" w:rsidRPr="003F7C0E" w:rsidRDefault="00626780" w:rsidP="00C23B40">
      <w:pPr>
        <w:widowControl w:val="0"/>
        <w:autoSpaceDE w:val="0"/>
        <w:autoSpaceDN w:val="0"/>
        <w:adjustRightInd w:val="0"/>
        <w:ind w:firstLine="567"/>
        <w:jc w:val="both"/>
      </w:pPr>
      <w:r w:rsidRPr="003F7C0E">
        <w:t>Р</w:t>
      </w:r>
      <w:r w:rsidR="00066797" w:rsidRPr="003F7C0E">
        <w:t>абочей группой</w:t>
      </w:r>
      <w:r w:rsidRPr="003F7C0E">
        <w:t xml:space="preserve"> рассмотрены предложения руководителей здравоохранения, культуры, образования. Финансовым управлением произведен расчет</w:t>
      </w:r>
      <w:r w:rsidR="00242BE4" w:rsidRPr="003F7C0E">
        <w:t xml:space="preserve"> финансовых средств необходимых на оказание социальных гарантий из бюджета района приглашенным и молодым специалистам. Разработаны Порядки оказания выплат единовременных пособий приглашенным и молодым специалистам в учреждения бюджетной сферы.</w:t>
      </w:r>
    </w:p>
    <w:p w:rsidR="00066797" w:rsidRPr="003F7C0E" w:rsidRDefault="00066797" w:rsidP="00C23B40">
      <w:pPr>
        <w:widowControl w:val="0"/>
        <w:autoSpaceDE w:val="0"/>
        <w:autoSpaceDN w:val="0"/>
        <w:adjustRightInd w:val="0"/>
        <w:jc w:val="both"/>
      </w:pPr>
    </w:p>
    <w:p w:rsidR="00066797" w:rsidRPr="003F7C0E" w:rsidRDefault="007A3098" w:rsidP="00C23B40">
      <w:pPr>
        <w:widowControl w:val="0"/>
        <w:autoSpaceDE w:val="0"/>
        <w:autoSpaceDN w:val="0"/>
        <w:adjustRightInd w:val="0"/>
        <w:ind w:firstLine="567"/>
        <w:jc w:val="both"/>
      </w:pPr>
      <w:r w:rsidRPr="003F7C0E">
        <w:rPr>
          <w:b/>
        </w:rPr>
        <w:t>Заключение.</w:t>
      </w:r>
      <w:r w:rsidRPr="003F7C0E">
        <w:t xml:space="preserve"> </w:t>
      </w:r>
      <w:r w:rsidR="00066797" w:rsidRPr="003F7C0E">
        <w:t xml:space="preserve">В основу доклада положены показатели оценки эффективности деятельности органов местного самоуправления в соответствии с системой показателей, утвержденных Указом Президента Российской Федерации от 28.04.2008 </w:t>
      </w:r>
      <w:r w:rsidR="00242BE4" w:rsidRPr="003F7C0E">
        <w:t>№</w:t>
      </w:r>
      <w:r w:rsidR="00066797" w:rsidRPr="003F7C0E">
        <w:t xml:space="preserve"> 607 «Об оценке эффективности деятельности органов местного самоуправления городских округов и муниципальных районов».</w:t>
      </w:r>
    </w:p>
    <w:p w:rsidR="00066797" w:rsidRPr="003F7C0E" w:rsidRDefault="00242BE4" w:rsidP="00C23B40">
      <w:pPr>
        <w:widowControl w:val="0"/>
        <w:autoSpaceDE w:val="0"/>
        <w:autoSpaceDN w:val="0"/>
        <w:adjustRightInd w:val="0"/>
        <w:ind w:firstLine="567"/>
        <w:jc w:val="both"/>
      </w:pPr>
      <w:r w:rsidRPr="003F7C0E">
        <w:t>П</w:t>
      </w:r>
      <w:r w:rsidR="00066797" w:rsidRPr="003F7C0E">
        <w:t>о итогам оценки эффективности</w:t>
      </w:r>
      <w:r w:rsidRPr="003F7C0E">
        <w:t xml:space="preserve"> деятельности</w:t>
      </w:r>
      <w:r w:rsidR="00066797" w:rsidRPr="003F7C0E">
        <w:t xml:space="preserve"> органов местного самоуправления Иркутской области в 2013 году муниципальное образование г. Бодайбо и района среди муниципальных образований своей группы (12 муниципальных образований) в номинации «Комплексная оценка эффективности с учетом перечня мер» заняло 2 место, а в номинации «Повышение инвестиционной привлекательности территории» - 6 место. </w:t>
      </w:r>
      <w:r w:rsidRPr="003F7C0E">
        <w:t>К</w:t>
      </w:r>
      <w:r w:rsidR="00066797" w:rsidRPr="003F7C0E">
        <w:t>роме того отмечено, что значительный объем инвестиций на душу населения достигнут в Бодайбинском районе (178,4 тыс. руб.).</w:t>
      </w:r>
    </w:p>
    <w:p w:rsidR="00066797" w:rsidRPr="003F7C0E" w:rsidRDefault="00066797" w:rsidP="00C23B40">
      <w:pPr>
        <w:widowControl w:val="0"/>
        <w:autoSpaceDE w:val="0"/>
        <w:autoSpaceDN w:val="0"/>
        <w:adjustRightInd w:val="0"/>
        <w:ind w:firstLine="567"/>
        <w:jc w:val="both"/>
      </w:pPr>
      <w:r w:rsidRPr="003F7C0E">
        <w:t xml:space="preserve">По итогам </w:t>
      </w:r>
      <w:smartTag w:uri="urn:schemas-microsoft-com:office:smarttags" w:element="metricconverter">
        <w:smartTagPr>
          <w:attr w:name="ProductID" w:val="2014 г"/>
        </w:smartTagPr>
        <w:r w:rsidRPr="003F7C0E">
          <w:t>2013 г</w:t>
        </w:r>
      </w:smartTag>
      <w:r w:rsidRPr="003F7C0E">
        <w:t>. в 13 муниципальных образованиях области доля площади оформленных земельных участков превысила значение 25%. Наиболее высокие значения показателя, как было отмечено, сложились в г. Бодайбо и районе (71%).</w:t>
      </w:r>
    </w:p>
    <w:p w:rsidR="00066797" w:rsidRPr="003F7C0E" w:rsidRDefault="00066797" w:rsidP="00C23B40">
      <w:pPr>
        <w:widowControl w:val="0"/>
        <w:autoSpaceDE w:val="0"/>
        <w:autoSpaceDN w:val="0"/>
        <w:adjustRightInd w:val="0"/>
        <w:ind w:firstLine="567"/>
        <w:jc w:val="both"/>
      </w:pPr>
      <w:r w:rsidRPr="003F7C0E">
        <w:t>Территория Бодайбинского района отмечена как имеющая высокий уровень (более 50%) налоговых и неналоговых доходов.</w:t>
      </w:r>
    </w:p>
    <w:p w:rsidR="00066797" w:rsidRPr="003F7C0E" w:rsidRDefault="00242BE4" w:rsidP="00C23B40">
      <w:pPr>
        <w:widowControl w:val="0"/>
        <w:autoSpaceDE w:val="0"/>
        <w:autoSpaceDN w:val="0"/>
        <w:adjustRightInd w:val="0"/>
        <w:ind w:firstLine="709"/>
        <w:jc w:val="both"/>
      </w:pPr>
      <w:r w:rsidRPr="003F7C0E">
        <w:t>Б</w:t>
      </w:r>
      <w:r w:rsidR="00066797" w:rsidRPr="003F7C0E">
        <w:t xml:space="preserve">ыло отмечено низкое соотношение заработной платы работников учреждений культуры к заработной плате крупных и средних предприятий и некоммерческих организаций (43,1%), что было исправлено в </w:t>
      </w:r>
      <w:smartTag w:uri="urn:schemas-microsoft-com:office:smarttags" w:element="metricconverter">
        <w:smartTagPr>
          <w:attr w:name="ProductID" w:val="2014 г"/>
        </w:smartTagPr>
        <w:r w:rsidR="00066797" w:rsidRPr="003F7C0E">
          <w:t>2014 г</w:t>
        </w:r>
      </w:smartTag>
      <w:r w:rsidR="00066797" w:rsidRPr="003F7C0E">
        <w:t>.</w:t>
      </w:r>
    </w:p>
    <w:p w:rsidR="004D49B9" w:rsidRPr="003F7C0E" w:rsidRDefault="00242BE4" w:rsidP="00C23B40">
      <w:pPr>
        <w:widowControl w:val="0"/>
        <w:tabs>
          <w:tab w:val="left" w:pos="993"/>
          <w:tab w:val="left" w:pos="1920"/>
        </w:tabs>
        <w:autoSpaceDE w:val="0"/>
        <w:autoSpaceDN w:val="0"/>
        <w:adjustRightInd w:val="0"/>
        <w:jc w:val="both"/>
        <w:rPr>
          <w:rStyle w:val="a7"/>
          <w:bCs/>
          <w:i w:val="0"/>
        </w:rPr>
      </w:pPr>
      <w:r w:rsidRPr="003F7C0E">
        <w:tab/>
      </w:r>
      <w:r w:rsidRPr="003F7C0E">
        <w:rPr>
          <w:rStyle w:val="a7"/>
          <w:bCs/>
          <w:i w:val="0"/>
        </w:rPr>
        <w:t>По итогам 2014 года</w:t>
      </w:r>
      <w:r w:rsidR="007E248B" w:rsidRPr="003F7C0E">
        <w:rPr>
          <w:rStyle w:val="a7"/>
          <w:bCs/>
          <w:i w:val="0"/>
        </w:rPr>
        <w:t xml:space="preserve"> мы смогли реализовать основные муниципальные программы, сохранить стабильную ситуацию, улучшить показатели в социальной сфере. Большую часть из запланированного нам удалось осуществить. </w:t>
      </w:r>
    </w:p>
    <w:p w:rsidR="00BF1A83" w:rsidRPr="003F7C0E" w:rsidRDefault="004D49B9" w:rsidP="00C23B40">
      <w:pPr>
        <w:widowControl w:val="0"/>
        <w:tabs>
          <w:tab w:val="left" w:pos="993"/>
          <w:tab w:val="left" w:pos="1920"/>
        </w:tabs>
        <w:autoSpaceDE w:val="0"/>
        <w:autoSpaceDN w:val="0"/>
        <w:adjustRightInd w:val="0"/>
        <w:jc w:val="both"/>
        <w:rPr>
          <w:rStyle w:val="a7"/>
          <w:bCs/>
          <w:i w:val="0"/>
        </w:rPr>
      </w:pPr>
      <w:r w:rsidRPr="003F7C0E">
        <w:rPr>
          <w:rStyle w:val="a7"/>
          <w:bCs/>
          <w:i w:val="0"/>
        </w:rPr>
        <w:tab/>
        <w:t xml:space="preserve">У нас много проблем, есть и нерешённые задачи. Поэтому необходимо продолжать начатую работу во всех сферах жизни района. </w:t>
      </w:r>
    </w:p>
    <w:p w:rsidR="004D49B9" w:rsidRPr="003F7C0E" w:rsidRDefault="00BF1A83" w:rsidP="00C23B40">
      <w:pPr>
        <w:widowControl w:val="0"/>
        <w:tabs>
          <w:tab w:val="left" w:pos="993"/>
          <w:tab w:val="left" w:pos="1920"/>
        </w:tabs>
        <w:autoSpaceDE w:val="0"/>
        <w:autoSpaceDN w:val="0"/>
        <w:adjustRightInd w:val="0"/>
        <w:jc w:val="both"/>
        <w:rPr>
          <w:bCs/>
        </w:rPr>
      </w:pPr>
      <w:r w:rsidRPr="003F7C0E">
        <w:rPr>
          <w:rStyle w:val="a7"/>
          <w:bCs/>
          <w:i w:val="0"/>
        </w:rPr>
        <w:tab/>
      </w:r>
      <w:r w:rsidR="004D49B9" w:rsidRPr="003F7C0E">
        <w:rPr>
          <w:rStyle w:val="a7"/>
          <w:bCs/>
          <w:i w:val="0"/>
        </w:rPr>
        <w:t>Выражаю свою признательность за конструктивную работу и ответственный подход к делу  депутатскому корпусу,  администрациям поселений, населению.</w:t>
      </w:r>
    </w:p>
    <w:p w:rsidR="00066797" w:rsidRPr="003F7C0E" w:rsidRDefault="00066797" w:rsidP="00C23B40">
      <w:pPr>
        <w:widowControl w:val="0"/>
        <w:tabs>
          <w:tab w:val="left" w:pos="993"/>
          <w:tab w:val="left" w:pos="1920"/>
        </w:tabs>
        <w:autoSpaceDE w:val="0"/>
        <w:autoSpaceDN w:val="0"/>
        <w:adjustRightInd w:val="0"/>
        <w:jc w:val="center"/>
        <w:rPr>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rPr>
          <w:b/>
          <w:bCs/>
        </w:rPr>
      </w:pPr>
    </w:p>
    <w:p w:rsidR="00066797" w:rsidRPr="003F7C0E" w:rsidRDefault="00066797" w:rsidP="00C23B40">
      <w:pPr>
        <w:widowControl w:val="0"/>
        <w:tabs>
          <w:tab w:val="left" w:pos="993"/>
          <w:tab w:val="left" w:pos="1920"/>
        </w:tabs>
        <w:autoSpaceDE w:val="0"/>
        <w:autoSpaceDN w:val="0"/>
        <w:adjustRightInd w:val="0"/>
        <w:jc w:val="center"/>
      </w:pPr>
      <w:r w:rsidRPr="003F7C0E">
        <w:rPr>
          <w:b/>
          <w:bCs/>
        </w:rPr>
        <w:t xml:space="preserve"> </w:t>
      </w:r>
    </w:p>
    <w:sectPr w:rsidR="00066797" w:rsidRPr="003F7C0E" w:rsidSect="00D63BA6">
      <w:footerReference w:type="even" r:id="rId15"/>
      <w:footerReference w:type="default" r:id="rId16"/>
      <w:pgSz w:w="12240" w:h="15840"/>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71" w:rsidRDefault="00AA0271">
      <w:r>
        <w:separator/>
      </w:r>
    </w:p>
  </w:endnote>
  <w:endnote w:type="continuationSeparator" w:id="0">
    <w:p w:rsidR="00AA0271" w:rsidRDefault="00AA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6A" w:rsidRDefault="006F336A" w:rsidP="006A2D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336A" w:rsidRDefault="006F336A" w:rsidP="00223E4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6A" w:rsidRDefault="006F336A" w:rsidP="006A2D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7C0E">
      <w:rPr>
        <w:rStyle w:val="a5"/>
        <w:noProof/>
      </w:rPr>
      <w:t>3</w:t>
    </w:r>
    <w:r>
      <w:rPr>
        <w:rStyle w:val="a5"/>
      </w:rPr>
      <w:fldChar w:fldCharType="end"/>
    </w:r>
  </w:p>
  <w:p w:rsidR="006F336A" w:rsidRDefault="006F336A" w:rsidP="00223E4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71" w:rsidRDefault="00AA0271">
      <w:r>
        <w:separator/>
      </w:r>
    </w:p>
  </w:footnote>
  <w:footnote w:type="continuationSeparator" w:id="0">
    <w:p w:rsidR="00AA0271" w:rsidRDefault="00AA0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9825E4"/>
    <w:lvl w:ilvl="0">
      <w:numFmt w:val="bullet"/>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2F882D32"/>
    <w:multiLevelType w:val="multilevel"/>
    <w:tmpl w:val="ADE0EEC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97"/>
    <w:rsid w:val="00002F77"/>
    <w:rsid w:val="00006925"/>
    <w:rsid w:val="000150EF"/>
    <w:rsid w:val="00043F3C"/>
    <w:rsid w:val="00045DB2"/>
    <w:rsid w:val="0006446F"/>
    <w:rsid w:val="00066797"/>
    <w:rsid w:val="00066E3C"/>
    <w:rsid w:val="00074EA9"/>
    <w:rsid w:val="00094DDC"/>
    <w:rsid w:val="000C5E2E"/>
    <w:rsid w:val="000C6EF0"/>
    <w:rsid w:val="000D0C6B"/>
    <w:rsid w:val="000D1B10"/>
    <w:rsid w:val="000E4707"/>
    <w:rsid w:val="000F00C9"/>
    <w:rsid w:val="000F214B"/>
    <w:rsid w:val="000F2768"/>
    <w:rsid w:val="000F79FF"/>
    <w:rsid w:val="001170ED"/>
    <w:rsid w:val="00126A91"/>
    <w:rsid w:val="00133135"/>
    <w:rsid w:val="00133366"/>
    <w:rsid w:val="00143AB0"/>
    <w:rsid w:val="00164153"/>
    <w:rsid w:val="00165EBE"/>
    <w:rsid w:val="00173E9F"/>
    <w:rsid w:val="001815CA"/>
    <w:rsid w:val="00190F9F"/>
    <w:rsid w:val="001A5A2E"/>
    <w:rsid w:val="001C1FB9"/>
    <w:rsid w:val="001C6F37"/>
    <w:rsid w:val="001D24DB"/>
    <w:rsid w:val="001D6CEB"/>
    <w:rsid w:val="001E026F"/>
    <w:rsid w:val="001E16C3"/>
    <w:rsid w:val="0020699A"/>
    <w:rsid w:val="00213CD3"/>
    <w:rsid w:val="00213FEB"/>
    <w:rsid w:val="00223E49"/>
    <w:rsid w:val="002255E9"/>
    <w:rsid w:val="00231FCA"/>
    <w:rsid w:val="002350AE"/>
    <w:rsid w:val="00242BE4"/>
    <w:rsid w:val="00243999"/>
    <w:rsid w:val="00244346"/>
    <w:rsid w:val="0025000A"/>
    <w:rsid w:val="00250030"/>
    <w:rsid w:val="00265756"/>
    <w:rsid w:val="002660A6"/>
    <w:rsid w:val="002A5337"/>
    <w:rsid w:val="002B3AB0"/>
    <w:rsid w:val="002E6A28"/>
    <w:rsid w:val="002E6C72"/>
    <w:rsid w:val="003138F9"/>
    <w:rsid w:val="00342368"/>
    <w:rsid w:val="003449FC"/>
    <w:rsid w:val="00365562"/>
    <w:rsid w:val="0037030F"/>
    <w:rsid w:val="003875D2"/>
    <w:rsid w:val="003A3B63"/>
    <w:rsid w:val="003D176C"/>
    <w:rsid w:val="003E6139"/>
    <w:rsid w:val="003E6D33"/>
    <w:rsid w:val="003F1EB8"/>
    <w:rsid w:val="003F4B8D"/>
    <w:rsid w:val="003F6BAC"/>
    <w:rsid w:val="003F7C0E"/>
    <w:rsid w:val="00400CE9"/>
    <w:rsid w:val="00407340"/>
    <w:rsid w:val="00413D9A"/>
    <w:rsid w:val="00416F40"/>
    <w:rsid w:val="0041737C"/>
    <w:rsid w:val="00433600"/>
    <w:rsid w:val="004336AF"/>
    <w:rsid w:val="00435121"/>
    <w:rsid w:val="004413F8"/>
    <w:rsid w:val="004653E1"/>
    <w:rsid w:val="0046789A"/>
    <w:rsid w:val="00470F97"/>
    <w:rsid w:val="004857A9"/>
    <w:rsid w:val="004A19BC"/>
    <w:rsid w:val="004A2629"/>
    <w:rsid w:val="004B16E0"/>
    <w:rsid w:val="004C2376"/>
    <w:rsid w:val="004C48A9"/>
    <w:rsid w:val="004D49B9"/>
    <w:rsid w:val="004F2C30"/>
    <w:rsid w:val="005021AF"/>
    <w:rsid w:val="00506847"/>
    <w:rsid w:val="00514301"/>
    <w:rsid w:val="00524561"/>
    <w:rsid w:val="005263BE"/>
    <w:rsid w:val="0053585B"/>
    <w:rsid w:val="00544224"/>
    <w:rsid w:val="00553493"/>
    <w:rsid w:val="00581530"/>
    <w:rsid w:val="00583E2A"/>
    <w:rsid w:val="005841A8"/>
    <w:rsid w:val="00593F60"/>
    <w:rsid w:val="005A2FB8"/>
    <w:rsid w:val="005A5CC1"/>
    <w:rsid w:val="005B0E6A"/>
    <w:rsid w:val="005C034B"/>
    <w:rsid w:val="005E66E0"/>
    <w:rsid w:val="005E68DD"/>
    <w:rsid w:val="00604DAD"/>
    <w:rsid w:val="00611717"/>
    <w:rsid w:val="00611E6D"/>
    <w:rsid w:val="0061228F"/>
    <w:rsid w:val="00615325"/>
    <w:rsid w:val="006219EA"/>
    <w:rsid w:val="00625920"/>
    <w:rsid w:val="00626780"/>
    <w:rsid w:val="006309DB"/>
    <w:rsid w:val="00635EF2"/>
    <w:rsid w:val="00637EE3"/>
    <w:rsid w:val="0065615D"/>
    <w:rsid w:val="00682D4B"/>
    <w:rsid w:val="006A2DAD"/>
    <w:rsid w:val="006B33D4"/>
    <w:rsid w:val="006B4574"/>
    <w:rsid w:val="006C372A"/>
    <w:rsid w:val="006D3EEF"/>
    <w:rsid w:val="006E69C3"/>
    <w:rsid w:val="006F0E04"/>
    <w:rsid w:val="006F336A"/>
    <w:rsid w:val="006F7BBF"/>
    <w:rsid w:val="0070488D"/>
    <w:rsid w:val="0070677F"/>
    <w:rsid w:val="00710D1C"/>
    <w:rsid w:val="007123E4"/>
    <w:rsid w:val="007350B2"/>
    <w:rsid w:val="0073790C"/>
    <w:rsid w:val="00763415"/>
    <w:rsid w:val="007646FD"/>
    <w:rsid w:val="00790933"/>
    <w:rsid w:val="007A0BF8"/>
    <w:rsid w:val="007A3098"/>
    <w:rsid w:val="007A652D"/>
    <w:rsid w:val="007A6991"/>
    <w:rsid w:val="007C5CF0"/>
    <w:rsid w:val="007E09D1"/>
    <w:rsid w:val="007E248B"/>
    <w:rsid w:val="007F06BF"/>
    <w:rsid w:val="00805C00"/>
    <w:rsid w:val="00823422"/>
    <w:rsid w:val="00824B91"/>
    <w:rsid w:val="00866658"/>
    <w:rsid w:val="00867FC7"/>
    <w:rsid w:val="00877E0E"/>
    <w:rsid w:val="0088363F"/>
    <w:rsid w:val="00887468"/>
    <w:rsid w:val="00892703"/>
    <w:rsid w:val="0089776D"/>
    <w:rsid w:val="008B2002"/>
    <w:rsid w:val="008B5BD0"/>
    <w:rsid w:val="008D0DE4"/>
    <w:rsid w:val="008D19BD"/>
    <w:rsid w:val="008D6A37"/>
    <w:rsid w:val="008F09B3"/>
    <w:rsid w:val="008F3478"/>
    <w:rsid w:val="00903C72"/>
    <w:rsid w:val="00915B79"/>
    <w:rsid w:val="00926565"/>
    <w:rsid w:val="00942951"/>
    <w:rsid w:val="009444EA"/>
    <w:rsid w:val="009510D7"/>
    <w:rsid w:val="00956D11"/>
    <w:rsid w:val="0096180B"/>
    <w:rsid w:val="00976110"/>
    <w:rsid w:val="00987A77"/>
    <w:rsid w:val="00996299"/>
    <w:rsid w:val="009A02A8"/>
    <w:rsid w:val="009B1449"/>
    <w:rsid w:val="009B3C93"/>
    <w:rsid w:val="009B47F0"/>
    <w:rsid w:val="009C4446"/>
    <w:rsid w:val="009E0D11"/>
    <w:rsid w:val="009E6FAB"/>
    <w:rsid w:val="00A42AED"/>
    <w:rsid w:val="00A43999"/>
    <w:rsid w:val="00A43E30"/>
    <w:rsid w:val="00A736C5"/>
    <w:rsid w:val="00A80A06"/>
    <w:rsid w:val="00A846D8"/>
    <w:rsid w:val="00A85658"/>
    <w:rsid w:val="00AA0271"/>
    <w:rsid w:val="00AC0EB9"/>
    <w:rsid w:val="00AE7BAA"/>
    <w:rsid w:val="00B2471C"/>
    <w:rsid w:val="00B326DB"/>
    <w:rsid w:val="00B32B4F"/>
    <w:rsid w:val="00B65995"/>
    <w:rsid w:val="00BA33AB"/>
    <w:rsid w:val="00BB0EC0"/>
    <w:rsid w:val="00BB33D0"/>
    <w:rsid w:val="00BB7E75"/>
    <w:rsid w:val="00BC5CA3"/>
    <w:rsid w:val="00BC6CB8"/>
    <w:rsid w:val="00BD4F7B"/>
    <w:rsid w:val="00BD565C"/>
    <w:rsid w:val="00BE1746"/>
    <w:rsid w:val="00BE484D"/>
    <w:rsid w:val="00BF1A83"/>
    <w:rsid w:val="00C01A0D"/>
    <w:rsid w:val="00C23916"/>
    <w:rsid w:val="00C23B40"/>
    <w:rsid w:val="00C312E2"/>
    <w:rsid w:val="00C5089E"/>
    <w:rsid w:val="00C54FC2"/>
    <w:rsid w:val="00C63448"/>
    <w:rsid w:val="00CB4CAC"/>
    <w:rsid w:val="00CB4D62"/>
    <w:rsid w:val="00CD19AC"/>
    <w:rsid w:val="00D0623B"/>
    <w:rsid w:val="00D2663E"/>
    <w:rsid w:val="00D4377B"/>
    <w:rsid w:val="00D63BA6"/>
    <w:rsid w:val="00D67282"/>
    <w:rsid w:val="00D74944"/>
    <w:rsid w:val="00D76FA6"/>
    <w:rsid w:val="00D875CE"/>
    <w:rsid w:val="00DB2699"/>
    <w:rsid w:val="00DB3258"/>
    <w:rsid w:val="00DD502B"/>
    <w:rsid w:val="00DF784B"/>
    <w:rsid w:val="00E03A76"/>
    <w:rsid w:val="00E31096"/>
    <w:rsid w:val="00E5748F"/>
    <w:rsid w:val="00E64216"/>
    <w:rsid w:val="00E67C48"/>
    <w:rsid w:val="00E8300A"/>
    <w:rsid w:val="00EA1AFA"/>
    <w:rsid w:val="00EA3C3D"/>
    <w:rsid w:val="00ED0737"/>
    <w:rsid w:val="00ED3A87"/>
    <w:rsid w:val="00ED3E17"/>
    <w:rsid w:val="00ED45EC"/>
    <w:rsid w:val="00EE2812"/>
    <w:rsid w:val="00F4046C"/>
    <w:rsid w:val="00F44CC9"/>
    <w:rsid w:val="00F761A0"/>
    <w:rsid w:val="00F94D48"/>
    <w:rsid w:val="00FA5BEF"/>
    <w:rsid w:val="00FB055E"/>
    <w:rsid w:val="00FB5C69"/>
    <w:rsid w:val="00FC290A"/>
    <w:rsid w:val="00FC68A6"/>
    <w:rsid w:val="00FD4BF9"/>
    <w:rsid w:val="00FE3FAB"/>
    <w:rsid w:val="00FE484D"/>
    <w:rsid w:val="00FE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2178BB"/>
  <w14:defaultImageDpi w14:val="0"/>
  <w15:docId w15:val="{DE26F03C-932B-4E52-9FD5-D20A3753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3E49"/>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223E49"/>
    <w:rPr>
      <w:rFonts w:cs="Times New Roman"/>
    </w:rPr>
  </w:style>
  <w:style w:type="paragraph" w:styleId="a6">
    <w:name w:val="List Paragraph"/>
    <w:basedOn w:val="a"/>
    <w:uiPriority w:val="99"/>
    <w:qFormat/>
    <w:rsid w:val="00635EF2"/>
    <w:pPr>
      <w:spacing w:after="200" w:line="276" w:lineRule="auto"/>
      <w:ind w:left="720"/>
      <w:contextualSpacing/>
    </w:pPr>
    <w:rPr>
      <w:rFonts w:ascii="Calibri" w:hAnsi="Calibri"/>
      <w:sz w:val="22"/>
      <w:szCs w:val="22"/>
      <w:lang w:eastAsia="en-US"/>
    </w:rPr>
  </w:style>
  <w:style w:type="character" w:styleId="a7">
    <w:name w:val="Emphasis"/>
    <w:basedOn w:val="a0"/>
    <w:uiPriority w:val="99"/>
    <w:qFormat/>
    <w:rsid w:val="007E248B"/>
    <w:rPr>
      <w:rFonts w:cs="Times New Roman"/>
      <w:i/>
      <w:iCs/>
    </w:rPr>
  </w:style>
  <w:style w:type="paragraph" w:styleId="a8">
    <w:name w:val="Normal (Web)"/>
    <w:basedOn w:val="a"/>
    <w:uiPriority w:val="99"/>
    <w:semiHidden/>
    <w:rsid w:val="004D49B9"/>
    <w:pPr>
      <w:spacing w:before="100" w:beforeAutospacing="1" w:after="100" w:afterAutospacing="1"/>
    </w:pPr>
  </w:style>
  <w:style w:type="paragraph" w:styleId="a9">
    <w:name w:val="header"/>
    <w:basedOn w:val="a"/>
    <w:link w:val="aa"/>
    <w:uiPriority w:val="99"/>
    <w:semiHidden/>
    <w:rsid w:val="00553493"/>
    <w:pPr>
      <w:tabs>
        <w:tab w:val="center" w:pos="4677"/>
        <w:tab w:val="right" w:pos="9355"/>
      </w:tabs>
    </w:pPr>
  </w:style>
  <w:style w:type="character" w:customStyle="1" w:styleId="aa">
    <w:name w:val="Верхний колонтитул Знак"/>
    <w:basedOn w:val="a0"/>
    <w:link w:val="a9"/>
    <w:uiPriority w:val="99"/>
    <w:semiHidden/>
    <w:locked/>
    <w:rsid w:val="0055349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6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BBF11A323C909A5E9B75C89D494B9178FE68BAFF9C48F7D36D3CAB2B8A2D7A1EAB" TargetMode="External"/><Relationship Id="rId13" Type="http://schemas.openxmlformats.org/officeDocument/2006/relationships/hyperlink" Target="consultantplus://offline/ref=299BBF11A323C909A5E9B75C89D494B9178FE68BAEFEC58D7F36D3CAB2B8A2D7A1E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9BBF11A323C909A5E9B75C89D494B9178FE68BA3F7C08A7A36D3CAB2B8A2D7A1EAB" TargetMode="External"/><Relationship Id="rId12" Type="http://schemas.openxmlformats.org/officeDocument/2006/relationships/hyperlink" Target="consultantplus://offline/ref=299BBF11A323C909A5E9B75C89D494B9178FE68BAFFDC98A7C36D3CAB2B8A2D7A1EA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9BBF11A323C909A5E9B75C89D494B9178FE68BAFF9C48F7F36D3CAB2B8A2D7A1EA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99BBF11A323C909A5E9B75C89D494B9178FE68BAEFBC38F7D36D3CAB2B8A2D7A1EAB" TargetMode="External"/><Relationship Id="rId4" Type="http://schemas.openxmlformats.org/officeDocument/2006/relationships/webSettings" Target="webSettings.xml"/><Relationship Id="rId9" Type="http://schemas.openxmlformats.org/officeDocument/2006/relationships/hyperlink" Target="consultantplus://offline/ref=299BBF11A323C909A5E9B75C89D494B9178FE68BAFF9C98A7D36D3CAB2B8A2D7A1EAB" TargetMode="External"/><Relationship Id="rId14" Type="http://schemas.openxmlformats.org/officeDocument/2006/relationships/hyperlink" Target="consultantplus://offline/ref=299BBF11A323C909A5E9B75C89D494B9178FE68BA5F6C58A7D36D3CAB2B8A2D7A1E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15826</Words>
  <Characters>90214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Бодяло ЕН</cp:lastModifiedBy>
  <cp:revision>3</cp:revision>
  <cp:lastPrinted>2015-04-06T10:34:00Z</cp:lastPrinted>
  <dcterms:created xsi:type="dcterms:W3CDTF">2016-09-22T06:25:00Z</dcterms:created>
  <dcterms:modified xsi:type="dcterms:W3CDTF">2016-09-22T06:25:00Z</dcterms:modified>
</cp:coreProperties>
</file>