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45" w:rsidRPr="00894B78" w:rsidRDefault="00241445" w:rsidP="008E7879">
      <w:pPr>
        <w:pStyle w:val="a4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894B78">
        <w:rPr>
          <w:b/>
          <w:sz w:val="28"/>
          <w:szCs w:val="28"/>
          <w:lang w:eastAsia="ru-RU"/>
        </w:rPr>
        <w:t>Информация</w:t>
      </w:r>
    </w:p>
    <w:p w:rsidR="00241445" w:rsidRPr="00894B78" w:rsidRDefault="008E7879" w:rsidP="008E7879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работе ц</w:t>
      </w:r>
      <w:r w:rsidR="00241445" w:rsidRPr="00894B78">
        <w:rPr>
          <w:b/>
          <w:sz w:val="28"/>
          <w:szCs w:val="28"/>
          <w:lang w:eastAsia="ru-RU"/>
        </w:rPr>
        <w:t>ентрализованной библиотечной с</w:t>
      </w:r>
      <w:r>
        <w:rPr>
          <w:b/>
          <w:sz w:val="28"/>
          <w:szCs w:val="28"/>
          <w:lang w:eastAsia="ru-RU"/>
        </w:rPr>
        <w:t xml:space="preserve">истемы </w:t>
      </w:r>
      <w:r w:rsidR="00241445" w:rsidRPr="00894B78">
        <w:rPr>
          <w:b/>
          <w:sz w:val="28"/>
          <w:szCs w:val="28"/>
          <w:lang w:eastAsia="ru-RU"/>
        </w:rPr>
        <w:t>и мероприятиях, посвященных Году библиотек в Иркутской области в 2013 году»</w:t>
      </w:r>
    </w:p>
    <w:p w:rsidR="00854448" w:rsidRPr="00894B78" w:rsidRDefault="00854448" w:rsidP="008E7879">
      <w:pPr>
        <w:pStyle w:val="a4"/>
        <w:jc w:val="center"/>
        <w:rPr>
          <w:sz w:val="28"/>
          <w:szCs w:val="28"/>
          <w:lang w:eastAsia="ru-RU"/>
        </w:rPr>
      </w:pPr>
    </w:p>
    <w:p w:rsidR="00584805" w:rsidRDefault="00241445" w:rsidP="00854448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1F58">
        <w:rPr>
          <w:rFonts w:eastAsia="Calibri"/>
          <w:b/>
          <w:sz w:val="28"/>
          <w:szCs w:val="28"/>
          <w:lang w:eastAsia="en-US"/>
        </w:rPr>
        <w:t>Год библиотек</w:t>
      </w:r>
      <w:r w:rsidRPr="00894B78">
        <w:rPr>
          <w:rFonts w:eastAsia="Calibri"/>
          <w:sz w:val="28"/>
          <w:szCs w:val="28"/>
          <w:lang w:eastAsia="en-US"/>
        </w:rPr>
        <w:t xml:space="preserve"> – актуальное время для комплекса мер, направленных на адекватное позициониров</w:t>
      </w:r>
      <w:r w:rsidR="00584805">
        <w:rPr>
          <w:rFonts w:eastAsia="Calibri"/>
          <w:sz w:val="28"/>
          <w:szCs w:val="28"/>
          <w:lang w:eastAsia="en-US"/>
        </w:rPr>
        <w:t>ание библиотеки в новой среде:</w:t>
      </w:r>
    </w:p>
    <w:p w:rsidR="00584805" w:rsidRDefault="00584805" w:rsidP="00854448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</w:t>
      </w:r>
      <w:r w:rsidR="00241445" w:rsidRPr="00894B78">
        <w:rPr>
          <w:rFonts w:eastAsia="Calibri"/>
          <w:sz w:val="28"/>
          <w:szCs w:val="28"/>
          <w:lang w:eastAsia="en-US"/>
        </w:rPr>
        <w:t xml:space="preserve">зменение имиджа библиотеки – обеспечение </w:t>
      </w:r>
      <w:proofErr w:type="spellStart"/>
      <w:r w:rsidR="00241445" w:rsidRPr="00894B78">
        <w:rPr>
          <w:rFonts w:eastAsia="Calibri"/>
          <w:sz w:val="28"/>
          <w:szCs w:val="28"/>
          <w:lang w:eastAsia="en-US"/>
        </w:rPr>
        <w:t>ребрендинга</w:t>
      </w:r>
      <w:proofErr w:type="spellEnd"/>
      <w:r w:rsidR="00241445" w:rsidRPr="00894B78">
        <w:rPr>
          <w:rFonts w:eastAsia="Calibri"/>
          <w:sz w:val="28"/>
          <w:szCs w:val="28"/>
          <w:lang w:eastAsia="en-US"/>
        </w:rPr>
        <w:t xml:space="preserve"> отрасли в гл</w:t>
      </w:r>
      <w:r>
        <w:rPr>
          <w:rFonts w:eastAsia="Calibri"/>
          <w:sz w:val="28"/>
          <w:szCs w:val="28"/>
          <w:lang w:eastAsia="en-US"/>
        </w:rPr>
        <w:t>азах потребителя и государства;</w:t>
      </w:r>
    </w:p>
    <w:p w:rsidR="00584805" w:rsidRDefault="00584805" w:rsidP="00854448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241445" w:rsidRPr="00894B78">
        <w:rPr>
          <w:rFonts w:eastAsia="Calibri"/>
          <w:sz w:val="28"/>
          <w:szCs w:val="28"/>
          <w:lang w:eastAsia="en-US"/>
        </w:rPr>
        <w:t>оддержка социал</w:t>
      </w:r>
      <w:r>
        <w:rPr>
          <w:rFonts w:eastAsia="Calibri"/>
          <w:sz w:val="28"/>
          <w:szCs w:val="28"/>
          <w:lang w:eastAsia="en-US"/>
        </w:rPr>
        <w:t>ьной авторитетности литературы;</w:t>
      </w:r>
    </w:p>
    <w:p w:rsidR="00241445" w:rsidRPr="00894B78" w:rsidRDefault="00584805" w:rsidP="00854448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41445" w:rsidRPr="00894B78">
        <w:rPr>
          <w:rFonts w:eastAsia="Calibri"/>
          <w:sz w:val="28"/>
          <w:szCs w:val="28"/>
          <w:lang w:eastAsia="en-US"/>
        </w:rPr>
        <w:t>повышение престижа чтения, статуса читателя в общественном сознании.</w:t>
      </w:r>
    </w:p>
    <w:p w:rsidR="00241445" w:rsidRDefault="00241445" w:rsidP="00854448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4B78">
        <w:rPr>
          <w:rFonts w:eastAsia="Calibri"/>
          <w:sz w:val="28"/>
          <w:szCs w:val="28"/>
          <w:lang w:eastAsia="en-US"/>
        </w:rPr>
        <w:t xml:space="preserve">Распоряжением Губернатора Иркутской области </w:t>
      </w:r>
      <w:r w:rsidRPr="00BA142D">
        <w:rPr>
          <w:rFonts w:eastAsia="Calibri"/>
          <w:b/>
          <w:sz w:val="28"/>
          <w:szCs w:val="28"/>
          <w:lang w:eastAsia="en-US"/>
        </w:rPr>
        <w:t>2013 год</w:t>
      </w:r>
      <w:r w:rsidRPr="00894B78">
        <w:rPr>
          <w:rFonts w:eastAsia="Calibri"/>
          <w:sz w:val="28"/>
          <w:szCs w:val="28"/>
          <w:lang w:eastAsia="en-US"/>
        </w:rPr>
        <w:t xml:space="preserve"> был объявлен на территории Иркутской области Годом библиотек.</w:t>
      </w:r>
    </w:p>
    <w:p w:rsidR="004C6B91" w:rsidRDefault="004C6B91" w:rsidP="00854448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Бодайбинском районе библиотечная система представлена  1 юридическим лицом – Муниципальным казенным учреждением культуры «Централизованная  библиотечная система г</w:t>
      </w:r>
      <w:proofErr w:type="gramStart"/>
      <w:r>
        <w:rPr>
          <w:rFonts w:eastAsia="Calibri"/>
          <w:sz w:val="28"/>
          <w:szCs w:val="28"/>
          <w:lang w:eastAsia="en-US"/>
        </w:rPr>
        <w:t>.Б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одайбо и района» в которую входит 1 головное предприятие, это центральная городская библиотека г.Бодайбо им. С.Кузнецовой  и </w:t>
      </w:r>
      <w:r w:rsidRPr="001276ED">
        <w:rPr>
          <w:rFonts w:eastAsia="Calibri"/>
          <w:sz w:val="28"/>
          <w:szCs w:val="28"/>
          <w:lang w:eastAsia="en-US"/>
        </w:rPr>
        <w:t xml:space="preserve">9 филиалов библиотек </w:t>
      </w:r>
      <w:r>
        <w:rPr>
          <w:rFonts w:eastAsia="Calibri"/>
          <w:sz w:val="28"/>
          <w:szCs w:val="28"/>
          <w:lang w:eastAsia="en-US"/>
        </w:rPr>
        <w:t xml:space="preserve">по городу и району. По итогам статистических отчетов </w:t>
      </w:r>
      <w:r w:rsidR="00EA48EF">
        <w:rPr>
          <w:rFonts w:eastAsia="Calibri"/>
          <w:sz w:val="28"/>
          <w:szCs w:val="28"/>
          <w:lang w:eastAsia="en-US"/>
        </w:rPr>
        <w:t xml:space="preserve">2013 г. </w:t>
      </w:r>
      <w:r>
        <w:rPr>
          <w:rFonts w:eastAsia="Calibri"/>
          <w:sz w:val="28"/>
          <w:szCs w:val="28"/>
          <w:lang w:eastAsia="en-US"/>
        </w:rPr>
        <w:t>в библиотечной системе трудиться 36 творческих р</w:t>
      </w:r>
      <w:r w:rsidR="00EA48EF">
        <w:rPr>
          <w:rFonts w:eastAsia="Calibri"/>
          <w:sz w:val="28"/>
          <w:szCs w:val="28"/>
          <w:lang w:eastAsia="en-US"/>
        </w:rPr>
        <w:t>аботников, что составляет 60</w:t>
      </w:r>
      <w:r w:rsidR="001276ED">
        <w:rPr>
          <w:rFonts w:eastAsia="Calibri"/>
          <w:sz w:val="28"/>
          <w:szCs w:val="28"/>
          <w:lang w:eastAsia="en-US"/>
        </w:rPr>
        <w:t xml:space="preserve"> % от всего персонала библиотек, 3 </w:t>
      </w:r>
      <w:r w:rsidR="000277C9">
        <w:rPr>
          <w:rFonts w:eastAsia="Calibri"/>
          <w:sz w:val="28"/>
          <w:szCs w:val="28"/>
          <w:lang w:eastAsia="en-US"/>
        </w:rPr>
        <w:t>человека обучается в средних и высших профильных учебных заведениях.</w:t>
      </w:r>
    </w:p>
    <w:p w:rsidR="00EA48EF" w:rsidRPr="00894B78" w:rsidRDefault="00EA48EF" w:rsidP="00EA48EF">
      <w:pPr>
        <w:pStyle w:val="a4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894B78">
        <w:rPr>
          <w:color w:val="000000" w:themeColor="text1"/>
          <w:sz w:val="28"/>
          <w:szCs w:val="28"/>
          <w:lang w:eastAsia="ru-RU"/>
        </w:rPr>
        <w:t xml:space="preserve">В рамках, объявленного в 2013 году Года библиотек в Иркутской области, </w:t>
      </w:r>
      <w:r w:rsidR="001276ED">
        <w:rPr>
          <w:color w:val="000000" w:themeColor="text1"/>
          <w:sz w:val="28"/>
          <w:szCs w:val="28"/>
          <w:lang w:eastAsia="ru-RU"/>
        </w:rPr>
        <w:t xml:space="preserve">управлением культуры администрации </w:t>
      </w:r>
      <w:r w:rsidR="008E7879">
        <w:rPr>
          <w:color w:val="000000" w:themeColor="text1"/>
          <w:sz w:val="28"/>
          <w:szCs w:val="28"/>
          <w:lang w:eastAsia="ru-RU"/>
        </w:rPr>
        <w:t xml:space="preserve">МО </w:t>
      </w:r>
      <w:r w:rsidR="001276ED">
        <w:rPr>
          <w:color w:val="000000" w:themeColor="text1"/>
          <w:sz w:val="28"/>
          <w:szCs w:val="28"/>
          <w:lang w:eastAsia="ru-RU"/>
        </w:rPr>
        <w:t>г</w:t>
      </w:r>
      <w:proofErr w:type="gramStart"/>
      <w:r w:rsidR="001276ED">
        <w:rPr>
          <w:color w:val="000000" w:themeColor="text1"/>
          <w:sz w:val="28"/>
          <w:szCs w:val="28"/>
          <w:lang w:eastAsia="ru-RU"/>
        </w:rPr>
        <w:t>.Б</w:t>
      </w:r>
      <w:proofErr w:type="gramEnd"/>
      <w:r w:rsidR="001276ED">
        <w:rPr>
          <w:color w:val="000000" w:themeColor="text1"/>
          <w:sz w:val="28"/>
          <w:szCs w:val="28"/>
          <w:lang w:eastAsia="ru-RU"/>
        </w:rPr>
        <w:t xml:space="preserve">одайбо и района совместно с  </w:t>
      </w:r>
      <w:r w:rsidRPr="00894B78">
        <w:rPr>
          <w:color w:val="000000" w:themeColor="text1"/>
          <w:sz w:val="28"/>
          <w:szCs w:val="28"/>
          <w:lang w:eastAsia="ru-RU"/>
        </w:rPr>
        <w:t>би</w:t>
      </w:r>
      <w:r w:rsidR="001276ED">
        <w:rPr>
          <w:color w:val="000000" w:themeColor="text1"/>
          <w:sz w:val="28"/>
          <w:szCs w:val="28"/>
          <w:lang w:eastAsia="ru-RU"/>
        </w:rPr>
        <w:t xml:space="preserve">блиотеками </w:t>
      </w:r>
      <w:r w:rsidRPr="00894B78">
        <w:rPr>
          <w:color w:val="000000" w:themeColor="text1"/>
          <w:sz w:val="28"/>
          <w:szCs w:val="28"/>
          <w:lang w:eastAsia="ru-RU"/>
        </w:rPr>
        <w:t xml:space="preserve"> составлен  комплексный  план</w:t>
      </w:r>
      <w:r w:rsidR="001276ED">
        <w:rPr>
          <w:color w:val="000000" w:themeColor="text1"/>
          <w:sz w:val="28"/>
          <w:szCs w:val="28"/>
          <w:lang w:eastAsia="ru-RU"/>
        </w:rPr>
        <w:t xml:space="preserve"> мер по проведению Года библиотек в Бодайбинском районе.</w:t>
      </w:r>
    </w:p>
    <w:p w:rsidR="00EA48EF" w:rsidRDefault="008E7879" w:rsidP="00EA48EF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Основными задачами </w:t>
      </w:r>
      <w:r w:rsidR="00241445" w:rsidRPr="00717EC0">
        <w:rPr>
          <w:rFonts w:eastAsia="Calibri"/>
          <w:b/>
          <w:sz w:val="28"/>
          <w:szCs w:val="28"/>
          <w:lang w:eastAsia="en-US"/>
        </w:rPr>
        <w:t xml:space="preserve"> Года </w:t>
      </w:r>
      <w:proofErr w:type="spellStart"/>
      <w:r w:rsidR="00241445" w:rsidRPr="00717EC0">
        <w:rPr>
          <w:rFonts w:eastAsia="Calibri"/>
          <w:b/>
          <w:sz w:val="28"/>
          <w:szCs w:val="28"/>
          <w:lang w:eastAsia="en-US"/>
        </w:rPr>
        <w:t>библиотек</w:t>
      </w:r>
      <w:r w:rsidR="00EA48EF">
        <w:rPr>
          <w:rFonts w:eastAsia="Calibri"/>
          <w:sz w:val="28"/>
          <w:szCs w:val="28"/>
          <w:lang w:eastAsia="en-US"/>
        </w:rPr>
        <w:t>в</w:t>
      </w:r>
      <w:proofErr w:type="spellEnd"/>
      <w:r w:rsidR="00EA48EF">
        <w:rPr>
          <w:rFonts w:eastAsia="Calibri"/>
          <w:sz w:val="28"/>
          <w:szCs w:val="28"/>
          <w:lang w:eastAsia="en-US"/>
        </w:rPr>
        <w:t xml:space="preserve"> Бодайбинском районе</w:t>
      </w:r>
      <w:r w:rsidR="001276ED">
        <w:rPr>
          <w:rFonts w:eastAsia="Calibri"/>
          <w:sz w:val="28"/>
          <w:szCs w:val="28"/>
          <w:lang w:eastAsia="en-US"/>
        </w:rPr>
        <w:t xml:space="preserve"> стали</w:t>
      </w:r>
      <w:r w:rsidR="00EA48EF">
        <w:rPr>
          <w:rFonts w:eastAsia="Calibri"/>
          <w:sz w:val="28"/>
          <w:szCs w:val="28"/>
          <w:lang w:eastAsia="en-US"/>
        </w:rPr>
        <w:t xml:space="preserve">: </w:t>
      </w:r>
    </w:p>
    <w:p w:rsidR="00EA48EF" w:rsidRDefault="00EA48EF" w:rsidP="00EA48EF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повышение </w:t>
      </w:r>
      <w:r w:rsidR="00241445" w:rsidRPr="00894B78">
        <w:rPr>
          <w:rFonts w:eastAsia="Calibri"/>
          <w:sz w:val="28"/>
          <w:szCs w:val="28"/>
          <w:lang w:eastAsia="en-US"/>
        </w:rPr>
        <w:t>социальной и общественной роли библиотек и профессии библиотек</w:t>
      </w:r>
      <w:r>
        <w:rPr>
          <w:rFonts w:eastAsia="Calibri"/>
          <w:sz w:val="28"/>
          <w:szCs w:val="28"/>
          <w:lang w:eastAsia="en-US"/>
        </w:rPr>
        <w:t>аря в современном обществе,</w:t>
      </w:r>
    </w:p>
    <w:p w:rsidR="001276ED" w:rsidRDefault="00EA48EF" w:rsidP="006A363E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41445" w:rsidRPr="00894B78">
        <w:rPr>
          <w:rFonts w:eastAsia="Calibri"/>
          <w:sz w:val="28"/>
          <w:szCs w:val="28"/>
          <w:lang w:eastAsia="en-US"/>
        </w:rPr>
        <w:t>развитие и совершенствование деятельности библиотек, обеспечение доступности информационных ресурсов для населения.</w:t>
      </w:r>
    </w:p>
    <w:p w:rsidR="006A363E" w:rsidRDefault="001276ED" w:rsidP="006A363E">
      <w:pPr>
        <w:pStyle w:val="a4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На  </w:t>
      </w:r>
      <w:r w:rsidR="006A363E" w:rsidRPr="00894B7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улучшение материально- технической базы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библиотек в бюджете </w:t>
      </w:r>
      <w:r w:rsidR="006A363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были запланированы и исполнены следующие обязательства</w:t>
      </w:r>
      <w:r w:rsidR="006A363E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6A363E" w:rsidRDefault="006A363E" w:rsidP="006A363E">
      <w:pPr>
        <w:pStyle w:val="a4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3F150A">
        <w:rPr>
          <w:rFonts w:eastAsia="Calibri"/>
          <w:b/>
          <w:color w:val="000000" w:themeColor="text1"/>
          <w:sz w:val="28"/>
          <w:szCs w:val="28"/>
          <w:lang w:eastAsia="en-US"/>
        </w:rPr>
        <w:t>на проведение текущих ремонтов было израсходовано 873,6 тыс. руб</w:t>
      </w:r>
      <w:r>
        <w:rPr>
          <w:rFonts w:eastAsia="Calibri"/>
          <w:color w:val="000000" w:themeColor="text1"/>
          <w:sz w:val="28"/>
          <w:szCs w:val="28"/>
          <w:lang w:eastAsia="en-US"/>
        </w:rPr>
        <w:t>., что на 389,4</w:t>
      </w:r>
      <w:r w:rsidR="008E7879">
        <w:rPr>
          <w:rFonts w:eastAsia="Calibri"/>
          <w:color w:val="000000" w:themeColor="text1"/>
          <w:sz w:val="28"/>
          <w:szCs w:val="28"/>
          <w:lang w:eastAsia="en-US"/>
        </w:rPr>
        <w:t>тыс</w:t>
      </w:r>
      <w:proofErr w:type="gramStart"/>
      <w:r w:rsidR="008E7879">
        <w:rPr>
          <w:rFonts w:eastAsia="Calibri"/>
          <w:color w:val="000000" w:themeColor="text1"/>
          <w:sz w:val="28"/>
          <w:szCs w:val="28"/>
          <w:lang w:eastAsia="en-US"/>
        </w:rPr>
        <w:t>.р</w:t>
      </w:r>
      <w:proofErr w:type="gramEnd"/>
      <w:r w:rsidR="008E7879">
        <w:rPr>
          <w:rFonts w:eastAsia="Calibri"/>
          <w:color w:val="000000" w:themeColor="text1"/>
          <w:sz w:val="28"/>
          <w:szCs w:val="28"/>
          <w:lang w:eastAsia="en-US"/>
        </w:rPr>
        <w:t>уб. больше чем в 2012 г.;</w:t>
      </w:r>
    </w:p>
    <w:p w:rsidR="006A363E" w:rsidRDefault="006A363E" w:rsidP="006A363E">
      <w:pPr>
        <w:pStyle w:val="a4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3F150A">
        <w:rPr>
          <w:rFonts w:eastAsia="Calibri"/>
          <w:b/>
          <w:color w:val="000000" w:themeColor="text1"/>
          <w:sz w:val="28"/>
          <w:szCs w:val="28"/>
          <w:lang w:eastAsia="en-US"/>
        </w:rPr>
        <w:t>на приобретение мебели, орг</w:t>
      </w:r>
      <w:proofErr w:type="gramStart"/>
      <w:r w:rsidRPr="003F150A">
        <w:rPr>
          <w:rFonts w:eastAsia="Calibri"/>
          <w:b/>
          <w:color w:val="000000" w:themeColor="text1"/>
          <w:sz w:val="28"/>
          <w:szCs w:val="28"/>
          <w:lang w:eastAsia="en-US"/>
        </w:rPr>
        <w:t>.т</w:t>
      </w:r>
      <w:proofErr w:type="gramEnd"/>
      <w:r w:rsidRPr="003F150A">
        <w:rPr>
          <w:rFonts w:eastAsia="Calibri"/>
          <w:b/>
          <w:color w:val="000000" w:themeColor="text1"/>
          <w:sz w:val="28"/>
          <w:szCs w:val="28"/>
          <w:lang w:eastAsia="en-US"/>
        </w:rPr>
        <w:t>ехники и оборудования – 691,9 тыс.</w:t>
      </w:r>
      <w:r w:rsidR="00914F1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F150A">
        <w:rPr>
          <w:rFonts w:eastAsia="Calibri"/>
          <w:b/>
          <w:color w:val="000000" w:themeColor="text1"/>
          <w:sz w:val="28"/>
          <w:szCs w:val="28"/>
          <w:lang w:eastAsia="en-US"/>
        </w:rPr>
        <w:t>руб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>, что на 146,0 тыс.руб. больше чем в 2012 году.</w:t>
      </w:r>
    </w:p>
    <w:p w:rsidR="006A363E" w:rsidRPr="00894B78" w:rsidRDefault="006A363E" w:rsidP="006A363E">
      <w:pPr>
        <w:pStyle w:val="a4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Значимым событием Года библиотек </w:t>
      </w:r>
      <w:r w:rsidRPr="001276ED">
        <w:rPr>
          <w:rFonts w:eastAsia="Calibri"/>
          <w:b/>
          <w:sz w:val="28"/>
          <w:szCs w:val="28"/>
          <w:lang w:eastAsia="en-US"/>
        </w:rPr>
        <w:t>сталостроительство книгохранилища</w:t>
      </w:r>
      <w:r w:rsidRPr="00894B78">
        <w:rPr>
          <w:rFonts w:eastAsia="Calibri"/>
          <w:sz w:val="28"/>
          <w:szCs w:val="28"/>
          <w:lang w:eastAsia="en-US"/>
        </w:rPr>
        <w:t xml:space="preserve"> в центральной городской библиотеке им. С. Кузнецовой.</w:t>
      </w:r>
      <w:r>
        <w:rPr>
          <w:rFonts w:eastAsia="Calibri"/>
          <w:sz w:val="28"/>
          <w:szCs w:val="28"/>
          <w:lang w:eastAsia="en-US"/>
        </w:rPr>
        <w:t xml:space="preserve"> Заказчиком работ было МКУ «Управление капитального строительства администрации г</w:t>
      </w:r>
      <w:proofErr w:type="gramStart"/>
      <w:r>
        <w:rPr>
          <w:rFonts w:eastAsia="Calibri"/>
          <w:sz w:val="28"/>
          <w:szCs w:val="28"/>
          <w:lang w:eastAsia="en-US"/>
        </w:rPr>
        <w:t>.Б</w:t>
      </w:r>
      <w:proofErr w:type="gramEnd"/>
      <w:r>
        <w:rPr>
          <w:rFonts w:eastAsia="Calibri"/>
          <w:sz w:val="28"/>
          <w:szCs w:val="28"/>
          <w:lang w:eastAsia="en-US"/>
        </w:rPr>
        <w:t>одайбо и района», строительные работы проведен</w:t>
      </w:r>
      <w:r w:rsidR="008E7879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ИП </w:t>
      </w:r>
      <w:proofErr w:type="spellStart"/>
      <w:r>
        <w:rPr>
          <w:rFonts w:eastAsia="Calibri"/>
          <w:sz w:val="28"/>
          <w:szCs w:val="28"/>
          <w:lang w:eastAsia="en-US"/>
        </w:rPr>
        <w:t>Тухватулиной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Т.Н., финансирование из</w:t>
      </w:r>
      <w:r w:rsidRPr="00894B78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г. Бодайбо и района</w:t>
      </w:r>
      <w:r w:rsidR="00914F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составила- 1459,8 тыс</w:t>
      </w:r>
      <w:r w:rsidR="00914F1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руб.</w:t>
      </w:r>
    </w:p>
    <w:p w:rsidR="006A363E" w:rsidRDefault="006A363E" w:rsidP="006A363E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894B78">
        <w:rPr>
          <w:sz w:val="28"/>
          <w:szCs w:val="28"/>
          <w:lang w:eastAsia="ru-RU"/>
        </w:rPr>
        <w:t xml:space="preserve">В рамках реализации мероприятий, направленных </w:t>
      </w:r>
      <w:r w:rsidRPr="00894B78">
        <w:rPr>
          <w:b/>
          <w:sz w:val="28"/>
          <w:szCs w:val="28"/>
          <w:lang w:eastAsia="ru-RU"/>
        </w:rPr>
        <w:t>на внедрение  инновационных форм работы</w:t>
      </w:r>
      <w:r w:rsidRPr="00894B78">
        <w:rPr>
          <w:sz w:val="28"/>
          <w:szCs w:val="28"/>
          <w:lang w:eastAsia="ru-RU"/>
        </w:rPr>
        <w:t xml:space="preserve">, в 2013 году Центральная городская библиотека им. Кузнецовой  </w:t>
      </w:r>
      <w:r w:rsidRPr="003F214F">
        <w:rPr>
          <w:b/>
          <w:sz w:val="28"/>
          <w:szCs w:val="28"/>
          <w:lang w:eastAsia="ru-RU"/>
        </w:rPr>
        <w:t xml:space="preserve">стала участником долгосрочной целевой </w:t>
      </w:r>
      <w:r w:rsidRPr="003F214F">
        <w:rPr>
          <w:b/>
          <w:sz w:val="28"/>
          <w:szCs w:val="28"/>
          <w:lang w:eastAsia="ru-RU"/>
        </w:rPr>
        <w:lastRenderedPageBreak/>
        <w:t>программы Иркутской области «Публичные центры правовой, деловой и социально значимой информации центральных районных библиотек в Иркутской области» (2013-2014 годы).</w:t>
      </w:r>
    </w:p>
    <w:p w:rsidR="006A363E" w:rsidRDefault="006A363E" w:rsidP="006A363E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894B78">
        <w:rPr>
          <w:sz w:val="28"/>
          <w:szCs w:val="28"/>
          <w:lang w:eastAsia="ru-RU"/>
        </w:rPr>
        <w:t xml:space="preserve"> Исполнение программы предусматривае</w:t>
      </w:r>
      <w:r w:rsidR="001276ED">
        <w:rPr>
          <w:sz w:val="28"/>
          <w:szCs w:val="28"/>
          <w:lang w:eastAsia="ru-RU"/>
        </w:rPr>
        <w:t xml:space="preserve">т </w:t>
      </w:r>
      <w:proofErr w:type="spellStart"/>
      <w:r w:rsidRPr="00894B78">
        <w:rPr>
          <w:sz w:val="28"/>
          <w:szCs w:val="28"/>
          <w:lang w:eastAsia="ru-RU"/>
        </w:rPr>
        <w:t>софинансирование</w:t>
      </w:r>
      <w:proofErr w:type="spellEnd"/>
      <w:r w:rsidR="00914F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500 тыс. руб</w:t>
      </w:r>
      <w:r w:rsidRPr="00894B7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в 2013 и 2014 г.г. из областного </w:t>
      </w:r>
      <w:r w:rsidRPr="00894B78">
        <w:rPr>
          <w:sz w:val="28"/>
          <w:szCs w:val="28"/>
          <w:lang w:eastAsia="ru-RU"/>
        </w:rPr>
        <w:t xml:space="preserve">бюджета </w:t>
      </w:r>
      <w:r>
        <w:rPr>
          <w:sz w:val="28"/>
          <w:szCs w:val="28"/>
          <w:lang w:eastAsia="ru-RU"/>
        </w:rPr>
        <w:t xml:space="preserve"> и бюджета </w:t>
      </w:r>
      <w:r w:rsidRPr="00894B78">
        <w:rPr>
          <w:sz w:val="28"/>
          <w:szCs w:val="28"/>
          <w:lang w:eastAsia="ru-RU"/>
        </w:rPr>
        <w:t>МО г. Бодайбо и ра</w:t>
      </w:r>
      <w:r w:rsidR="008E7879">
        <w:rPr>
          <w:sz w:val="28"/>
          <w:szCs w:val="28"/>
          <w:lang w:eastAsia="ru-RU"/>
        </w:rPr>
        <w:t>йона.</w:t>
      </w:r>
    </w:p>
    <w:p w:rsidR="006A363E" w:rsidRDefault="006A363E" w:rsidP="006A363E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первый год реализации </w:t>
      </w:r>
      <w:r w:rsidRPr="00894B78">
        <w:rPr>
          <w:sz w:val="28"/>
          <w:szCs w:val="28"/>
          <w:lang w:eastAsia="ru-RU"/>
        </w:rPr>
        <w:t>программы</w:t>
      </w:r>
      <w:r>
        <w:rPr>
          <w:sz w:val="28"/>
          <w:szCs w:val="28"/>
          <w:lang w:eastAsia="ru-RU"/>
        </w:rPr>
        <w:t xml:space="preserve"> (2013)</w:t>
      </w:r>
      <w:r w:rsidRPr="00894B78">
        <w:rPr>
          <w:b/>
          <w:sz w:val="28"/>
          <w:szCs w:val="28"/>
          <w:lang w:eastAsia="ru-RU"/>
        </w:rPr>
        <w:t>проведен текущий ремонт залаинформационного центра</w:t>
      </w:r>
      <w:r>
        <w:rPr>
          <w:sz w:val="28"/>
          <w:szCs w:val="28"/>
          <w:lang w:eastAsia="ru-RU"/>
        </w:rPr>
        <w:t>, идет поступление и установка современной компьютерной техники, программного</w:t>
      </w:r>
      <w:r w:rsidRPr="00894B78">
        <w:rPr>
          <w:sz w:val="28"/>
          <w:szCs w:val="28"/>
          <w:lang w:eastAsia="ru-RU"/>
        </w:rPr>
        <w:t xml:space="preserve"> обеспечен</w:t>
      </w:r>
      <w:r>
        <w:rPr>
          <w:sz w:val="28"/>
          <w:szCs w:val="28"/>
          <w:lang w:eastAsia="ru-RU"/>
        </w:rPr>
        <w:t>ия.   В информационном</w:t>
      </w:r>
      <w:r w:rsidRPr="00894B78">
        <w:rPr>
          <w:sz w:val="28"/>
          <w:szCs w:val="28"/>
          <w:lang w:eastAsia="ru-RU"/>
        </w:rPr>
        <w:t xml:space="preserve"> центр</w:t>
      </w:r>
      <w:r>
        <w:rPr>
          <w:sz w:val="28"/>
          <w:szCs w:val="28"/>
          <w:lang w:eastAsia="ru-RU"/>
        </w:rPr>
        <w:t>е«Спутник» начата  ре</w:t>
      </w:r>
      <w:r w:rsidR="00CF52F5">
        <w:rPr>
          <w:sz w:val="28"/>
          <w:szCs w:val="28"/>
          <w:lang w:eastAsia="ru-RU"/>
        </w:rPr>
        <w:t>организация, с дальнейшим пере</w:t>
      </w:r>
      <w:r>
        <w:rPr>
          <w:sz w:val="28"/>
          <w:szCs w:val="28"/>
          <w:lang w:eastAsia="ru-RU"/>
        </w:rPr>
        <w:t xml:space="preserve">именованием его </w:t>
      </w:r>
      <w:r w:rsidRPr="00894B78">
        <w:rPr>
          <w:sz w:val="28"/>
          <w:szCs w:val="28"/>
          <w:lang w:eastAsia="ru-RU"/>
        </w:rPr>
        <w:t xml:space="preserve"> в  публичный центр правовой, деловой и социальной значимой информации « Спутник </w:t>
      </w:r>
      <w:r w:rsidRPr="001276ED">
        <w:rPr>
          <w:b/>
          <w:sz w:val="28"/>
          <w:szCs w:val="28"/>
          <w:lang w:eastAsia="ru-RU"/>
        </w:rPr>
        <w:t>+</w:t>
      </w:r>
      <w:r w:rsidRPr="00894B78">
        <w:rPr>
          <w:sz w:val="28"/>
          <w:szCs w:val="28"/>
          <w:lang w:eastAsia="ru-RU"/>
        </w:rPr>
        <w:t xml:space="preserve">», где </w:t>
      </w:r>
      <w:r w:rsidR="001276ED">
        <w:rPr>
          <w:sz w:val="28"/>
          <w:szCs w:val="28"/>
          <w:lang w:eastAsia="ru-RU"/>
        </w:rPr>
        <w:t>планируется сосредоточить всю</w:t>
      </w:r>
      <w:r>
        <w:rPr>
          <w:sz w:val="28"/>
          <w:szCs w:val="28"/>
          <w:lang w:eastAsia="ru-RU"/>
        </w:rPr>
        <w:t xml:space="preserve"> правоведческую и социальную</w:t>
      </w:r>
      <w:r w:rsidR="008E7879">
        <w:rPr>
          <w:sz w:val="28"/>
          <w:szCs w:val="28"/>
          <w:lang w:eastAsia="ru-RU"/>
        </w:rPr>
        <w:t xml:space="preserve"> информацию</w:t>
      </w:r>
      <w:r w:rsidRPr="00894B78">
        <w:rPr>
          <w:sz w:val="28"/>
          <w:szCs w:val="28"/>
          <w:lang w:eastAsia="ru-RU"/>
        </w:rPr>
        <w:t>, что</w:t>
      </w:r>
      <w:r>
        <w:rPr>
          <w:sz w:val="28"/>
          <w:szCs w:val="28"/>
          <w:lang w:eastAsia="ru-RU"/>
        </w:rPr>
        <w:t xml:space="preserve"> позволит</w:t>
      </w:r>
      <w:r w:rsidRPr="00894B78">
        <w:rPr>
          <w:sz w:val="28"/>
          <w:szCs w:val="28"/>
          <w:lang w:eastAsia="ru-RU"/>
        </w:rPr>
        <w:t xml:space="preserve"> создать условия  для обеспечения граждан правовой информаци</w:t>
      </w:r>
      <w:r>
        <w:rPr>
          <w:sz w:val="28"/>
          <w:szCs w:val="28"/>
          <w:lang w:eastAsia="ru-RU"/>
        </w:rPr>
        <w:t>ей.</w:t>
      </w:r>
    </w:p>
    <w:p w:rsidR="006A363E" w:rsidRPr="00894B78" w:rsidRDefault="006A363E" w:rsidP="006A363E">
      <w:pPr>
        <w:pStyle w:val="a4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2013 году центр начал свою работу в обновленном режиме, ведется работа с посетителями,  проводятся п</w:t>
      </w:r>
      <w:r w:rsidRPr="00894B78">
        <w:rPr>
          <w:sz w:val="28"/>
          <w:szCs w:val="28"/>
          <w:lang w:eastAsia="ru-RU"/>
        </w:rPr>
        <w:t>равов</w:t>
      </w:r>
      <w:r>
        <w:rPr>
          <w:sz w:val="28"/>
          <w:szCs w:val="28"/>
          <w:lang w:eastAsia="ru-RU"/>
        </w:rPr>
        <w:t>ые лекции для населения города,  устанавливается оборудовани</w:t>
      </w:r>
      <w:r w:rsidR="00CF52F5">
        <w:rPr>
          <w:sz w:val="28"/>
          <w:szCs w:val="28"/>
          <w:lang w:eastAsia="ru-RU"/>
        </w:rPr>
        <w:t>е,  которое приобретено</w:t>
      </w:r>
      <w:r w:rsidR="008E7879">
        <w:rPr>
          <w:sz w:val="28"/>
          <w:szCs w:val="28"/>
          <w:lang w:eastAsia="ru-RU"/>
        </w:rPr>
        <w:t xml:space="preserve"> за счет областного и муниципального бюджетов.</w:t>
      </w:r>
      <w:r>
        <w:rPr>
          <w:sz w:val="28"/>
          <w:szCs w:val="28"/>
          <w:lang w:eastAsia="ru-RU"/>
        </w:rPr>
        <w:t xml:space="preserve"> Открытие информационного центра будет проведено в декабре 2014 года, при п</w:t>
      </w:r>
      <w:r w:rsidR="008E7879">
        <w:rPr>
          <w:sz w:val="28"/>
          <w:szCs w:val="28"/>
          <w:lang w:eastAsia="ru-RU"/>
        </w:rPr>
        <w:t>олном поступлении и установке</w:t>
      </w:r>
      <w:r>
        <w:rPr>
          <w:sz w:val="28"/>
          <w:szCs w:val="28"/>
          <w:lang w:eastAsia="ru-RU"/>
        </w:rPr>
        <w:t xml:space="preserve"> всего оборудования.</w:t>
      </w:r>
    </w:p>
    <w:p w:rsidR="00CF52F5" w:rsidRDefault="006A363E" w:rsidP="006A363E">
      <w:pPr>
        <w:pStyle w:val="a4"/>
        <w:jc w:val="both"/>
        <w:rPr>
          <w:color w:val="000000" w:themeColor="text1"/>
          <w:sz w:val="28"/>
          <w:szCs w:val="28"/>
        </w:rPr>
      </w:pPr>
      <w:r w:rsidRPr="00894B78">
        <w:rPr>
          <w:sz w:val="28"/>
          <w:szCs w:val="28"/>
          <w:lang w:eastAsia="ru-RU"/>
        </w:rPr>
        <w:tab/>
      </w:r>
      <w:r w:rsidRPr="001276ED">
        <w:rPr>
          <w:b/>
          <w:color w:val="000000" w:themeColor="text1"/>
          <w:sz w:val="28"/>
          <w:szCs w:val="28"/>
        </w:rPr>
        <w:t>В результате этих мероприятий</w:t>
      </w:r>
      <w:r w:rsidRPr="00894B78">
        <w:rPr>
          <w:color w:val="000000" w:themeColor="text1"/>
          <w:sz w:val="28"/>
          <w:szCs w:val="28"/>
        </w:rPr>
        <w:t xml:space="preserve"> контрольные показатели деятельности библиотек района </w:t>
      </w:r>
      <w:r>
        <w:rPr>
          <w:color w:val="000000" w:themeColor="text1"/>
          <w:sz w:val="28"/>
          <w:szCs w:val="28"/>
        </w:rPr>
        <w:t>уже в 2013 году имеют тенденцию к повышению:</w:t>
      </w:r>
    </w:p>
    <w:p w:rsidR="00CF52F5" w:rsidRDefault="00CF52F5" w:rsidP="00CF52F5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A363E" w:rsidRPr="00894B78">
        <w:rPr>
          <w:color w:val="000000" w:themeColor="text1"/>
          <w:sz w:val="28"/>
          <w:szCs w:val="28"/>
        </w:rPr>
        <w:t xml:space="preserve"> охват населения библиотечным обслуживанием  вырос с 75%</w:t>
      </w:r>
      <w:r w:rsidR="006A363E">
        <w:rPr>
          <w:color w:val="000000" w:themeColor="text1"/>
          <w:sz w:val="28"/>
          <w:szCs w:val="28"/>
        </w:rPr>
        <w:t xml:space="preserve"> (в 2012 г.)</w:t>
      </w:r>
      <w:r w:rsidR="006A363E" w:rsidRPr="00894B78">
        <w:rPr>
          <w:color w:val="000000" w:themeColor="text1"/>
          <w:sz w:val="28"/>
          <w:szCs w:val="28"/>
        </w:rPr>
        <w:t xml:space="preserve"> до 78 %</w:t>
      </w:r>
      <w:r w:rsidR="006A363E">
        <w:rPr>
          <w:color w:val="000000" w:themeColor="text1"/>
          <w:sz w:val="28"/>
          <w:szCs w:val="28"/>
        </w:rPr>
        <w:t>(в 2013 г.) на 3 %</w:t>
      </w:r>
      <w:r w:rsidR="006A363E" w:rsidRPr="00894B78">
        <w:rPr>
          <w:color w:val="000000" w:themeColor="text1"/>
          <w:sz w:val="28"/>
          <w:szCs w:val="28"/>
        </w:rPr>
        <w:t>;</w:t>
      </w:r>
    </w:p>
    <w:p w:rsidR="00CF52F5" w:rsidRDefault="00CF52F5" w:rsidP="00CF52F5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A363E" w:rsidRPr="00894B78">
        <w:rPr>
          <w:color w:val="000000" w:themeColor="text1"/>
          <w:sz w:val="28"/>
          <w:szCs w:val="28"/>
        </w:rPr>
        <w:t xml:space="preserve"> количество читателей </w:t>
      </w:r>
      <w:r w:rsidR="006A363E">
        <w:rPr>
          <w:color w:val="000000" w:themeColor="text1"/>
          <w:sz w:val="28"/>
          <w:szCs w:val="28"/>
        </w:rPr>
        <w:t xml:space="preserve"> увеличилось на 0,15% с 16960 </w:t>
      </w:r>
      <w:r w:rsidR="00BA142D">
        <w:rPr>
          <w:color w:val="000000" w:themeColor="text1"/>
          <w:sz w:val="28"/>
          <w:szCs w:val="28"/>
        </w:rPr>
        <w:t xml:space="preserve">человек </w:t>
      </w:r>
      <w:r w:rsidR="006A363E">
        <w:rPr>
          <w:color w:val="000000" w:themeColor="text1"/>
          <w:sz w:val="28"/>
          <w:szCs w:val="28"/>
        </w:rPr>
        <w:t>в 2012 г. до 16978 человек</w:t>
      </w:r>
      <w:r>
        <w:rPr>
          <w:color w:val="000000" w:themeColor="text1"/>
          <w:sz w:val="28"/>
          <w:szCs w:val="28"/>
        </w:rPr>
        <w:t xml:space="preserve"> в 2013 г.;</w:t>
      </w:r>
    </w:p>
    <w:p w:rsidR="006A363E" w:rsidRPr="00CF52F5" w:rsidRDefault="00CF52F5" w:rsidP="00CF52F5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A142D" w:rsidRPr="00BA142D">
        <w:rPr>
          <w:sz w:val="28"/>
          <w:szCs w:val="28"/>
        </w:rPr>
        <w:t xml:space="preserve">число посещений библиотек в сравнении с 2012 г. увеличилось на 0, 1 % и составило 151738 посещений в год. </w:t>
      </w:r>
    </w:p>
    <w:p w:rsidR="006A363E" w:rsidRPr="00894B78" w:rsidRDefault="006A363E" w:rsidP="006A363E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142D">
        <w:rPr>
          <w:rFonts w:eastAsia="Calibri"/>
          <w:sz w:val="28"/>
          <w:szCs w:val="28"/>
          <w:lang w:eastAsia="en-US"/>
        </w:rPr>
        <w:t xml:space="preserve">В течение 2013 года по всем  направлениям </w:t>
      </w:r>
      <w:r w:rsidRPr="00894B78">
        <w:rPr>
          <w:rFonts w:eastAsia="Calibri"/>
          <w:sz w:val="28"/>
          <w:szCs w:val="28"/>
          <w:lang w:eastAsia="en-US"/>
        </w:rPr>
        <w:t>библиотеками г</w:t>
      </w:r>
      <w:proofErr w:type="gramStart"/>
      <w:r w:rsidRPr="00894B78">
        <w:rPr>
          <w:rFonts w:eastAsia="Calibri"/>
          <w:sz w:val="28"/>
          <w:szCs w:val="28"/>
          <w:lang w:eastAsia="en-US"/>
        </w:rPr>
        <w:t>.Б</w:t>
      </w:r>
      <w:proofErr w:type="gramEnd"/>
      <w:r w:rsidRPr="00894B78">
        <w:rPr>
          <w:rFonts w:eastAsia="Calibri"/>
          <w:sz w:val="28"/>
          <w:szCs w:val="28"/>
          <w:lang w:eastAsia="en-US"/>
        </w:rPr>
        <w:t xml:space="preserve">одайбо и района </w:t>
      </w:r>
      <w:r w:rsidRPr="00894B78">
        <w:rPr>
          <w:rFonts w:eastAsia="Calibri"/>
          <w:b/>
          <w:sz w:val="28"/>
          <w:szCs w:val="28"/>
          <w:lang w:eastAsia="en-US"/>
        </w:rPr>
        <w:t xml:space="preserve">было проведено 498 массовых мероприятий </w:t>
      </w:r>
      <w:r w:rsidRPr="00894B78">
        <w:rPr>
          <w:rFonts w:eastAsia="Calibri"/>
          <w:sz w:val="28"/>
          <w:szCs w:val="28"/>
          <w:lang w:eastAsia="en-US"/>
        </w:rPr>
        <w:t xml:space="preserve">– это  вечера памяти,  литературные гостиные,  исторические экскурсы,  «громкие» чтения, мероприятия, посвящённые памятным и юбилейным событиям города Бодайбо и района, выставки, лекции и другие. </w:t>
      </w:r>
    </w:p>
    <w:p w:rsidR="00241445" w:rsidRPr="00894B78" w:rsidRDefault="00BA142D" w:rsidP="00BA142D">
      <w:pPr>
        <w:pStyle w:val="a4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Самыми яркими и  запоминающимися стали</w:t>
      </w:r>
      <w:r w:rsidR="00241445" w:rsidRPr="00894B78">
        <w:rPr>
          <w:rFonts w:eastAsia="Calibri"/>
          <w:b/>
          <w:color w:val="000000" w:themeColor="text1"/>
          <w:sz w:val="28"/>
          <w:szCs w:val="28"/>
          <w:lang w:eastAsia="en-US"/>
        </w:rPr>
        <w:t>мероприятия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, подготовленные специально в рамках проведения Года библиотек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41445" w:rsidRPr="00894B78" w:rsidRDefault="00241445" w:rsidP="00854448">
      <w:pPr>
        <w:pStyle w:val="a4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4B78">
        <w:rPr>
          <w:color w:val="000000" w:themeColor="text1"/>
          <w:sz w:val="28"/>
          <w:szCs w:val="28"/>
          <w:lang w:eastAsia="ru-RU"/>
        </w:rPr>
        <w:t>В Общероссийский День библиотек 27 мая 2013 года в  Центральной городской библиотеке им. С. Кузнецовой в торжественной атмосфере (обстановке) прошло открытие Года библиотек. На мероприятие  были приглашены</w:t>
      </w:r>
      <w:r w:rsidR="00CF52F5">
        <w:rPr>
          <w:color w:val="000000" w:themeColor="text1"/>
          <w:sz w:val="28"/>
          <w:szCs w:val="28"/>
          <w:lang w:eastAsia="ru-RU"/>
        </w:rPr>
        <w:t xml:space="preserve"> руководители города и района.</w:t>
      </w:r>
      <w:r w:rsidRPr="00894B78">
        <w:rPr>
          <w:color w:val="000000" w:themeColor="text1"/>
          <w:sz w:val="28"/>
          <w:szCs w:val="28"/>
          <w:lang w:eastAsia="ru-RU"/>
        </w:rPr>
        <w:t xml:space="preserve"> Лучшие сотрудники  библиотек  были  </w:t>
      </w: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>отмечены    наградами   Министерства  культуры РФ.</w:t>
      </w:r>
    </w:p>
    <w:p w:rsidR="00241445" w:rsidRPr="00894B78" w:rsidRDefault="00241445" w:rsidP="007561AE">
      <w:pPr>
        <w:pStyle w:val="a4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В  апреле 2013 года библиотеки  района  приняли участие в масштабном сетевом событии общенационального уровня </w:t>
      </w:r>
      <w:r w:rsidRPr="00251F5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«Библионочь-2013», </w:t>
      </w: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>которое состоялось практически во всех российских городах.</w:t>
      </w:r>
      <w:r w:rsidR="007561AE"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  Библиотеками г</w:t>
      </w:r>
      <w:proofErr w:type="gramStart"/>
      <w:r w:rsidR="007561AE" w:rsidRPr="00894B78">
        <w:rPr>
          <w:rFonts w:eastAsia="Calibri"/>
          <w:color w:val="000000" w:themeColor="text1"/>
          <w:sz w:val="28"/>
          <w:szCs w:val="28"/>
          <w:lang w:eastAsia="en-US"/>
        </w:rPr>
        <w:t>.Б</w:t>
      </w:r>
      <w:proofErr w:type="gramEnd"/>
      <w:r w:rsidR="007561AE" w:rsidRPr="00894B78">
        <w:rPr>
          <w:rFonts w:eastAsia="Calibri"/>
          <w:color w:val="000000" w:themeColor="text1"/>
          <w:sz w:val="28"/>
          <w:szCs w:val="28"/>
          <w:lang w:eastAsia="en-US"/>
        </w:rPr>
        <w:t>одайбо и района были проведены следующие мероприятия:</w:t>
      </w:r>
    </w:p>
    <w:p w:rsidR="00241445" w:rsidRPr="00894B78" w:rsidRDefault="00241445" w:rsidP="00854448">
      <w:pPr>
        <w:pStyle w:val="a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4B7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Библионочь-2013 «Дом с привидениями»  - Центральная городская библиотека им. С. Кузнецовой (Театрализованное представление)</w:t>
      </w:r>
      <w:r w:rsidR="008E7879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241445" w:rsidRPr="00894B78" w:rsidRDefault="00C16C2D" w:rsidP="00854448">
      <w:pPr>
        <w:pStyle w:val="a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>«Сумерки» - городская детская библиотека им. В. Д. Давыдовой                                  (Театрализованное представление)</w:t>
      </w:r>
      <w:r w:rsidR="008E7879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241445" w:rsidRPr="00894B78" w:rsidRDefault="00854448" w:rsidP="00854448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  <w:r w:rsidRPr="00894B78">
        <w:rPr>
          <w:color w:val="000000" w:themeColor="text1"/>
          <w:sz w:val="28"/>
          <w:szCs w:val="28"/>
        </w:rPr>
        <w:tab/>
      </w:r>
      <w:r w:rsidR="00241445" w:rsidRPr="00894B78">
        <w:rPr>
          <w:color w:val="000000" w:themeColor="text1"/>
          <w:sz w:val="28"/>
          <w:szCs w:val="28"/>
        </w:rPr>
        <w:t xml:space="preserve">«Литературный адреналин» - </w:t>
      </w:r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>библиотека п. Мамакан. ( Литературные игры)</w:t>
      </w:r>
      <w:r w:rsidR="008E787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41445" w:rsidRPr="00894B78" w:rsidRDefault="00241445" w:rsidP="00854448">
      <w:pPr>
        <w:pStyle w:val="a4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>21 июня на центральной городско</w:t>
      </w:r>
      <w:r w:rsidR="004C6B91">
        <w:rPr>
          <w:rFonts w:eastAsia="Calibri"/>
          <w:color w:val="000000" w:themeColor="text1"/>
          <w:sz w:val="28"/>
          <w:szCs w:val="28"/>
          <w:lang w:eastAsia="en-US"/>
        </w:rPr>
        <w:t xml:space="preserve">й площади г. Бодайбо жители города </w:t>
      </w: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стали свидетелями первой в истории беспрецедентной акции сотрудников Центральной городской библиотеки им. С. Кузнецовой – </w:t>
      </w:r>
      <w:r w:rsidRPr="00251F58">
        <w:rPr>
          <w:rFonts w:eastAsia="Calibri"/>
          <w:b/>
          <w:color w:val="000000" w:themeColor="text1"/>
          <w:sz w:val="28"/>
          <w:szCs w:val="28"/>
          <w:lang w:eastAsia="en-US"/>
        </w:rPr>
        <w:t>флэш-моб</w:t>
      </w: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 «Читай, Бодайбо!». </w:t>
      </w:r>
    </w:p>
    <w:p w:rsidR="00241445" w:rsidRPr="00894B78" w:rsidRDefault="00241445" w:rsidP="00854448">
      <w:pPr>
        <w:pStyle w:val="a4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>В  этот же день  сотрудники библиотеки провели  еще одну мини-</w:t>
      </w:r>
      <w:r w:rsidRPr="00251F58">
        <w:rPr>
          <w:rFonts w:eastAsia="Calibri"/>
          <w:b/>
          <w:color w:val="000000" w:themeColor="text1"/>
          <w:sz w:val="28"/>
          <w:szCs w:val="28"/>
          <w:lang w:eastAsia="en-US"/>
        </w:rPr>
        <w:t>акцию</w:t>
      </w: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 под названием «</w:t>
      </w:r>
      <w:proofErr w:type="spellStart"/>
      <w:r w:rsidRPr="00251F58">
        <w:rPr>
          <w:rFonts w:eastAsia="Calibri"/>
          <w:b/>
          <w:color w:val="000000" w:themeColor="text1"/>
          <w:sz w:val="28"/>
          <w:szCs w:val="28"/>
          <w:lang w:eastAsia="en-US"/>
        </w:rPr>
        <w:t>Буккроссинг</w:t>
      </w:r>
      <w:proofErr w:type="spellEnd"/>
      <w:r w:rsidRPr="00251F58">
        <w:rPr>
          <w:rFonts w:eastAsia="Calibri"/>
          <w:b/>
          <w:color w:val="000000" w:themeColor="text1"/>
          <w:sz w:val="28"/>
          <w:szCs w:val="28"/>
          <w:lang w:eastAsia="en-US"/>
        </w:rPr>
        <w:t>»</w:t>
      </w: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 - (в ходе,  которой книги должны  свободно путешествовать, переходя из рук в  руки).</w:t>
      </w:r>
    </w:p>
    <w:p w:rsidR="00241445" w:rsidRPr="00894B78" w:rsidRDefault="00854448" w:rsidP="00854448">
      <w:pPr>
        <w:pStyle w:val="a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Библиотеки района приняли  участие в широкомасштабной </w:t>
      </w:r>
      <w:r w:rsidR="00241445" w:rsidRPr="00251F5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акции «Почитай-ка», </w:t>
      </w:r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>проходившей по всей Иркутской области и посвященной закрытию Года библиотек в Иркутской области. Цель данной акции не только привлечение молодежи к чтению, но и адекватное позиционирование библиотеки в новой среде, поддержка социальной авторитетности литературы и повышение престижа чтения и статуса читателя в общественном сознании. Центральная городская библио</w:t>
      </w:r>
      <w:r w:rsidR="00C16C2D" w:rsidRPr="00894B78">
        <w:rPr>
          <w:rFonts w:eastAsia="Calibri"/>
          <w:color w:val="000000" w:themeColor="text1"/>
          <w:sz w:val="28"/>
          <w:szCs w:val="28"/>
          <w:lang w:eastAsia="en-US"/>
        </w:rPr>
        <w:t>тека им. С. Кузнецовой провела</w:t>
      </w:r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 акцию во всех учебных заведениях  г. Бодайбо</w:t>
      </w:r>
      <w:r w:rsidR="00C16C2D" w:rsidRPr="00894B78">
        <w:rPr>
          <w:rFonts w:eastAsia="Calibri"/>
          <w:color w:val="000000" w:themeColor="text1"/>
          <w:sz w:val="28"/>
          <w:szCs w:val="28"/>
          <w:lang w:eastAsia="en-US"/>
        </w:rPr>
        <w:t>: Бодайбинском горном техникуме</w:t>
      </w:r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>, средних школах №1, №3,</w:t>
      </w:r>
      <w:r w:rsidR="008E7879">
        <w:rPr>
          <w:rFonts w:eastAsia="Calibri"/>
          <w:color w:val="000000" w:themeColor="text1"/>
          <w:sz w:val="28"/>
          <w:szCs w:val="28"/>
          <w:lang w:eastAsia="en-US"/>
        </w:rPr>
        <w:t xml:space="preserve"> №4, центре образования</w:t>
      </w:r>
      <w:proofErr w:type="gramStart"/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>.У</w:t>
      </w:r>
      <w:proofErr w:type="gramEnd"/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>чащиеся знакомились с интересными книжными и журнальными изданиями  на передвижных кн</w:t>
      </w:r>
      <w:r w:rsidR="008E7879">
        <w:rPr>
          <w:rFonts w:eastAsia="Calibri"/>
          <w:color w:val="000000" w:themeColor="text1"/>
          <w:sz w:val="28"/>
          <w:szCs w:val="28"/>
          <w:lang w:eastAsia="en-US"/>
        </w:rPr>
        <w:t>ижных выставках, получи</w:t>
      </w:r>
      <w:r w:rsidR="00241445" w:rsidRPr="00894B78">
        <w:rPr>
          <w:rFonts w:eastAsia="Calibri"/>
          <w:color w:val="000000" w:themeColor="text1"/>
          <w:sz w:val="28"/>
          <w:szCs w:val="28"/>
          <w:lang w:eastAsia="en-US"/>
        </w:rPr>
        <w:t>ли в подарок  красочные  буклеты  с  информационной  библиотечной базой  данных, участвовали в лотереях.</w:t>
      </w:r>
    </w:p>
    <w:p w:rsidR="00C16C2D" w:rsidRPr="00894B78" w:rsidRDefault="00241445" w:rsidP="00854448">
      <w:pPr>
        <w:pStyle w:val="a4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94B78">
        <w:rPr>
          <w:rFonts w:eastAsia="Calibri"/>
          <w:color w:val="000000" w:themeColor="text1"/>
          <w:sz w:val="28"/>
          <w:szCs w:val="28"/>
          <w:lang w:eastAsia="en-US"/>
        </w:rPr>
        <w:t xml:space="preserve">В городской детской библиотеке им. В. Д. Давыдовой  прошли «громкие» чтения,  в которых вместе с читателями  приняли участие </w:t>
      </w:r>
      <w:r w:rsidR="008E7879">
        <w:rPr>
          <w:rFonts w:eastAsia="Calibri"/>
          <w:color w:val="000000" w:themeColor="text1"/>
          <w:sz w:val="28"/>
          <w:szCs w:val="28"/>
          <w:lang w:eastAsia="en-US"/>
        </w:rPr>
        <w:t>руководители предприятий, представители администрации.</w:t>
      </w:r>
    </w:p>
    <w:p w:rsidR="00251F58" w:rsidRDefault="00251F58" w:rsidP="00251F58">
      <w:pPr>
        <w:pStyle w:val="a4"/>
        <w:ind w:firstLine="708"/>
        <w:jc w:val="both"/>
        <w:rPr>
          <w:color w:val="371813"/>
          <w:sz w:val="28"/>
          <w:szCs w:val="28"/>
        </w:rPr>
      </w:pPr>
      <w:r w:rsidRPr="00894B78">
        <w:rPr>
          <w:color w:val="371813"/>
          <w:sz w:val="28"/>
          <w:szCs w:val="28"/>
        </w:rPr>
        <w:t xml:space="preserve">2013 год стал демонстрацией возможностей современной библиотеки для широкого круга населения Бодайбинского района в расширении спектра информационных, культурных услуг, обеспечении открытого доступа к информационным сетям, к разнообразной информации, культурным ценностям, к творчеству и досугу. </w:t>
      </w:r>
    </w:p>
    <w:p w:rsidR="00F6571E" w:rsidRPr="00F6571E" w:rsidRDefault="008E7879" w:rsidP="00F6571E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371813"/>
          <w:sz w:val="28"/>
          <w:szCs w:val="28"/>
        </w:rPr>
        <w:t xml:space="preserve">В 2014 году продолжится работа по реализации </w:t>
      </w:r>
      <w:r w:rsidR="00F6571E">
        <w:rPr>
          <w:rFonts w:eastAsia="Times New Roman"/>
          <w:sz w:val="28"/>
          <w:szCs w:val="28"/>
          <w:lang w:eastAsia="ru-RU"/>
        </w:rPr>
        <w:t>муниципальной</w:t>
      </w:r>
      <w:r w:rsidR="00F6571E" w:rsidRPr="00F6571E">
        <w:rPr>
          <w:rFonts w:eastAsia="Times New Roman"/>
          <w:sz w:val="28"/>
          <w:szCs w:val="28"/>
          <w:lang w:eastAsia="ru-RU"/>
        </w:rPr>
        <w:t xml:space="preserve"> программы «Публичный центр правовой, деловой и социально значимой информации городской библиотеки  г. Бодайбо</w:t>
      </w:r>
      <w:r w:rsidR="00F6571E">
        <w:rPr>
          <w:rFonts w:eastAsia="Times New Roman"/>
          <w:sz w:val="28"/>
          <w:szCs w:val="28"/>
          <w:lang w:eastAsia="ru-RU"/>
        </w:rPr>
        <w:t xml:space="preserve">» на 2013-2014годы, </w:t>
      </w:r>
      <w:r w:rsidR="00433126" w:rsidRPr="00433126">
        <w:rPr>
          <w:rFonts w:eastAsia="Times New Roman"/>
          <w:b/>
          <w:sz w:val="28"/>
          <w:szCs w:val="28"/>
          <w:lang w:eastAsia="ru-RU"/>
        </w:rPr>
        <w:t>средства бюджетов будут направлены</w:t>
      </w:r>
      <w:r w:rsidR="00433126">
        <w:rPr>
          <w:rFonts w:eastAsia="Times New Roman"/>
          <w:sz w:val="28"/>
          <w:szCs w:val="28"/>
          <w:lang w:eastAsia="ru-RU"/>
        </w:rPr>
        <w:t>:</w:t>
      </w:r>
    </w:p>
    <w:p w:rsidR="00433126" w:rsidRPr="00433126" w:rsidRDefault="00433126" w:rsidP="00433126">
      <w:pPr>
        <w:tabs>
          <w:tab w:val="left" w:pos="72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433126">
        <w:rPr>
          <w:rFonts w:eastAsia="Times New Roman"/>
          <w:b/>
          <w:sz w:val="28"/>
          <w:szCs w:val="28"/>
          <w:lang w:eastAsia="ru-RU"/>
        </w:rPr>
        <w:t>областного</w:t>
      </w:r>
      <w:r>
        <w:rPr>
          <w:rFonts w:eastAsia="Times New Roman"/>
          <w:sz w:val="28"/>
          <w:szCs w:val="28"/>
          <w:lang w:eastAsia="ru-RU"/>
        </w:rPr>
        <w:t xml:space="preserve"> на</w:t>
      </w:r>
      <w:r w:rsidRPr="00433126">
        <w:rPr>
          <w:rFonts w:eastAsia="Times New Roman"/>
          <w:sz w:val="28"/>
          <w:szCs w:val="28"/>
          <w:lang w:eastAsia="ru-RU"/>
        </w:rPr>
        <w:t xml:space="preserve"> приобретение специализированного программного обеспечения в ПЦИ</w:t>
      </w:r>
      <w:r>
        <w:rPr>
          <w:rFonts w:eastAsia="Times New Roman"/>
          <w:sz w:val="28"/>
          <w:szCs w:val="28"/>
          <w:lang w:eastAsia="ru-RU"/>
        </w:rPr>
        <w:t>,</w:t>
      </w:r>
      <w:r w:rsidRPr="00433126">
        <w:rPr>
          <w:rFonts w:eastAsia="Times New Roman"/>
          <w:sz w:val="28"/>
          <w:szCs w:val="28"/>
          <w:lang w:eastAsia="ru-RU"/>
        </w:rPr>
        <w:t xml:space="preserve"> обновление и создание интернет-сайта</w:t>
      </w:r>
      <w:r>
        <w:rPr>
          <w:rFonts w:eastAsia="Times New Roman"/>
          <w:sz w:val="28"/>
          <w:szCs w:val="28"/>
          <w:lang w:eastAsia="ru-RU"/>
        </w:rPr>
        <w:t xml:space="preserve"> ПЦИ, </w:t>
      </w:r>
      <w:r w:rsidRPr="00433126">
        <w:rPr>
          <w:rFonts w:eastAsia="Times New Roman"/>
          <w:sz w:val="28"/>
          <w:szCs w:val="28"/>
          <w:lang w:eastAsia="ru-RU"/>
        </w:rPr>
        <w:t>оснащение рабочих и пользовательских мест ПЦИ (столы, стулья, тумбочки, стеллажи).</w:t>
      </w:r>
    </w:p>
    <w:p w:rsidR="00722C43" w:rsidRDefault="00433126" w:rsidP="00433126">
      <w:pPr>
        <w:tabs>
          <w:tab w:val="left" w:pos="72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433126">
        <w:rPr>
          <w:rFonts w:eastAsia="Times New Roman"/>
          <w:b/>
          <w:sz w:val="28"/>
          <w:szCs w:val="28"/>
          <w:lang w:eastAsia="ru-RU"/>
        </w:rPr>
        <w:t>муниципального</w:t>
      </w:r>
      <w:r>
        <w:rPr>
          <w:rFonts w:eastAsia="Times New Roman"/>
          <w:sz w:val="28"/>
          <w:szCs w:val="28"/>
          <w:lang w:eastAsia="ru-RU"/>
        </w:rPr>
        <w:t xml:space="preserve"> на</w:t>
      </w:r>
      <w:r w:rsidRPr="00433126">
        <w:rPr>
          <w:rFonts w:eastAsia="Times New Roman"/>
          <w:sz w:val="28"/>
          <w:szCs w:val="28"/>
          <w:lang w:eastAsia="ru-RU"/>
        </w:rPr>
        <w:t xml:space="preserve"> обеспечение дополнительной охраны безопасности ПЦИ (установка охранной сигнализации, оплата услуг охраны, установка решеток, защитных жалюзи), выполнение дизайнерских работ </w:t>
      </w:r>
      <w:r>
        <w:rPr>
          <w:rFonts w:eastAsia="Times New Roman"/>
          <w:sz w:val="28"/>
          <w:szCs w:val="28"/>
          <w:lang w:eastAsia="ru-RU"/>
        </w:rPr>
        <w:t xml:space="preserve">ПЦИ, </w:t>
      </w:r>
      <w:r w:rsidRPr="00433126">
        <w:rPr>
          <w:rFonts w:eastAsia="Times New Roman"/>
          <w:sz w:val="28"/>
          <w:szCs w:val="28"/>
          <w:lang w:eastAsia="ru-RU"/>
        </w:rPr>
        <w:t>комплектование книжных фондов ПЦИ тематическими литературными изданиями</w:t>
      </w:r>
      <w:r w:rsidR="00722C43">
        <w:rPr>
          <w:rFonts w:eastAsia="Times New Roman"/>
          <w:sz w:val="28"/>
          <w:szCs w:val="28"/>
          <w:lang w:eastAsia="ru-RU"/>
        </w:rPr>
        <w:t>.</w:t>
      </w:r>
    </w:p>
    <w:p w:rsidR="00722C43" w:rsidRDefault="00722C43" w:rsidP="00867843">
      <w:pPr>
        <w:tabs>
          <w:tab w:val="left" w:pos="72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В рамках реализации </w:t>
      </w:r>
      <w:r w:rsidRPr="00867843">
        <w:rPr>
          <w:rFonts w:eastAsia="Times New Roman"/>
          <w:b/>
          <w:sz w:val="28"/>
          <w:szCs w:val="28"/>
          <w:lang w:eastAsia="ru-RU"/>
        </w:rPr>
        <w:t>Плана мероприятий («дорожных карт»)</w:t>
      </w:r>
      <w:r>
        <w:rPr>
          <w:rFonts w:eastAsia="Times New Roman"/>
          <w:sz w:val="28"/>
          <w:szCs w:val="28"/>
          <w:lang w:eastAsia="ru-RU"/>
        </w:rPr>
        <w:t xml:space="preserve"> направленных на повышение эффективности сферы культуры муниципального образования г</w:t>
      </w:r>
      <w:proofErr w:type="gramStart"/>
      <w:r>
        <w:rPr>
          <w:rFonts w:eastAsia="Times New Roman"/>
          <w:sz w:val="28"/>
          <w:szCs w:val="28"/>
          <w:lang w:eastAsia="ru-RU"/>
        </w:rPr>
        <w:t>.Б</w:t>
      </w:r>
      <w:proofErr w:type="gramEnd"/>
      <w:r>
        <w:rPr>
          <w:rFonts w:eastAsia="Times New Roman"/>
          <w:sz w:val="28"/>
          <w:szCs w:val="28"/>
          <w:lang w:eastAsia="ru-RU"/>
        </w:rPr>
        <w:t>одайбо и района, продолжится работа</w:t>
      </w:r>
      <w:r w:rsidR="00867843">
        <w:rPr>
          <w:rFonts w:eastAsia="Times New Roman"/>
          <w:sz w:val="28"/>
          <w:szCs w:val="28"/>
          <w:lang w:eastAsia="ru-RU"/>
        </w:rPr>
        <w:t xml:space="preserve"> по поэтапному повышению оплаты труда работников учреждений культуры, в том числе и работников библиотечной системы, как результат повышения качества и количества оказываемых ими муниципальных услуг.</w:t>
      </w:r>
    </w:p>
    <w:sectPr w:rsidR="00722C43" w:rsidSect="00251F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678"/>
    <w:multiLevelType w:val="hybridMultilevel"/>
    <w:tmpl w:val="EBD85F92"/>
    <w:lvl w:ilvl="0" w:tplc="C61CBEA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B7"/>
    <w:rsid w:val="000277C9"/>
    <w:rsid w:val="001276ED"/>
    <w:rsid w:val="00132093"/>
    <w:rsid w:val="00133013"/>
    <w:rsid w:val="00241445"/>
    <w:rsid w:val="00251F58"/>
    <w:rsid w:val="003B7E2C"/>
    <w:rsid w:val="003F150A"/>
    <w:rsid w:val="003F214F"/>
    <w:rsid w:val="00433126"/>
    <w:rsid w:val="004C6B91"/>
    <w:rsid w:val="00584805"/>
    <w:rsid w:val="005F5664"/>
    <w:rsid w:val="006577B7"/>
    <w:rsid w:val="006A363E"/>
    <w:rsid w:val="00717EC0"/>
    <w:rsid w:val="00722C43"/>
    <w:rsid w:val="007561AE"/>
    <w:rsid w:val="00777D70"/>
    <w:rsid w:val="00854448"/>
    <w:rsid w:val="00867843"/>
    <w:rsid w:val="00894B78"/>
    <w:rsid w:val="008E7879"/>
    <w:rsid w:val="00914F18"/>
    <w:rsid w:val="009413B3"/>
    <w:rsid w:val="00A714BF"/>
    <w:rsid w:val="00AF7B77"/>
    <w:rsid w:val="00BA142D"/>
    <w:rsid w:val="00C16C2D"/>
    <w:rsid w:val="00CE69B1"/>
    <w:rsid w:val="00CF52F5"/>
    <w:rsid w:val="00EA48EF"/>
    <w:rsid w:val="00EB7571"/>
    <w:rsid w:val="00F6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24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44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1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5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24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44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1F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5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Елена</dc:creator>
  <cp:keywords/>
  <dc:description/>
  <cp:lastModifiedBy>Бодяло ЕН</cp:lastModifiedBy>
  <cp:revision>20</cp:revision>
  <cp:lastPrinted>2014-02-03T05:31:00Z</cp:lastPrinted>
  <dcterms:created xsi:type="dcterms:W3CDTF">2014-01-28T07:25:00Z</dcterms:created>
  <dcterms:modified xsi:type="dcterms:W3CDTF">2014-03-04T02:33:00Z</dcterms:modified>
</cp:coreProperties>
</file>