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BF" w:rsidRDefault="006F24BF" w:rsidP="006F24BF">
      <w:pPr>
        <w:jc w:val="center"/>
        <w:rPr>
          <w:b/>
        </w:rPr>
      </w:pPr>
      <w:r>
        <w:rPr>
          <w:b/>
        </w:rPr>
        <w:t>РОССИЙСКАЯ ФЕДЕРАЦИЯ</w:t>
      </w:r>
    </w:p>
    <w:p w:rsidR="006F24BF" w:rsidRDefault="006F24BF" w:rsidP="006F24BF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6F24BF" w:rsidRDefault="006F24BF" w:rsidP="006F24BF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6F24BF" w:rsidRDefault="006F24BF" w:rsidP="006F24BF">
      <w:pPr>
        <w:jc w:val="center"/>
        <w:rPr>
          <w:b/>
        </w:rPr>
      </w:pPr>
      <w:r>
        <w:rPr>
          <w:b/>
        </w:rPr>
        <w:t>РЕШЕНИЕ</w:t>
      </w:r>
    </w:p>
    <w:p w:rsidR="006F24BF" w:rsidRDefault="006F24BF" w:rsidP="006F24BF">
      <w:pPr>
        <w:jc w:val="center"/>
        <w:rPr>
          <w:b/>
        </w:rPr>
      </w:pPr>
    </w:p>
    <w:p w:rsidR="006F24BF" w:rsidRDefault="00A54181" w:rsidP="006F24BF">
      <w:r>
        <w:t xml:space="preserve">                 </w:t>
      </w:r>
      <w:r w:rsidR="006F24BF">
        <w:t>14.02.2013</w:t>
      </w:r>
      <w:r w:rsidR="003C4824">
        <w:t xml:space="preserve"> г</w:t>
      </w:r>
      <w:r w:rsidR="003C4824">
        <w:tab/>
      </w:r>
      <w:r w:rsidR="003C4824">
        <w:tab/>
        <w:t xml:space="preserve">       </w:t>
      </w:r>
      <w:proofErr w:type="gramStart"/>
      <w:r w:rsidR="003C4824">
        <w:t>г</w:t>
      </w:r>
      <w:proofErr w:type="gramEnd"/>
      <w:r w:rsidR="003C4824">
        <w:t>. Бодайбо</w:t>
      </w:r>
      <w:r w:rsidR="003C4824">
        <w:tab/>
      </w:r>
      <w:r w:rsidR="003C4824">
        <w:tab/>
      </w:r>
      <w:r w:rsidR="003C4824">
        <w:tab/>
        <w:t>№  5</w:t>
      </w:r>
    </w:p>
    <w:p w:rsidR="006F24BF" w:rsidRDefault="006F24BF" w:rsidP="006F24BF"/>
    <w:p w:rsidR="006F24BF" w:rsidRDefault="006F24BF" w:rsidP="006F24BF"/>
    <w:p w:rsidR="006F24BF" w:rsidRDefault="006F24BF" w:rsidP="006F24BF">
      <w:r>
        <w:t xml:space="preserve">О  </w:t>
      </w:r>
      <w:bookmarkStart w:id="0" w:name="_GoBack"/>
      <w:bookmarkEnd w:id="0"/>
      <w:r>
        <w:t xml:space="preserve"> перспективах   вхождения</w:t>
      </w:r>
    </w:p>
    <w:p w:rsidR="006F24BF" w:rsidRDefault="006F24BF" w:rsidP="006F24BF">
      <w:r>
        <w:t>муниципального образования</w:t>
      </w:r>
    </w:p>
    <w:p w:rsidR="006F24BF" w:rsidRDefault="006F24BF" w:rsidP="006F24BF">
      <w:r>
        <w:t xml:space="preserve">г. Бодайбо и района в </w:t>
      </w:r>
      <w:proofErr w:type="gramStart"/>
      <w:r>
        <w:t>областные</w:t>
      </w:r>
      <w:proofErr w:type="gramEnd"/>
      <w:r>
        <w:t xml:space="preserve"> </w:t>
      </w:r>
    </w:p>
    <w:p w:rsidR="006F24BF" w:rsidRDefault="006F24BF" w:rsidP="006F24BF">
      <w:r>
        <w:t xml:space="preserve">программы </w:t>
      </w:r>
    </w:p>
    <w:p w:rsidR="006F24BF" w:rsidRDefault="006F24BF" w:rsidP="006F24BF"/>
    <w:p w:rsidR="006F24BF" w:rsidRDefault="006F24BF" w:rsidP="006F24BF"/>
    <w:p w:rsidR="006F24BF" w:rsidRDefault="006F24BF" w:rsidP="006F24BF">
      <w:pPr>
        <w:ind w:firstLine="708"/>
        <w:jc w:val="both"/>
      </w:pPr>
      <w:bookmarkStart w:id="1" w:name="sub_555"/>
      <w:r>
        <w:t xml:space="preserve">Заслушав, представленную администрацией </w:t>
      </w:r>
      <w:proofErr w:type="gramStart"/>
      <w:r>
        <w:t>г</w:t>
      </w:r>
      <w:proofErr w:type="gramEnd"/>
      <w:r>
        <w:t xml:space="preserve">. Бодайбо и района информацию о перспективах вхождения муниципального образования г. Бодайбо и района в областные программы, руководствуясь ст.23 Устава муниципального образования г. Бодайбо и района, Дума г. Бодайбо и района </w:t>
      </w:r>
    </w:p>
    <w:p w:rsidR="006F24BF" w:rsidRDefault="006F24BF" w:rsidP="006F24BF">
      <w:pPr>
        <w:ind w:firstLine="709"/>
        <w:jc w:val="both"/>
        <w:rPr>
          <w:b/>
        </w:rPr>
      </w:pPr>
      <w:r>
        <w:rPr>
          <w:b/>
        </w:rPr>
        <w:t>РЕШИЛА:</w:t>
      </w:r>
    </w:p>
    <w:p w:rsidR="006F24BF" w:rsidRDefault="00A54181" w:rsidP="006F24BF">
      <w:pPr>
        <w:ind w:firstLine="708"/>
        <w:jc w:val="both"/>
      </w:pPr>
      <w:r>
        <w:t xml:space="preserve">1. </w:t>
      </w:r>
      <w:r w:rsidR="006F24BF">
        <w:t xml:space="preserve">Принять к сведению информацию о перспективах вхождения муниципального образования </w:t>
      </w:r>
      <w:proofErr w:type="gramStart"/>
      <w:r w:rsidR="006F24BF">
        <w:t>г</w:t>
      </w:r>
      <w:proofErr w:type="gramEnd"/>
      <w:r w:rsidR="006F24BF">
        <w:t xml:space="preserve">. Бодайбо и района в областные программы. </w:t>
      </w:r>
    </w:p>
    <w:p w:rsidR="006F24BF" w:rsidRDefault="00A54181" w:rsidP="006F24BF">
      <w:pPr>
        <w:tabs>
          <w:tab w:val="right" w:pos="0"/>
        </w:tabs>
        <w:ind w:firstLine="709"/>
        <w:jc w:val="both"/>
      </w:pPr>
      <w:r>
        <w:t>2. Рекомендовать администрации г</w:t>
      </w:r>
      <w:proofErr w:type="gramStart"/>
      <w:r>
        <w:t>.Б</w:t>
      </w:r>
      <w:proofErr w:type="gramEnd"/>
      <w:r>
        <w:t>одайбо и района активизировать работу по вхождению муниципального образования г</w:t>
      </w:r>
      <w:proofErr w:type="gramStart"/>
      <w:r>
        <w:t>.Б</w:t>
      </w:r>
      <w:proofErr w:type="gramEnd"/>
      <w:r>
        <w:t>одайбо и района в областные программы.</w:t>
      </w:r>
    </w:p>
    <w:p w:rsidR="006F24BF" w:rsidRDefault="006F24BF" w:rsidP="006F24BF">
      <w:pPr>
        <w:tabs>
          <w:tab w:val="right" w:pos="0"/>
        </w:tabs>
        <w:ind w:firstLine="709"/>
      </w:pPr>
    </w:p>
    <w:p w:rsidR="006F24BF" w:rsidRDefault="006F24BF" w:rsidP="006F24BF">
      <w:pPr>
        <w:tabs>
          <w:tab w:val="right" w:pos="0"/>
        </w:tabs>
        <w:ind w:firstLine="709"/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 xml:space="preserve">Председатель Думы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4181">
        <w:rPr>
          <w:b/>
          <w:bCs/>
        </w:rPr>
        <w:t xml:space="preserve"> </w:t>
      </w:r>
      <w:r>
        <w:rPr>
          <w:b/>
          <w:bCs/>
        </w:rPr>
        <w:tab/>
      </w:r>
      <w:r w:rsidR="00C850B4">
        <w:rPr>
          <w:b/>
          <w:bCs/>
        </w:rPr>
        <w:tab/>
      </w:r>
      <w:r>
        <w:rPr>
          <w:b/>
          <w:bCs/>
        </w:rPr>
        <w:t>Е.Н. Бодяло</w:t>
      </w:r>
      <w:r>
        <w:rPr>
          <w:b/>
          <w:bCs/>
        </w:rPr>
        <w:tab/>
      </w:r>
      <w:r>
        <w:rPr>
          <w:b/>
          <w:bCs/>
        </w:rPr>
        <w:tab/>
      </w: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p w:rsidR="003C4824" w:rsidRDefault="003C4824" w:rsidP="003C4824">
      <w:pPr>
        <w:jc w:val="center"/>
        <w:rPr>
          <w:b/>
        </w:rPr>
      </w:pPr>
    </w:p>
    <w:p w:rsidR="003C4824" w:rsidRDefault="003C4824" w:rsidP="003C4824">
      <w:pPr>
        <w:jc w:val="center"/>
        <w:rPr>
          <w:b/>
        </w:rPr>
      </w:pPr>
      <w:r w:rsidRPr="007B491C">
        <w:rPr>
          <w:b/>
        </w:rPr>
        <w:lastRenderedPageBreak/>
        <w:t>ИНФОРМАЦИЯ</w:t>
      </w:r>
    </w:p>
    <w:p w:rsidR="003C4824" w:rsidRDefault="003C4824" w:rsidP="003C4824">
      <w:pPr>
        <w:jc w:val="center"/>
        <w:rPr>
          <w:b/>
        </w:rPr>
      </w:pPr>
      <w:r>
        <w:rPr>
          <w:b/>
        </w:rPr>
        <w:t xml:space="preserve">о перспективах вхождения муниципального образования </w:t>
      </w:r>
    </w:p>
    <w:p w:rsidR="003C4824" w:rsidRDefault="003C4824" w:rsidP="003C4824">
      <w:pPr>
        <w:jc w:val="center"/>
        <w:rPr>
          <w:b/>
        </w:rPr>
      </w:pPr>
      <w:r>
        <w:rPr>
          <w:b/>
        </w:rPr>
        <w:t>г. Бодайбо и района в областные программы</w:t>
      </w:r>
    </w:p>
    <w:p w:rsidR="003C4824" w:rsidRDefault="003C4824" w:rsidP="003C4824">
      <w:pPr>
        <w:jc w:val="center"/>
        <w:rPr>
          <w:b/>
        </w:rPr>
      </w:pPr>
      <w:r>
        <w:rPr>
          <w:b/>
        </w:rPr>
        <w:t xml:space="preserve"> в 2013 году</w:t>
      </w:r>
    </w:p>
    <w:p w:rsidR="003C4824" w:rsidRDefault="003C4824" w:rsidP="003C4824">
      <w:pPr>
        <w:jc w:val="center"/>
        <w:rPr>
          <w:b/>
        </w:rPr>
      </w:pPr>
    </w:p>
    <w:p w:rsidR="003C4824" w:rsidRDefault="003C4824" w:rsidP="003C4824">
      <w:pPr>
        <w:jc w:val="both"/>
      </w:pPr>
      <w:r>
        <w:tab/>
        <w:t xml:space="preserve">В целях привлечения дополнительных финансовых средств для реализации основных приоритетов социально-экономической политики муниципального образования </w:t>
      </w:r>
      <w:proofErr w:type="gramStart"/>
      <w:r>
        <w:t>г</w:t>
      </w:r>
      <w:proofErr w:type="gramEnd"/>
      <w:r>
        <w:t xml:space="preserve">. Бодайбо и района, которые определяют качество и условия жизни граждан Бодайбинского района, администрация г. Бодайбо и района планомерно проводит работу для участия в областных целевых программах. </w:t>
      </w:r>
    </w:p>
    <w:p w:rsidR="003C4824" w:rsidRDefault="003C4824" w:rsidP="003C4824">
      <w:pPr>
        <w:jc w:val="both"/>
      </w:pPr>
      <w:r>
        <w:tab/>
        <w:t>В 2013 году планируется действие 43 долгосрочной целевых программ Иркутской области (прилагаются).</w:t>
      </w:r>
    </w:p>
    <w:p w:rsidR="003C4824" w:rsidRPr="0082596B" w:rsidRDefault="003C4824" w:rsidP="003C4824">
      <w:pPr>
        <w:ind w:firstLine="708"/>
        <w:jc w:val="both"/>
      </w:pPr>
      <w:r>
        <w:t xml:space="preserve">В 2013 году планируется участвовать в 9 областных целевых программах и привлечь 476 685,8 тыс. руб. областных средств на условиях </w:t>
      </w:r>
      <w:proofErr w:type="spellStart"/>
      <w:r>
        <w:t>софинансирования</w:t>
      </w:r>
      <w:proofErr w:type="spellEnd"/>
      <w:r>
        <w:t xml:space="preserve"> из бюджета муниципального образования </w:t>
      </w:r>
      <w:proofErr w:type="gramStart"/>
      <w:r>
        <w:t>г</w:t>
      </w:r>
      <w:proofErr w:type="gramEnd"/>
      <w:r>
        <w:t>. Бодайбо и района:</w:t>
      </w:r>
    </w:p>
    <w:p w:rsidR="003C4824" w:rsidRDefault="003C4824" w:rsidP="003C4824">
      <w:pPr>
        <w:jc w:val="center"/>
        <w:rPr>
          <w:b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674"/>
        <w:gridCol w:w="2269"/>
        <w:gridCol w:w="4395"/>
        <w:gridCol w:w="1134"/>
        <w:gridCol w:w="1275"/>
      </w:tblGrid>
      <w:tr w:rsidR="003C4824" w:rsidTr="00A412BF">
        <w:tc>
          <w:tcPr>
            <w:tcW w:w="674" w:type="dxa"/>
            <w:vAlign w:val="center"/>
          </w:tcPr>
          <w:p w:rsidR="003C4824" w:rsidRPr="0082596B" w:rsidRDefault="003C4824" w:rsidP="00A412BF">
            <w:pPr>
              <w:jc w:val="center"/>
              <w:rPr>
                <w:sz w:val="24"/>
                <w:szCs w:val="24"/>
              </w:rPr>
            </w:pPr>
            <w:r w:rsidRPr="0082596B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8259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596B">
              <w:rPr>
                <w:sz w:val="24"/>
                <w:szCs w:val="24"/>
              </w:rPr>
              <w:t>/</w:t>
            </w:r>
            <w:proofErr w:type="spellStart"/>
            <w:r w:rsidRPr="0082596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Align w:val="center"/>
          </w:tcPr>
          <w:p w:rsidR="003C4824" w:rsidRPr="0082596B" w:rsidRDefault="003C4824" w:rsidP="00A412BF">
            <w:pPr>
              <w:jc w:val="center"/>
              <w:rPr>
                <w:sz w:val="24"/>
                <w:szCs w:val="24"/>
              </w:rPr>
            </w:pPr>
            <w:r w:rsidRPr="0082596B">
              <w:rPr>
                <w:sz w:val="24"/>
                <w:szCs w:val="24"/>
              </w:rPr>
              <w:t>Наименование областной целевой программы</w:t>
            </w:r>
          </w:p>
        </w:tc>
        <w:tc>
          <w:tcPr>
            <w:tcW w:w="4395" w:type="dxa"/>
            <w:vAlign w:val="center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проблемы для участия в областной программе</w:t>
            </w:r>
          </w:p>
        </w:tc>
        <w:tc>
          <w:tcPr>
            <w:tcW w:w="2409" w:type="dxa"/>
            <w:gridSpan w:val="2"/>
          </w:tcPr>
          <w:p w:rsidR="003C4824" w:rsidRPr="0082596B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ассигнования на 2013 год, тыс. руб.</w:t>
            </w:r>
          </w:p>
        </w:tc>
      </w:tr>
      <w:tr w:rsidR="003C4824" w:rsidTr="00A412BF">
        <w:tc>
          <w:tcPr>
            <w:tcW w:w="674" w:type="dxa"/>
            <w:vAlign w:val="center"/>
          </w:tcPr>
          <w:p w:rsidR="003C4824" w:rsidRPr="0082596B" w:rsidRDefault="003C4824" w:rsidP="00A4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C4824" w:rsidRPr="0082596B" w:rsidRDefault="003C4824" w:rsidP="00A4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C4824" w:rsidRPr="0082596B" w:rsidRDefault="003C4824" w:rsidP="00A4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824" w:rsidRPr="0082596B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г. Бодайбо и района</w:t>
            </w:r>
          </w:p>
        </w:tc>
        <w:tc>
          <w:tcPr>
            <w:tcW w:w="1275" w:type="dxa"/>
            <w:vAlign w:val="center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 w:rsidRPr="0082596B">
              <w:rPr>
                <w:sz w:val="24"/>
                <w:szCs w:val="24"/>
              </w:rPr>
              <w:t>бюджет</w:t>
            </w:r>
          </w:p>
          <w:p w:rsidR="003C4824" w:rsidRPr="0082596B" w:rsidRDefault="003C4824" w:rsidP="00A412BF">
            <w:pPr>
              <w:jc w:val="center"/>
              <w:rPr>
                <w:sz w:val="24"/>
                <w:szCs w:val="24"/>
              </w:rPr>
            </w:pPr>
            <w:r w:rsidRPr="0082596B">
              <w:rPr>
                <w:sz w:val="24"/>
                <w:szCs w:val="24"/>
              </w:rPr>
              <w:t xml:space="preserve"> </w:t>
            </w:r>
          </w:p>
        </w:tc>
      </w:tr>
      <w:tr w:rsidR="003C4824" w:rsidTr="00A412BF">
        <w:tc>
          <w:tcPr>
            <w:tcW w:w="67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gridSpan w:val="4"/>
          </w:tcPr>
          <w:p w:rsidR="003C4824" w:rsidRPr="00672A09" w:rsidRDefault="003C4824" w:rsidP="00A412BF">
            <w:pPr>
              <w:jc w:val="center"/>
              <w:rPr>
                <w:b/>
                <w:sz w:val="24"/>
                <w:szCs w:val="24"/>
              </w:rPr>
            </w:pPr>
            <w:r w:rsidRPr="00672A09">
              <w:rPr>
                <w:b/>
                <w:sz w:val="24"/>
                <w:szCs w:val="24"/>
              </w:rPr>
              <w:t>Управление образования</w:t>
            </w:r>
          </w:p>
        </w:tc>
      </w:tr>
      <w:tr w:rsidR="003C4824" w:rsidTr="00A412BF">
        <w:tc>
          <w:tcPr>
            <w:tcW w:w="67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3C4824" w:rsidRDefault="003C4824" w:rsidP="00A4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ДЦП «Организация и обеспечение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от-дыха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оздоровле-ние</w:t>
            </w:r>
            <w:proofErr w:type="spellEnd"/>
            <w:r>
              <w:rPr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sz w:val="24"/>
                <w:szCs w:val="24"/>
              </w:rPr>
              <w:t>Иркут-ской</w:t>
            </w:r>
            <w:proofErr w:type="spellEnd"/>
            <w:r>
              <w:rPr>
                <w:sz w:val="24"/>
                <w:szCs w:val="24"/>
              </w:rPr>
              <w:t xml:space="preserve"> области на 2012-2014 годы»</w:t>
            </w:r>
          </w:p>
        </w:tc>
        <w:tc>
          <w:tcPr>
            <w:tcW w:w="4395" w:type="dxa"/>
          </w:tcPr>
          <w:p w:rsidR="003C4824" w:rsidRDefault="003C4824" w:rsidP="00A4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ДМЦП «Организация и обеспечение отдыха и оздоровления детей на </w:t>
            </w:r>
            <w:proofErr w:type="spellStart"/>
            <w:proofErr w:type="gramStart"/>
            <w:r>
              <w:rPr>
                <w:sz w:val="24"/>
                <w:szCs w:val="24"/>
              </w:rPr>
              <w:t>терри-тории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 г. Бодайбо и района» на 2012-2014 годы. </w:t>
            </w:r>
          </w:p>
        </w:tc>
        <w:tc>
          <w:tcPr>
            <w:tcW w:w="113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3 133,0</w:t>
            </w:r>
          </w:p>
        </w:tc>
        <w:tc>
          <w:tcPr>
            <w:tcW w:w="1275" w:type="dxa"/>
          </w:tcPr>
          <w:p w:rsidR="003C4824" w:rsidRPr="006A2F68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1 294,3</w:t>
            </w:r>
          </w:p>
        </w:tc>
      </w:tr>
      <w:tr w:rsidR="003C4824" w:rsidTr="00A412BF">
        <w:tc>
          <w:tcPr>
            <w:tcW w:w="67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3C4824" w:rsidRDefault="003C4824" w:rsidP="00A4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ДЦП «Организация предоставления доступа в информационно-коммуникационную сеть «Интернет» образовательным  учреждениям </w:t>
            </w:r>
            <w:proofErr w:type="gramStart"/>
            <w:r>
              <w:rPr>
                <w:sz w:val="24"/>
                <w:szCs w:val="24"/>
              </w:rPr>
              <w:t>Иркутской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облас-ти</w:t>
            </w:r>
            <w:proofErr w:type="spellEnd"/>
            <w:r>
              <w:rPr>
                <w:sz w:val="24"/>
                <w:szCs w:val="24"/>
              </w:rPr>
              <w:t>» на 2012-2015 годы</w:t>
            </w:r>
          </w:p>
        </w:tc>
        <w:tc>
          <w:tcPr>
            <w:tcW w:w="4395" w:type="dxa"/>
          </w:tcPr>
          <w:p w:rsidR="003C4824" w:rsidRDefault="003C4824" w:rsidP="00A412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ДМЦП Развитие системы образования города Бодайбо и района» на 2013-2015 годы, подпрограмма «Модернизация единой информационно -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образователь-ной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сети». </w:t>
            </w:r>
          </w:p>
        </w:tc>
        <w:tc>
          <w:tcPr>
            <w:tcW w:w="113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1 699,0</w:t>
            </w:r>
          </w:p>
        </w:tc>
        <w:tc>
          <w:tcPr>
            <w:tcW w:w="1275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3C4824" w:rsidTr="00A412BF">
        <w:tc>
          <w:tcPr>
            <w:tcW w:w="67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3C4824" w:rsidRDefault="003C4824" w:rsidP="00A4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ДЦП «О мерах по предотвращению распространения туберкулеза в Иркутской области»</w:t>
            </w:r>
          </w:p>
        </w:tc>
        <w:tc>
          <w:tcPr>
            <w:tcW w:w="4395" w:type="dxa"/>
          </w:tcPr>
          <w:p w:rsidR="003C4824" w:rsidRDefault="003C4824" w:rsidP="00A412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ДМЦП Развитие системы образования города Бодайбо и района» на 2013-2015 годы, подпрограмма «Здоровье и образование». Средства на обеспечение усиленного питания больных детей. </w:t>
            </w:r>
          </w:p>
        </w:tc>
        <w:tc>
          <w:tcPr>
            <w:tcW w:w="113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</w:tr>
      <w:tr w:rsidR="003C4824" w:rsidTr="00A412BF">
        <w:tc>
          <w:tcPr>
            <w:tcW w:w="67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3C4824" w:rsidRDefault="003C4824" w:rsidP="00A4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ОГЦ Программа поддержки и развития учреждений дошкольного </w:t>
            </w:r>
            <w:r>
              <w:rPr>
                <w:sz w:val="24"/>
                <w:szCs w:val="24"/>
              </w:rPr>
              <w:lastRenderedPageBreak/>
              <w:t>образования в Иркутской области» на 2009-2014 годы</w:t>
            </w:r>
          </w:p>
        </w:tc>
        <w:tc>
          <w:tcPr>
            <w:tcW w:w="4395" w:type="dxa"/>
          </w:tcPr>
          <w:p w:rsidR="003C4824" w:rsidRDefault="003C4824" w:rsidP="00A412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ДМЦП Развитие системы образования города Бодайбо и района» на 2013-2015 годы, подпрограмма «Управление материальными ресурсами», </w:t>
            </w:r>
            <w:proofErr w:type="spellStart"/>
            <w:proofErr w:type="gramStart"/>
            <w:r>
              <w:rPr>
                <w:sz w:val="24"/>
                <w:szCs w:val="24"/>
              </w:rPr>
              <w:t>Обеспе-чение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счет областных средств </w:t>
            </w:r>
            <w:r>
              <w:rPr>
                <w:sz w:val="24"/>
                <w:szCs w:val="24"/>
              </w:rPr>
              <w:lastRenderedPageBreak/>
              <w:t>игровым  оборудованием детских садов.</w:t>
            </w:r>
          </w:p>
        </w:tc>
        <w:tc>
          <w:tcPr>
            <w:tcW w:w="113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275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3C4824" w:rsidTr="00A412BF">
        <w:tc>
          <w:tcPr>
            <w:tcW w:w="67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69" w:type="dxa"/>
          </w:tcPr>
          <w:p w:rsidR="003C4824" w:rsidRDefault="003C4824" w:rsidP="00A4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ДЦП «Развитие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со-циальной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инженерной инфраструктуры в Иркутской области» на 2010-2014 годы</w:t>
            </w:r>
          </w:p>
        </w:tc>
        <w:tc>
          <w:tcPr>
            <w:tcW w:w="4395" w:type="dxa"/>
          </w:tcPr>
          <w:p w:rsidR="003C4824" w:rsidRDefault="003C4824" w:rsidP="00A412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средней образовательной школы на 275 мест в пос. Мамакан Бодайбинского района. </w:t>
            </w:r>
          </w:p>
        </w:tc>
        <w:tc>
          <w:tcPr>
            <w:tcW w:w="113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470 000,0</w:t>
            </w:r>
          </w:p>
        </w:tc>
      </w:tr>
      <w:tr w:rsidR="003C4824" w:rsidTr="00A412BF">
        <w:tc>
          <w:tcPr>
            <w:tcW w:w="674" w:type="dxa"/>
          </w:tcPr>
          <w:p w:rsidR="003C4824" w:rsidRPr="00F72EA3" w:rsidRDefault="003C4824" w:rsidP="00A412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3C4824" w:rsidRPr="00F72EA3" w:rsidRDefault="003C4824" w:rsidP="00A412BF">
            <w:pPr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</w:tcPr>
          <w:p w:rsidR="003C4824" w:rsidRPr="00F72EA3" w:rsidRDefault="003C4824" w:rsidP="00A412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824" w:rsidRPr="00F72EA3" w:rsidRDefault="003C4824" w:rsidP="00A41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5 232,0</w:t>
            </w:r>
          </w:p>
        </w:tc>
        <w:tc>
          <w:tcPr>
            <w:tcW w:w="1275" w:type="dxa"/>
          </w:tcPr>
          <w:p w:rsidR="003C4824" w:rsidRPr="00F72EA3" w:rsidRDefault="003C4824" w:rsidP="00A412BF">
            <w:pPr>
              <w:jc w:val="center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>472 968,8</w:t>
            </w:r>
          </w:p>
        </w:tc>
      </w:tr>
      <w:tr w:rsidR="003C4824" w:rsidTr="00A412BF">
        <w:tc>
          <w:tcPr>
            <w:tcW w:w="674" w:type="dxa"/>
          </w:tcPr>
          <w:p w:rsidR="003C4824" w:rsidRPr="00F72EA3" w:rsidRDefault="003C4824" w:rsidP="00A412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3" w:type="dxa"/>
            <w:gridSpan w:val="4"/>
          </w:tcPr>
          <w:p w:rsidR="003C4824" w:rsidRPr="00F72EA3" w:rsidRDefault="003C4824" w:rsidP="00A41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культуры</w:t>
            </w:r>
          </w:p>
        </w:tc>
      </w:tr>
      <w:tr w:rsidR="003C4824" w:rsidTr="00A412BF">
        <w:tc>
          <w:tcPr>
            <w:tcW w:w="674" w:type="dxa"/>
          </w:tcPr>
          <w:p w:rsidR="003C4824" w:rsidRPr="00F72EA3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72EA3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C4824" w:rsidRDefault="003C4824" w:rsidP="00A4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F68">
              <w:rPr>
                <w:sz w:val="24"/>
                <w:szCs w:val="24"/>
              </w:rPr>
              <w:t>олгосрочн</w:t>
            </w:r>
            <w:r>
              <w:rPr>
                <w:sz w:val="24"/>
                <w:szCs w:val="24"/>
              </w:rPr>
              <w:t>ая</w:t>
            </w:r>
            <w:r w:rsidRPr="006A2F68">
              <w:rPr>
                <w:sz w:val="24"/>
                <w:szCs w:val="24"/>
              </w:rPr>
              <w:t xml:space="preserve"> целев</w:t>
            </w:r>
            <w:r>
              <w:rPr>
                <w:sz w:val="24"/>
                <w:szCs w:val="24"/>
              </w:rPr>
              <w:t>ая</w:t>
            </w:r>
            <w:r w:rsidRPr="006A2F68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6A2F68">
              <w:rPr>
                <w:sz w:val="24"/>
                <w:szCs w:val="24"/>
              </w:rPr>
              <w:t xml:space="preserve"> Иркутской области </w:t>
            </w:r>
            <w:r w:rsidRPr="003B038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 w:rsidRPr="003B038E">
              <w:rPr>
                <w:sz w:val="24"/>
                <w:szCs w:val="24"/>
              </w:rPr>
              <w:t xml:space="preserve">0 модельных домов культуры </w:t>
            </w:r>
            <w:proofErr w:type="spellStart"/>
            <w:r w:rsidRPr="003B038E">
              <w:rPr>
                <w:sz w:val="24"/>
                <w:szCs w:val="24"/>
              </w:rPr>
              <w:t>Приангарь</w:t>
            </w:r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3B038E">
              <w:rPr>
                <w:sz w:val="24"/>
                <w:szCs w:val="24"/>
              </w:rPr>
              <w:t xml:space="preserve"> на 2011-201</w:t>
            </w:r>
            <w:r>
              <w:rPr>
                <w:sz w:val="24"/>
                <w:szCs w:val="24"/>
              </w:rPr>
              <w:t>4</w:t>
            </w:r>
            <w:r w:rsidRPr="003B038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395" w:type="dxa"/>
          </w:tcPr>
          <w:p w:rsidR="003C4824" w:rsidRPr="003B038E" w:rsidRDefault="003C4824" w:rsidP="00A412BF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ДМЦП «Модернизация клуба пос. Кропоткин,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2011-2014т годы планируется приобретение звукового, светового и дискотечного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средства из бюджета МО г. Бодайбо и района планируется провести  ремонтные работы кабинетов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круж-ковой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клубе пос. Кропоткин и дискотечного зала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4824" w:rsidRPr="006A2F68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1275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 w:rsidRPr="006A2F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000,0</w:t>
            </w:r>
          </w:p>
        </w:tc>
      </w:tr>
      <w:tr w:rsidR="003C4824" w:rsidTr="00A412BF">
        <w:tc>
          <w:tcPr>
            <w:tcW w:w="674" w:type="dxa"/>
          </w:tcPr>
          <w:p w:rsidR="003C4824" w:rsidRPr="00F72EA3" w:rsidRDefault="003C4824" w:rsidP="00A412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3C4824" w:rsidRPr="00F72EA3" w:rsidRDefault="003C4824" w:rsidP="00A412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</w:tcPr>
          <w:p w:rsidR="003C4824" w:rsidRPr="00F72EA3" w:rsidRDefault="003C4824" w:rsidP="00A412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824" w:rsidRDefault="003C4824" w:rsidP="00A41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1 200,0</w:t>
            </w:r>
          </w:p>
        </w:tc>
        <w:tc>
          <w:tcPr>
            <w:tcW w:w="1275" w:type="dxa"/>
          </w:tcPr>
          <w:p w:rsidR="003C4824" w:rsidRPr="00F72EA3" w:rsidRDefault="003C4824" w:rsidP="00A41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2 000,0</w:t>
            </w:r>
          </w:p>
        </w:tc>
      </w:tr>
      <w:tr w:rsidR="003C4824" w:rsidTr="00A412BF">
        <w:tc>
          <w:tcPr>
            <w:tcW w:w="67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gridSpan w:val="4"/>
          </w:tcPr>
          <w:p w:rsidR="003C4824" w:rsidRPr="00F72EA3" w:rsidRDefault="003C4824" w:rsidP="00A412BF">
            <w:pPr>
              <w:jc w:val="center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>Молодежная политика</w:t>
            </w:r>
          </w:p>
        </w:tc>
      </w:tr>
      <w:tr w:rsidR="003C4824" w:rsidTr="00A412BF">
        <w:tc>
          <w:tcPr>
            <w:tcW w:w="67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3C4824" w:rsidRDefault="003C4824" w:rsidP="00A4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ОГСП «Молодым семьям – доступное жилье» на 2005-2019 годы</w:t>
            </w:r>
          </w:p>
        </w:tc>
        <w:tc>
          <w:tcPr>
            <w:tcW w:w="4395" w:type="dxa"/>
          </w:tcPr>
          <w:p w:rsidR="003C4824" w:rsidRDefault="003C4824" w:rsidP="00A412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условиям областной программы социальная выплата  на улучшение  жилищных условий молодых семей, участников программы, предусмотрена от нормативной расчетной стоимости жилья в размере 40%, в том числе: из областного и федерального бюджетов - 30%, из бюджета МО г. Бодайбо и района - 10%. </w:t>
            </w:r>
            <w:proofErr w:type="gramEnd"/>
          </w:p>
          <w:p w:rsidR="003C4824" w:rsidRPr="00EB642B" w:rsidRDefault="003C4824" w:rsidP="00A412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Бодайбо и района планирует в 2013 году принять участие в конкурсе муниципальных образований на получение областных (федеральных) средств на социальные выплаты 4-5 молодым семьям. </w:t>
            </w:r>
          </w:p>
        </w:tc>
        <w:tc>
          <w:tcPr>
            <w:tcW w:w="113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</w:tr>
      <w:tr w:rsidR="003C4824" w:rsidTr="00A412BF">
        <w:tc>
          <w:tcPr>
            <w:tcW w:w="67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C4824" w:rsidRPr="00F72EA3" w:rsidRDefault="003C4824" w:rsidP="00A412BF">
            <w:pPr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</w:tcPr>
          <w:p w:rsidR="003C4824" w:rsidRPr="00F72EA3" w:rsidRDefault="003C4824" w:rsidP="00A412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824" w:rsidRDefault="003C4824" w:rsidP="00A41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1 000,0</w:t>
            </w:r>
          </w:p>
        </w:tc>
        <w:tc>
          <w:tcPr>
            <w:tcW w:w="1275" w:type="dxa"/>
          </w:tcPr>
          <w:p w:rsidR="003C4824" w:rsidRPr="00F72EA3" w:rsidRDefault="003C4824" w:rsidP="00A41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1 200,0</w:t>
            </w:r>
          </w:p>
        </w:tc>
      </w:tr>
      <w:tr w:rsidR="003C4824" w:rsidTr="00A412BF">
        <w:tc>
          <w:tcPr>
            <w:tcW w:w="67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gridSpan w:val="4"/>
          </w:tcPr>
          <w:p w:rsidR="003C4824" w:rsidRPr="00F72EA3" w:rsidRDefault="003C4824" w:rsidP="00A412BF">
            <w:pPr>
              <w:jc w:val="center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>Малый и средний бизнес</w:t>
            </w:r>
          </w:p>
        </w:tc>
      </w:tr>
      <w:tr w:rsidR="003C4824" w:rsidTr="00A412BF">
        <w:tc>
          <w:tcPr>
            <w:tcW w:w="67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269" w:type="dxa"/>
          </w:tcPr>
          <w:p w:rsidR="003C4824" w:rsidRDefault="003C4824" w:rsidP="00A4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ДЦП «Поддержка и развитие малого и среднего </w:t>
            </w:r>
            <w:proofErr w:type="spellStart"/>
            <w:r>
              <w:rPr>
                <w:sz w:val="24"/>
                <w:szCs w:val="24"/>
              </w:rPr>
              <w:t>предпри-нимательства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Иркутской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облас-ти</w:t>
            </w:r>
            <w:proofErr w:type="spellEnd"/>
            <w:r>
              <w:rPr>
                <w:sz w:val="24"/>
                <w:szCs w:val="24"/>
              </w:rPr>
              <w:t>» на 2011-2013 годы</w:t>
            </w:r>
          </w:p>
        </w:tc>
        <w:tc>
          <w:tcPr>
            <w:tcW w:w="4395" w:type="dxa"/>
          </w:tcPr>
          <w:p w:rsidR="003C4824" w:rsidRPr="00EB642B" w:rsidRDefault="003C4824" w:rsidP="00A412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ДМЦП «Содействие развитию малого и среднего предпринимательства в МО г. Бодайбо и района» на 2011-2013 годы планируется принять участие в областном конкурсе на предоставление субсидий предпринимателям на развитие собственного дела.</w:t>
            </w:r>
          </w:p>
        </w:tc>
        <w:tc>
          <w:tcPr>
            <w:tcW w:w="113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75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3C4824" w:rsidTr="00A412BF">
        <w:tc>
          <w:tcPr>
            <w:tcW w:w="67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C4824" w:rsidRPr="00F72EA3" w:rsidRDefault="003C4824" w:rsidP="00A412BF">
            <w:pPr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</w:tcPr>
          <w:p w:rsidR="003C4824" w:rsidRPr="00F72EA3" w:rsidRDefault="003C4824" w:rsidP="00A412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824" w:rsidRPr="00F72EA3" w:rsidRDefault="003C4824" w:rsidP="00A41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275" w:type="dxa"/>
          </w:tcPr>
          <w:p w:rsidR="003C4824" w:rsidRPr="00F72EA3" w:rsidRDefault="003C4824" w:rsidP="00A412BF">
            <w:pPr>
              <w:jc w:val="center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>300,0</w:t>
            </w:r>
          </w:p>
        </w:tc>
      </w:tr>
      <w:tr w:rsidR="003C4824" w:rsidTr="00A412BF">
        <w:tc>
          <w:tcPr>
            <w:tcW w:w="67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gridSpan w:val="4"/>
          </w:tcPr>
          <w:p w:rsidR="003C4824" w:rsidRPr="00F72EA3" w:rsidRDefault="003C4824" w:rsidP="00A412BF">
            <w:pPr>
              <w:jc w:val="center"/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>Энергосбережение бюджетных учреждений</w:t>
            </w:r>
          </w:p>
        </w:tc>
      </w:tr>
      <w:tr w:rsidR="003C4824" w:rsidTr="00A412BF">
        <w:tc>
          <w:tcPr>
            <w:tcW w:w="67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269" w:type="dxa"/>
          </w:tcPr>
          <w:p w:rsidR="003C4824" w:rsidRDefault="003C4824" w:rsidP="00A4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ДЦП «</w:t>
            </w:r>
            <w:proofErr w:type="spellStart"/>
            <w:proofErr w:type="gramStart"/>
            <w:r>
              <w:rPr>
                <w:sz w:val="24"/>
                <w:szCs w:val="24"/>
              </w:rPr>
              <w:t>Энергосбе-режение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повыше-ние</w:t>
            </w:r>
            <w:proofErr w:type="spellEnd"/>
            <w:r>
              <w:rPr>
                <w:sz w:val="24"/>
                <w:szCs w:val="24"/>
              </w:rPr>
              <w:t xml:space="preserve"> энергетической эффективности на территории </w:t>
            </w:r>
            <w:proofErr w:type="spellStart"/>
            <w:r>
              <w:rPr>
                <w:sz w:val="24"/>
                <w:szCs w:val="24"/>
              </w:rPr>
              <w:t>Иркут-ской</w:t>
            </w:r>
            <w:proofErr w:type="spellEnd"/>
            <w:r>
              <w:rPr>
                <w:sz w:val="24"/>
                <w:szCs w:val="24"/>
              </w:rPr>
              <w:t xml:space="preserve"> области на 2011-2015 годы и на период до 2020 года»</w:t>
            </w:r>
          </w:p>
        </w:tc>
        <w:tc>
          <w:tcPr>
            <w:tcW w:w="4395" w:type="dxa"/>
          </w:tcPr>
          <w:p w:rsidR="003C4824" w:rsidRPr="00EB642B" w:rsidRDefault="003C4824" w:rsidP="00A412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ДМЦП «Энергосбережение и повышение энергетической </w:t>
            </w:r>
            <w:proofErr w:type="spellStart"/>
            <w:proofErr w:type="gramStart"/>
            <w:r>
              <w:rPr>
                <w:sz w:val="24"/>
                <w:szCs w:val="24"/>
              </w:rPr>
              <w:t>эффек-тивности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г. Бодайбо и районе на 2010-2015 годы» планируется проведение </w:t>
            </w:r>
            <w:proofErr w:type="spellStart"/>
            <w:r>
              <w:rPr>
                <w:sz w:val="24"/>
                <w:szCs w:val="24"/>
              </w:rPr>
              <w:t>энергоаудита</w:t>
            </w:r>
            <w:proofErr w:type="spellEnd"/>
            <w:r>
              <w:rPr>
                <w:sz w:val="24"/>
                <w:szCs w:val="24"/>
              </w:rPr>
              <w:t xml:space="preserve"> в учреждениях образования и культуры г. Бодайбо и района после подписания Соглашения и получении денежных средств из областного бюджета. </w:t>
            </w:r>
          </w:p>
        </w:tc>
        <w:tc>
          <w:tcPr>
            <w:tcW w:w="113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</w:t>
            </w:r>
          </w:p>
        </w:tc>
        <w:tc>
          <w:tcPr>
            <w:tcW w:w="1275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</w:t>
            </w:r>
          </w:p>
        </w:tc>
      </w:tr>
      <w:tr w:rsidR="003C4824" w:rsidTr="00A412BF">
        <w:tc>
          <w:tcPr>
            <w:tcW w:w="67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C4824" w:rsidRPr="00F72EA3" w:rsidRDefault="003C4824" w:rsidP="00A412BF">
            <w:pPr>
              <w:rPr>
                <w:b/>
                <w:sz w:val="24"/>
                <w:szCs w:val="24"/>
              </w:rPr>
            </w:pPr>
            <w:r w:rsidRPr="00F72EA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</w:tcPr>
          <w:p w:rsidR="003C4824" w:rsidRPr="00F72EA3" w:rsidRDefault="003C4824" w:rsidP="00A412BF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824" w:rsidRDefault="003C4824" w:rsidP="00A41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217,0</w:t>
            </w:r>
          </w:p>
        </w:tc>
        <w:tc>
          <w:tcPr>
            <w:tcW w:w="1275" w:type="dxa"/>
          </w:tcPr>
          <w:p w:rsidR="003C4824" w:rsidRPr="00F72EA3" w:rsidRDefault="003C4824" w:rsidP="00A41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217,0</w:t>
            </w:r>
          </w:p>
        </w:tc>
      </w:tr>
      <w:tr w:rsidR="003C4824" w:rsidTr="00A412BF">
        <w:tc>
          <w:tcPr>
            <w:tcW w:w="674" w:type="dxa"/>
          </w:tcPr>
          <w:p w:rsidR="003C4824" w:rsidRDefault="003C4824" w:rsidP="00A4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C4824" w:rsidRPr="00F72EA3" w:rsidRDefault="003C4824" w:rsidP="00A412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395" w:type="dxa"/>
          </w:tcPr>
          <w:p w:rsidR="003C4824" w:rsidRPr="00F72EA3" w:rsidRDefault="003C4824" w:rsidP="00A412BF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824" w:rsidRDefault="003C4824" w:rsidP="00A41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7 684,0</w:t>
            </w:r>
          </w:p>
        </w:tc>
        <w:tc>
          <w:tcPr>
            <w:tcW w:w="1275" w:type="dxa"/>
          </w:tcPr>
          <w:p w:rsidR="003C4824" w:rsidRDefault="003C4824" w:rsidP="00A41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476 685,8</w:t>
            </w:r>
          </w:p>
        </w:tc>
      </w:tr>
    </w:tbl>
    <w:p w:rsidR="003C4824" w:rsidRDefault="003C4824" w:rsidP="003C4824">
      <w:pPr>
        <w:jc w:val="center"/>
        <w:rPr>
          <w:b/>
        </w:rPr>
      </w:pPr>
    </w:p>
    <w:p w:rsidR="003C4824" w:rsidRPr="0082596B" w:rsidRDefault="003C4824" w:rsidP="003C4824">
      <w:pPr>
        <w:jc w:val="both"/>
      </w:pPr>
      <w:r w:rsidRPr="00E66355">
        <w:tab/>
        <w:t xml:space="preserve">В </w:t>
      </w:r>
      <w:r>
        <w:t xml:space="preserve">2012 году муниципальный район участвовал в 10 областных программах и привлечено из областного бюджета 6 883,8 тыс. руб. (планировалось – 11 117,5 тыс. руб.) на условиях </w:t>
      </w:r>
      <w:proofErr w:type="spellStart"/>
      <w:r>
        <w:t>софинансирования</w:t>
      </w:r>
      <w:proofErr w:type="spellEnd"/>
      <w:r>
        <w:t xml:space="preserve"> из бюджета МО г. Бодайбо и района.</w:t>
      </w:r>
    </w:p>
    <w:p w:rsidR="003C4824" w:rsidRDefault="003C4824" w:rsidP="003C4824">
      <w:pPr>
        <w:jc w:val="center"/>
        <w:rPr>
          <w:b/>
        </w:rPr>
      </w:pPr>
    </w:p>
    <w:p w:rsidR="003C4824" w:rsidRDefault="003C4824" w:rsidP="003C4824">
      <w:pPr>
        <w:jc w:val="center"/>
        <w:rPr>
          <w:b/>
        </w:rPr>
      </w:pPr>
    </w:p>
    <w:p w:rsidR="003C4824" w:rsidRDefault="003C4824" w:rsidP="003C4824">
      <w:pPr>
        <w:jc w:val="center"/>
        <w:rPr>
          <w:b/>
        </w:rPr>
      </w:pPr>
    </w:p>
    <w:p w:rsidR="003C4824" w:rsidRPr="003B038E" w:rsidRDefault="003C4824" w:rsidP="003C4824">
      <w:r w:rsidRPr="003B038E">
        <w:t>П</w:t>
      </w:r>
      <w:r>
        <w:t>одготовил</w:t>
      </w:r>
      <w:r w:rsidRPr="003B038E">
        <w:t>:</w:t>
      </w:r>
    </w:p>
    <w:p w:rsidR="003C4824" w:rsidRPr="003B038E" w:rsidRDefault="003C4824" w:rsidP="003C4824">
      <w:r w:rsidRPr="003B038E">
        <w:t>Начальник отдела экономического</w:t>
      </w:r>
    </w:p>
    <w:p w:rsidR="003C4824" w:rsidRPr="003B038E" w:rsidRDefault="003C4824" w:rsidP="003C4824">
      <w:r>
        <w:t>а</w:t>
      </w:r>
      <w:r w:rsidRPr="003B038E">
        <w:t>нализа и прогнозирования</w:t>
      </w:r>
    </w:p>
    <w:p w:rsidR="003C4824" w:rsidRPr="003B038E" w:rsidRDefault="003C4824" w:rsidP="003C4824">
      <w:r>
        <w:t>а</w:t>
      </w:r>
      <w:r w:rsidRPr="003B038E">
        <w:t xml:space="preserve">дминистрации </w:t>
      </w:r>
      <w:proofErr w:type="gramStart"/>
      <w:r w:rsidRPr="003B038E">
        <w:t>г</w:t>
      </w:r>
      <w:proofErr w:type="gramEnd"/>
      <w:r w:rsidRPr="003B038E">
        <w:t>. Бодайбо и района</w:t>
      </w:r>
    </w:p>
    <w:p w:rsidR="003C4824" w:rsidRPr="003B038E" w:rsidRDefault="003C4824" w:rsidP="003C4824">
      <w:r w:rsidRPr="003B038E">
        <w:t>Соколова О.А.</w:t>
      </w:r>
    </w:p>
    <w:p w:rsidR="003C4824" w:rsidRDefault="003C4824" w:rsidP="003C4824"/>
    <w:bookmarkEnd w:id="1"/>
    <w:p w:rsidR="006F24BF" w:rsidRDefault="006F24BF" w:rsidP="006F24BF">
      <w:pPr>
        <w:tabs>
          <w:tab w:val="right" w:pos="0"/>
        </w:tabs>
        <w:ind w:firstLine="709"/>
        <w:rPr>
          <w:b/>
          <w:bCs/>
        </w:rPr>
      </w:pPr>
    </w:p>
    <w:sectPr w:rsidR="006F24BF" w:rsidSect="00B2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24BF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401C3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D5433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B3816"/>
    <w:rsid w:val="003C4824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6F24BF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95F63"/>
    <w:rsid w:val="009A7888"/>
    <w:rsid w:val="009B1B27"/>
    <w:rsid w:val="009B3465"/>
    <w:rsid w:val="009C1F14"/>
    <w:rsid w:val="009C349E"/>
    <w:rsid w:val="009D48F8"/>
    <w:rsid w:val="009F1CDC"/>
    <w:rsid w:val="00A06ACF"/>
    <w:rsid w:val="00A105E4"/>
    <w:rsid w:val="00A1340E"/>
    <w:rsid w:val="00A22B2F"/>
    <w:rsid w:val="00A22CE4"/>
    <w:rsid w:val="00A2382B"/>
    <w:rsid w:val="00A47176"/>
    <w:rsid w:val="00A52140"/>
    <w:rsid w:val="00A54181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50B4"/>
    <w:rsid w:val="00C862F6"/>
    <w:rsid w:val="00CB01CA"/>
    <w:rsid w:val="00CB3186"/>
    <w:rsid w:val="00CD08E3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B6E41"/>
    <w:rsid w:val="00DD4A35"/>
    <w:rsid w:val="00DE6DDA"/>
    <w:rsid w:val="00E003F8"/>
    <w:rsid w:val="00E10AD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1344"/>
    <w:rsid w:val="00FD2CE2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81"/>
    <w:pPr>
      <w:ind w:left="720"/>
      <w:contextualSpacing/>
    </w:pPr>
  </w:style>
  <w:style w:type="paragraph" w:styleId="a4">
    <w:name w:val="No Spacing"/>
    <w:uiPriority w:val="99"/>
    <w:qFormat/>
    <w:rsid w:val="003C482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C4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4892</Characters>
  <Application>Microsoft Office Word</Application>
  <DocSecurity>0</DocSecurity>
  <Lines>40</Lines>
  <Paragraphs>11</Paragraphs>
  <ScaleCrop>false</ScaleCrop>
  <Company>Krokoz™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2</cp:revision>
  <cp:lastPrinted>2013-02-15T02:52:00Z</cp:lastPrinted>
  <dcterms:created xsi:type="dcterms:W3CDTF">2013-02-18T03:55:00Z</dcterms:created>
  <dcterms:modified xsi:type="dcterms:W3CDTF">2013-02-18T03:55:00Z</dcterms:modified>
</cp:coreProperties>
</file>