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39" w:tblpY="-270"/>
        <w:tblW w:w="8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43"/>
        <w:gridCol w:w="3026"/>
        <w:gridCol w:w="108"/>
      </w:tblGrid>
      <w:tr w:rsidR="000E369E" w:rsidRPr="000E369E" w:rsidTr="00A912AD">
        <w:trPr>
          <w:trHeight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369E" w:rsidRPr="000E369E" w:rsidRDefault="000E369E" w:rsidP="00A91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0E369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Приложение №</w:t>
            </w:r>
            <w:r w:rsidR="00F57E12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0E369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1</w:t>
            </w:r>
          </w:p>
          <w:p w:rsidR="000E369E" w:rsidRDefault="000E369E" w:rsidP="00A91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0E369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к распоряжению администрации </w:t>
            </w:r>
          </w:p>
          <w:p w:rsidR="000E369E" w:rsidRPr="000E369E" w:rsidRDefault="000E369E" w:rsidP="00A91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0E369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Бодайбо и района</w:t>
            </w:r>
          </w:p>
          <w:p w:rsidR="000E369E" w:rsidRPr="000E369E" w:rsidRDefault="000E369E" w:rsidP="00A912A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0E369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от </w:t>
            </w:r>
            <w:r w:rsidR="00EE0C6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28.04.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2016   </w:t>
            </w:r>
            <w:r w:rsidR="00EE0C6E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№ 432-рп</w:t>
            </w:r>
          </w:p>
          <w:p w:rsidR="000E369E" w:rsidRPr="00C9270C" w:rsidRDefault="00C9270C" w:rsidP="00A912A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18"/>
                <w:szCs w:val="18"/>
                <w:lang w:eastAsia="en-US"/>
              </w:rPr>
              <w:t xml:space="preserve">       </w:t>
            </w:r>
            <w:r w:rsidRPr="00C9270C">
              <w:rPr>
                <w:rFonts w:eastAsia="Calibri"/>
                <w:color w:val="000000"/>
                <w:spacing w:val="0"/>
                <w:kern w:val="0"/>
                <w:sz w:val="18"/>
                <w:szCs w:val="18"/>
                <w:lang w:eastAsia="en-US"/>
              </w:rPr>
              <w:t>(в редакции распоряжения от 10.04.2018 № 324-р)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E369E" w:rsidRPr="000E369E" w:rsidRDefault="000E369E" w:rsidP="00A912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0E369E" w:rsidRPr="000E369E" w:rsidRDefault="000E369E" w:rsidP="00A912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0E369E" w:rsidRPr="000E369E" w:rsidRDefault="000E369E" w:rsidP="00A912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E369E" w:rsidRPr="000E369E" w:rsidRDefault="000E369E" w:rsidP="000E369E">
      <w:pPr>
        <w:pStyle w:val="2"/>
        <w:spacing w:before="100" w:beforeAutospacing="1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369E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</w:t>
      </w:r>
    </w:p>
    <w:p w:rsidR="000E369E" w:rsidRPr="000E369E" w:rsidRDefault="000E369E" w:rsidP="000E369E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E369E">
        <w:rPr>
          <w:b/>
          <w:sz w:val="24"/>
          <w:szCs w:val="24"/>
        </w:rPr>
        <w:t>Методика определения начального размера платы за пользование местом размещения аттракционов, батутов и другого развлекательного оборудования</w:t>
      </w:r>
    </w:p>
    <w:p w:rsidR="000E369E" w:rsidRPr="000E369E" w:rsidRDefault="000E369E" w:rsidP="000E369E">
      <w:pPr>
        <w:pStyle w:val="3"/>
        <w:spacing w:after="0"/>
        <w:ind w:left="0"/>
        <w:jc w:val="center"/>
        <w:rPr>
          <w:sz w:val="24"/>
          <w:szCs w:val="24"/>
        </w:rPr>
      </w:pPr>
    </w:p>
    <w:p w:rsidR="000E369E" w:rsidRDefault="000E369E" w:rsidP="007F1828">
      <w:pPr>
        <w:pStyle w:val="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E369E">
        <w:rPr>
          <w:b/>
          <w:sz w:val="24"/>
          <w:szCs w:val="24"/>
        </w:rPr>
        <w:t>Общие положения</w:t>
      </w:r>
    </w:p>
    <w:p w:rsidR="007F1828" w:rsidRPr="007F1828" w:rsidRDefault="007F1828" w:rsidP="00A96A3A">
      <w:pPr>
        <w:pStyle w:val="3"/>
        <w:spacing w:after="0"/>
        <w:ind w:left="720"/>
        <w:jc w:val="center"/>
        <w:rPr>
          <w:b/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 xml:space="preserve">Настоящая Методика устанавливает порядок определения начального размера платы за пользование местом размещения аттракционов, батутов и другого развлекательного оборудования </w:t>
      </w:r>
      <w:r w:rsidRPr="00A30733">
        <w:rPr>
          <w:sz w:val="24"/>
          <w:szCs w:val="24"/>
        </w:rPr>
        <w:t xml:space="preserve">на </w:t>
      </w:r>
      <w:r w:rsidRPr="00A30733">
        <w:rPr>
          <w:color w:val="000000"/>
          <w:sz w:val="24"/>
          <w:szCs w:val="24"/>
        </w:rPr>
        <w:t>объектах муниципальной собственности муниципального</w:t>
      </w:r>
      <w:r>
        <w:rPr>
          <w:color w:val="000000"/>
          <w:sz w:val="24"/>
          <w:szCs w:val="24"/>
        </w:rPr>
        <w:t xml:space="preserve"> </w:t>
      </w:r>
      <w:r w:rsidRPr="00A30733">
        <w:rPr>
          <w:color w:val="000000"/>
          <w:sz w:val="24"/>
          <w:szCs w:val="24"/>
        </w:rPr>
        <w:t xml:space="preserve"> образования г</w:t>
      </w:r>
      <w:proofErr w:type="gramStart"/>
      <w:r w:rsidRPr="00A30733">
        <w:rPr>
          <w:color w:val="000000"/>
          <w:sz w:val="24"/>
          <w:szCs w:val="24"/>
        </w:rPr>
        <w:t>.Б</w:t>
      </w:r>
      <w:proofErr w:type="gramEnd"/>
      <w:r w:rsidRPr="00A30733">
        <w:rPr>
          <w:color w:val="000000"/>
          <w:sz w:val="24"/>
          <w:szCs w:val="24"/>
        </w:rPr>
        <w:t>одайбо и района</w:t>
      </w:r>
      <w:r w:rsidRPr="000E369E">
        <w:rPr>
          <w:sz w:val="24"/>
          <w:szCs w:val="24"/>
        </w:rPr>
        <w:t xml:space="preserve">. 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 xml:space="preserve">Начальный размер платы за пользование местом размещения аттракционов, батутов и другого развлекательного оборудования, рассчитанный в соответствии с настоящей Методикой, используется как базовый размер платы за пользование местом размещения аттракционов (батутов, проката машинок, тира, проката спортивного инвентаря, </w:t>
      </w:r>
      <w:r w:rsidR="00FB56B8">
        <w:rPr>
          <w:sz w:val="24"/>
          <w:szCs w:val="24"/>
        </w:rPr>
        <w:t>другого</w:t>
      </w:r>
      <w:r w:rsidRPr="000E369E">
        <w:rPr>
          <w:noProof/>
          <w:sz w:val="24"/>
          <w:szCs w:val="24"/>
        </w:rPr>
        <w:t xml:space="preserve"> развлекательн</w:t>
      </w:r>
      <w:r w:rsidR="00FB56B8">
        <w:rPr>
          <w:noProof/>
          <w:sz w:val="24"/>
          <w:szCs w:val="24"/>
        </w:rPr>
        <w:t>ого</w:t>
      </w:r>
      <w:r w:rsidRPr="000E369E">
        <w:rPr>
          <w:noProof/>
          <w:sz w:val="24"/>
          <w:szCs w:val="24"/>
        </w:rPr>
        <w:t xml:space="preserve"> оборудован</w:t>
      </w:r>
      <w:r w:rsidR="00FB56B8">
        <w:rPr>
          <w:noProof/>
          <w:sz w:val="24"/>
          <w:szCs w:val="24"/>
        </w:rPr>
        <w:t>я</w:t>
      </w:r>
      <w:r w:rsidRPr="000E369E">
        <w:rPr>
          <w:sz w:val="24"/>
          <w:szCs w:val="24"/>
        </w:rPr>
        <w:t>) для проведения торгов.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0E369E">
        <w:rPr>
          <w:b/>
          <w:sz w:val="24"/>
          <w:szCs w:val="24"/>
        </w:rPr>
        <w:t>2. Расчет начального размера платы за пользование местом размещения аттракционов, батутов и другого развлекательного оборудования</w:t>
      </w:r>
    </w:p>
    <w:p w:rsid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>Начальный размер платы за пользование местом размещения аттракционов, батутов и другого развлекательного оборудования (НРП) определяется по формуле: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 xml:space="preserve">НРП = </w:t>
      </w:r>
      <w:r w:rsidRPr="000E369E">
        <w:rPr>
          <w:sz w:val="24"/>
          <w:szCs w:val="24"/>
          <w:lang w:val="en-US"/>
        </w:rPr>
        <w:t>S</w:t>
      </w:r>
      <w:r w:rsidRPr="000E369E">
        <w:rPr>
          <w:sz w:val="24"/>
          <w:szCs w:val="24"/>
        </w:rPr>
        <w:t xml:space="preserve"> </w:t>
      </w:r>
      <w:proofErr w:type="spellStart"/>
      <w:r w:rsidRPr="000E369E">
        <w:rPr>
          <w:sz w:val="24"/>
          <w:szCs w:val="24"/>
        </w:rPr>
        <w:t>х</w:t>
      </w:r>
      <w:proofErr w:type="spellEnd"/>
      <w:proofErr w:type="gramStart"/>
      <w:r w:rsidRPr="000E369E">
        <w:rPr>
          <w:sz w:val="24"/>
          <w:szCs w:val="24"/>
        </w:rPr>
        <w:t xml:space="preserve"> К</w:t>
      </w:r>
      <w:proofErr w:type="gramEnd"/>
      <w:r w:rsidRPr="000E369E">
        <w:rPr>
          <w:sz w:val="24"/>
          <w:szCs w:val="24"/>
        </w:rPr>
        <w:t xml:space="preserve">/12 месяцев </w:t>
      </w:r>
      <w:proofErr w:type="spellStart"/>
      <w:r w:rsidRPr="000E369E">
        <w:rPr>
          <w:sz w:val="24"/>
          <w:szCs w:val="24"/>
        </w:rPr>
        <w:t>х</w:t>
      </w:r>
      <w:proofErr w:type="spellEnd"/>
      <w:r w:rsidRPr="000E369E">
        <w:rPr>
          <w:sz w:val="24"/>
          <w:szCs w:val="24"/>
        </w:rPr>
        <w:t xml:space="preserve"> М </w:t>
      </w:r>
      <w:proofErr w:type="spellStart"/>
      <w:r w:rsidRPr="000E369E">
        <w:rPr>
          <w:sz w:val="24"/>
          <w:szCs w:val="24"/>
        </w:rPr>
        <w:t>х</w:t>
      </w:r>
      <w:proofErr w:type="spellEnd"/>
      <w:r w:rsidRPr="000E369E">
        <w:rPr>
          <w:sz w:val="24"/>
          <w:szCs w:val="24"/>
        </w:rPr>
        <w:t xml:space="preserve"> </w:t>
      </w:r>
      <w:proofErr w:type="spellStart"/>
      <w:r w:rsidRPr="000E369E">
        <w:rPr>
          <w:sz w:val="24"/>
          <w:szCs w:val="24"/>
        </w:rPr>
        <w:t>Пк</w:t>
      </w:r>
      <w:proofErr w:type="spellEnd"/>
      <w:r w:rsidRPr="000E369E">
        <w:rPr>
          <w:sz w:val="24"/>
          <w:szCs w:val="24"/>
        </w:rPr>
        <w:t xml:space="preserve"> </w:t>
      </w:r>
      <w:proofErr w:type="spellStart"/>
      <w:r w:rsidR="007B6582" w:rsidRPr="000E369E">
        <w:rPr>
          <w:sz w:val="24"/>
          <w:szCs w:val="24"/>
        </w:rPr>
        <w:t>х</w:t>
      </w:r>
      <w:proofErr w:type="spellEnd"/>
      <w:r w:rsidR="007B6582" w:rsidRPr="000E369E">
        <w:rPr>
          <w:sz w:val="24"/>
          <w:szCs w:val="24"/>
        </w:rPr>
        <w:t xml:space="preserve"> И</w:t>
      </w:r>
      <w:r w:rsidR="007B6582">
        <w:rPr>
          <w:sz w:val="24"/>
          <w:szCs w:val="24"/>
        </w:rPr>
        <w:t xml:space="preserve"> </w:t>
      </w:r>
      <w:proofErr w:type="spellStart"/>
      <w:r w:rsidR="007B6582">
        <w:rPr>
          <w:sz w:val="24"/>
          <w:szCs w:val="24"/>
        </w:rPr>
        <w:t>х</w:t>
      </w:r>
      <w:proofErr w:type="spellEnd"/>
      <w:r w:rsidR="007B6582">
        <w:rPr>
          <w:sz w:val="24"/>
          <w:szCs w:val="24"/>
        </w:rPr>
        <w:t xml:space="preserve"> </w:t>
      </w:r>
      <w:proofErr w:type="spellStart"/>
      <w:r w:rsidR="007B6582">
        <w:rPr>
          <w:sz w:val="24"/>
          <w:szCs w:val="24"/>
        </w:rPr>
        <w:t>Кинф</w:t>
      </w:r>
      <w:proofErr w:type="spellEnd"/>
      <w:r w:rsidRPr="000E369E">
        <w:rPr>
          <w:sz w:val="24"/>
          <w:szCs w:val="24"/>
        </w:rPr>
        <w:t>, где</w:t>
      </w:r>
    </w:p>
    <w:p w:rsidR="007F1828" w:rsidRP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  <w:lang w:val="en-US"/>
        </w:rPr>
        <w:t>S</w:t>
      </w:r>
      <w:r w:rsidRPr="000E369E">
        <w:rPr>
          <w:sz w:val="24"/>
          <w:szCs w:val="24"/>
        </w:rPr>
        <w:t xml:space="preserve"> – </w:t>
      </w:r>
      <w:proofErr w:type="gramStart"/>
      <w:r w:rsidRPr="000E369E">
        <w:rPr>
          <w:sz w:val="24"/>
          <w:szCs w:val="24"/>
        </w:rPr>
        <w:t>площадь</w:t>
      </w:r>
      <w:proofErr w:type="gramEnd"/>
      <w:r w:rsidRPr="000E369E">
        <w:rPr>
          <w:sz w:val="24"/>
          <w:szCs w:val="24"/>
        </w:rPr>
        <w:t xml:space="preserve"> места размещения аттракциона, батута и другого развлекательного оборудования;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 xml:space="preserve">К – средний удельный показатель кадастровой стоимости земельного участка в составе земель населенных пунктов на территории </w:t>
      </w:r>
      <w:r>
        <w:rPr>
          <w:sz w:val="24"/>
          <w:szCs w:val="24"/>
        </w:rPr>
        <w:t>муниципального образования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одайбо и района</w:t>
      </w:r>
      <w:r w:rsidRPr="000E369E">
        <w:rPr>
          <w:sz w:val="24"/>
          <w:szCs w:val="24"/>
        </w:rPr>
        <w:t xml:space="preserve"> по кадастровым кварталам в разрезе видов разрешенного использования, устанавливаемый нормативным правовым актом Правительства Иркутской области;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>М – количество месяцев использования места размещения аттракциона, батута и другого развлекательного оборудования, на которое производится расчет НРП;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0E369E">
        <w:rPr>
          <w:sz w:val="24"/>
          <w:szCs w:val="24"/>
        </w:rPr>
        <w:t>Пк</w:t>
      </w:r>
      <w:proofErr w:type="spellEnd"/>
      <w:r w:rsidRPr="000E369E">
        <w:rPr>
          <w:sz w:val="24"/>
          <w:szCs w:val="24"/>
        </w:rPr>
        <w:t xml:space="preserve"> – процент кадастров</w:t>
      </w:r>
      <w:r w:rsidR="007B6582">
        <w:rPr>
          <w:sz w:val="24"/>
          <w:szCs w:val="24"/>
        </w:rPr>
        <w:t xml:space="preserve">ой стоимости земельного участка, который равен 2%; </w:t>
      </w:r>
    </w:p>
    <w:p w:rsidR="007B6582" w:rsidRDefault="007B6582" w:rsidP="007B658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rPr>
          <w:sz w:val="24"/>
          <w:szCs w:val="24"/>
        </w:rPr>
        <w:t>И –</w:t>
      </w:r>
      <w:r>
        <w:rPr>
          <w:sz w:val="24"/>
          <w:szCs w:val="24"/>
        </w:rPr>
        <w:t xml:space="preserve"> </w:t>
      </w:r>
      <w:r w:rsidRPr="000E369E">
        <w:rPr>
          <w:sz w:val="24"/>
          <w:szCs w:val="24"/>
        </w:rPr>
        <w:t>поправочный коэффициент к кадастровой стоимости земельного участка</w:t>
      </w:r>
      <w:r>
        <w:rPr>
          <w:sz w:val="24"/>
          <w:szCs w:val="24"/>
        </w:rPr>
        <w:t xml:space="preserve"> (Таблица № 1);</w:t>
      </w:r>
    </w:p>
    <w:p w:rsidR="000E369E" w:rsidRDefault="007B6582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E369E">
        <w:t xml:space="preserve"> </w:t>
      </w:r>
      <w:proofErr w:type="spellStart"/>
      <w:r w:rsidRPr="007B6582">
        <w:rPr>
          <w:sz w:val="24"/>
          <w:szCs w:val="24"/>
        </w:rPr>
        <w:t>Кинф</w:t>
      </w:r>
      <w:proofErr w:type="spellEnd"/>
      <w:r>
        <w:rPr>
          <w:sz w:val="24"/>
          <w:szCs w:val="24"/>
        </w:rPr>
        <w:t xml:space="preserve"> - </w:t>
      </w:r>
      <w:r w:rsidRPr="000E369E">
        <w:rPr>
          <w:sz w:val="24"/>
          <w:szCs w:val="24"/>
        </w:rPr>
        <w:t>размер уровня инфляции, установленного федеральным законом о федеральном бюджете на очередной финансовый год и плановый период</w:t>
      </w:r>
      <w:r w:rsidR="007C01E2">
        <w:rPr>
          <w:sz w:val="24"/>
          <w:szCs w:val="24"/>
        </w:rPr>
        <w:t>.</w:t>
      </w:r>
    </w:p>
    <w:p w:rsid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C01E2" w:rsidRDefault="007C01E2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F1828" w:rsidRPr="007F1828" w:rsidRDefault="007F1828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 w:firstLine="709"/>
        <w:jc w:val="right"/>
        <w:rPr>
          <w:sz w:val="24"/>
          <w:szCs w:val="24"/>
        </w:rPr>
      </w:pPr>
      <w:r w:rsidRPr="000E369E">
        <w:rPr>
          <w:sz w:val="24"/>
          <w:szCs w:val="24"/>
        </w:rPr>
        <w:lastRenderedPageBreak/>
        <w:t>Таблица № 1</w:t>
      </w:r>
    </w:p>
    <w:p w:rsidR="000E369E" w:rsidRPr="000E369E" w:rsidRDefault="000E369E" w:rsidP="000E369E">
      <w:pPr>
        <w:pStyle w:val="3"/>
        <w:spacing w:after="0"/>
        <w:ind w:left="0" w:firstLine="709"/>
        <w:rPr>
          <w:sz w:val="24"/>
          <w:szCs w:val="24"/>
        </w:rPr>
      </w:pPr>
    </w:p>
    <w:p w:rsidR="000E369E" w:rsidRPr="000E369E" w:rsidRDefault="000E369E" w:rsidP="000E369E">
      <w:pPr>
        <w:pStyle w:val="3"/>
        <w:spacing w:after="0"/>
        <w:ind w:left="0"/>
        <w:jc w:val="center"/>
        <w:rPr>
          <w:sz w:val="24"/>
          <w:szCs w:val="24"/>
        </w:rPr>
      </w:pPr>
      <w:r w:rsidRPr="000E369E">
        <w:rPr>
          <w:sz w:val="24"/>
          <w:szCs w:val="24"/>
        </w:rPr>
        <w:t>Процентные ставки, применяемые к кадастровой стоимости для различных видов использования мест размещения аттракционов, батутов и другого развлекательного оборудования</w:t>
      </w:r>
    </w:p>
    <w:p w:rsidR="000E369E" w:rsidRPr="000E369E" w:rsidRDefault="000E369E" w:rsidP="000E369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191"/>
        <w:gridCol w:w="2079"/>
        <w:gridCol w:w="2794"/>
        <w:gridCol w:w="1889"/>
      </w:tblGrid>
      <w:tr w:rsidR="007F1828" w:rsidRPr="000E369E" w:rsidTr="00A912AD">
        <w:tc>
          <w:tcPr>
            <w:tcW w:w="675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6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369E">
              <w:rPr>
                <w:sz w:val="24"/>
                <w:szCs w:val="24"/>
              </w:rPr>
              <w:t>/</w:t>
            </w:r>
            <w:proofErr w:type="spellStart"/>
            <w:r w:rsidRPr="000E36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Вид функционального использования</w:t>
            </w:r>
          </w:p>
        </w:tc>
        <w:tc>
          <w:tcPr>
            <w:tcW w:w="1826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827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2234" w:type="dxa"/>
            <w:shd w:val="clear" w:color="auto" w:fill="auto"/>
          </w:tcPr>
          <w:p w:rsidR="000E369E" w:rsidRPr="000E369E" w:rsidRDefault="000E369E" w:rsidP="00DF53A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Процент кадастровой стоимости земельного участка (</w:t>
            </w:r>
            <w:r w:rsidR="00DF53A2">
              <w:rPr>
                <w:sz w:val="24"/>
                <w:szCs w:val="24"/>
              </w:rPr>
              <w:t>И)</w:t>
            </w:r>
          </w:p>
        </w:tc>
      </w:tr>
      <w:tr w:rsidR="007F1828" w:rsidRPr="000E369E" w:rsidTr="00A912AD">
        <w:trPr>
          <w:trHeight w:val="253"/>
        </w:trPr>
        <w:tc>
          <w:tcPr>
            <w:tcW w:w="675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1.</w:t>
            </w:r>
          </w:p>
        </w:tc>
        <w:tc>
          <w:tcPr>
            <w:tcW w:w="1860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2.</w:t>
            </w:r>
          </w:p>
        </w:tc>
        <w:tc>
          <w:tcPr>
            <w:tcW w:w="1826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5.</w:t>
            </w:r>
          </w:p>
        </w:tc>
      </w:tr>
      <w:tr w:rsidR="007F1828" w:rsidRPr="000E369E" w:rsidTr="00A912AD">
        <w:trPr>
          <w:trHeight w:val="2420"/>
        </w:trPr>
        <w:tc>
          <w:tcPr>
            <w:tcW w:w="675" w:type="dxa"/>
            <w:shd w:val="clear" w:color="auto" w:fill="auto"/>
          </w:tcPr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>1.</w:t>
            </w:r>
          </w:p>
          <w:p w:rsidR="000E369E" w:rsidRPr="000E369E" w:rsidRDefault="000E369E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0E369E" w:rsidRPr="000E369E" w:rsidRDefault="000E369E" w:rsidP="007F182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 xml:space="preserve">Земельные участки, предназначенные для размещения объектов </w:t>
            </w:r>
            <w:r w:rsidR="007F1828">
              <w:rPr>
                <w:sz w:val="24"/>
                <w:szCs w:val="24"/>
              </w:rPr>
              <w:t>рекреационного и лечебно-оздоровительного назначения</w:t>
            </w:r>
          </w:p>
        </w:tc>
        <w:tc>
          <w:tcPr>
            <w:tcW w:w="1826" w:type="dxa"/>
            <w:shd w:val="clear" w:color="auto" w:fill="auto"/>
          </w:tcPr>
          <w:p w:rsidR="000E369E" w:rsidRPr="000E369E" w:rsidRDefault="00DF53A2" w:rsidP="00DF53A2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1828">
              <w:rPr>
                <w:sz w:val="24"/>
                <w:szCs w:val="24"/>
              </w:rPr>
              <w:t>арк «Культуры и отдыха»</w:t>
            </w:r>
          </w:p>
        </w:tc>
        <w:tc>
          <w:tcPr>
            <w:tcW w:w="3827" w:type="dxa"/>
            <w:shd w:val="clear" w:color="auto" w:fill="auto"/>
          </w:tcPr>
          <w:p w:rsidR="000E369E" w:rsidRPr="000E369E" w:rsidRDefault="000E369E" w:rsidP="007F182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 xml:space="preserve">Батуты, прокат машинок, тир, прокат спортивного инвентаря (прокат роликовых коньков, велосипедов, мячей и другого спортивного инвентаря), прочие аттракционы </w:t>
            </w:r>
          </w:p>
        </w:tc>
        <w:tc>
          <w:tcPr>
            <w:tcW w:w="2234" w:type="dxa"/>
            <w:shd w:val="clear" w:color="auto" w:fill="auto"/>
          </w:tcPr>
          <w:p w:rsidR="000E369E" w:rsidRPr="000E369E" w:rsidRDefault="000E369E" w:rsidP="00A912AD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  <w:p w:rsidR="000E369E" w:rsidRPr="000E369E" w:rsidRDefault="007C01E2" w:rsidP="00C9270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270C">
              <w:rPr>
                <w:sz w:val="24"/>
                <w:szCs w:val="24"/>
              </w:rPr>
              <w:t>8</w:t>
            </w:r>
          </w:p>
        </w:tc>
      </w:tr>
      <w:tr w:rsidR="007F1828" w:rsidRPr="000E369E" w:rsidTr="00A912AD">
        <w:trPr>
          <w:trHeight w:val="2420"/>
        </w:trPr>
        <w:tc>
          <w:tcPr>
            <w:tcW w:w="675" w:type="dxa"/>
            <w:shd w:val="clear" w:color="auto" w:fill="auto"/>
          </w:tcPr>
          <w:p w:rsidR="007F1828" w:rsidRPr="000E369E" w:rsidRDefault="007F1828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0" w:type="dxa"/>
            <w:shd w:val="clear" w:color="auto" w:fill="auto"/>
          </w:tcPr>
          <w:p w:rsidR="007F1828" w:rsidRPr="000E369E" w:rsidRDefault="007F1828" w:rsidP="007F182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 xml:space="preserve">Земельные участки, предназначенные для размещения объектов </w:t>
            </w:r>
            <w:r>
              <w:rPr>
                <w:sz w:val="24"/>
                <w:szCs w:val="24"/>
              </w:rPr>
              <w:t>образования, физической культуры и спорта</w:t>
            </w:r>
          </w:p>
        </w:tc>
        <w:tc>
          <w:tcPr>
            <w:tcW w:w="1826" w:type="dxa"/>
            <w:shd w:val="clear" w:color="auto" w:fill="auto"/>
          </w:tcPr>
          <w:p w:rsidR="007F1828" w:rsidRPr="000E369E" w:rsidRDefault="00DF53A2" w:rsidP="00DF53A2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1828">
              <w:rPr>
                <w:sz w:val="24"/>
                <w:szCs w:val="24"/>
              </w:rPr>
              <w:t>тадион «Труд»</w:t>
            </w:r>
          </w:p>
        </w:tc>
        <w:tc>
          <w:tcPr>
            <w:tcW w:w="3827" w:type="dxa"/>
            <w:shd w:val="clear" w:color="auto" w:fill="auto"/>
          </w:tcPr>
          <w:p w:rsidR="007F1828" w:rsidRPr="000E369E" w:rsidRDefault="007F1828" w:rsidP="007F182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0E369E">
              <w:rPr>
                <w:sz w:val="24"/>
                <w:szCs w:val="24"/>
              </w:rPr>
              <w:t xml:space="preserve">Батуты, прокат машинок, тир, прокат спортивного инвентаря (прокат роликовых коньков, велосипедов, мячей и другого спортивного инвентаря), прочие аттракционы </w:t>
            </w:r>
          </w:p>
        </w:tc>
        <w:tc>
          <w:tcPr>
            <w:tcW w:w="2234" w:type="dxa"/>
            <w:shd w:val="clear" w:color="auto" w:fill="auto"/>
          </w:tcPr>
          <w:p w:rsidR="007F1828" w:rsidRPr="000E369E" w:rsidRDefault="0033035C" w:rsidP="0033035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01E2">
              <w:rPr>
                <w:sz w:val="24"/>
                <w:szCs w:val="24"/>
              </w:rPr>
              <w:t>4</w:t>
            </w:r>
          </w:p>
        </w:tc>
      </w:tr>
    </w:tbl>
    <w:p w:rsidR="000E369E" w:rsidRDefault="000E369E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p w:rsidR="00F10E3B" w:rsidRDefault="00F10E3B" w:rsidP="007F1828">
      <w:pPr>
        <w:rPr>
          <w:sz w:val="24"/>
          <w:szCs w:val="24"/>
        </w:rPr>
      </w:pPr>
    </w:p>
    <w:sectPr w:rsidR="00F10E3B" w:rsidSect="0059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C14"/>
    <w:multiLevelType w:val="hybridMultilevel"/>
    <w:tmpl w:val="EB78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18"/>
    <w:rsid w:val="000E369E"/>
    <w:rsid w:val="00262218"/>
    <w:rsid w:val="00271BD0"/>
    <w:rsid w:val="0033035C"/>
    <w:rsid w:val="003E6A97"/>
    <w:rsid w:val="004E0F99"/>
    <w:rsid w:val="005934F1"/>
    <w:rsid w:val="005944DD"/>
    <w:rsid w:val="006A2AFB"/>
    <w:rsid w:val="007479E1"/>
    <w:rsid w:val="007B6582"/>
    <w:rsid w:val="007C01E2"/>
    <w:rsid w:val="007D491E"/>
    <w:rsid w:val="007F1828"/>
    <w:rsid w:val="00844E92"/>
    <w:rsid w:val="00880983"/>
    <w:rsid w:val="00946422"/>
    <w:rsid w:val="00A96A3A"/>
    <w:rsid w:val="00BC0499"/>
    <w:rsid w:val="00C9270C"/>
    <w:rsid w:val="00DF53A2"/>
    <w:rsid w:val="00EB46B5"/>
    <w:rsid w:val="00EE0C6E"/>
    <w:rsid w:val="00F10E3B"/>
    <w:rsid w:val="00F57E12"/>
    <w:rsid w:val="00FB56B8"/>
    <w:rsid w:val="00F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6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18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262218"/>
    <w:pPr>
      <w:jc w:val="both"/>
    </w:pPr>
    <w:rPr>
      <w:spacing w:val="0"/>
      <w:kern w:val="0"/>
      <w:sz w:val="28"/>
    </w:rPr>
  </w:style>
  <w:style w:type="character" w:customStyle="1" w:styleId="22">
    <w:name w:val="Основной текст 2 Знак"/>
    <w:basedOn w:val="a0"/>
    <w:link w:val="21"/>
    <w:rsid w:val="002622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E3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69E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</w:rPr>
  </w:style>
  <w:style w:type="paragraph" w:styleId="3">
    <w:name w:val="Body Text Indent 3"/>
    <w:basedOn w:val="a"/>
    <w:link w:val="30"/>
    <w:unhideWhenUsed/>
    <w:rsid w:val="000E3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369E"/>
    <w:rPr>
      <w:rFonts w:ascii="Times New Roman" w:eastAsia="Times New Roman" w:hAnsi="Times New Roman" w:cs="Times New Roman"/>
      <w:spacing w:val="8"/>
      <w:kern w:val="14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Алексеевна</cp:lastModifiedBy>
  <cp:revision>2</cp:revision>
  <cp:lastPrinted>2016-05-04T04:27:00Z</cp:lastPrinted>
  <dcterms:created xsi:type="dcterms:W3CDTF">2018-04-23T08:35:00Z</dcterms:created>
  <dcterms:modified xsi:type="dcterms:W3CDTF">2018-04-23T08:35:00Z</dcterms:modified>
</cp:coreProperties>
</file>