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05068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C6F09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</w:p>
    <w:p w:rsidR="000B423C" w:rsidRDefault="00084AB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060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4079">
        <w:rPr>
          <w:rFonts w:ascii="Times New Roman" w:hAnsi="Times New Roman" w:cs="Times New Roman"/>
          <w:b/>
          <w:sz w:val="24"/>
          <w:szCs w:val="24"/>
        </w:rPr>
        <w:t>20</w:t>
      </w:r>
      <w:r w:rsidR="000B42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79" w:rsidRDefault="001B4079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r w:rsidR="004562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ряда лет</w:t>
      </w:r>
      <w:r w:rsidR="007217E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17E6">
        <w:rPr>
          <w:rFonts w:ascii="Times New Roman" w:hAnsi="Times New Roman" w:cs="Times New Roman"/>
          <w:sz w:val="24"/>
          <w:szCs w:val="24"/>
        </w:rPr>
        <w:t xml:space="preserve"> </w:t>
      </w:r>
      <w:r w:rsidR="007217E6" w:rsidRPr="009F115D">
        <w:rPr>
          <w:rFonts w:ascii="Times New Roman" w:hAnsi="Times New Roman" w:cs="Times New Roman"/>
          <w:sz w:val="24"/>
          <w:szCs w:val="24"/>
        </w:rPr>
        <w:t>бюджет</w:t>
      </w:r>
      <w:r w:rsidR="007217E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proofErr w:type="gramStart"/>
      <w:r w:rsidR="00721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17E6">
        <w:rPr>
          <w:rFonts w:ascii="Times New Roman" w:hAnsi="Times New Roman" w:cs="Times New Roman"/>
          <w:sz w:val="24"/>
          <w:szCs w:val="24"/>
        </w:rPr>
        <w:t>. Бодайбо и района (далее – бюджет М</w:t>
      </w:r>
      <w:r w:rsidR="00CB52A3">
        <w:rPr>
          <w:rFonts w:ascii="Times New Roman" w:hAnsi="Times New Roman" w:cs="Times New Roman"/>
          <w:sz w:val="24"/>
          <w:szCs w:val="24"/>
        </w:rPr>
        <w:t xml:space="preserve">О г. Бодайбо и района)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7217E6">
        <w:rPr>
          <w:rFonts w:ascii="Times New Roman" w:hAnsi="Times New Roman" w:cs="Times New Roman"/>
          <w:sz w:val="24"/>
          <w:szCs w:val="24"/>
        </w:rPr>
        <w:t xml:space="preserve"> п</w:t>
      </w:r>
      <w:r w:rsidR="007217E6" w:rsidRPr="009F115D">
        <w:rPr>
          <w:rFonts w:ascii="Times New Roman" w:hAnsi="Times New Roman" w:cs="Times New Roman"/>
          <w:sz w:val="24"/>
          <w:szCs w:val="24"/>
        </w:rPr>
        <w:t>рограммн</w:t>
      </w:r>
      <w:r w:rsidR="007217E6">
        <w:rPr>
          <w:rFonts w:ascii="Times New Roman" w:hAnsi="Times New Roman" w:cs="Times New Roman"/>
          <w:sz w:val="24"/>
          <w:szCs w:val="24"/>
        </w:rPr>
        <w:t>о-целев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7217E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55E78">
        <w:rPr>
          <w:rFonts w:ascii="Times New Roman" w:hAnsi="Times New Roman" w:cs="Times New Roman"/>
          <w:sz w:val="24"/>
          <w:szCs w:val="24"/>
        </w:rPr>
        <w:t>,</w:t>
      </w:r>
      <w:r w:rsidR="007217E6">
        <w:rPr>
          <w:rFonts w:ascii="Times New Roman" w:hAnsi="Times New Roman" w:cs="Times New Roman"/>
          <w:sz w:val="24"/>
          <w:szCs w:val="24"/>
        </w:rPr>
        <w:t xml:space="preserve"> </w:t>
      </w:r>
      <w:r w:rsidR="00855E78" w:rsidRPr="00855E78">
        <w:rPr>
          <w:rFonts w:ascii="Times New Roman" w:hAnsi="Times New Roman" w:cs="Times New Roman"/>
          <w:sz w:val="24"/>
          <w:szCs w:val="24"/>
        </w:rPr>
        <w:t xml:space="preserve">что </w:t>
      </w:r>
      <w:r w:rsidR="00855E78" w:rsidRPr="00855E78">
        <w:rPr>
          <w:rFonts w:ascii="Times New Roman" w:eastAsia="Calibri" w:hAnsi="Times New Roman" w:cs="Times New Roman"/>
          <w:sz w:val="24"/>
          <w:szCs w:val="24"/>
        </w:rPr>
        <w:t>позвол</w:t>
      </w:r>
      <w:r w:rsidR="00855E78">
        <w:rPr>
          <w:rFonts w:ascii="Times New Roman" w:eastAsia="Calibri" w:hAnsi="Times New Roman" w:cs="Times New Roman"/>
          <w:sz w:val="24"/>
          <w:szCs w:val="24"/>
        </w:rPr>
        <w:t>яет</w:t>
      </w:r>
      <w:r w:rsidR="00855E78" w:rsidRPr="00855E78">
        <w:rPr>
          <w:rFonts w:ascii="Times New Roman" w:eastAsia="Calibri" w:hAnsi="Times New Roman" w:cs="Times New Roman"/>
          <w:sz w:val="24"/>
          <w:szCs w:val="24"/>
        </w:rPr>
        <w:t xml:space="preserve"> осуществлять финансирование под конкретные цели и мероприятия.</w:t>
      </w:r>
      <w:r w:rsidR="00855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FF7" w:rsidRDefault="00855E78" w:rsidP="00D45FF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55E78">
        <w:rPr>
          <w:rFonts w:ascii="Times New Roman" w:hAnsi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/>
          <w:sz w:val="24"/>
          <w:szCs w:val="24"/>
        </w:rPr>
        <w:t>МО</w:t>
      </w:r>
      <w:r w:rsidRPr="00855E78">
        <w:rPr>
          <w:rFonts w:ascii="Times New Roman" w:hAnsi="Times New Roman"/>
          <w:sz w:val="24"/>
          <w:szCs w:val="24"/>
        </w:rPr>
        <w:t xml:space="preserve"> г. Бодайбо и района </w:t>
      </w:r>
      <w:r w:rsidR="00D45FF7">
        <w:rPr>
          <w:rFonts w:ascii="Times New Roman" w:hAnsi="Times New Roman"/>
          <w:sz w:val="24"/>
          <w:szCs w:val="24"/>
        </w:rPr>
        <w:t xml:space="preserve">на реализацию программных мероприятий </w:t>
      </w:r>
      <w:r w:rsidRPr="00855E78">
        <w:rPr>
          <w:rFonts w:ascii="Times New Roman" w:hAnsi="Times New Roman"/>
          <w:sz w:val="24"/>
          <w:szCs w:val="24"/>
        </w:rPr>
        <w:t xml:space="preserve">за 2020 год составили </w:t>
      </w:r>
      <w:r w:rsidRPr="00D45FF7">
        <w:rPr>
          <w:rFonts w:ascii="Times New Roman" w:hAnsi="Times New Roman"/>
          <w:b/>
          <w:sz w:val="24"/>
          <w:szCs w:val="24"/>
        </w:rPr>
        <w:t>1</w:t>
      </w:r>
      <w:r w:rsidR="00D45FF7">
        <w:rPr>
          <w:rFonts w:ascii="Times New Roman" w:hAnsi="Times New Roman"/>
          <w:b/>
          <w:sz w:val="24"/>
          <w:szCs w:val="24"/>
        </w:rPr>
        <w:t xml:space="preserve"> 381 109,3 </w:t>
      </w:r>
      <w:r w:rsidR="00D45FF7" w:rsidRPr="00D45FF7">
        <w:rPr>
          <w:rFonts w:ascii="Times New Roman" w:hAnsi="Times New Roman"/>
          <w:sz w:val="24"/>
          <w:szCs w:val="24"/>
        </w:rPr>
        <w:t>тыс.</w:t>
      </w:r>
      <w:r w:rsidRPr="00855E7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45623C">
        <w:rPr>
          <w:rFonts w:ascii="Times New Roman" w:hAnsi="Times New Roman"/>
          <w:sz w:val="24"/>
          <w:szCs w:val="24"/>
        </w:rPr>
        <w:t>, из них</w:t>
      </w:r>
      <w:r>
        <w:rPr>
          <w:rFonts w:ascii="Times New Roman" w:hAnsi="Times New Roman"/>
          <w:sz w:val="24"/>
          <w:szCs w:val="24"/>
        </w:rPr>
        <w:t xml:space="preserve">  д</w:t>
      </w:r>
      <w:r w:rsidRPr="00855E78">
        <w:rPr>
          <w:rFonts w:ascii="Times New Roman" w:eastAsia="Calibri" w:hAnsi="Times New Roman"/>
          <w:sz w:val="24"/>
          <w:szCs w:val="24"/>
        </w:rPr>
        <w:t xml:space="preserve">оля расходов, предусмотренных муниципальными программами, составила </w:t>
      </w:r>
      <w:r w:rsidRPr="00D45FF7">
        <w:rPr>
          <w:rFonts w:ascii="Times New Roman" w:eastAsia="Calibri" w:hAnsi="Times New Roman"/>
          <w:b/>
          <w:sz w:val="24"/>
          <w:szCs w:val="24"/>
        </w:rPr>
        <w:t>95,5</w:t>
      </w:r>
      <w:r w:rsidRPr="00855E78">
        <w:rPr>
          <w:rFonts w:ascii="Times New Roman" w:eastAsia="Calibri" w:hAnsi="Times New Roman"/>
          <w:sz w:val="24"/>
          <w:szCs w:val="24"/>
        </w:rPr>
        <w:t xml:space="preserve">% </w:t>
      </w:r>
      <w:r w:rsidR="0045623C">
        <w:rPr>
          <w:rFonts w:ascii="Times New Roman" w:eastAsia="Calibri" w:hAnsi="Times New Roman"/>
          <w:sz w:val="24"/>
          <w:szCs w:val="24"/>
        </w:rPr>
        <w:t xml:space="preserve"> в</w:t>
      </w:r>
      <w:r w:rsidRPr="00855E78">
        <w:rPr>
          <w:rFonts w:ascii="Times New Roman" w:eastAsia="Calibri" w:hAnsi="Times New Roman"/>
          <w:sz w:val="24"/>
          <w:szCs w:val="24"/>
        </w:rPr>
        <w:t xml:space="preserve"> общ</w:t>
      </w:r>
      <w:r w:rsidR="0045623C">
        <w:rPr>
          <w:rFonts w:ascii="Times New Roman" w:eastAsia="Calibri" w:hAnsi="Times New Roman"/>
          <w:sz w:val="24"/>
          <w:szCs w:val="24"/>
        </w:rPr>
        <w:t>ем</w:t>
      </w:r>
      <w:r w:rsidRPr="00855E78">
        <w:rPr>
          <w:rFonts w:ascii="Times New Roman" w:eastAsia="Calibri" w:hAnsi="Times New Roman"/>
          <w:sz w:val="24"/>
          <w:szCs w:val="24"/>
        </w:rPr>
        <w:t xml:space="preserve"> объем</w:t>
      </w:r>
      <w:r w:rsidR="0045623C">
        <w:rPr>
          <w:rFonts w:ascii="Times New Roman" w:eastAsia="Calibri" w:hAnsi="Times New Roman"/>
          <w:sz w:val="24"/>
          <w:szCs w:val="24"/>
        </w:rPr>
        <w:t>е</w:t>
      </w:r>
      <w:r w:rsidRPr="00855E78">
        <w:rPr>
          <w:rFonts w:ascii="Times New Roman" w:eastAsia="Calibri" w:hAnsi="Times New Roman"/>
          <w:sz w:val="24"/>
          <w:szCs w:val="24"/>
        </w:rPr>
        <w:t xml:space="preserve"> расходов.</w:t>
      </w:r>
      <w:r w:rsidR="00D45FF7" w:rsidRPr="00D45FF7">
        <w:rPr>
          <w:rFonts w:ascii="Times New Roman" w:hAnsi="Times New Roman"/>
          <w:sz w:val="24"/>
          <w:szCs w:val="24"/>
        </w:rPr>
        <w:t xml:space="preserve"> </w:t>
      </w:r>
      <w:r w:rsidR="00D45FF7" w:rsidRPr="00E75D87">
        <w:rPr>
          <w:rFonts w:ascii="Times New Roman" w:hAnsi="Times New Roman"/>
          <w:sz w:val="24"/>
          <w:szCs w:val="24"/>
        </w:rPr>
        <w:t xml:space="preserve">Наибольшая доля расходов порядка </w:t>
      </w:r>
      <w:r w:rsidR="00D45FF7">
        <w:rPr>
          <w:rFonts w:ascii="Times New Roman" w:hAnsi="Times New Roman"/>
          <w:sz w:val="24"/>
          <w:szCs w:val="24"/>
        </w:rPr>
        <w:t>64,7</w:t>
      </w:r>
      <w:r w:rsidR="00D45FF7" w:rsidRPr="00E75D87">
        <w:rPr>
          <w:rFonts w:ascii="Times New Roman" w:hAnsi="Times New Roman"/>
          <w:sz w:val="24"/>
          <w:szCs w:val="24"/>
        </w:rPr>
        <w:t xml:space="preserve">% </w:t>
      </w:r>
      <w:r w:rsidR="00D45FF7">
        <w:rPr>
          <w:rFonts w:ascii="Times New Roman" w:hAnsi="Times New Roman"/>
          <w:sz w:val="24"/>
          <w:szCs w:val="24"/>
        </w:rPr>
        <w:t>была направлена на</w:t>
      </w:r>
      <w:r w:rsidR="00D45FF7" w:rsidRPr="00E75D87">
        <w:rPr>
          <w:rFonts w:ascii="Times New Roman" w:hAnsi="Times New Roman"/>
          <w:sz w:val="24"/>
          <w:szCs w:val="24"/>
        </w:rPr>
        <w:t xml:space="preserve"> развити</w:t>
      </w:r>
      <w:r w:rsidR="00D45FF7">
        <w:rPr>
          <w:rFonts w:ascii="Times New Roman" w:hAnsi="Times New Roman"/>
          <w:sz w:val="24"/>
          <w:szCs w:val="24"/>
        </w:rPr>
        <w:t>е</w:t>
      </w:r>
      <w:r w:rsidR="00D45FF7" w:rsidRPr="00E75D87">
        <w:rPr>
          <w:rFonts w:ascii="Times New Roman" w:hAnsi="Times New Roman"/>
          <w:sz w:val="24"/>
          <w:szCs w:val="24"/>
        </w:rPr>
        <w:t xml:space="preserve"> системы образования и выполнени</w:t>
      </w:r>
      <w:r w:rsidR="00D45FF7">
        <w:rPr>
          <w:rFonts w:ascii="Times New Roman" w:hAnsi="Times New Roman"/>
          <w:sz w:val="24"/>
          <w:szCs w:val="24"/>
        </w:rPr>
        <w:t>е</w:t>
      </w:r>
      <w:r w:rsidR="00D45FF7" w:rsidRPr="00E75D87">
        <w:rPr>
          <w:rFonts w:ascii="Times New Roman" w:hAnsi="Times New Roman"/>
          <w:sz w:val="24"/>
          <w:szCs w:val="24"/>
        </w:rPr>
        <w:t xml:space="preserve"> социально значимых и обязательных мероприятий. </w:t>
      </w:r>
    </w:p>
    <w:p w:rsidR="0045623C" w:rsidRDefault="00E75D87" w:rsidP="00E75D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75D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2020 году бюджетные</w:t>
      </w:r>
      <w:r w:rsidRPr="00E75D87">
        <w:rPr>
          <w:rFonts w:ascii="Times New Roman" w:hAnsi="Times New Roman"/>
          <w:sz w:val="24"/>
          <w:szCs w:val="24"/>
        </w:rPr>
        <w:t xml:space="preserve"> средства распределялись по 12 муниципальным программам</w:t>
      </w:r>
      <w:r w:rsidR="00E60F1D">
        <w:rPr>
          <w:rFonts w:ascii="Times New Roman" w:hAnsi="Times New Roman"/>
          <w:sz w:val="24"/>
          <w:szCs w:val="24"/>
        </w:rPr>
        <w:t xml:space="preserve">, включающих </w:t>
      </w:r>
      <w:r w:rsidR="0045623C">
        <w:rPr>
          <w:rFonts w:ascii="Times New Roman" w:hAnsi="Times New Roman"/>
          <w:sz w:val="24"/>
          <w:szCs w:val="24"/>
        </w:rPr>
        <w:t>12</w:t>
      </w:r>
      <w:r w:rsidR="00E60F1D">
        <w:rPr>
          <w:rFonts w:ascii="Times New Roman" w:hAnsi="Times New Roman"/>
          <w:sz w:val="24"/>
          <w:szCs w:val="24"/>
        </w:rPr>
        <w:t xml:space="preserve"> подпрограмм</w:t>
      </w:r>
      <w:r w:rsidR="004671D0">
        <w:rPr>
          <w:rFonts w:ascii="Times New Roman" w:hAnsi="Times New Roman"/>
          <w:sz w:val="24"/>
          <w:szCs w:val="24"/>
        </w:rPr>
        <w:t xml:space="preserve"> (далее – </w:t>
      </w:r>
      <w:r w:rsidR="00D45FF7">
        <w:rPr>
          <w:rFonts w:ascii="Times New Roman" w:hAnsi="Times New Roman"/>
          <w:sz w:val="24"/>
          <w:szCs w:val="24"/>
        </w:rPr>
        <w:t>п</w:t>
      </w:r>
      <w:r w:rsidR="004671D0">
        <w:rPr>
          <w:rFonts w:ascii="Times New Roman" w:hAnsi="Times New Roman"/>
          <w:sz w:val="24"/>
          <w:szCs w:val="24"/>
        </w:rPr>
        <w:t>рограмма, подпрограмма</w:t>
      </w:r>
      <w:r w:rsidR="0045623C">
        <w:rPr>
          <w:rFonts w:ascii="Times New Roman" w:hAnsi="Times New Roman"/>
          <w:sz w:val="24"/>
          <w:szCs w:val="24"/>
        </w:rPr>
        <w:t xml:space="preserve"> соответственно</w:t>
      </w:r>
      <w:r w:rsidR="004671D0">
        <w:rPr>
          <w:rFonts w:ascii="Times New Roman" w:hAnsi="Times New Roman"/>
          <w:sz w:val="24"/>
          <w:szCs w:val="24"/>
        </w:rPr>
        <w:t>)</w:t>
      </w:r>
      <w:r w:rsidRPr="00E75D87">
        <w:rPr>
          <w:rFonts w:ascii="Times New Roman" w:hAnsi="Times New Roman"/>
          <w:sz w:val="24"/>
          <w:szCs w:val="24"/>
        </w:rPr>
        <w:t>.</w:t>
      </w:r>
    </w:p>
    <w:p w:rsidR="00E60F1D" w:rsidRDefault="00D45FF7" w:rsidP="00E60F1D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E60F1D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 w:rsidR="00E60F1D">
        <w:rPr>
          <w:sz w:val="24"/>
          <w:szCs w:val="24"/>
        </w:rPr>
        <w:t xml:space="preserve"> бюджетных средств и выполнени</w:t>
      </w:r>
      <w:r w:rsidR="00A76960">
        <w:rPr>
          <w:sz w:val="24"/>
          <w:szCs w:val="24"/>
        </w:rPr>
        <w:t>е</w:t>
      </w:r>
      <w:r w:rsidR="00E60F1D">
        <w:rPr>
          <w:sz w:val="24"/>
          <w:szCs w:val="24"/>
        </w:rPr>
        <w:t xml:space="preserve"> мероприятий программ (подпрограмм) производится </w:t>
      </w:r>
      <w:r w:rsidR="00E60F1D" w:rsidRPr="00CD7C0A">
        <w:rPr>
          <w:sz w:val="24"/>
          <w:szCs w:val="24"/>
        </w:rPr>
        <w:t>в соответствии с Порядк</w:t>
      </w:r>
      <w:r w:rsidR="00E60F1D">
        <w:rPr>
          <w:sz w:val="24"/>
          <w:szCs w:val="24"/>
        </w:rPr>
        <w:t>ом</w:t>
      </w:r>
      <w:r w:rsidR="00E60F1D" w:rsidRPr="00CD7C0A">
        <w:rPr>
          <w:sz w:val="24"/>
          <w:szCs w:val="24"/>
        </w:rPr>
        <w:t xml:space="preserve"> разработки, утверждения, реализации и оценки эффективности программ </w:t>
      </w:r>
      <w:r w:rsidR="00E60F1D">
        <w:rPr>
          <w:sz w:val="24"/>
          <w:szCs w:val="24"/>
        </w:rPr>
        <w:t>МО</w:t>
      </w:r>
      <w:r w:rsidR="00E60F1D" w:rsidRPr="00CD7C0A">
        <w:rPr>
          <w:sz w:val="24"/>
          <w:szCs w:val="24"/>
        </w:rPr>
        <w:t xml:space="preserve"> г. Бодайбо и</w:t>
      </w:r>
      <w:r w:rsidR="00E60F1D">
        <w:rPr>
          <w:sz w:val="24"/>
          <w:szCs w:val="24"/>
        </w:rPr>
        <w:t xml:space="preserve"> района от 10.07.2014 </w:t>
      </w:r>
      <w:r w:rsidR="00011353">
        <w:rPr>
          <w:sz w:val="24"/>
          <w:szCs w:val="24"/>
        </w:rPr>
        <w:t xml:space="preserve">      </w:t>
      </w:r>
      <w:r w:rsidR="00E60F1D">
        <w:rPr>
          <w:sz w:val="24"/>
          <w:szCs w:val="24"/>
        </w:rPr>
        <w:t xml:space="preserve">№ 338-пп (с изменения и дополнениями) </w:t>
      </w:r>
      <w:r w:rsidR="00D34097">
        <w:rPr>
          <w:sz w:val="24"/>
          <w:szCs w:val="24"/>
        </w:rPr>
        <w:t xml:space="preserve">(далее – Порядок) </w:t>
      </w:r>
      <w:r w:rsidR="00E60F1D">
        <w:rPr>
          <w:sz w:val="24"/>
          <w:szCs w:val="24"/>
        </w:rPr>
        <w:t xml:space="preserve">на основании отчетов, предоставленных ответственными исполнителями совместно с соисполнителями и участниками программ (подпрограмм).             </w:t>
      </w:r>
    </w:p>
    <w:p w:rsidR="007217E6" w:rsidRDefault="00D45FF7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7217E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их ресурсное обеспечение</w:t>
      </w:r>
      <w:r w:rsidR="007217E6">
        <w:rPr>
          <w:rFonts w:ascii="Times New Roman" w:hAnsi="Times New Roman" w:cs="Times New Roman"/>
          <w:sz w:val="24"/>
          <w:szCs w:val="24"/>
        </w:rPr>
        <w:t xml:space="preserve"> по каждой программе</w:t>
      </w:r>
      <w:r w:rsidR="00E60F1D">
        <w:rPr>
          <w:rFonts w:ascii="Times New Roman" w:hAnsi="Times New Roman" w:cs="Times New Roman"/>
          <w:sz w:val="24"/>
          <w:szCs w:val="24"/>
        </w:rPr>
        <w:t xml:space="preserve"> </w:t>
      </w:r>
      <w:r w:rsidR="007217E6">
        <w:rPr>
          <w:rFonts w:ascii="Times New Roman" w:hAnsi="Times New Roman" w:cs="Times New Roman"/>
          <w:sz w:val="24"/>
          <w:szCs w:val="24"/>
        </w:rPr>
        <w:t>(подпрограмм</w:t>
      </w:r>
      <w:r w:rsidR="00E60F1D">
        <w:rPr>
          <w:rFonts w:ascii="Times New Roman" w:hAnsi="Times New Roman" w:cs="Times New Roman"/>
          <w:sz w:val="24"/>
          <w:szCs w:val="24"/>
        </w:rPr>
        <w:t>е</w:t>
      </w:r>
      <w:r w:rsidR="007217E6">
        <w:rPr>
          <w:rFonts w:ascii="Times New Roman" w:hAnsi="Times New Roman" w:cs="Times New Roman"/>
          <w:sz w:val="24"/>
          <w:szCs w:val="24"/>
        </w:rPr>
        <w:t>) соответств</w:t>
      </w:r>
      <w:r w:rsidR="00E60F1D">
        <w:rPr>
          <w:rFonts w:ascii="Times New Roman" w:hAnsi="Times New Roman" w:cs="Times New Roman"/>
          <w:sz w:val="24"/>
          <w:szCs w:val="24"/>
        </w:rPr>
        <w:t xml:space="preserve">овали </w:t>
      </w:r>
      <w:r w:rsidR="007217E6">
        <w:rPr>
          <w:rFonts w:ascii="Times New Roman" w:hAnsi="Times New Roman" w:cs="Times New Roman"/>
          <w:sz w:val="24"/>
          <w:szCs w:val="24"/>
        </w:rPr>
        <w:t xml:space="preserve">планам мероприятий, утвержденным распоряжением Администрации </w:t>
      </w:r>
      <w:proofErr w:type="gramStart"/>
      <w:r w:rsidR="00721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17E6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E60F1D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7217E6">
        <w:rPr>
          <w:rFonts w:ascii="Times New Roman" w:hAnsi="Times New Roman" w:cs="Times New Roman"/>
          <w:sz w:val="24"/>
          <w:szCs w:val="24"/>
        </w:rPr>
        <w:t>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01F7C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программ (подпрограмм) использованы плановые и фактические значения соответствующих целевых показателей. </w:t>
      </w:r>
    </w:p>
    <w:p w:rsidR="007217E6" w:rsidRPr="00EA5497" w:rsidRDefault="00E60F1D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ассигнования на реализацию программ (подпрограмм) 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217E6" w:rsidRPr="007676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536 692,9</w:t>
      </w:r>
      <w:r w:rsidR="007217E6" w:rsidRPr="007676E1">
        <w:rPr>
          <w:rFonts w:ascii="Times New Roman" w:hAnsi="Times New Roman" w:cs="Times New Roman"/>
          <w:sz w:val="24"/>
          <w:szCs w:val="24"/>
        </w:rPr>
        <w:t xml:space="preserve"> тыс. руб., из них: за счет средств бюджета МО г. Бодайбо 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и района </w:t>
      </w:r>
      <w:r w:rsidR="006F7ED4" w:rsidRPr="006F7ED4">
        <w:rPr>
          <w:rFonts w:ascii="Times New Roman" w:hAnsi="Times New Roman" w:cs="Times New Roman"/>
          <w:sz w:val="24"/>
          <w:szCs w:val="24"/>
        </w:rPr>
        <w:t>–</w:t>
      </w:r>
      <w:r w:rsidR="00D45FF7" w:rsidRP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934 278,7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 тыс. руб., областного бюджета –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591 426,4</w:t>
      </w:r>
      <w:r w:rsidR="007217E6" w:rsidRPr="006F7ED4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–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10 987,8</w:t>
      </w:r>
      <w:r w:rsidR="007217E6" w:rsidRPr="006F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E6" w:rsidRPr="006F7ED4">
        <w:rPr>
          <w:rFonts w:ascii="Times New Roman" w:hAnsi="Times New Roman" w:cs="Times New Roman"/>
          <w:sz w:val="24"/>
          <w:szCs w:val="24"/>
        </w:rPr>
        <w:t>тыс. руб.</w:t>
      </w:r>
    </w:p>
    <w:p w:rsidR="007217E6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497">
        <w:rPr>
          <w:rFonts w:ascii="Times New Roman" w:hAnsi="Times New Roman" w:cs="Times New Roman"/>
          <w:sz w:val="24"/>
          <w:szCs w:val="24"/>
        </w:rPr>
        <w:t xml:space="preserve">Фактически бюджетные </w:t>
      </w:r>
      <w:r w:rsidR="00E60F1D">
        <w:rPr>
          <w:rFonts w:ascii="Times New Roman" w:hAnsi="Times New Roman" w:cs="Times New Roman"/>
          <w:sz w:val="24"/>
          <w:szCs w:val="24"/>
        </w:rPr>
        <w:t>средства</w:t>
      </w:r>
      <w:r w:rsidRPr="00EA5497">
        <w:rPr>
          <w:rFonts w:ascii="Times New Roman" w:hAnsi="Times New Roman" w:cs="Times New Roman"/>
          <w:sz w:val="24"/>
          <w:szCs w:val="24"/>
        </w:rPr>
        <w:t xml:space="preserve"> израсходованы в объеме </w:t>
      </w:r>
      <w:r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E60F1D">
        <w:rPr>
          <w:rFonts w:ascii="Times New Roman" w:hAnsi="Times New Roman" w:cs="Times New Roman"/>
          <w:b/>
          <w:sz w:val="24"/>
          <w:szCs w:val="24"/>
        </w:rPr>
        <w:t> </w:t>
      </w:r>
      <w:r w:rsidR="00CB52A3">
        <w:rPr>
          <w:rFonts w:ascii="Times New Roman" w:hAnsi="Times New Roman" w:cs="Times New Roman"/>
          <w:b/>
          <w:sz w:val="24"/>
          <w:szCs w:val="24"/>
        </w:rPr>
        <w:t>3</w:t>
      </w:r>
      <w:r w:rsidR="00E60F1D">
        <w:rPr>
          <w:rFonts w:ascii="Times New Roman" w:hAnsi="Times New Roman" w:cs="Times New Roman"/>
          <w:b/>
          <w:sz w:val="24"/>
          <w:szCs w:val="24"/>
        </w:rPr>
        <w:t>81 109,3</w:t>
      </w:r>
      <w:r w:rsidRPr="00EA5497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F7ED4">
        <w:rPr>
          <w:rFonts w:ascii="Times New Roman" w:hAnsi="Times New Roman" w:cs="Times New Roman"/>
          <w:sz w:val="24"/>
          <w:szCs w:val="24"/>
        </w:rPr>
        <w:t>89,9</w:t>
      </w:r>
      <w:r w:rsidRPr="00EA5497">
        <w:rPr>
          <w:rFonts w:ascii="Times New Roman" w:hAnsi="Times New Roman" w:cs="Times New Roman"/>
          <w:sz w:val="24"/>
          <w:szCs w:val="24"/>
        </w:rPr>
        <w:t xml:space="preserve">% </w:t>
      </w:r>
      <w:r w:rsidR="00CB52A3">
        <w:rPr>
          <w:rFonts w:ascii="Times New Roman" w:hAnsi="Times New Roman" w:cs="Times New Roman"/>
          <w:sz w:val="24"/>
          <w:szCs w:val="24"/>
        </w:rPr>
        <w:t>(201</w:t>
      </w:r>
      <w:r w:rsidR="00E60F1D">
        <w:rPr>
          <w:rFonts w:ascii="Times New Roman" w:hAnsi="Times New Roman" w:cs="Times New Roman"/>
          <w:sz w:val="24"/>
          <w:szCs w:val="24"/>
        </w:rPr>
        <w:t>9</w:t>
      </w:r>
      <w:r w:rsidR="00CB52A3">
        <w:rPr>
          <w:rFonts w:ascii="Times New Roman" w:hAnsi="Times New Roman" w:cs="Times New Roman"/>
          <w:sz w:val="24"/>
          <w:szCs w:val="24"/>
        </w:rPr>
        <w:t xml:space="preserve"> год</w:t>
      </w:r>
      <w:r w:rsidR="001A6736">
        <w:rPr>
          <w:rFonts w:ascii="Times New Roman" w:hAnsi="Times New Roman" w:cs="Times New Roman"/>
          <w:sz w:val="24"/>
          <w:szCs w:val="24"/>
        </w:rPr>
        <w:t xml:space="preserve"> </w:t>
      </w:r>
      <w:r w:rsidR="00CB52A3">
        <w:rPr>
          <w:rFonts w:ascii="Times New Roman" w:hAnsi="Times New Roman" w:cs="Times New Roman"/>
          <w:sz w:val="24"/>
          <w:szCs w:val="24"/>
        </w:rPr>
        <w:t xml:space="preserve">- </w:t>
      </w:r>
      <w:r w:rsidR="00E60F1D" w:rsidRPr="00EA5497">
        <w:rPr>
          <w:rFonts w:ascii="Times New Roman" w:hAnsi="Times New Roman" w:cs="Times New Roman"/>
          <w:sz w:val="24"/>
          <w:szCs w:val="24"/>
        </w:rPr>
        <w:t>9</w:t>
      </w:r>
      <w:r w:rsidR="00E60F1D">
        <w:rPr>
          <w:rFonts w:ascii="Times New Roman" w:hAnsi="Times New Roman" w:cs="Times New Roman"/>
          <w:sz w:val="24"/>
          <w:szCs w:val="24"/>
        </w:rPr>
        <w:t>1,4</w:t>
      </w:r>
      <w:r w:rsidRPr="00EA5497">
        <w:rPr>
          <w:rFonts w:ascii="Times New Roman" w:hAnsi="Times New Roman" w:cs="Times New Roman"/>
          <w:sz w:val="24"/>
          <w:szCs w:val="24"/>
        </w:rPr>
        <w:t>%)</w:t>
      </w:r>
      <w:r w:rsidR="001A6736">
        <w:rPr>
          <w:rFonts w:ascii="Times New Roman" w:hAnsi="Times New Roman" w:cs="Times New Roman"/>
          <w:sz w:val="24"/>
          <w:szCs w:val="24"/>
        </w:rPr>
        <w:t>,</w:t>
      </w:r>
      <w:r w:rsidRPr="00EA5497">
        <w:rPr>
          <w:rFonts w:ascii="Times New Roman" w:hAnsi="Times New Roman" w:cs="Times New Roman"/>
          <w:sz w:val="24"/>
          <w:szCs w:val="24"/>
        </w:rPr>
        <w:t xml:space="preserve"> из них: за счет средств бюджета МО г. Бодайбо и района в объеме </w:t>
      </w:r>
      <w:r w:rsidR="006F7ED4">
        <w:rPr>
          <w:rFonts w:ascii="Times New Roman" w:hAnsi="Times New Roman" w:cs="Times New Roman"/>
          <w:b/>
          <w:sz w:val="24"/>
          <w:szCs w:val="24"/>
        </w:rPr>
        <w:t xml:space="preserve"> 860 817,7 </w:t>
      </w:r>
      <w:r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F7ED4">
        <w:rPr>
          <w:rFonts w:ascii="Times New Roman" w:hAnsi="Times New Roman" w:cs="Times New Roman"/>
          <w:sz w:val="24"/>
          <w:szCs w:val="24"/>
        </w:rPr>
        <w:t>92,1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D34097">
        <w:rPr>
          <w:rFonts w:ascii="Times New Roman" w:hAnsi="Times New Roman" w:cs="Times New Roman"/>
          <w:sz w:val="24"/>
          <w:szCs w:val="24"/>
        </w:rPr>
        <w:t xml:space="preserve"> (2019 год – 93,8</w:t>
      </w:r>
      <w:r>
        <w:rPr>
          <w:rFonts w:ascii="Times New Roman" w:hAnsi="Times New Roman" w:cs="Times New Roman"/>
          <w:sz w:val="24"/>
          <w:szCs w:val="24"/>
        </w:rPr>
        <w:t>%), областного бюджета –</w:t>
      </w:r>
      <w:r w:rsid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511 047,5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F7ED4">
        <w:rPr>
          <w:rFonts w:ascii="Times New Roman" w:hAnsi="Times New Roman" w:cs="Times New Roman"/>
          <w:sz w:val="24"/>
          <w:szCs w:val="24"/>
        </w:rPr>
        <w:t>86,4</w:t>
      </w:r>
      <w:r>
        <w:rPr>
          <w:rFonts w:ascii="Times New Roman" w:hAnsi="Times New Roman" w:cs="Times New Roman"/>
          <w:sz w:val="24"/>
          <w:szCs w:val="24"/>
        </w:rPr>
        <w:t>% (201</w:t>
      </w:r>
      <w:r w:rsidR="00CB52A3">
        <w:rPr>
          <w:rFonts w:ascii="Times New Roman" w:hAnsi="Times New Roman" w:cs="Times New Roman"/>
          <w:sz w:val="24"/>
          <w:szCs w:val="24"/>
        </w:rPr>
        <w:t xml:space="preserve">8 год – </w:t>
      </w:r>
      <w:r w:rsidR="00D34097">
        <w:rPr>
          <w:rFonts w:ascii="Times New Roman" w:hAnsi="Times New Roman" w:cs="Times New Roman"/>
          <w:sz w:val="24"/>
          <w:szCs w:val="24"/>
        </w:rPr>
        <w:t>88,3</w:t>
      </w:r>
      <w:r>
        <w:rPr>
          <w:rFonts w:ascii="Times New Roman" w:hAnsi="Times New Roman" w:cs="Times New Roman"/>
          <w:sz w:val="24"/>
          <w:szCs w:val="24"/>
        </w:rPr>
        <w:t>%), федерального бюджета –</w:t>
      </w:r>
      <w:r w:rsidR="006F7ED4">
        <w:rPr>
          <w:rFonts w:ascii="Times New Roman" w:hAnsi="Times New Roman" w:cs="Times New Roman"/>
          <w:sz w:val="24"/>
          <w:szCs w:val="24"/>
        </w:rPr>
        <w:t xml:space="preserve"> </w:t>
      </w:r>
      <w:r w:rsidR="006F7ED4" w:rsidRPr="006F7ED4">
        <w:rPr>
          <w:rFonts w:ascii="Times New Roman" w:hAnsi="Times New Roman" w:cs="Times New Roman"/>
          <w:b/>
          <w:sz w:val="24"/>
          <w:szCs w:val="24"/>
        </w:rPr>
        <w:t>9 244,1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F7ED4">
        <w:rPr>
          <w:rFonts w:ascii="Times New Roman" w:hAnsi="Times New Roman" w:cs="Times New Roman"/>
          <w:sz w:val="24"/>
          <w:szCs w:val="24"/>
        </w:rPr>
        <w:t>84,1</w:t>
      </w:r>
      <w:r w:rsidRPr="000A3671">
        <w:rPr>
          <w:rFonts w:ascii="Times New Roman" w:hAnsi="Times New Roman" w:cs="Times New Roman"/>
          <w:sz w:val="24"/>
          <w:szCs w:val="24"/>
        </w:rPr>
        <w:t>%</w:t>
      </w:r>
      <w:r w:rsidR="00CB52A3">
        <w:rPr>
          <w:rFonts w:ascii="Times New Roman" w:hAnsi="Times New Roman" w:cs="Times New Roman"/>
          <w:sz w:val="24"/>
          <w:szCs w:val="24"/>
        </w:rPr>
        <w:t xml:space="preserve"> (201</w:t>
      </w:r>
      <w:r w:rsidR="00D34097">
        <w:rPr>
          <w:rFonts w:ascii="Times New Roman" w:hAnsi="Times New Roman" w:cs="Times New Roman"/>
          <w:sz w:val="24"/>
          <w:szCs w:val="24"/>
        </w:rPr>
        <w:t>9</w:t>
      </w:r>
      <w:r w:rsidR="00CB52A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34097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</w:p>
    <w:p w:rsidR="00D34097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 20</w:t>
      </w:r>
      <w:r w:rsidR="00D34097">
        <w:rPr>
          <w:sz w:val="24"/>
          <w:szCs w:val="24"/>
        </w:rPr>
        <w:t>20</w:t>
      </w:r>
      <w:r w:rsidRPr="000F1C0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</w:t>
      </w:r>
      <w:r w:rsidRPr="000F1C00">
        <w:rPr>
          <w:sz w:val="24"/>
          <w:szCs w:val="24"/>
        </w:rPr>
        <w:t>сумма не</w:t>
      </w:r>
      <w:r>
        <w:rPr>
          <w:sz w:val="24"/>
          <w:szCs w:val="24"/>
        </w:rPr>
        <w:t xml:space="preserve">освоенных средств составила </w:t>
      </w:r>
      <w:r w:rsidR="00D34097">
        <w:rPr>
          <w:b/>
          <w:sz w:val="24"/>
          <w:szCs w:val="24"/>
        </w:rPr>
        <w:t>155 583,6</w:t>
      </w:r>
      <w:r w:rsidRPr="007676E1">
        <w:rPr>
          <w:sz w:val="24"/>
          <w:szCs w:val="24"/>
        </w:rPr>
        <w:t xml:space="preserve"> тыс. руб. или </w:t>
      </w:r>
      <w:r w:rsidR="00D34097">
        <w:rPr>
          <w:sz w:val="24"/>
          <w:szCs w:val="24"/>
        </w:rPr>
        <w:t>11,3</w:t>
      </w:r>
      <w:r w:rsidRPr="007676E1">
        <w:rPr>
          <w:sz w:val="24"/>
          <w:szCs w:val="24"/>
        </w:rPr>
        <w:t>% от</w:t>
      </w:r>
      <w:r w:rsidRPr="000F1C00">
        <w:rPr>
          <w:sz w:val="24"/>
          <w:szCs w:val="24"/>
        </w:rPr>
        <w:t xml:space="preserve"> общего</w:t>
      </w:r>
      <w:r w:rsidR="00D34097">
        <w:rPr>
          <w:sz w:val="24"/>
          <w:szCs w:val="24"/>
        </w:rPr>
        <w:t xml:space="preserve"> </w:t>
      </w:r>
      <w:r w:rsidRPr="000F1C00">
        <w:rPr>
          <w:sz w:val="24"/>
          <w:szCs w:val="24"/>
        </w:rPr>
        <w:t xml:space="preserve">объема </w:t>
      </w:r>
      <w:r>
        <w:rPr>
          <w:sz w:val="24"/>
          <w:szCs w:val="24"/>
        </w:rPr>
        <w:t>фактически израсходованных средств</w:t>
      </w:r>
      <w:r w:rsidR="00D34097">
        <w:rPr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 w:rsidR="00D3409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D34097">
        <w:rPr>
          <w:sz w:val="24"/>
          <w:szCs w:val="24"/>
        </w:rPr>
        <w:t xml:space="preserve"> -</w:t>
      </w:r>
      <w:r w:rsidR="001A6736">
        <w:rPr>
          <w:sz w:val="24"/>
          <w:szCs w:val="24"/>
        </w:rPr>
        <w:t xml:space="preserve"> </w:t>
      </w:r>
      <w:r w:rsidR="00D34097">
        <w:rPr>
          <w:sz w:val="24"/>
          <w:szCs w:val="24"/>
        </w:rPr>
        <w:t>8,6%</w:t>
      </w:r>
      <w:r>
        <w:rPr>
          <w:sz w:val="24"/>
          <w:szCs w:val="24"/>
        </w:rPr>
        <w:t xml:space="preserve">). </w:t>
      </w:r>
    </w:p>
    <w:p w:rsidR="007217E6" w:rsidRPr="0069439F" w:rsidRDefault="00D45FF7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Экономия б</w:t>
      </w:r>
      <w:r w:rsidR="00D34097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D34097">
        <w:rPr>
          <w:sz w:val="24"/>
          <w:szCs w:val="24"/>
        </w:rPr>
        <w:t xml:space="preserve"> средств </w:t>
      </w:r>
      <w:r w:rsidR="0069439F">
        <w:rPr>
          <w:sz w:val="24"/>
          <w:szCs w:val="24"/>
        </w:rPr>
        <w:t>образовалась</w:t>
      </w:r>
      <w:r w:rsidR="007217E6">
        <w:rPr>
          <w:sz w:val="24"/>
          <w:szCs w:val="24"/>
        </w:rPr>
        <w:t xml:space="preserve"> </w:t>
      </w:r>
      <w:r w:rsidR="00D34097">
        <w:rPr>
          <w:sz w:val="24"/>
          <w:szCs w:val="24"/>
        </w:rPr>
        <w:t>по</w:t>
      </w:r>
      <w:r w:rsidR="007217E6">
        <w:rPr>
          <w:sz w:val="24"/>
          <w:szCs w:val="24"/>
        </w:rPr>
        <w:t xml:space="preserve"> результатам</w:t>
      </w:r>
      <w:r w:rsidR="007217E6" w:rsidRPr="00D70C12">
        <w:rPr>
          <w:sz w:val="24"/>
          <w:szCs w:val="24"/>
        </w:rPr>
        <w:t xml:space="preserve"> конкурсных процедур при </w:t>
      </w:r>
      <w:r w:rsidR="000A1BED">
        <w:rPr>
          <w:sz w:val="24"/>
          <w:szCs w:val="24"/>
        </w:rPr>
        <w:t>проведении</w:t>
      </w:r>
      <w:r w:rsidR="007217E6" w:rsidRPr="00D70C12">
        <w:rPr>
          <w:sz w:val="24"/>
          <w:szCs w:val="24"/>
        </w:rPr>
        <w:t xml:space="preserve"> закупок</w:t>
      </w:r>
      <w:r w:rsidR="007217E6">
        <w:rPr>
          <w:sz w:val="24"/>
          <w:szCs w:val="24"/>
        </w:rPr>
        <w:t xml:space="preserve"> </w:t>
      </w:r>
      <w:r w:rsidR="000A1BED">
        <w:rPr>
          <w:sz w:val="24"/>
          <w:szCs w:val="24"/>
        </w:rPr>
        <w:t>товаров и услуг для</w:t>
      </w:r>
      <w:r w:rsidR="0069439F">
        <w:rPr>
          <w:sz w:val="24"/>
          <w:szCs w:val="24"/>
        </w:rPr>
        <w:t xml:space="preserve"> муниципальны</w:t>
      </w:r>
      <w:r w:rsidR="000A1BED">
        <w:rPr>
          <w:sz w:val="24"/>
          <w:szCs w:val="24"/>
        </w:rPr>
        <w:t>х</w:t>
      </w:r>
      <w:r w:rsidR="0069439F">
        <w:rPr>
          <w:sz w:val="24"/>
          <w:szCs w:val="24"/>
        </w:rPr>
        <w:t xml:space="preserve"> нужд. Кроме того, ряд программных мероприятий не были исполнены в 2020 году в результате разразившейся эпидеми</w:t>
      </w:r>
      <w:r w:rsidR="000A1BED">
        <w:rPr>
          <w:sz w:val="24"/>
          <w:szCs w:val="24"/>
        </w:rPr>
        <w:t>ей</w:t>
      </w:r>
      <w:r w:rsidR="0069439F">
        <w:rPr>
          <w:sz w:val="24"/>
          <w:szCs w:val="24"/>
        </w:rPr>
        <w:t xml:space="preserve"> </w:t>
      </w:r>
      <w:r w:rsidR="0069439F">
        <w:rPr>
          <w:sz w:val="24"/>
          <w:szCs w:val="24"/>
          <w:lang w:val="en-US"/>
        </w:rPr>
        <w:t>COVID</w:t>
      </w:r>
      <w:r w:rsidR="0069439F">
        <w:rPr>
          <w:sz w:val="24"/>
          <w:szCs w:val="24"/>
        </w:rPr>
        <w:t>-19.</w:t>
      </w:r>
    </w:p>
    <w:p w:rsidR="00D34097" w:rsidRDefault="001A673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3228">
        <w:rPr>
          <w:rFonts w:ascii="Times New Roman" w:hAnsi="Times New Roman" w:cs="Times New Roman"/>
          <w:sz w:val="24"/>
          <w:szCs w:val="24"/>
        </w:rPr>
        <w:t xml:space="preserve"> течение 20</w:t>
      </w:r>
      <w:r w:rsidR="00D34097">
        <w:rPr>
          <w:rFonts w:ascii="Times New Roman" w:hAnsi="Times New Roman" w:cs="Times New Roman"/>
          <w:sz w:val="24"/>
          <w:szCs w:val="24"/>
        </w:rPr>
        <w:t>20</w:t>
      </w:r>
      <w:r w:rsidR="007217E6">
        <w:rPr>
          <w:rFonts w:ascii="Times New Roman" w:hAnsi="Times New Roman" w:cs="Times New Roman"/>
          <w:sz w:val="24"/>
          <w:szCs w:val="24"/>
        </w:rPr>
        <w:t xml:space="preserve"> года в соответствии с установленным Порядком вносились изменения в программы </w:t>
      </w:r>
      <w:r w:rsidR="00D34097">
        <w:rPr>
          <w:rFonts w:ascii="Times New Roman" w:hAnsi="Times New Roman" w:cs="Times New Roman"/>
          <w:sz w:val="24"/>
          <w:szCs w:val="24"/>
        </w:rPr>
        <w:t>(</w:t>
      </w:r>
      <w:r w:rsidR="007217E6">
        <w:rPr>
          <w:rFonts w:ascii="Times New Roman" w:hAnsi="Times New Roman" w:cs="Times New Roman"/>
          <w:sz w:val="24"/>
          <w:szCs w:val="24"/>
        </w:rPr>
        <w:t>подпрограммы</w:t>
      </w:r>
      <w:r w:rsidR="00D34097">
        <w:rPr>
          <w:rFonts w:ascii="Times New Roman" w:hAnsi="Times New Roman" w:cs="Times New Roman"/>
          <w:sz w:val="24"/>
          <w:szCs w:val="24"/>
        </w:rPr>
        <w:t xml:space="preserve">), которые касались </w:t>
      </w:r>
      <w:r w:rsidR="004671D0">
        <w:rPr>
          <w:rFonts w:ascii="Times New Roman" w:hAnsi="Times New Roman" w:cs="Times New Roman"/>
          <w:sz w:val="24"/>
          <w:szCs w:val="24"/>
        </w:rPr>
        <w:t>уточнения</w:t>
      </w:r>
      <w:r w:rsidR="007217E6">
        <w:rPr>
          <w:rFonts w:ascii="Times New Roman" w:hAnsi="Times New Roman" w:cs="Times New Roman"/>
          <w:sz w:val="24"/>
          <w:szCs w:val="24"/>
        </w:rPr>
        <w:t xml:space="preserve"> объемов финансирования </w:t>
      </w:r>
      <w:r w:rsidR="00D34097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7217E6">
        <w:rPr>
          <w:rFonts w:ascii="Times New Roman" w:hAnsi="Times New Roman" w:cs="Times New Roman"/>
          <w:sz w:val="24"/>
          <w:szCs w:val="24"/>
        </w:rPr>
        <w:t xml:space="preserve">мероприятий, в том числе в связи с экономией по итогам </w:t>
      </w:r>
      <w:r w:rsidR="00D34097">
        <w:rPr>
          <w:rFonts w:ascii="Times New Roman" w:hAnsi="Times New Roman" w:cs="Times New Roman"/>
          <w:sz w:val="24"/>
          <w:szCs w:val="24"/>
        </w:rPr>
        <w:t xml:space="preserve">проведенных торгов </w:t>
      </w:r>
      <w:r w:rsidR="007217E6">
        <w:rPr>
          <w:rFonts w:ascii="Times New Roman" w:hAnsi="Times New Roman" w:cs="Times New Roman"/>
          <w:sz w:val="24"/>
          <w:szCs w:val="24"/>
        </w:rPr>
        <w:t>на закупку товаров, выполнения работ</w:t>
      </w:r>
      <w:r w:rsidR="0069439F">
        <w:rPr>
          <w:rFonts w:ascii="Times New Roman" w:hAnsi="Times New Roman" w:cs="Times New Roman"/>
          <w:sz w:val="24"/>
          <w:szCs w:val="24"/>
        </w:rPr>
        <w:t>. В</w:t>
      </w:r>
      <w:r w:rsidR="004671D0">
        <w:rPr>
          <w:rFonts w:ascii="Times New Roman" w:hAnsi="Times New Roman" w:cs="Times New Roman"/>
          <w:sz w:val="24"/>
          <w:szCs w:val="24"/>
        </w:rPr>
        <w:t xml:space="preserve">носились новые или исключались </w:t>
      </w:r>
      <w:r w:rsidR="0069439F">
        <w:rPr>
          <w:rFonts w:ascii="Times New Roman" w:hAnsi="Times New Roman" w:cs="Times New Roman"/>
          <w:sz w:val="24"/>
          <w:szCs w:val="24"/>
        </w:rPr>
        <w:t>исполненные</w:t>
      </w:r>
      <w:r w:rsidR="00D34097">
        <w:rPr>
          <w:rFonts w:ascii="Times New Roman" w:hAnsi="Times New Roman" w:cs="Times New Roman"/>
          <w:sz w:val="24"/>
          <w:szCs w:val="24"/>
        </w:rPr>
        <w:t xml:space="preserve"> </w:t>
      </w:r>
      <w:r w:rsidR="004671D0">
        <w:rPr>
          <w:rFonts w:ascii="Times New Roman" w:hAnsi="Times New Roman" w:cs="Times New Roman"/>
          <w:sz w:val="24"/>
          <w:szCs w:val="24"/>
        </w:rPr>
        <w:t>мероприятия</w:t>
      </w:r>
      <w:r w:rsidR="00D34097">
        <w:rPr>
          <w:rFonts w:ascii="Times New Roman" w:hAnsi="Times New Roman" w:cs="Times New Roman"/>
          <w:sz w:val="24"/>
          <w:szCs w:val="24"/>
        </w:rPr>
        <w:t xml:space="preserve">, </w:t>
      </w:r>
      <w:r w:rsidR="004671D0">
        <w:rPr>
          <w:rFonts w:ascii="Times New Roman" w:hAnsi="Times New Roman" w:cs="Times New Roman"/>
          <w:sz w:val="24"/>
          <w:szCs w:val="24"/>
        </w:rPr>
        <w:t>производил</w:t>
      </w:r>
      <w:r w:rsidR="0069439F">
        <w:rPr>
          <w:rFonts w:ascii="Times New Roman" w:hAnsi="Times New Roman" w:cs="Times New Roman"/>
          <w:sz w:val="24"/>
          <w:szCs w:val="24"/>
        </w:rPr>
        <w:t>ись</w:t>
      </w:r>
      <w:r w:rsidR="004671D0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69439F">
        <w:rPr>
          <w:rFonts w:ascii="Times New Roman" w:hAnsi="Times New Roman" w:cs="Times New Roman"/>
          <w:sz w:val="24"/>
          <w:szCs w:val="24"/>
        </w:rPr>
        <w:t>и</w:t>
      </w:r>
      <w:r w:rsidR="004671D0">
        <w:rPr>
          <w:rFonts w:ascii="Times New Roman" w:hAnsi="Times New Roman" w:cs="Times New Roman"/>
          <w:sz w:val="24"/>
          <w:szCs w:val="24"/>
        </w:rPr>
        <w:t xml:space="preserve"> </w:t>
      </w:r>
      <w:r w:rsidR="007217E6">
        <w:rPr>
          <w:rFonts w:ascii="Times New Roman" w:hAnsi="Times New Roman" w:cs="Times New Roman"/>
          <w:sz w:val="24"/>
          <w:szCs w:val="24"/>
        </w:rPr>
        <w:t>в соответстви</w:t>
      </w:r>
      <w:r w:rsidR="0069439F">
        <w:rPr>
          <w:rFonts w:ascii="Times New Roman" w:hAnsi="Times New Roman" w:cs="Times New Roman"/>
          <w:sz w:val="24"/>
          <w:szCs w:val="24"/>
        </w:rPr>
        <w:t xml:space="preserve">и </w:t>
      </w:r>
      <w:r w:rsidR="007217E6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законодательством, </w:t>
      </w:r>
      <w:r w:rsidR="004671D0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D34097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7217E6">
        <w:rPr>
          <w:rFonts w:ascii="Times New Roman" w:hAnsi="Times New Roman" w:cs="Times New Roman"/>
          <w:sz w:val="24"/>
          <w:szCs w:val="24"/>
        </w:rPr>
        <w:t>средств между мероприятиями программы (подпрограммы)</w:t>
      </w:r>
      <w:r w:rsidR="00D34097">
        <w:rPr>
          <w:rFonts w:ascii="Times New Roman" w:hAnsi="Times New Roman" w:cs="Times New Roman"/>
          <w:sz w:val="24"/>
          <w:szCs w:val="24"/>
        </w:rPr>
        <w:t xml:space="preserve"> и другие поправки, не противоре</w:t>
      </w:r>
      <w:r w:rsidR="004671D0">
        <w:rPr>
          <w:rFonts w:ascii="Times New Roman" w:hAnsi="Times New Roman" w:cs="Times New Roman"/>
          <w:sz w:val="24"/>
          <w:szCs w:val="24"/>
        </w:rPr>
        <w:t>ча</w:t>
      </w:r>
      <w:r w:rsidR="00D34097">
        <w:rPr>
          <w:rFonts w:ascii="Times New Roman" w:hAnsi="Times New Roman" w:cs="Times New Roman"/>
          <w:sz w:val="24"/>
          <w:szCs w:val="24"/>
        </w:rPr>
        <w:t>щие нормативным документам</w:t>
      </w:r>
      <w:r w:rsidR="00694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34097">
        <w:rPr>
          <w:rFonts w:ascii="Times New Roman" w:hAnsi="Times New Roman" w:cs="Times New Roman"/>
          <w:sz w:val="24"/>
          <w:szCs w:val="24"/>
        </w:rPr>
        <w:t>.</w:t>
      </w:r>
    </w:p>
    <w:p w:rsidR="007217E6" w:rsidRPr="009E37C0" w:rsidRDefault="007217E6" w:rsidP="0072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C0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Pr="009E37C0">
        <w:rPr>
          <w:rFonts w:ascii="Times New Roman" w:hAnsi="Times New Roman" w:cs="Times New Roman"/>
          <w:sz w:val="24"/>
          <w:szCs w:val="24"/>
        </w:rPr>
        <w:t>проводи</w:t>
      </w:r>
      <w:r w:rsidR="004671D0">
        <w:rPr>
          <w:rFonts w:ascii="Times New Roman" w:hAnsi="Times New Roman" w:cs="Times New Roman"/>
          <w:sz w:val="24"/>
          <w:szCs w:val="24"/>
        </w:rPr>
        <w:t>тся</w:t>
      </w:r>
      <w:r w:rsidRPr="009E37C0">
        <w:rPr>
          <w:rFonts w:ascii="Times New Roman" w:hAnsi="Times New Roman" w:cs="Times New Roman"/>
          <w:sz w:val="24"/>
          <w:szCs w:val="24"/>
        </w:rPr>
        <w:t xml:space="preserve"> </w:t>
      </w:r>
      <w:r w:rsidR="0069439F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Pr="009E37C0">
        <w:rPr>
          <w:rFonts w:ascii="Times New Roman" w:hAnsi="Times New Roman" w:cs="Times New Roman"/>
          <w:sz w:val="24"/>
          <w:szCs w:val="24"/>
        </w:rPr>
        <w:t>по двум направлениям: по полноте финансирования и достижению плановых значений целевых показателей.</w:t>
      </w:r>
    </w:p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Эффективность программ рассчитыва</w:t>
      </w:r>
      <w:r w:rsidR="004671D0">
        <w:rPr>
          <w:sz w:val="24"/>
          <w:szCs w:val="24"/>
        </w:rPr>
        <w:t>ется</w:t>
      </w:r>
      <w:r>
        <w:rPr>
          <w:sz w:val="24"/>
          <w:szCs w:val="24"/>
        </w:rPr>
        <w:t xml:space="preserve"> по методике:</w:t>
      </w:r>
    </w:p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e"/>
        <w:tblW w:w="0" w:type="auto"/>
        <w:tblInd w:w="108" w:type="dxa"/>
        <w:tblLook w:val="04A0"/>
      </w:tblPr>
      <w:tblGrid>
        <w:gridCol w:w="6663"/>
        <w:gridCol w:w="2800"/>
      </w:tblGrid>
      <w:tr w:rsidR="007217E6" w:rsidTr="000B0682">
        <w:tc>
          <w:tcPr>
            <w:tcW w:w="6663" w:type="dxa"/>
            <w:vAlign w:val="center"/>
          </w:tcPr>
          <w:p w:rsidR="007217E6" w:rsidRDefault="007217E6" w:rsidP="000B0682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об эффективности реализации программ</w:t>
            </w:r>
          </w:p>
        </w:tc>
        <w:tc>
          <w:tcPr>
            <w:tcW w:w="2800" w:type="dxa"/>
            <w:vAlign w:val="center"/>
          </w:tcPr>
          <w:p w:rsidR="007217E6" w:rsidRDefault="007217E6" w:rsidP="000B0682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217E6" w:rsidTr="004671D0">
        <w:tc>
          <w:tcPr>
            <w:tcW w:w="6663" w:type="dxa"/>
          </w:tcPr>
          <w:p w:rsidR="007217E6" w:rsidRDefault="007217E6" w:rsidP="004671D0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2800" w:type="dxa"/>
          </w:tcPr>
          <w:p w:rsidR="007217E6" w:rsidRDefault="007217E6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7217E6" w:rsidRPr="000348D3" w:rsidRDefault="007217E6" w:rsidP="007217E6">
      <w:pPr>
        <w:pStyle w:val="a4"/>
        <w:widowControl w:val="0"/>
        <w:tabs>
          <w:tab w:val="clear" w:pos="4536"/>
          <w:tab w:val="left" w:pos="709"/>
        </w:tabs>
        <w:suppressAutoHyphens/>
        <w:spacing w:line="240" w:lineRule="auto"/>
        <w:ind w:firstLine="567"/>
        <w:rPr>
          <w:sz w:val="24"/>
          <w:szCs w:val="24"/>
        </w:rPr>
      </w:pPr>
      <w:r w:rsidRPr="000348D3">
        <w:rPr>
          <w:sz w:val="24"/>
          <w:szCs w:val="24"/>
        </w:rPr>
        <w:t xml:space="preserve">Общий результат эффективности реализации программ </w:t>
      </w:r>
      <w:r w:rsidR="000B0682" w:rsidRPr="000348D3">
        <w:rPr>
          <w:sz w:val="24"/>
          <w:szCs w:val="24"/>
        </w:rPr>
        <w:t xml:space="preserve">в 2020 году </w:t>
      </w:r>
      <w:r w:rsidRPr="000348D3">
        <w:rPr>
          <w:sz w:val="24"/>
          <w:szCs w:val="24"/>
        </w:rPr>
        <w:t xml:space="preserve">показал, что: </w:t>
      </w:r>
    </w:p>
    <w:p w:rsidR="007217E6" w:rsidRPr="000348D3" w:rsidRDefault="008D7C90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0348D3">
        <w:rPr>
          <w:sz w:val="24"/>
          <w:szCs w:val="24"/>
        </w:rPr>
        <w:t xml:space="preserve">- </w:t>
      </w:r>
      <w:r w:rsidR="00FA086F" w:rsidRPr="000348D3">
        <w:rPr>
          <w:sz w:val="24"/>
          <w:szCs w:val="24"/>
        </w:rPr>
        <w:t xml:space="preserve"> </w:t>
      </w:r>
      <w:r w:rsidR="00537D65" w:rsidRPr="000348D3">
        <w:rPr>
          <w:sz w:val="24"/>
          <w:szCs w:val="24"/>
        </w:rPr>
        <w:t xml:space="preserve"> 2 </w:t>
      </w:r>
      <w:r w:rsidR="007217E6" w:rsidRPr="000348D3">
        <w:rPr>
          <w:sz w:val="24"/>
          <w:szCs w:val="24"/>
        </w:rPr>
        <w:t>программы являются высокоэф</w:t>
      </w:r>
      <w:r w:rsidR="000B3228" w:rsidRPr="000348D3">
        <w:rPr>
          <w:sz w:val="24"/>
          <w:szCs w:val="24"/>
        </w:rPr>
        <w:t>фективные</w:t>
      </w:r>
      <w:r w:rsidR="004671D0" w:rsidRPr="000348D3">
        <w:rPr>
          <w:sz w:val="24"/>
          <w:szCs w:val="24"/>
        </w:rPr>
        <w:t>, их</w:t>
      </w:r>
      <w:r w:rsidR="00537D65" w:rsidRPr="000348D3">
        <w:rPr>
          <w:sz w:val="24"/>
          <w:szCs w:val="24"/>
        </w:rPr>
        <w:t xml:space="preserve"> оценка более – 1</w:t>
      </w:r>
      <w:r w:rsidR="000B3228" w:rsidRPr="000348D3">
        <w:rPr>
          <w:sz w:val="24"/>
          <w:szCs w:val="24"/>
        </w:rPr>
        <w:t xml:space="preserve"> (201</w:t>
      </w:r>
      <w:r w:rsidR="004671D0" w:rsidRPr="000348D3">
        <w:rPr>
          <w:sz w:val="24"/>
          <w:szCs w:val="24"/>
        </w:rPr>
        <w:t>9</w:t>
      </w:r>
      <w:r w:rsidR="000B3228" w:rsidRPr="000348D3">
        <w:rPr>
          <w:sz w:val="24"/>
          <w:szCs w:val="24"/>
        </w:rPr>
        <w:t xml:space="preserve"> год –</w:t>
      </w:r>
      <w:r w:rsidR="004671D0" w:rsidRPr="000348D3">
        <w:rPr>
          <w:sz w:val="24"/>
          <w:szCs w:val="24"/>
        </w:rPr>
        <w:t xml:space="preserve"> 3)</w:t>
      </w:r>
      <w:r w:rsidR="007217E6" w:rsidRPr="000348D3">
        <w:rPr>
          <w:sz w:val="24"/>
          <w:szCs w:val="24"/>
        </w:rPr>
        <w:t>;</w:t>
      </w:r>
    </w:p>
    <w:p w:rsidR="007217E6" w:rsidRDefault="007217E6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0348D3">
        <w:rPr>
          <w:sz w:val="24"/>
          <w:szCs w:val="24"/>
        </w:rPr>
        <w:t xml:space="preserve">- </w:t>
      </w:r>
      <w:r w:rsidR="00724E02" w:rsidRPr="000348D3">
        <w:rPr>
          <w:sz w:val="24"/>
          <w:szCs w:val="24"/>
        </w:rPr>
        <w:t xml:space="preserve"> </w:t>
      </w:r>
      <w:r w:rsidR="006C0A92">
        <w:rPr>
          <w:sz w:val="24"/>
          <w:szCs w:val="24"/>
        </w:rPr>
        <w:t>7</w:t>
      </w:r>
      <w:r w:rsidR="000348D3" w:rsidRPr="000348D3">
        <w:rPr>
          <w:sz w:val="24"/>
          <w:szCs w:val="24"/>
        </w:rPr>
        <w:t xml:space="preserve"> </w:t>
      </w:r>
      <w:r w:rsidRPr="000348D3">
        <w:rPr>
          <w:sz w:val="24"/>
          <w:szCs w:val="24"/>
        </w:rPr>
        <w:t>программ являются эффективными</w:t>
      </w:r>
      <w:r w:rsidR="004671D0" w:rsidRPr="000348D3">
        <w:rPr>
          <w:sz w:val="24"/>
          <w:szCs w:val="24"/>
        </w:rPr>
        <w:t>, их оценка</w:t>
      </w:r>
      <w:r w:rsidRPr="000348D3">
        <w:rPr>
          <w:sz w:val="24"/>
          <w:szCs w:val="24"/>
        </w:rPr>
        <w:t xml:space="preserve"> -</w:t>
      </w:r>
      <w:r w:rsidR="000B3228" w:rsidRPr="000348D3">
        <w:rPr>
          <w:sz w:val="24"/>
          <w:szCs w:val="24"/>
        </w:rPr>
        <w:t xml:space="preserve"> от 0,8 до 1</w:t>
      </w:r>
      <w:r w:rsidR="00537D65" w:rsidRPr="000348D3">
        <w:rPr>
          <w:sz w:val="24"/>
          <w:szCs w:val="24"/>
        </w:rPr>
        <w:t xml:space="preserve"> - </w:t>
      </w:r>
      <w:r w:rsidR="000B3228" w:rsidRPr="000348D3">
        <w:rPr>
          <w:sz w:val="24"/>
          <w:szCs w:val="24"/>
        </w:rPr>
        <w:t xml:space="preserve"> (201</w:t>
      </w:r>
      <w:r w:rsidR="004671D0" w:rsidRPr="000348D3">
        <w:rPr>
          <w:sz w:val="24"/>
          <w:szCs w:val="24"/>
        </w:rPr>
        <w:t>9</w:t>
      </w:r>
      <w:r w:rsidR="000B3228" w:rsidRPr="000348D3">
        <w:rPr>
          <w:sz w:val="24"/>
          <w:szCs w:val="24"/>
        </w:rPr>
        <w:t xml:space="preserve"> год </w:t>
      </w:r>
      <w:r w:rsidR="00724E02" w:rsidRPr="000348D3">
        <w:rPr>
          <w:sz w:val="24"/>
          <w:szCs w:val="24"/>
        </w:rPr>
        <w:t>–</w:t>
      </w:r>
      <w:r w:rsidR="004671D0" w:rsidRPr="000348D3">
        <w:rPr>
          <w:sz w:val="24"/>
          <w:szCs w:val="24"/>
        </w:rPr>
        <w:t xml:space="preserve"> 8</w:t>
      </w:r>
      <w:r w:rsidR="00724E02" w:rsidRPr="000348D3">
        <w:rPr>
          <w:sz w:val="24"/>
          <w:szCs w:val="24"/>
        </w:rPr>
        <w:t>)</w:t>
      </w:r>
      <w:r w:rsidR="00537D65" w:rsidRPr="000348D3">
        <w:rPr>
          <w:sz w:val="24"/>
          <w:szCs w:val="24"/>
        </w:rPr>
        <w:t>;</w:t>
      </w:r>
    </w:p>
    <w:p w:rsidR="00537D65" w:rsidRDefault="00537D65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48D3">
        <w:rPr>
          <w:sz w:val="24"/>
          <w:szCs w:val="24"/>
        </w:rPr>
        <w:t xml:space="preserve"> </w:t>
      </w:r>
      <w:r w:rsidR="00742233">
        <w:rPr>
          <w:sz w:val="24"/>
          <w:szCs w:val="24"/>
        </w:rPr>
        <w:t>3</w:t>
      </w:r>
      <w:r>
        <w:rPr>
          <w:sz w:val="24"/>
          <w:szCs w:val="24"/>
        </w:rPr>
        <w:t xml:space="preserve"> программы являются удовлетворительными – от 0,5 до 0,79 – (2019 </w:t>
      </w:r>
      <w:r w:rsidR="000348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48D3">
        <w:rPr>
          <w:sz w:val="24"/>
          <w:szCs w:val="24"/>
        </w:rPr>
        <w:t>0).</w:t>
      </w:r>
    </w:p>
    <w:p w:rsidR="004671D0" w:rsidRDefault="004671D0" w:rsidP="007217E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</w:p>
    <w:p w:rsidR="00CB52A3" w:rsidRDefault="00CB52A3" w:rsidP="00CB52A3">
      <w:pPr>
        <w:pStyle w:val="a4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 xml:space="preserve">Оценка эффективности реализации муниципальных </w:t>
      </w:r>
      <w:r>
        <w:rPr>
          <w:b/>
          <w:sz w:val="24"/>
          <w:szCs w:val="24"/>
        </w:rPr>
        <w:t>программ за 20</w:t>
      </w:r>
      <w:r w:rsidR="004671D0">
        <w:rPr>
          <w:b/>
          <w:sz w:val="24"/>
          <w:szCs w:val="24"/>
        </w:rPr>
        <w:t>20</w:t>
      </w:r>
      <w:r w:rsidRPr="009530DD">
        <w:rPr>
          <w:b/>
          <w:sz w:val="24"/>
          <w:szCs w:val="24"/>
        </w:rPr>
        <w:t xml:space="preserve"> год</w:t>
      </w:r>
    </w:p>
    <w:p w:rsidR="00CB52A3" w:rsidRPr="009530DD" w:rsidRDefault="00CB52A3" w:rsidP="00CB52A3">
      <w:pPr>
        <w:pStyle w:val="a4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67"/>
        <w:gridCol w:w="2127"/>
        <w:gridCol w:w="1417"/>
        <w:gridCol w:w="1559"/>
        <w:gridCol w:w="1134"/>
        <w:gridCol w:w="993"/>
        <w:gridCol w:w="992"/>
        <w:gridCol w:w="850"/>
      </w:tblGrid>
      <w:tr w:rsidR="00CB52A3" w:rsidRPr="00D3374C" w:rsidTr="00692E48">
        <w:trPr>
          <w:trHeight w:val="257"/>
        </w:trPr>
        <w:tc>
          <w:tcPr>
            <w:tcW w:w="567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374C">
              <w:rPr>
                <w:sz w:val="18"/>
                <w:szCs w:val="18"/>
              </w:rPr>
              <w:t>/</w:t>
            </w:r>
            <w:proofErr w:type="spellStart"/>
            <w:r w:rsidRPr="00D3374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417" w:type="dxa"/>
            <w:vMerge w:val="restart"/>
          </w:tcPr>
          <w:p w:rsidR="00CB52A3" w:rsidRPr="00D3374C" w:rsidRDefault="00CB52A3" w:rsidP="00692E48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>
              <w:rPr>
                <w:sz w:val="18"/>
                <w:szCs w:val="18"/>
              </w:rPr>
              <w:t>, соисполнители исполнитель, участники</w:t>
            </w:r>
          </w:p>
        </w:tc>
        <w:tc>
          <w:tcPr>
            <w:tcW w:w="1559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CB52A3" w:rsidRPr="00D3374C" w:rsidTr="00692E48">
        <w:trPr>
          <w:trHeight w:val="256"/>
        </w:trPr>
        <w:tc>
          <w:tcPr>
            <w:tcW w:w="56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B52A3" w:rsidRPr="00D3374C" w:rsidRDefault="004671D0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B52A3">
              <w:rPr>
                <w:sz w:val="18"/>
                <w:szCs w:val="18"/>
              </w:rPr>
              <w:t>лан</w:t>
            </w:r>
            <w:r w:rsidR="00862DE7">
              <w:rPr>
                <w:sz w:val="18"/>
                <w:szCs w:val="18"/>
              </w:rPr>
              <w:t xml:space="preserve">         (тыс</w:t>
            </w:r>
            <w:proofErr w:type="gramStart"/>
            <w:r w:rsidR="00862DE7">
              <w:rPr>
                <w:sz w:val="18"/>
                <w:szCs w:val="18"/>
              </w:rPr>
              <w:t>.р</w:t>
            </w:r>
            <w:proofErr w:type="gramEnd"/>
            <w:r w:rsidR="00862DE7">
              <w:rPr>
                <w:sz w:val="18"/>
                <w:szCs w:val="18"/>
              </w:rPr>
              <w:t>уб.)</w:t>
            </w:r>
          </w:p>
        </w:tc>
        <w:tc>
          <w:tcPr>
            <w:tcW w:w="992" w:type="dxa"/>
          </w:tcPr>
          <w:p w:rsidR="00CB52A3" w:rsidRPr="00D3374C" w:rsidRDefault="004671D0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B52A3">
              <w:rPr>
                <w:sz w:val="18"/>
                <w:szCs w:val="18"/>
              </w:rPr>
              <w:t>акт</w:t>
            </w:r>
            <w:r w:rsidR="00862DE7">
              <w:rPr>
                <w:sz w:val="18"/>
                <w:szCs w:val="18"/>
              </w:rPr>
              <w:t xml:space="preserve">    (тыс</w:t>
            </w:r>
            <w:proofErr w:type="gramStart"/>
            <w:r w:rsidR="00862DE7">
              <w:rPr>
                <w:sz w:val="18"/>
                <w:szCs w:val="18"/>
              </w:rPr>
              <w:t>.р</w:t>
            </w:r>
            <w:proofErr w:type="gramEnd"/>
            <w:r w:rsidR="00862DE7">
              <w:rPr>
                <w:sz w:val="18"/>
                <w:szCs w:val="18"/>
              </w:rPr>
              <w:t>уб.)</w:t>
            </w:r>
          </w:p>
        </w:tc>
        <w:tc>
          <w:tcPr>
            <w:tcW w:w="850" w:type="dxa"/>
          </w:tcPr>
          <w:p w:rsidR="00CB52A3" w:rsidRPr="00D3374C" w:rsidRDefault="00CB52A3" w:rsidP="00CB52A3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</w:t>
            </w:r>
            <w:proofErr w:type="gramStart"/>
            <w:r>
              <w:rPr>
                <w:sz w:val="18"/>
                <w:szCs w:val="18"/>
              </w:rPr>
              <w:t>. (%)</w:t>
            </w:r>
            <w:proofErr w:type="gramEnd"/>
          </w:p>
        </w:tc>
      </w:tr>
      <w:tr w:rsidR="00692E48" w:rsidRPr="00D3374C" w:rsidTr="00692E48">
        <w:tc>
          <w:tcPr>
            <w:tcW w:w="567" w:type="dxa"/>
          </w:tcPr>
          <w:p w:rsidR="00692E48" w:rsidRPr="00B1469E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31.</w:t>
            </w:r>
          </w:p>
        </w:tc>
        <w:tc>
          <w:tcPr>
            <w:tcW w:w="2127" w:type="dxa"/>
          </w:tcPr>
          <w:p w:rsidR="0013066A" w:rsidRPr="00B1469E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B1469E">
              <w:rPr>
                <w:b/>
                <w:sz w:val="18"/>
                <w:szCs w:val="18"/>
              </w:rPr>
              <w:t>Муниципальная п</w:t>
            </w:r>
            <w:r w:rsidR="00692E48" w:rsidRPr="00B1469E">
              <w:rPr>
                <w:b/>
                <w:sz w:val="18"/>
                <w:szCs w:val="18"/>
              </w:rPr>
              <w:t>рограмма</w:t>
            </w:r>
          </w:p>
          <w:p w:rsidR="00692E48" w:rsidRPr="00B1469E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 xml:space="preserve">«Развитие системы  образования </w:t>
            </w:r>
            <w:proofErr w:type="spellStart"/>
            <w:r w:rsidRPr="00B1469E">
              <w:rPr>
                <w:sz w:val="18"/>
                <w:szCs w:val="18"/>
              </w:rPr>
              <w:t>Бодайбинского</w:t>
            </w:r>
            <w:proofErr w:type="spellEnd"/>
            <w:r w:rsidRPr="00B1469E">
              <w:rPr>
                <w:sz w:val="18"/>
                <w:szCs w:val="18"/>
              </w:rPr>
              <w:t xml:space="preserve"> района на 2020–2025 годы» </w:t>
            </w:r>
          </w:p>
        </w:tc>
        <w:tc>
          <w:tcPr>
            <w:tcW w:w="1417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559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>Степень достижения цели =</w:t>
            </w:r>
            <w:r w:rsidR="00B1469E" w:rsidRPr="00B1469E">
              <w:rPr>
                <w:sz w:val="18"/>
                <w:szCs w:val="18"/>
              </w:rPr>
              <w:t xml:space="preserve"> 0,96</w:t>
            </w:r>
          </w:p>
        </w:tc>
        <w:tc>
          <w:tcPr>
            <w:tcW w:w="1134" w:type="dxa"/>
          </w:tcPr>
          <w:p w:rsidR="00692E48" w:rsidRPr="00B1469E" w:rsidRDefault="00B1469E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 xml:space="preserve">0,93 программа </w:t>
            </w:r>
            <w:proofErr w:type="spellStart"/>
            <w:proofErr w:type="gramStart"/>
            <w:r w:rsidRPr="00B1469E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793 902,1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М.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-366015,8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О.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– 417 500,1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Ф.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- 10 386,2</w:t>
            </w:r>
          </w:p>
        </w:tc>
        <w:tc>
          <w:tcPr>
            <w:tcW w:w="992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762 194,5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М.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-336 823,3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О.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– 416 728,7</w:t>
            </w:r>
          </w:p>
          <w:p w:rsidR="00692E48" w:rsidRPr="00B1469E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>Ф.</w:t>
            </w:r>
            <w:r w:rsidR="00692E48" w:rsidRPr="00B1469E">
              <w:rPr>
                <w:sz w:val="16"/>
                <w:szCs w:val="16"/>
              </w:rPr>
              <w:t>б</w:t>
            </w:r>
            <w:r w:rsidRPr="00B1469E">
              <w:rPr>
                <w:sz w:val="16"/>
                <w:szCs w:val="16"/>
              </w:rPr>
              <w:t xml:space="preserve">. </w:t>
            </w:r>
            <w:r w:rsidR="00692E48" w:rsidRPr="00B1469E">
              <w:rPr>
                <w:sz w:val="16"/>
                <w:szCs w:val="16"/>
              </w:rPr>
              <w:t>-</w:t>
            </w:r>
          </w:p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6"/>
                <w:szCs w:val="16"/>
              </w:rPr>
            </w:pPr>
            <w:r w:rsidRPr="00B1469E">
              <w:rPr>
                <w:sz w:val="16"/>
                <w:szCs w:val="16"/>
              </w:rPr>
              <w:t xml:space="preserve"> 8 642,5</w:t>
            </w:r>
          </w:p>
        </w:tc>
        <w:tc>
          <w:tcPr>
            <w:tcW w:w="850" w:type="dxa"/>
          </w:tcPr>
          <w:p w:rsidR="00692E48" w:rsidRPr="00B1469E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B1469E">
              <w:rPr>
                <w:sz w:val="18"/>
                <w:szCs w:val="18"/>
              </w:rPr>
              <w:t xml:space="preserve">96,0% </w:t>
            </w:r>
            <w:r w:rsidRPr="00B1469E">
              <w:rPr>
                <w:sz w:val="16"/>
                <w:szCs w:val="16"/>
              </w:rPr>
              <w:t>(2019- 96,6%)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42.</w:t>
            </w:r>
          </w:p>
        </w:tc>
        <w:tc>
          <w:tcPr>
            <w:tcW w:w="2127" w:type="dxa"/>
          </w:tcPr>
          <w:p w:rsidR="0013066A" w:rsidRPr="00742233" w:rsidRDefault="0013066A" w:rsidP="00130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рограмма </w:t>
            </w:r>
          </w:p>
          <w:p w:rsidR="00692E48" w:rsidRPr="00742233" w:rsidRDefault="00692E48" w:rsidP="001306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«Развитие  культуры </w:t>
            </w:r>
            <w:proofErr w:type="spellStart"/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74223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района на 2015–2021 годы» </w:t>
            </w:r>
          </w:p>
        </w:tc>
        <w:tc>
          <w:tcPr>
            <w:tcW w:w="1417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559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033977" w:rsidRPr="00742233">
              <w:rPr>
                <w:sz w:val="18"/>
                <w:szCs w:val="18"/>
              </w:rPr>
              <w:t>1,09</w:t>
            </w:r>
          </w:p>
        </w:tc>
        <w:tc>
          <w:tcPr>
            <w:tcW w:w="1134" w:type="dxa"/>
          </w:tcPr>
          <w:p w:rsidR="00692E48" w:rsidRPr="00742233" w:rsidRDefault="00280E83" w:rsidP="000348D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1,04</w:t>
            </w:r>
            <w:r w:rsidR="00692E48" w:rsidRPr="00742233">
              <w:rPr>
                <w:sz w:val="18"/>
                <w:szCs w:val="18"/>
              </w:rPr>
              <w:t xml:space="preserve"> программа </w:t>
            </w:r>
            <w:r w:rsidR="000348D3" w:rsidRPr="00742233">
              <w:rPr>
                <w:sz w:val="18"/>
                <w:szCs w:val="18"/>
              </w:rPr>
              <w:t>высоко</w:t>
            </w:r>
            <w:r w:rsidR="00692E48" w:rsidRPr="00742233">
              <w:rPr>
                <w:sz w:val="18"/>
                <w:szCs w:val="18"/>
              </w:rPr>
              <w:t>эффективная</w:t>
            </w:r>
          </w:p>
        </w:tc>
        <w:tc>
          <w:tcPr>
            <w:tcW w:w="993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205 466,5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М.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692E48" w:rsidRPr="00742233">
              <w:rPr>
                <w:sz w:val="16"/>
                <w:szCs w:val="16"/>
              </w:rPr>
              <w:t xml:space="preserve"> – 203236,4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О.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692E48" w:rsidRPr="00742233">
              <w:rPr>
                <w:sz w:val="16"/>
                <w:szCs w:val="16"/>
              </w:rPr>
              <w:t xml:space="preserve"> – 2230,1</w:t>
            </w:r>
          </w:p>
        </w:tc>
        <w:tc>
          <w:tcPr>
            <w:tcW w:w="992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195 382,8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М.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692E48" w:rsidRPr="00742233">
              <w:rPr>
                <w:sz w:val="16"/>
                <w:szCs w:val="16"/>
              </w:rPr>
              <w:t xml:space="preserve"> – 193152,7</w:t>
            </w:r>
          </w:p>
          <w:p w:rsidR="00692E48" w:rsidRPr="00742233" w:rsidRDefault="00280E83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О.</w:t>
            </w:r>
            <w:r w:rsidR="00692E48" w:rsidRPr="00742233">
              <w:rPr>
                <w:sz w:val="16"/>
                <w:szCs w:val="16"/>
              </w:rPr>
              <w:t>б</w:t>
            </w:r>
            <w:r w:rsidRPr="00742233">
              <w:rPr>
                <w:sz w:val="16"/>
                <w:szCs w:val="16"/>
              </w:rPr>
              <w:t>.</w:t>
            </w:r>
            <w:r w:rsidR="00692E48" w:rsidRPr="00742233">
              <w:rPr>
                <w:sz w:val="16"/>
                <w:szCs w:val="16"/>
              </w:rPr>
              <w:t xml:space="preserve"> – 2230,1</w:t>
            </w:r>
          </w:p>
        </w:tc>
        <w:tc>
          <w:tcPr>
            <w:tcW w:w="850" w:type="dxa"/>
          </w:tcPr>
          <w:p w:rsidR="00692E48" w:rsidRPr="00742233" w:rsidRDefault="00692E48" w:rsidP="00E554A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95,1</w:t>
            </w:r>
            <w:r w:rsidRPr="00742233">
              <w:rPr>
                <w:sz w:val="16"/>
                <w:szCs w:val="16"/>
              </w:rPr>
              <w:t>%</w:t>
            </w:r>
            <w:r w:rsidR="00280E83" w:rsidRPr="00742233">
              <w:rPr>
                <w:sz w:val="16"/>
                <w:szCs w:val="16"/>
              </w:rPr>
              <w:t xml:space="preserve"> </w:t>
            </w:r>
            <w:r w:rsidRPr="00742233">
              <w:rPr>
                <w:sz w:val="16"/>
                <w:szCs w:val="16"/>
              </w:rPr>
              <w:t>(2019 год – 94,9%)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13.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 xml:space="preserve">рограмма </w:t>
            </w:r>
            <w:r w:rsidR="00692E48" w:rsidRPr="00742233">
              <w:rPr>
                <w:sz w:val="18"/>
                <w:szCs w:val="18"/>
              </w:rPr>
              <w:t xml:space="preserve">«Управление муниципальными финансами МО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Финансовое управление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92E48" w:rsidRPr="00742233" w:rsidRDefault="003254B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</w:t>
            </w:r>
            <w:r w:rsidR="00692E48" w:rsidRPr="00742233">
              <w:rPr>
                <w:sz w:val="18"/>
                <w:szCs w:val="18"/>
              </w:rPr>
              <w:t xml:space="preserve"> = 1</w:t>
            </w:r>
            <w:r w:rsidRPr="00742233">
              <w:rPr>
                <w:sz w:val="18"/>
                <w:szCs w:val="18"/>
              </w:rPr>
              <w:t>,01</w:t>
            </w:r>
          </w:p>
        </w:tc>
        <w:tc>
          <w:tcPr>
            <w:tcW w:w="1134" w:type="dxa"/>
          </w:tcPr>
          <w:p w:rsidR="00692E48" w:rsidRPr="00742233" w:rsidRDefault="003254B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0,96</w:t>
            </w:r>
            <w:r w:rsidR="00692E48" w:rsidRPr="00742233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103 476,2</w:t>
            </w:r>
          </w:p>
          <w:p w:rsidR="00692E48" w:rsidRPr="00742233" w:rsidRDefault="00692E48" w:rsidP="0042525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5255" w:rsidRPr="00742233" w:rsidRDefault="00692E48" w:rsidP="0042525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98 392,3 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92E48" w:rsidRPr="00742233" w:rsidRDefault="00692E48" w:rsidP="00080C8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95,1%</w:t>
            </w:r>
            <w:r w:rsidRPr="00742233">
              <w:rPr>
                <w:color w:val="FF0000"/>
                <w:sz w:val="18"/>
                <w:szCs w:val="18"/>
              </w:rPr>
              <w:t xml:space="preserve"> </w:t>
            </w:r>
            <w:r w:rsidRPr="00742233">
              <w:rPr>
                <w:sz w:val="16"/>
                <w:szCs w:val="16"/>
              </w:rPr>
              <w:t>(2019 год – 98,4%)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>рограмма «</w:t>
            </w:r>
            <w:r w:rsidR="00692E48" w:rsidRPr="00742233">
              <w:rPr>
                <w:sz w:val="18"/>
                <w:szCs w:val="18"/>
              </w:rPr>
              <w:t xml:space="preserve">Муниципальная собственность и земельные отношения»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3C2CE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</w:t>
            </w:r>
            <w:r w:rsidR="00692E48" w:rsidRPr="00742233">
              <w:rPr>
                <w:sz w:val="18"/>
                <w:szCs w:val="18"/>
              </w:rPr>
              <w:t xml:space="preserve">  = </w:t>
            </w:r>
            <w:r w:rsidR="00923D85" w:rsidRPr="00742233">
              <w:rPr>
                <w:sz w:val="18"/>
                <w:szCs w:val="18"/>
              </w:rPr>
              <w:t>1,16</w:t>
            </w:r>
          </w:p>
        </w:tc>
        <w:tc>
          <w:tcPr>
            <w:tcW w:w="1134" w:type="dxa"/>
          </w:tcPr>
          <w:p w:rsidR="00692E48" w:rsidRPr="00742233" w:rsidRDefault="00923D85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1,08</w:t>
            </w:r>
            <w:r w:rsidR="00692E48" w:rsidRPr="00742233">
              <w:rPr>
                <w:sz w:val="18"/>
                <w:szCs w:val="18"/>
              </w:rPr>
              <w:t xml:space="preserve"> –  </w:t>
            </w:r>
            <w:r w:rsidR="00D85B90" w:rsidRPr="00742233">
              <w:rPr>
                <w:sz w:val="18"/>
                <w:szCs w:val="18"/>
              </w:rPr>
              <w:t>высокоэффектив</w:t>
            </w:r>
            <w:r w:rsidR="00692E48" w:rsidRPr="00742233">
              <w:rPr>
                <w:sz w:val="18"/>
                <w:szCs w:val="18"/>
              </w:rPr>
              <w:t>ная</w:t>
            </w:r>
          </w:p>
        </w:tc>
        <w:tc>
          <w:tcPr>
            <w:tcW w:w="993" w:type="dxa"/>
          </w:tcPr>
          <w:p w:rsidR="00692E48" w:rsidRPr="00742233" w:rsidRDefault="00692E48" w:rsidP="00BB5686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4 150,2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3 869,0</w:t>
            </w:r>
          </w:p>
        </w:tc>
        <w:tc>
          <w:tcPr>
            <w:tcW w:w="850" w:type="dxa"/>
          </w:tcPr>
          <w:p w:rsidR="00692E48" w:rsidRPr="00742233" w:rsidRDefault="00692E48" w:rsidP="0045623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93,3% </w:t>
            </w:r>
            <w:r w:rsidRPr="00742233">
              <w:rPr>
                <w:sz w:val="16"/>
                <w:szCs w:val="16"/>
              </w:rPr>
              <w:t>(2019 год -92,6%)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24.1.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1</w:t>
            </w:r>
          </w:p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«Совершенствование управления и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распо-ряжения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</w:t>
            </w:r>
            <w:proofErr w:type="spellStart"/>
            <w:r w:rsidRPr="00742233">
              <w:rPr>
                <w:sz w:val="18"/>
                <w:szCs w:val="18"/>
              </w:rPr>
              <w:t>муниципаль-ным</w:t>
            </w:r>
            <w:proofErr w:type="spellEnd"/>
            <w:r w:rsidRPr="00742233">
              <w:rPr>
                <w:sz w:val="18"/>
                <w:szCs w:val="18"/>
              </w:rPr>
              <w:t xml:space="preserve"> имуществом МО г. Бодайбо и района»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</w:t>
            </w:r>
            <w:r w:rsidR="003C2CE1" w:rsidRPr="00742233">
              <w:rPr>
                <w:sz w:val="18"/>
                <w:szCs w:val="18"/>
              </w:rPr>
              <w:t>епень достижения цели = 1,25</w:t>
            </w:r>
          </w:p>
        </w:tc>
        <w:tc>
          <w:tcPr>
            <w:tcW w:w="1134" w:type="dxa"/>
          </w:tcPr>
          <w:p w:rsidR="00692E48" w:rsidRPr="00742233" w:rsidRDefault="003C2CE1" w:rsidP="003C2CE1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1,16</w:t>
            </w:r>
            <w:r w:rsidR="00692E48" w:rsidRPr="00742233">
              <w:rPr>
                <w:sz w:val="18"/>
                <w:szCs w:val="18"/>
              </w:rPr>
              <w:t xml:space="preserve"> –  </w:t>
            </w:r>
            <w:r w:rsidRPr="00742233">
              <w:rPr>
                <w:sz w:val="18"/>
                <w:szCs w:val="18"/>
              </w:rPr>
              <w:t>высокоэффективная</w:t>
            </w:r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3 544,3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3 282,1</w:t>
            </w:r>
          </w:p>
        </w:tc>
        <w:tc>
          <w:tcPr>
            <w:tcW w:w="850" w:type="dxa"/>
          </w:tcPr>
          <w:p w:rsidR="00692E48" w:rsidRPr="00742233" w:rsidRDefault="00692E48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92,6% </w:t>
            </w:r>
            <w:r w:rsidRPr="00742233">
              <w:rPr>
                <w:sz w:val="16"/>
                <w:szCs w:val="16"/>
              </w:rPr>
              <w:t>(2019 год – 97,9%)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692E48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24.2.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2</w:t>
            </w:r>
          </w:p>
          <w:p w:rsidR="00692E48" w:rsidRPr="00742233" w:rsidRDefault="00692E48" w:rsidP="00BB60E4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233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742233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2233">
              <w:rPr>
                <w:rFonts w:ascii="Times New Roman" w:hAnsi="Times New Roman"/>
                <w:sz w:val="18"/>
                <w:szCs w:val="18"/>
              </w:rPr>
              <w:t>использова-ния</w:t>
            </w:r>
            <w:proofErr w:type="spell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 земельных </w:t>
            </w:r>
            <w:proofErr w:type="spellStart"/>
            <w:r w:rsidRPr="00742233">
              <w:rPr>
                <w:rFonts w:ascii="Times New Roman" w:hAnsi="Times New Roman"/>
                <w:sz w:val="18"/>
                <w:szCs w:val="18"/>
              </w:rPr>
              <w:t>участ-ков</w:t>
            </w:r>
            <w:proofErr w:type="spellEnd"/>
            <w:r w:rsidRPr="00742233">
              <w:rPr>
                <w:rFonts w:ascii="Times New Roman" w:hAnsi="Times New Roman"/>
                <w:sz w:val="18"/>
                <w:szCs w:val="18"/>
              </w:rPr>
              <w:t xml:space="preserve">, расположенных на территории МО г. Бодайбо и района»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3C2CE1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 = 0,99</w:t>
            </w:r>
          </w:p>
        </w:tc>
        <w:tc>
          <w:tcPr>
            <w:tcW w:w="1134" w:type="dxa"/>
          </w:tcPr>
          <w:p w:rsidR="00692E48" w:rsidRPr="00742233" w:rsidRDefault="003C2CE1" w:rsidP="003C2CE1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0,95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42233" w:rsidRDefault="00692E48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605,9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586,9</w:t>
            </w:r>
          </w:p>
        </w:tc>
        <w:tc>
          <w:tcPr>
            <w:tcW w:w="850" w:type="dxa"/>
          </w:tcPr>
          <w:p w:rsidR="00692E48" w:rsidRPr="00742233" w:rsidRDefault="00692E48" w:rsidP="00BB60E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96,9% </w:t>
            </w:r>
            <w:r w:rsidRPr="00742233">
              <w:rPr>
                <w:sz w:val="16"/>
                <w:szCs w:val="16"/>
              </w:rPr>
              <w:t>(2019 год – 68,4%)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>2</w:t>
            </w:r>
            <w:r w:rsidR="0013066A" w:rsidRPr="00742233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692E48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 xml:space="preserve">рограмма </w:t>
            </w:r>
            <w:r w:rsidR="00692E48" w:rsidRPr="00742233">
              <w:rPr>
                <w:sz w:val="18"/>
                <w:szCs w:val="18"/>
              </w:rPr>
              <w:t xml:space="preserve">«Архитектура и градостроительство в МО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=0,77</w:t>
            </w:r>
          </w:p>
        </w:tc>
        <w:tc>
          <w:tcPr>
            <w:tcW w:w="1134" w:type="dxa"/>
          </w:tcPr>
          <w:p w:rsidR="00692E48" w:rsidRPr="00742233" w:rsidRDefault="002C355C" w:rsidP="002C355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0,75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r w:rsidRPr="00742233">
              <w:rPr>
                <w:sz w:val="18"/>
                <w:szCs w:val="18"/>
              </w:rPr>
              <w:t>уровень эффективности удовлетворительный</w:t>
            </w:r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425,9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417,4</w:t>
            </w:r>
          </w:p>
        </w:tc>
        <w:tc>
          <w:tcPr>
            <w:tcW w:w="850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98,0</w:t>
            </w:r>
            <w:r w:rsidR="003254B1" w:rsidRPr="00742233">
              <w:rPr>
                <w:sz w:val="18"/>
                <w:szCs w:val="18"/>
              </w:rPr>
              <w:t>%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right="-250"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</w:t>
            </w:r>
            <w:r w:rsidR="0013066A" w:rsidRPr="00742233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>.1.</w:t>
            </w:r>
          </w:p>
        </w:tc>
        <w:tc>
          <w:tcPr>
            <w:tcW w:w="2127" w:type="dxa"/>
          </w:tcPr>
          <w:p w:rsidR="00692E48" w:rsidRPr="00742233" w:rsidRDefault="00692E48" w:rsidP="003B30B7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1 </w:t>
            </w:r>
            <w:r w:rsidRPr="00742233">
              <w:rPr>
                <w:sz w:val="18"/>
                <w:szCs w:val="18"/>
              </w:rPr>
              <w:t>«Градостроительная деятельность МО г. Бодайбо и района»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</w:t>
            </w:r>
            <w:r w:rsidR="00692E48" w:rsidRPr="00742233">
              <w:rPr>
                <w:sz w:val="18"/>
                <w:szCs w:val="18"/>
              </w:rPr>
              <w:t xml:space="preserve"> =1</w:t>
            </w:r>
          </w:p>
        </w:tc>
        <w:tc>
          <w:tcPr>
            <w:tcW w:w="1134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1-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345,0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345,0</w:t>
            </w:r>
          </w:p>
        </w:tc>
        <w:tc>
          <w:tcPr>
            <w:tcW w:w="850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100,0</w:t>
            </w:r>
            <w:r w:rsidR="003254B1" w:rsidRPr="00742233">
              <w:rPr>
                <w:sz w:val="18"/>
                <w:szCs w:val="18"/>
              </w:rPr>
              <w:t xml:space="preserve"> %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</w:t>
            </w:r>
            <w:r w:rsidR="0013066A" w:rsidRPr="00742233">
              <w:rPr>
                <w:sz w:val="18"/>
                <w:szCs w:val="18"/>
              </w:rPr>
              <w:t>5</w:t>
            </w:r>
            <w:r w:rsidRPr="00742233">
              <w:rPr>
                <w:sz w:val="18"/>
                <w:szCs w:val="18"/>
              </w:rPr>
              <w:t>.2.</w:t>
            </w:r>
          </w:p>
        </w:tc>
        <w:tc>
          <w:tcPr>
            <w:tcW w:w="212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2 </w:t>
            </w:r>
            <w:r w:rsidRPr="00742233">
              <w:rPr>
                <w:sz w:val="18"/>
                <w:szCs w:val="18"/>
              </w:rPr>
              <w:t>«Развитие системы распространения наружной рекламы в МО г. Бодайбо и района»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559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качества управления =0,65</w:t>
            </w:r>
          </w:p>
        </w:tc>
        <w:tc>
          <w:tcPr>
            <w:tcW w:w="1134" w:type="dxa"/>
          </w:tcPr>
          <w:p w:rsidR="00692E48" w:rsidRPr="00742233" w:rsidRDefault="002C355C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0,58 -уровень эффективности удовлетворительный</w:t>
            </w:r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80,9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72,</w:t>
            </w:r>
            <w:r w:rsidR="003254B1" w:rsidRPr="0074223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89,</w:t>
            </w:r>
            <w:r w:rsidR="003254B1" w:rsidRPr="00742233">
              <w:rPr>
                <w:sz w:val="18"/>
                <w:szCs w:val="18"/>
              </w:rPr>
              <w:t>6%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940684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</w:t>
            </w:r>
          </w:p>
        </w:tc>
        <w:tc>
          <w:tcPr>
            <w:tcW w:w="2127" w:type="dxa"/>
          </w:tcPr>
          <w:p w:rsidR="00692E48" w:rsidRPr="00742233" w:rsidRDefault="00692E48" w:rsidP="000B0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территории МО  г. Бодайбо и района» на 2020-2025 годы 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559" w:type="dxa"/>
          </w:tcPr>
          <w:p w:rsidR="00692E48" w:rsidRPr="00742233" w:rsidRDefault="00692E48" w:rsidP="00CE45F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6F7ED4" w:rsidRPr="00742233">
              <w:rPr>
                <w:sz w:val="18"/>
                <w:szCs w:val="18"/>
              </w:rPr>
              <w:t>1,01</w:t>
            </w:r>
          </w:p>
        </w:tc>
        <w:tc>
          <w:tcPr>
            <w:tcW w:w="1134" w:type="dxa"/>
          </w:tcPr>
          <w:p w:rsidR="00692E48" w:rsidRPr="00742233" w:rsidRDefault="006F7ED4" w:rsidP="00CE45F8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0,94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144</w:t>
            </w:r>
            <w:r w:rsidR="006F7ED4" w:rsidRPr="00742233">
              <w:rPr>
                <w:sz w:val="16"/>
                <w:szCs w:val="16"/>
              </w:rPr>
              <w:t> </w:t>
            </w:r>
            <w:r w:rsidRPr="00742233">
              <w:rPr>
                <w:sz w:val="16"/>
                <w:szCs w:val="16"/>
              </w:rPr>
              <w:t>45</w:t>
            </w:r>
            <w:r w:rsidR="006F7ED4" w:rsidRPr="00742233"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6"/>
                <w:szCs w:val="16"/>
              </w:rPr>
              <w:t>133 960,6</w:t>
            </w:r>
          </w:p>
        </w:tc>
        <w:tc>
          <w:tcPr>
            <w:tcW w:w="850" w:type="dxa"/>
          </w:tcPr>
          <w:p w:rsidR="00692E48" w:rsidRPr="00742233" w:rsidRDefault="00692E48" w:rsidP="006F7ED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92,</w:t>
            </w:r>
            <w:r w:rsidR="006F7ED4" w:rsidRPr="00742233">
              <w:rPr>
                <w:sz w:val="18"/>
                <w:szCs w:val="18"/>
              </w:rPr>
              <w:t>8</w:t>
            </w:r>
            <w:r w:rsidRPr="00742233">
              <w:rPr>
                <w:sz w:val="18"/>
                <w:szCs w:val="18"/>
              </w:rPr>
              <w:t>% (2019 год – 92%)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940684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56.1.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1 </w:t>
            </w:r>
          </w:p>
          <w:p w:rsidR="00692E48" w:rsidRPr="00742233" w:rsidRDefault="00692E48" w:rsidP="006624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муниципального управления» </w:t>
            </w:r>
          </w:p>
          <w:p w:rsidR="00692E48" w:rsidRPr="00742233" w:rsidRDefault="00692E48" w:rsidP="00222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33">
              <w:rPr>
                <w:rFonts w:ascii="Times New Roman" w:hAnsi="Times New Roman" w:cs="Times New Roman"/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района; МКУ «Централизованная бухгалтерия»;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МКУ «Архив администрации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района»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МКУ «ЕДДС администрации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качества муниципального управления = </w:t>
            </w:r>
            <w:r w:rsidR="006F7ED4" w:rsidRPr="00742233">
              <w:rPr>
                <w:sz w:val="18"/>
                <w:szCs w:val="18"/>
              </w:rPr>
              <w:t>0,95</w:t>
            </w:r>
          </w:p>
        </w:tc>
        <w:tc>
          <w:tcPr>
            <w:tcW w:w="1134" w:type="dxa"/>
          </w:tcPr>
          <w:p w:rsidR="00692E48" w:rsidRPr="00742233" w:rsidRDefault="006F7ED4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0,87</w:t>
            </w:r>
            <w:r w:rsidR="00692E48" w:rsidRPr="00742233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122 193,1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мб</w:t>
            </w:r>
            <w:proofErr w:type="spellEnd"/>
            <w:r w:rsidRPr="00742233">
              <w:rPr>
                <w:sz w:val="18"/>
                <w:szCs w:val="18"/>
              </w:rPr>
              <w:t xml:space="preserve"> –</w:t>
            </w:r>
          </w:p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об -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112 806,9</w:t>
            </w:r>
          </w:p>
          <w:p w:rsidR="00692E48" w:rsidRPr="00742233" w:rsidRDefault="00692E48" w:rsidP="00222D30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мб</w:t>
            </w:r>
            <w:proofErr w:type="spellEnd"/>
            <w:r w:rsidRPr="00742233">
              <w:rPr>
                <w:sz w:val="18"/>
                <w:szCs w:val="18"/>
              </w:rPr>
              <w:t xml:space="preserve"> –</w:t>
            </w:r>
          </w:p>
          <w:p w:rsidR="00692E48" w:rsidRPr="00742233" w:rsidRDefault="00692E48" w:rsidP="00222D30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об -</w:t>
            </w:r>
          </w:p>
        </w:tc>
        <w:tc>
          <w:tcPr>
            <w:tcW w:w="850" w:type="dxa"/>
          </w:tcPr>
          <w:p w:rsidR="00692E48" w:rsidRPr="00742233" w:rsidRDefault="00692E48" w:rsidP="006F7ED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92,</w:t>
            </w:r>
            <w:r w:rsidR="006F7ED4" w:rsidRPr="00742233">
              <w:rPr>
                <w:sz w:val="18"/>
                <w:szCs w:val="18"/>
              </w:rPr>
              <w:t>1</w:t>
            </w:r>
            <w:r w:rsidRPr="00742233">
              <w:rPr>
                <w:sz w:val="18"/>
                <w:szCs w:val="18"/>
              </w:rPr>
              <w:t xml:space="preserve">% </w:t>
            </w:r>
            <w:r w:rsidRPr="00742233">
              <w:rPr>
                <w:sz w:val="16"/>
                <w:szCs w:val="16"/>
              </w:rPr>
              <w:t>(2019 год -92,7%)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56.2.</w:t>
            </w:r>
          </w:p>
        </w:tc>
        <w:tc>
          <w:tcPr>
            <w:tcW w:w="212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2</w:t>
            </w:r>
            <w:r w:rsidRPr="00742233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6F7ED4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=0,1</w:t>
            </w:r>
            <w:r w:rsidR="006F7ED4" w:rsidRPr="007422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56.3.</w:t>
            </w:r>
          </w:p>
        </w:tc>
        <w:tc>
          <w:tcPr>
            <w:tcW w:w="2127" w:type="dxa"/>
          </w:tcPr>
          <w:p w:rsidR="00692E48" w:rsidRPr="00742233" w:rsidRDefault="00692E48" w:rsidP="009378AD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Подпрограмма 3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терро-ризма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и экстремизма в МО г. Бодайбо и района»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Отдел ГО ЧС</w:t>
            </w:r>
          </w:p>
        </w:tc>
        <w:tc>
          <w:tcPr>
            <w:tcW w:w="1559" w:type="dxa"/>
          </w:tcPr>
          <w:p w:rsidR="00692E48" w:rsidRPr="00742233" w:rsidRDefault="00692E48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</w:t>
            </w:r>
            <w:r w:rsidR="0093119D" w:rsidRPr="00742233">
              <w:rPr>
                <w:sz w:val="18"/>
                <w:szCs w:val="18"/>
              </w:rPr>
              <w:t>нь достижения цели = 1</w:t>
            </w:r>
          </w:p>
        </w:tc>
        <w:tc>
          <w:tcPr>
            <w:tcW w:w="1134" w:type="dxa"/>
          </w:tcPr>
          <w:p w:rsidR="00692E48" w:rsidRPr="00742233" w:rsidRDefault="006F7ED4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92E48" w:rsidRPr="00742233" w:rsidRDefault="006F7ED4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92E48" w:rsidRPr="00742233" w:rsidRDefault="006F7ED4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92E48" w:rsidRPr="00742233" w:rsidRDefault="006F7ED4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-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56.4.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4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«Кадровое обеспечение  учреждений образования, культуры, здравоохранения в МО г. Бодайбо и района» </w:t>
            </w:r>
          </w:p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района, Управление культуры, Управление образования</w:t>
            </w:r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692E48" w:rsidRPr="00742233" w:rsidRDefault="006F7ED4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0,94</w:t>
            </w:r>
            <w:r w:rsidR="00692E48" w:rsidRPr="00742233">
              <w:rPr>
                <w:sz w:val="18"/>
                <w:szCs w:val="18"/>
              </w:rPr>
              <w:t xml:space="preserve">  -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15 300,9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14 421,0</w:t>
            </w:r>
          </w:p>
        </w:tc>
        <w:tc>
          <w:tcPr>
            <w:tcW w:w="850" w:type="dxa"/>
          </w:tcPr>
          <w:p w:rsidR="00692E48" w:rsidRPr="00742233" w:rsidRDefault="006F7ED4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94,3</w:t>
            </w:r>
            <w:r w:rsidR="00692E48" w:rsidRPr="00742233">
              <w:rPr>
                <w:sz w:val="18"/>
                <w:szCs w:val="18"/>
              </w:rPr>
              <w:t>%</w:t>
            </w:r>
          </w:p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(2019 год – 97%)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56.5.</w:t>
            </w:r>
          </w:p>
        </w:tc>
        <w:tc>
          <w:tcPr>
            <w:tcW w:w="212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5</w:t>
            </w:r>
          </w:p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742233">
              <w:rPr>
                <w:sz w:val="18"/>
                <w:szCs w:val="18"/>
              </w:rPr>
              <w:t>право-нарушений</w:t>
            </w:r>
            <w:proofErr w:type="spellEnd"/>
            <w:proofErr w:type="gramEnd"/>
            <w:r w:rsidRPr="00742233">
              <w:rPr>
                <w:sz w:val="18"/>
                <w:szCs w:val="18"/>
              </w:rPr>
              <w:t xml:space="preserve"> в МО г. Бодайбо и района» </w:t>
            </w:r>
          </w:p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 на 2020-2025 годы</w:t>
            </w:r>
          </w:p>
        </w:tc>
        <w:tc>
          <w:tcPr>
            <w:tcW w:w="1417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742233">
              <w:rPr>
                <w:sz w:val="18"/>
                <w:szCs w:val="18"/>
              </w:rPr>
              <w:t>г</w:t>
            </w:r>
            <w:proofErr w:type="gramEnd"/>
            <w:r w:rsidRPr="00742233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559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93119D" w:rsidRPr="00742233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</w:tcPr>
          <w:p w:rsidR="00692E48" w:rsidRPr="00742233" w:rsidRDefault="0093119D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2,3</w:t>
            </w:r>
            <w:r w:rsidR="00692E48" w:rsidRPr="00742233">
              <w:rPr>
                <w:sz w:val="18"/>
                <w:szCs w:val="18"/>
              </w:rPr>
              <w:t xml:space="preserve"> –подпрограмма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5 551,2</w:t>
            </w:r>
          </w:p>
        </w:tc>
        <w:tc>
          <w:tcPr>
            <w:tcW w:w="992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5 551,2</w:t>
            </w:r>
          </w:p>
        </w:tc>
        <w:tc>
          <w:tcPr>
            <w:tcW w:w="850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100% (2019 год -100%)</w:t>
            </w:r>
          </w:p>
        </w:tc>
      </w:tr>
      <w:tr w:rsidR="00692E48" w:rsidRPr="00742233" w:rsidTr="00692E48">
        <w:tc>
          <w:tcPr>
            <w:tcW w:w="567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56.6.</w:t>
            </w:r>
          </w:p>
        </w:tc>
        <w:tc>
          <w:tcPr>
            <w:tcW w:w="2127" w:type="dxa"/>
          </w:tcPr>
          <w:p w:rsidR="00692E48" w:rsidRPr="00742233" w:rsidRDefault="00692E48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Подпрограмма 7</w:t>
            </w:r>
            <w:r w:rsidRPr="00742233">
              <w:rPr>
                <w:sz w:val="18"/>
                <w:szCs w:val="18"/>
              </w:rPr>
              <w:t xml:space="preserve"> «Защита окружающей среды МО г. Бодайбо и района»</w:t>
            </w:r>
            <w:r w:rsidR="0013066A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на 2020–2025 годы</w:t>
            </w:r>
          </w:p>
        </w:tc>
        <w:tc>
          <w:tcPr>
            <w:tcW w:w="141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559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 0</w:t>
            </w:r>
            <w:r w:rsidR="0093119D" w:rsidRPr="00742233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692E48" w:rsidRPr="00742233" w:rsidRDefault="0093119D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0,42 </w:t>
            </w:r>
            <w:proofErr w:type="spellStart"/>
            <w:r w:rsidR="00692E48" w:rsidRPr="00742233">
              <w:rPr>
                <w:sz w:val="18"/>
                <w:szCs w:val="18"/>
              </w:rPr>
              <w:t>подрограмма</w:t>
            </w:r>
            <w:proofErr w:type="spellEnd"/>
            <w:r w:rsidR="00692E48" w:rsidRPr="00742233">
              <w:rPr>
                <w:sz w:val="18"/>
                <w:szCs w:val="18"/>
              </w:rPr>
              <w:t xml:space="preserve"> неэффективная</w:t>
            </w:r>
          </w:p>
        </w:tc>
        <w:tc>
          <w:tcPr>
            <w:tcW w:w="993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1 411,4</w:t>
            </w:r>
          </w:p>
        </w:tc>
        <w:tc>
          <w:tcPr>
            <w:tcW w:w="992" w:type="dxa"/>
          </w:tcPr>
          <w:p w:rsidR="00692E48" w:rsidRPr="00742233" w:rsidRDefault="00692E48" w:rsidP="00CB52A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1 181,4</w:t>
            </w:r>
          </w:p>
        </w:tc>
        <w:tc>
          <w:tcPr>
            <w:tcW w:w="850" w:type="dxa"/>
          </w:tcPr>
          <w:p w:rsidR="00692E48" w:rsidRPr="00742233" w:rsidRDefault="00692E48" w:rsidP="00CC4E0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83,7% (2019 год -0%)</w:t>
            </w:r>
          </w:p>
        </w:tc>
      </w:tr>
      <w:tr w:rsidR="00692E48" w:rsidRPr="000D2CB7" w:rsidTr="00692E48">
        <w:tc>
          <w:tcPr>
            <w:tcW w:w="567" w:type="dxa"/>
          </w:tcPr>
          <w:p w:rsidR="00692E48" w:rsidRPr="00742233" w:rsidRDefault="00692E48" w:rsidP="009378AD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67.</w:t>
            </w:r>
          </w:p>
        </w:tc>
        <w:tc>
          <w:tcPr>
            <w:tcW w:w="2127" w:type="dxa"/>
          </w:tcPr>
          <w:p w:rsidR="0013066A" w:rsidRPr="00742233" w:rsidRDefault="00EF403F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692E48" w:rsidRPr="00742233">
              <w:rPr>
                <w:b/>
                <w:sz w:val="18"/>
                <w:szCs w:val="18"/>
              </w:rPr>
              <w:t>рограмма</w:t>
            </w:r>
          </w:p>
          <w:p w:rsidR="00692E48" w:rsidRPr="00742233" w:rsidRDefault="00692E48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 xml:space="preserve">«Молодым семьям – </w:t>
            </w:r>
            <w:r w:rsidRPr="00742233">
              <w:rPr>
                <w:sz w:val="18"/>
                <w:szCs w:val="18"/>
              </w:rPr>
              <w:lastRenderedPageBreak/>
              <w:t xml:space="preserve">доступное жилье» на 2020-2025 годы  </w:t>
            </w:r>
          </w:p>
        </w:tc>
        <w:tc>
          <w:tcPr>
            <w:tcW w:w="1417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lastRenderedPageBreak/>
              <w:t>ОЭАиП</w:t>
            </w:r>
            <w:proofErr w:type="spellEnd"/>
          </w:p>
        </w:tc>
        <w:tc>
          <w:tcPr>
            <w:tcW w:w="1559" w:type="dxa"/>
          </w:tcPr>
          <w:p w:rsidR="00692E48" w:rsidRPr="00742233" w:rsidRDefault="00692E48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425255" w:rsidRPr="007422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</w:t>
            </w:r>
            <w:r w:rsidR="00692E48" w:rsidRPr="00742233">
              <w:rPr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="00692E48" w:rsidRPr="0074223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  <w:r w:rsidR="00692E48" w:rsidRPr="00742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7 020,7</w:t>
            </w:r>
          </w:p>
          <w:p w:rsidR="00425255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М.б. -1 755,2</w:t>
            </w:r>
            <w:r w:rsidR="00692E48" w:rsidRPr="00742233">
              <w:rPr>
                <w:sz w:val="18"/>
                <w:szCs w:val="18"/>
              </w:rPr>
              <w:t xml:space="preserve"> </w:t>
            </w:r>
          </w:p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>О.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– 4 663,9</w:t>
            </w:r>
          </w:p>
          <w:p w:rsidR="00692E48" w:rsidRPr="00742233" w:rsidRDefault="00425255" w:rsidP="006624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 – 601,6</w:t>
            </w:r>
          </w:p>
        </w:tc>
        <w:tc>
          <w:tcPr>
            <w:tcW w:w="992" w:type="dxa"/>
          </w:tcPr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>7 020,7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742233">
              <w:rPr>
                <w:sz w:val="18"/>
                <w:szCs w:val="18"/>
              </w:rPr>
              <w:t>М.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–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6"/>
                <w:szCs w:val="16"/>
              </w:rPr>
              <w:t>1 755,2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>О.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</w:t>
            </w:r>
            <w:r w:rsidR="00692E48" w:rsidRPr="00742233">
              <w:rPr>
                <w:sz w:val="18"/>
                <w:szCs w:val="18"/>
              </w:rPr>
              <w:t xml:space="preserve"> </w:t>
            </w:r>
            <w:r w:rsidRPr="00742233">
              <w:rPr>
                <w:sz w:val="18"/>
                <w:szCs w:val="18"/>
              </w:rPr>
              <w:t>– 4 663,9</w:t>
            </w:r>
          </w:p>
          <w:p w:rsidR="00692E48" w:rsidRPr="00742233" w:rsidRDefault="00425255" w:rsidP="009378A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Ф.</w:t>
            </w:r>
            <w:r w:rsidR="00692E48" w:rsidRPr="00742233">
              <w:rPr>
                <w:sz w:val="18"/>
                <w:szCs w:val="18"/>
              </w:rPr>
              <w:t>б</w:t>
            </w:r>
            <w:r w:rsidRPr="00742233">
              <w:rPr>
                <w:sz w:val="18"/>
                <w:szCs w:val="18"/>
              </w:rPr>
              <w:t>. – 601,6</w:t>
            </w:r>
          </w:p>
        </w:tc>
        <w:tc>
          <w:tcPr>
            <w:tcW w:w="850" w:type="dxa"/>
          </w:tcPr>
          <w:p w:rsidR="00692E48" w:rsidRPr="009378AD" w:rsidRDefault="00692E48" w:rsidP="009F31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lastRenderedPageBreak/>
              <w:t xml:space="preserve">100% (2019 год- </w:t>
            </w:r>
            <w:r w:rsidRPr="00742233">
              <w:rPr>
                <w:sz w:val="18"/>
                <w:szCs w:val="18"/>
              </w:rPr>
              <w:lastRenderedPageBreak/>
              <w:t>100%)</w:t>
            </w:r>
          </w:p>
        </w:tc>
      </w:tr>
      <w:tr w:rsidR="0013066A" w:rsidRPr="0099258B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lastRenderedPageBreak/>
              <w:t>88.</w:t>
            </w:r>
          </w:p>
        </w:tc>
        <w:tc>
          <w:tcPr>
            <w:tcW w:w="2127" w:type="dxa"/>
          </w:tcPr>
          <w:p w:rsidR="0013066A" w:rsidRPr="0099258B" w:rsidRDefault="00EF403F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Муниципальная п</w:t>
            </w:r>
            <w:r w:rsidR="0013066A" w:rsidRPr="0099258B">
              <w:rPr>
                <w:b/>
                <w:sz w:val="18"/>
                <w:szCs w:val="18"/>
              </w:rPr>
              <w:t>рограмма</w:t>
            </w:r>
          </w:p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«Развитие молодежной политики в </w:t>
            </w:r>
            <w:proofErr w:type="spellStart"/>
            <w:r w:rsidRPr="0099258B">
              <w:rPr>
                <w:sz w:val="18"/>
                <w:szCs w:val="18"/>
              </w:rPr>
              <w:t>Бодайбинском</w:t>
            </w:r>
            <w:proofErr w:type="spellEnd"/>
            <w:r w:rsidRPr="0099258B">
              <w:rPr>
                <w:sz w:val="18"/>
                <w:szCs w:val="18"/>
              </w:rPr>
              <w:t xml:space="preserve"> районе» на 2020–2025 годы 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066A" w:rsidRPr="0099258B" w:rsidRDefault="0099258B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99258B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584,7</w:t>
            </w:r>
          </w:p>
        </w:tc>
        <w:tc>
          <w:tcPr>
            <w:tcW w:w="992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540,3</w:t>
            </w:r>
          </w:p>
        </w:tc>
        <w:tc>
          <w:tcPr>
            <w:tcW w:w="850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92,4% (2019 год – 98%)</w:t>
            </w:r>
          </w:p>
        </w:tc>
      </w:tr>
      <w:tr w:rsidR="0013066A" w:rsidRPr="0099258B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88.1.</w:t>
            </w:r>
          </w:p>
        </w:tc>
        <w:tc>
          <w:tcPr>
            <w:tcW w:w="212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Подпрограмма 1</w:t>
            </w:r>
          </w:p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«Молодежь </w:t>
            </w:r>
            <w:proofErr w:type="spellStart"/>
            <w:r w:rsidRPr="0099258B">
              <w:rPr>
                <w:sz w:val="18"/>
                <w:szCs w:val="18"/>
              </w:rPr>
              <w:t>Бодайбин-ского</w:t>
            </w:r>
            <w:proofErr w:type="spellEnd"/>
            <w:r w:rsidRPr="0099258B">
              <w:rPr>
                <w:sz w:val="18"/>
                <w:szCs w:val="18"/>
              </w:rPr>
              <w:t xml:space="preserve"> района»</w:t>
            </w:r>
          </w:p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066A" w:rsidRPr="0099258B" w:rsidRDefault="0099258B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99258B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536,7</w:t>
            </w:r>
          </w:p>
        </w:tc>
        <w:tc>
          <w:tcPr>
            <w:tcW w:w="992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492,3</w:t>
            </w:r>
          </w:p>
        </w:tc>
        <w:tc>
          <w:tcPr>
            <w:tcW w:w="850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91,7% </w:t>
            </w:r>
            <w:r w:rsidRPr="0099258B">
              <w:rPr>
                <w:sz w:val="16"/>
                <w:szCs w:val="16"/>
              </w:rPr>
              <w:t>(2019 год – 97,9%)</w:t>
            </w:r>
          </w:p>
        </w:tc>
      </w:tr>
      <w:tr w:rsidR="0013066A" w:rsidRPr="009378AD" w:rsidTr="00692E48">
        <w:tc>
          <w:tcPr>
            <w:tcW w:w="567" w:type="dxa"/>
          </w:tcPr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88.2.</w:t>
            </w:r>
          </w:p>
        </w:tc>
        <w:tc>
          <w:tcPr>
            <w:tcW w:w="212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9258B">
              <w:rPr>
                <w:b/>
                <w:sz w:val="18"/>
                <w:szCs w:val="18"/>
              </w:rPr>
              <w:t>Подпрограмма 2</w:t>
            </w:r>
          </w:p>
          <w:p w:rsidR="0013066A" w:rsidRPr="0099258B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 xml:space="preserve">«Комплексные меры  профилактики </w:t>
            </w:r>
            <w:proofErr w:type="spellStart"/>
            <w:proofErr w:type="gramStart"/>
            <w:r w:rsidRPr="0099258B">
              <w:rPr>
                <w:sz w:val="18"/>
                <w:szCs w:val="18"/>
              </w:rPr>
              <w:t>зло-употребления</w:t>
            </w:r>
            <w:proofErr w:type="spellEnd"/>
            <w:proofErr w:type="gramEnd"/>
            <w:r w:rsidRPr="0099258B">
              <w:rPr>
                <w:sz w:val="18"/>
                <w:szCs w:val="18"/>
              </w:rPr>
              <w:t xml:space="preserve"> </w:t>
            </w:r>
            <w:proofErr w:type="spellStart"/>
            <w:r w:rsidRPr="0099258B">
              <w:rPr>
                <w:sz w:val="18"/>
                <w:szCs w:val="18"/>
              </w:rPr>
              <w:t>нарко-тическими</w:t>
            </w:r>
            <w:proofErr w:type="spellEnd"/>
            <w:r w:rsidRPr="0099258B">
              <w:rPr>
                <w:sz w:val="18"/>
                <w:szCs w:val="18"/>
              </w:rPr>
              <w:t xml:space="preserve"> средствами и психотропными веществами в </w:t>
            </w:r>
            <w:proofErr w:type="spellStart"/>
            <w:r w:rsidRPr="0099258B">
              <w:rPr>
                <w:sz w:val="18"/>
                <w:szCs w:val="18"/>
              </w:rPr>
              <w:t>Бодай-бинском</w:t>
            </w:r>
            <w:proofErr w:type="spellEnd"/>
            <w:r w:rsidRPr="0099258B">
              <w:rPr>
                <w:sz w:val="18"/>
                <w:szCs w:val="18"/>
              </w:rPr>
              <w:t xml:space="preserve"> районе» на 2020-2025 годы</w:t>
            </w:r>
          </w:p>
        </w:tc>
        <w:tc>
          <w:tcPr>
            <w:tcW w:w="1417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9258B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066A" w:rsidRPr="0099258B" w:rsidRDefault="0099258B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Эффектив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13066A" w:rsidRPr="0099258B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13066A" w:rsidRPr="009378AD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9258B">
              <w:rPr>
                <w:sz w:val="18"/>
                <w:szCs w:val="18"/>
              </w:rPr>
              <w:t>100%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99.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 xml:space="preserve">рограмма </w:t>
            </w:r>
          </w:p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 w:rsidRPr="00742233">
              <w:rPr>
                <w:sz w:val="18"/>
                <w:szCs w:val="18"/>
              </w:rPr>
              <w:t>Бодайбинском</w:t>
            </w:r>
            <w:proofErr w:type="spellEnd"/>
            <w:r w:rsidRPr="00742233">
              <w:rPr>
                <w:sz w:val="18"/>
                <w:szCs w:val="18"/>
              </w:rPr>
              <w:t xml:space="preserve"> районе» на 2020 – 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42233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 1</w:t>
            </w:r>
            <w:r w:rsidR="00FF0DE5" w:rsidRPr="00742233">
              <w:rPr>
                <w:sz w:val="18"/>
                <w:szCs w:val="18"/>
              </w:rPr>
              <w:t>,09</w:t>
            </w:r>
          </w:p>
        </w:tc>
        <w:tc>
          <w:tcPr>
            <w:tcW w:w="1134" w:type="dxa"/>
          </w:tcPr>
          <w:p w:rsidR="0013066A" w:rsidRPr="00742233" w:rsidRDefault="00FF0DE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0,8</w:t>
            </w:r>
            <w:r w:rsidR="000E49C9" w:rsidRPr="00742233">
              <w:rPr>
                <w:sz w:val="18"/>
                <w:szCs w:val="18"/>
              </w:rPr>
              <w:t>3</w:t>
            </w:r>
            <w:r w:rsidRPr="00742233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13066A" w:rsidRPr="00742233">
              <w:rPr>
                <w:sz w:val="18"/>
                <w:szCs w:val="18"/>
              </w:rPr>
              <w:t>эффектив</w:t>
            </w:r>
            <w:r w:rsidRPr="00742233">
              <w:rPr>
                <w:sz w:val="18"/>
                <w:szCs w:val="18"/>
              </w:rPr>
              <w:t>-</w:t>
            </w:r>
            <w:r w:rsidR="0013066A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1 560,2</w:t>
            </w:r>
          </w:p>
        </w:tc>
        <w:tc>
          <w:tcPr>
            <w:tcW w:w="992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1 184,2</w:t>
            </w:r>
          </w:p>
        </w:tc>
        <w:tc>
          <w:tcPr>
            <w:tcW w:w="850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75,9% </w:t>
            </w:r>
            <w:r w:rsidRPr="00742233">
              <w:rPr>
                <w:sz w:val="16"/>
                <w:szCs w:val="16"/>
              </w:rPr>
              <w:t>(2019 год – 99,1%)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110.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>рограмма</w:t>
            </w:r>
          </w:p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«Семья и дети </w:t>
            </w:r>
            <w:proofErr w:type="spellStart"/>
            <w:r w:rsidRPr="00742233">
              <w:rPr>
                <w:sz w:val="18"/>
                <w:szCs w:val="18"/>
              </w:rPr>
              <w:t>Бодайбинского</w:t>
            </w:r>
            <w:proofErr w:type="spellEnd"/>
            <w:r w:rsidRPr="00742233">
              <w:rPr>
                <w:sz w:val="18"/>
                <w:szCs w:val="18"/>
              </w:rPr>
              <w:t xml:space="preserve"> района» на 2020-2025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559" w:type="dxa"/>
          </w:tcPr>
          <w:p w:rsidR="0013066A" w:rsidRPr="00742233" w:rsidRDefault="0013066A" w:rsidP="00B943B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</w:t>
            </w:r>
            <w:r w:rsidR="004A3637" w:rsidRPr="00742233">
              <w:rPr>
                <w:color w:val="FF0000"/>
                <w:sz w:val="18"/>
                <w:szCs w:val="18"/>
              </w:rPr>
              <w:t xml:space="preserve"> </w:t>
            </w:r>
            <w:r w:rsidR="004A3637" w:rsidRPr="00742233">
              <w:rPr>
                <w:sz w:val="18"/>
                <w:szCs w:val="18"/>
              </w:rPr>
              <w:t>0,9</w:t>
            </w:r>
            <w:r w:rsidR="00B943BA" w:rsidRPr="0074223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3066A" w:rsidRPr="00742233" w:rsidRDefault="004A3637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0,87 – </w:t>
            </w:r>
            <w:proofErr w:type="spellStart"/>
            <w:proofErr w:type="gramStart"/>
            <w:r w:rsidR="0013066A" w:rsidRPr="00742233">
              <w:rPr>
                <w:sz w:val="18"/>
                <w:szCs w:val="18"/>
              </w:rPr>
              <w:t>эффектив</w:t>
            </w:r>
            <w:r w:rsidRPr="00742233">
              <w:rPr>
                <w:sz w:val="18"/>
                <w:szCs w:val="18"/>
              </w:rPr>
              <w:t>-</w:t>
            </w:r>
            <w:r w:rsidR="0013066A" w:rsidRPr="00742233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868,9</w:t>
            </w:r>
          </w:p>
        </w:tc>
        <w:tc>
          <w:tcPr>
            <w:tcW w:w="992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795,0</w:t>
            </w:r>
          </w:p>
        </w:tc>
        <w:tc>
          <w:tcPr>
            <w:tcW w:w="850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91,5% </w:t>
            </w:r>
          </w:p>
        </w:tc>
      </w:tr>
      <w:tr w:rsidR="0013066A" w:rsidRPr="00742233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111.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 xml:space="preserve">рограмма </w:t>
            </w:r>
            <w:r w:rsidR="0013066A" w:rsidRPr="00742233">
              <w:rPr>
                <w:sz w:val="18"/>
                <w:szCs w:val="18"/>
              </w:rPr>
              <w:t xml:space="preserve">«Профилактика социально значимых заболеваний на территории </w:t>
            </w:r>
            <w:proofErr w:type="spellStart"/>
            <w:r w:rsidR="0013066A" w:rsidRPr="00742233">
              <w:rPr>
                <w:sz w:val="18"/>
                <w:szCs w:val="18"/>
              </w:rPr>
              <w:t>Бодайбинского</w:t>
            </w:r>
            <w:proofErr w:type="spellEnd"/>
            <w:r w:rsidR="0013066A" w:rsidRPr="00742233">
              <w:rPr>
                <w:sz w:val="18"/>
                <w:szCs w:val="18"/>
              </w:rPr>
              <w:t xml:space="preserve"> района» на 2020-2025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Степень достижения цели = </w:t>
            </w:r>
            <w:r w:rsidR="00742233" w:rsidRPr="00742233">
              <w:rPr>
                <w:sz w:val="18"/>
                <w:szCs w:val="18"/>
              </w:rPr>
              <w:t>0,94</w:t>
            </w:r>
          </w:p>
        </w:tc>
        <w:tc>
          <w:tcPr>
            <w:tcW w:w="1134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 </w:t>
            </w:r>
            <w:r w:rsidR="00742233" w:rsidRPr="00742233">
              <w:rPr>
                <w:sz w:val="18"/>
                <w:szCs w:val="18"/>
              </w:rPr>
              <w:t>0,72 –  уровень эффективности удовлетворительный</w:t>
            </w:r>
          </w:p>
        </w:tc>
        <w:tc>
          <w:tcPr>
            <w:tcW w:w="993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88,8</w:t>
            </w:r>
          </w:p>
        </w:tc>
        <w:tc>
          <w:tcPr>
            <w:tcW w:w="992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68,2</w:t>
            </w:r>
          </w:p>
        </w:tc>
        <w:tc>
          <w:tcPr>
            <w:tcW w:w="850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76,8% </w:t>
            </w:r>
            <w:r w:rsidRPr="00742233">
              <w:rPr>
                <w:sz w:val="16"/>
                <w:szCs w:val="16"/>
              </w:rPr>
              <w:t>(2019 год – 98,2%)</w:t>
            </w:r>
          </w:p>
        </w:tc>
      </w:tr>
      <w:tr w:rsidR="0013066A" w:rsidRPr="000D2CB7" w:rsidTr="00692E48">
        <w:tc>
          <w:tcPr>
            <w:tcW w:w="567" w:type="dxa"/>
          </w:tcPr>
          <w:p w:rsidR="0013066A" w:rsidRPr="00742233" w:rsidRDefault="0013066A" w:rsidP="0013066A">
            <w:pPr>
              <w:pStyle w:val="a4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712.</w:t>
            </w:r>
          </w:p>
        </w:tc>
        <w:tc>
          <w:tcPr>
            <w:tcW w:w="2127" w:type="dxa"/>
          </w:tcPr>
          <w:p w:rsidR="0013066A" w:rsidRPr="00742233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b/>
                <w:sz w:val="18"/>
                <w:szCs w:val="18"/>
              </w:rPr>
              <w:t>Муниципальная п</w:t>
            </w:r>
            <w:r w:rsidR="0013066A" w:rsidRPr="00742233">
              <w:rPr>
                <w:b/>
                <w:sz w:val="18"/>
                <w:szCs w:val="18"/>
              </w:rPr>
              <w:t>рограмма</w:t>
            </w:r>
            <w:r w:rsidR="0013066A" w:rsidRPr="00742233">
              <w:rPr>
                <w:sz w:val="18"/>
                <w:szCs w:val="18"/>
              </w:rPr>
              <w:t xml:space="preserve"> «Строительство, реконструкция, </w:t>
            </w:r>
            <w:proofErr w:type="spellStart"/>
            <w:r w:rsidR="0013066A" w:rsidRPr="00742233">
              <w:rPr>
                <w:sz w:val="18"/>
                <w:szCs w:val="18"/>
              </w:rPr>
              <w:t>капи-тальные</w:t>
            </w:r>
            <w:proofErr w:type="spellEnd"/>
            <w:r w:rsidR="0013066A" w:rsidRPr="00742233">
              <w:rPr>
                <w:sz w:val="18"/>
                <w:szCs w:val="18"/>
              </w:rPr>
              <w:t xml:space="preserve"> и текущие ремонты объектов муниципальной собственности МО г. Бодайбо и района» </w:t>
            </w:r>
            <w:proofErr w:type="gramStart"/>
            <w:r w:rsidR="0013066A" w:rsidRPr="00742233">
              <w:rPr>
                <w:sz w:val="18"/>
                <w:szCs w:val="18"/>
              </w:rPr>
              <w:t>на</w:t>
            </w:r>
            <w:proofErr w:type="gramEnd"/>
          </w:p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2020-2025 годы </w:t>
            </w:r>
          </w:p>
        </w:tc>
        <w:tc>
          <w:tcPr>
            <w:tcW w:w="1417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УКС </w:t>
            </w:r>
          </w:p>
        </w:tc>
        <w:tc>
          <w:tcPr>
            <w:tcW w:w="1559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742233" w:rsidRPr="00742233" w:rsidRDefault="00B535D5" w:rsidP="00B535D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0,6</w:t>
            </w:r>
            <w:r w:rsidR="0013066A" w:rsidRPr="00742233">
              <w:rPr>
                <w:sz w:val="18"/>
                <w:szCs w:val="18"/>
              </w:rPr>
              <w:t xml:space="preserve">4 – </w:t>
            </w:r>
            <w:r w:rsidR="00742233" w:rsidRPr="00742233">
              <w:rPr>
                <w:sz w:val="18"/>
                <w:szCs w:val="18"/>
              </w:rPr>
              <w:t xml:space="preserve">уровень </w:t>
            </w:r>
          </w:p>
          <w:p w:rsidR="0013066A" w:rsidRPr="00742233" w:rsidRDefault="00742233" w:rsidP="00B535D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 xml:space="preserve">Эффективности </w:t>
            </w:r>
            <w:proofErr w:type="spellStart"/>
            <w:proofErr w:type="gramStart"/>
            <w:r w:rsidR="00B535D5" w:rsidRPr="00742233">
              <w:rPr>
                <w:sz w:val="18"/>
                <w:szCs w:val="18"/>
              </w:rPr>
              <w:t>удовлетво-рительн</w:t>
            </w:r>
            <w:r w:rsidRPr="00742233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</w:tc>
        <w:tc>
          <w:tcPr>
            <w:tcW w:w="993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274 691,9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М.б. – 107 659,6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О.б. – 167032,3</w:t>
            </w:r>
          </w:p>
        </w:tc>
        <w:tc>
          <w:tcPr>
            <w:tcW w:w="992" w:type="dxa"/>
          </w:tcPr>
          <w:p w:rsidR="0013066A" w:rsidRPr="00742233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177 284,4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М.б. – 89 859,6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О.б. – 87 424,8</w:t>
            </w:r>
          </w:p>
          <w:p w:rsidR="00B535D5" w:rsidRPr="00742233" w:rsidRDefault="00B535D5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3066A" w:rsidRPr="009378AD" w:rsidRDefault="0013066A" w:rsidP="00EF403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742233">
              <w:rPr>
                <w:sz w:val="18"/>
                <w:szCs w:val="18"/>
              </w:rPr>
              <w:t>64</w:t>
            </w:r>
            <w:r w:rsidR="00B535D5" w:rsidRPr="00742233">
              <w:rPr>
                <w:sz w:val="18"/>
                <w:szCs w:val="18"/>
              </w:rPr>
              <w:t>,6</w:t>
            </w:r>
            <w:r w:rsidRPr="00742233">
              <w:rPr>
                <w:sz w:val="18"/>
                <w:szCs w:val="18"/>
              </w:rPr>
              <w:t xml:space="preserve">% </w:t>
            </w:r>
            <w:r w:rsidRPr="00742233">
              <w:rPr>
                <w:sz w:val="16"/>
                <w:szCs w:val="16"/>
              </w:rPr>
              <w:t>(2019 год – 70,5%)</w:t>
            </w:r>
          </w:p>
        </w:tc>
      </w:tr>
      <w:tr w:rsidR="0013066A" w:rsidRPr="00DC02AA" w:rsidTr="000B0682">
        <w:tc>
          <w:tcPr>
            <w:tcW w:w="6804" w:type="dxa"/>
            <w:gridSpan w:val="5"/>
            <w:vAlign w:val="center"/>
          </w:tcPr>
          <w:p w:rsidR="0013066A" w:rsidRPr="00DC02AA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DC02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3066A" w:rsidRPr="00DC02AA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C02AA">
              <w:rPr>
                <w:b/>
                <w:sz w:val="16"/>
                <w:szCs w:val="16"/>
              </w:rPr>
              <w:t>1 536 692,9</w:t>
            </w:r>
          </w:p>
        </w:tc>
        <w:tc>
          <w:tcPr>
            <w:tcW w:w="992" w:type="dxa"/>
            <w:vAlign w:val="center"/>
          </w:tcPr>
          <w:p w:rsidR="0013066A" w:rsidRPr="00DC02AA" w:rsidRDefault="0013066A" w:rsidP="000B0682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1 381 109,2</w:t>
            </w:r>
          </w:p>
        </w:tc>
        <w:tc>
          <w:tcPr>
            <w:tcW w:w="850" w:type="dxa"/>
            <w:vAlign w:val="center"/>
          </w:tcPr>
          <w:p w:rsidR="0013066A" w:rsidRPr="00DC02AA" w:rsidRDefault="00EF403F" w:rsidP="00EF403F">
            <w:pPr>
              <w:pStyle w:val="a4"/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89,9</w:t>
            </w:r>
            <w:r w:rsidR="0013066A" w:rsidRPr="00DC02AA">
              <w:rPr>
                <w:b/>
                <w:sz w:val="18"/>
                <w:szCs w:val="18"/>
              </w:rPr>
              <w:t xml:space="preserve">% </w:t>
            </w:r>
          </w:p>
        </w:tc>
      </w:tr>
    </w:tbl>
    <w:p w:rsidR="007217E6" w:rsidRPr="00DC02AA" w:rsidRDefault="007217E6" w:rsidP="00F36E1E">
      <w:pPr>
        <w:pStyle w:val="a4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</w:p>
    <w:p w:rsidR="00650D8F" w:rsidRDefault="00650D8F" w:rsidP="001169A9">
      <w:pPr>
        <w:pStyle w:val="a4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5E1142">
        <w:rPr>
          <w:b/>
          <w:sz w:val="24"/>
          <w:szCs w:val="24"/>
        </w:rPr>
        <w:t>Результаты анализа муниципальных программ (подпрограмм):</w:t>
      </w:r>
    </w:p>
    <w:p w:rsidR="001A6736" w:rsidRDefault="001A6736" w:rsidP="00650D8F">
      <w:pPr>
        <w:pStyle w:val="a4"/>
        <w:widowControl w:val="0"/>
        <w:suppressAutoHyphens/>
        <w:spacing w:line="240" w:lineRule="auto"/>
        <w:rPr>
          <w:sz w:val="24"/>
          <w:szCs w:val="24"/>
        </w:rPr>
      </w:pPr>
    </w:p>
    <w:p w:rsidR="006F70A8" w:rsidRPr="00A76960" w:rsidRDefault="00650D8F" w:rsidP="006F70A8">
      <w:pPr>
        <w:pStyle w:val="a4"/>
        <w:widowControl w:val="0"/>
        <w:numPr>
          <w:ilvl w:val="0"/>
          <w:numId w:val="34"/>
        </w:numPr>
        <w:tabs>
          <w:tab w:val="clear" w:pos="4536"/>
          <w:tab w:val="left" w:pos="851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A76960">
        <w:rPr>
          <w:b/>
          <w:sz w:val="24"/>
          <w:szCs w:val="24"/>
        </w:rPr>
        <w:t xml:space="preserve">Муниципальная программа  «Развитие системы образования </w:t>
      </w:r>
      <w:proofErr w:type="spellStart"/>
      <w:r w:rsidRPr="00A76960">
        <w:rPr>
          <w:b/>
          <w:sz w:val="24"/>
          <w:szCs w:val="24"/>
        </w:rPr>
        <w:t>Бодайбинского</w:t>
      </w:r>
      <w:proofErr w:type="spellEnd"/>
      <w:r w:rsidRPr="00A76960">
        <w:rPr>
          <w:b/>
          <w:sz w:val="24"/>
          <w:szCs w:val="24"/>
        </w:rPr>
        <w:t xml:space="preserve"> района» на 20</w:t>
      </w:r>
      <w:r w:rsidR="00767D55" w:rsidRPr="00A76960">
        <w:rPr>
          <w:b/>
          <w:sz w:val="24"/>
          <w:szCs w:val="24"/>
        </w:rPr>
        <w:t>20</w:t>
      </w:r>
      <w:r w:rsidRPr="00A76960">
        <w:rPr>
          <w:b/>
          <w:sz w:val="24"/>
          <w:szCs w:val="24"/>
        </w:rPr>
        <w:t xml:space="preserve"> – 202</w:t>
      </w:r>
      <w:r w:rsidR="00767D55" w:rsidRPr="00A76960">
        <w:rPr>
          <w:b/>
          <w:sz w:val="24"/>
          <w:szCs w:val="24"/>
        </w:rPr>
        <w:t>5</w:t>
      </w:r>
      <w:r w:rsidRPr="00A76960">
        <w:rPr>
          <w:b/>
          <w:sz w:val="24"/>
          <w:szCs w:val="24"/>
        </w:rPr>
        <w:t xml:space="preserve"> годы</w:t>
      </w:r>
      <w:r w:rsidR="006F70A8" w:rsidRPr="00A76960">
        <w:rPr>
          <w:b/>
          <w:sz w:val="24"/>
          <w:szCs w:val="24"/>
        </w:rPr>
        <w:t>.</w:t>
      </w:r>
    </w:p>
    <w:p w:rsidR="000A1BED" w:rsidRPr="006F70A8" w:rsidRDefault="006F70A8" w:rsidP="006F70A8">
      <w:pPr>
        <w:pStyle w:val="a4"/>
        <w:widowControl w:val="0"/>
        <w:tabs>
          <w:tab w:val="clear" w:pos="4536"/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 w:rsidRPr="006F70A8">
        <w:rPr>
          <w:sz w:val="24"/>
          <w:szCs w:val="24"/>
        </w:rPr>
        <w:t>П</w:t>
      </w:r>
      <w:r w:rsidR="00805068" w:rsidRPr="006F70A8">
        <w:rPr>
          <w:sz w:val="24"/>
          <w:szCs w:val="24"/>
        </w:rPr>
        <w:t>рограмма</w:t>
      </w:r>
      <w:r w:rsidR="000B0682" w:rsidRPr="006F70A8">
        <w:rPr>
          <w:sz w:val="24"/>
          <w:szCs w:val="24"/>
        </w:rPr>
        <w:t xml:space="preserve"> утвержден</w:t>
      </w:r>
      <w:r w:rsidR="00805068" w:rsidRPr="006F70A8">
        <w:rPr>
          <w:sz w:val="24"/>
          <w:szCs w:val="24"/>
        </w:rPr>
        <w:t>а</w:t>
      </w:r>
      <w:r w:rsidR="000A1BED" w:rsidRPr="006F70A8">
        <w:rPr>
          <w:sz w:val="24"/>
          <w:szCs w:val="24"/>
        </w:rPr>
        <w:t xml:space="preserve"> постановлением Администрации </w:t>
      </w:r>
      <w:proofErr w:type="gramStart"/>
      <w:r w:rsidR="000A1BED" w:rsidRPr="006F70A8">
        <w:rPr>
          <w:sz w:val="24"/>
          <w:szCs w:val="24"/>
        </w:rPr>
        <w:t>г</w:t>
      </w:r>
      <w:proofErr w:type="gramEnd"/>
      <w:r w:rsidR="000A1BED" w:rsidRPr="006F70A8">
        <w:rPr>
          <w:sz w:val="24"/>
          <w:szCs w:val="24"/>
        </w:rPr>
        <w:t xml:space="preserve">. Бодайбо и района от </w:t>
      </w:r>
      <w:r w:rsidR="00650D8F" w:rsidRPr="006F70A8">
        <w:rPr>
          <w:sz w:val="24"/>
          <w:szCs w:val="24"/>
        </w:rPr>
        <w:t xml:space="preserve"> </w:t>
      </w:r>
      <w:r w:rsidR="000A1BED" w:rsidRPr="006F70A8">
        <w:rPr>
          <w:sz w:val="24"/>
          <w:szCs w:val="24"/>
        </w:rPr>
        <w:t>13.11.2019 № 221-пп.</w:t>
      </w:r>
    </w:p>
    <w:p w:rsidR="00FC3C4C" w:rsidRDefault="00FC3C4C" w:rsidP="0080506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F70A8">
        <w:rPr>
          <w:sz w:val="24"/>
          <w:szCs w:val="24"/>
        </w:rPr>
        <w:t xml:space="preserve">Целью </w:t>
      </w:r>
      <w:r w:rsidR="00EF403F" w:rsidRPr="006F70A8">
        <w:rPr>
          <w:sz w:val="24"/>
          <w:szCs w:val="24"/>
        </w:rPr>
        <w:t>П</w:t>
      </w:r>
      <w:r w:rsidRPr="006F70A8">
        <w:rPr>
          <w:sz w:val="24"/>
          <w:szCs w:val="24"/>
        </w:rPr>
        <w:t>рограммы является</w:t>
      </w:r>
      <w:r w:rsidRPr="00D23274">
        <w:rPr>
          <w:sz w:val="24"/>
          <w:szCs w:val="24"/>
        </w:rPr>
        <w:t xml:space="preserve"> - обеспечение доступного и качественного  дошкольного, общего и дополнительного образования. </w:t>
      </w:r>
    </w:p>
    <w:p w:rsidR="006F70A8" w:rsidRDefault="001022B6" w:rsidP="00805068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 w:rsidRPr="00D23274">
        <w:rPr>
          <w:sz w:val="24"/>
          <w:szCs w:val="24"/>
        </w:rPr>
        <w:t>На реализацию мероприятий (с учетом внесенных изменений)</w:t>
      </w:r>
      <w:r w:rsidR="006F70A8">
        <w:rPr>
          <w:sz w:val="24"/>
          <w:szCs w:val="24"/>
        </w:rPr>
        <w:t xml:space="preserve"> Программы в 2020 году </w:t>
      </w:r>
      <w:r w:rsidR="00EF403F">
        <w:rPr>
          <w:sz w:val="24"/>
          <w:szCs w:val="24"/>
        </w:rPr>
        <w:t xml:space="preserve">было </w:t>
      </w:r>
      <w:r w:rsidRPr="00D23274">
        <w:rPr>
          <w:sz w:val="24"/>
          <w:szCs w:val="24"/>
        </w:rPr>
        <w:t xml:space="preserve">запланировано </w:t>
      </w:r>
      <w:r w:rsidRPr="00D2327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93 902,1</w:t>
      </w:r>
      <w:r w:rsidRPr="00D23274">
        <w:rPr>
          <w:sz w:val="24"/>
          <w:szCs w:val="24"/>
        </w:rPr>
        <w:t xml:space="preserve"> тыс. руб., </w:t>
      </w:r>
      <w:r w:rsidR="006F70A8">
        <w:rPr>
          <w:sz w:val="24"/>
          <w:szCs w:val="24"/>
        </w:rPr>
        <w:t>в том числе</w:t>
      </w:r>
      <w:r w:rsidR="00EF403F">
        <w:rPr>
          <w:sz w:val="24"/>
          <w:szCs w:val="24"/>
        </w:rPr>
        <w:t>: из</w:t>
      </w:r>
      <w:r w:rsidRPr="00D23274">
        <w:rPr>
          <w:sz w:val="24"/>
          <w:szCs w:val="24"/>
        </w:rPr>
        <w:t xml:space="preserve"> бюджета МО г. Бодайбо и района – </w:t>
      </w:r>
      <w:r w:rsidRPr="00D232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66 015,8</w:t>
      </w:r>
      <w:r w:rsidRPr="00D23274">
        <w:rPr>
          <w:sz w:val="24"/>
          <w:szCs w:val="24"/>
        </w:rPr>
        <w:t xml:space="preserve"> тыс. руб., </w:t>
      </w:r>
      <w:r w:rsidR="00EF403F">
        <w:rPr>
          <w:sz w:val="24"/>
          <w:szCs w:val="24"/>
        </w:rPr>
        <w:t>из</w:t>
      </w:r>
      <w:r w:rsidRPr="00D23274">
        <w:rPr>
          <w:sz w:val="24"/>
          <w:szCs w:val="24"/>
        </w:rPr>
        <w:t xml:space="preserve"> областного бюджета – </w:t>
      </w:r>
      <w:r w:rsidRPr="00D232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17 500,1</w:t>
      </w:r>
      <w:r w:rsidRPr="00D23274">
        <w:rPr>
          <w:sz w:val="24"/>
          <w:szCs w:val="24"/>
        </w:rPr>
        <w:t xml:space="preserve"> тыс. руб., </w:t>
      </w:r>
      <w:r w:rsidR="00EF403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федерального бюджета – </w:t>
      </w:r>
      <w:r w:rsidRPr="00EF403F">
        <w:rPr>
          <w:b/>
          <w:sz w:val="24"/>
          <w:szCs w:val="24"/>
        </w:rPr>
        <w:t>10 386,2</w:t>
      </w:r>
      <w:r>
        <w:rPr>
          <w:sz w:val="24"/>
          <w:szCs w:val="24"/>
        </w:rPr>
        <w:t xml:space="preserve"> тыс. руб.</w:t>
      </w:r>
    </w:p>
    <w:p w:rsidR="001022B6" w:rsidRPr="00D23274" w:rsidRDefault="00EF403F" w:rsidP="00805068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Фактически обеспечено финансирование мероприятий</w:t>
      </w:r>
      <w:r w:rsidR="001022B6" w:rsidRPr="00D23274">
        <w:rPr>
          <w:sz w:val="24"/>
          <w:szCs w:val="24"/>
        </w:rPr>
        <w:t xml:space="preserve"> </w:t>
      </w:r>
      <w:r w:rsidR="001022B6">
        <w:rPr>
          <w:sz w:val="24"/>
          <w:szCs w:val="24"/>
        </w:rPr>
        <w:t xml:space="preserve">за отчетный </w:t>
      </w:r>
      <w:r>
        <w:rPr>
          <w:sz w:val="24"/>
          <w:szCs w:val="24"/>
        </w:rPr>
        <w:t>год в объеме</w:t>
      </w:r>
      <w:r w:rsidR="001022B6">
        <w:rPr>
          <w:sz w:val="24"/>
          <w:szCs w:val="24"/>
        </w:rPr>
        <w:t xml:space="preserve"> </w:t>
      </w:r>
      <w:r w:rsidR="001022B6" w:rsidRPr="00D23274">
        <w:rPr>
          <w:sz w:val="24"/>
          <w:szCs w:val="24"/>
        </w:rPr>
        <w:t xml:space="preserve"> </w:t>
      </w:r>
      <w:r w:rsidR="001022B6" w:rsidRPr="00D23274">
        <w:rPr>
          <w:b/>
          <w:sz w:val="24"/>
          <w:szCs w:val="24"/>
        </w:rPr>
        <w:t>7</w:t>
      </w:r>
      <w:r w:rsidR="001022B6">
        <w:rPr>
          <w:b/>
          <w:sz w:val="24"/>
          <w:szCs w:val="24"/>
        </w:rPr>
        <w:t>62 194,5</w:t>
      </w:r>
      <w:r w:rsidR="001022B6" w:rsidRPr="00D23274">
        <w:rPr>
          <w:b/>
          <w:sz w:val="24"/>
          <w:szCs w:val="24"/>
        </w:rPr>
        <w:t xml:space="preserve"> </w:t>
      </w:r>
      <w:r w:rsidR="001022B6" w:rsidRPr="00D23274">
        <w:rPr>
          <w:sz w:val="24"/>
          <w:szCs w:val="24"/>
        </w:rPr>
        <w:t>тыс. руб., из них</w:t>
      </w:r>
      <w:r w:rsidR="001022B6">
        <w:rPr>
          <w:sz w:val="24"/>
          <w:szCs w:val="24"/>
        </w:rPr>
        <w:t>:</w:t>
      </w:r>
      <w:r w:rsidR="001022B6" w:rsidRPr="00D23274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1022B6" w:rsidRPr="00D23274">
        <w:rPr>
          <w:sz w:val="24"/>
          <w:szCs w:val="24"/>
        </w:rPr>
        <w:t xml:space="preserve"> бюджета МО г. Бодайбо и района </w:t>
      </w:r>
      <w:r w:rsidR="001022B6">
        <w:rPr>
          <w:sz w:val="24"/>
          <w:szCs w:val="24"/>
        </w:rPr>
        <w:t xml:space="preserve">– </w:t>
      </w:r>
      <w:r w:rsidR="001022B6" w:rsidRPr="00767D55">
        <w:rPr>
          <w:b/>
          <w:sz w:val="24"/>
          <w:szCs w:val="24"/>
        </w:rPr>
        <w:t>336 823,3</w:t>
      </w:r>
      <w:r w:rsidR="001022B6" w:rsidRPr="00D23274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из </w:t>
      </w:r>
      <w:r w:rsidR="001022B6" w:rsidRPr="00D23274">
        <w:rPr>
          <w:sz w:val="24"/>
          <w:szCs w:val="24"/>
        </w:rPr>
        <w:t xml:space="preserve">областного бюджета </w:t>
      </w:r>
      <w:r>
        <w:rPr>
          <w:sz w:val="24"/>
          <w:szCs w:val="24"/>
        </w:rPr>
        <w:t xml:space="preserve">- </w:t>
      </w:r>
      <w:r w:rsidR="001022B6" w:rsidRPr="00D23274">
        <w:rPr>
          <w:b/>
          <w:sz w:val="24"/>
          <w:szCs w:val="24"/>
        </w:rPr>
        <w:t>4</w:t>
      </w:r>
      <w:r w:rsidR="001022B6">
        <w:rPr>
          <w:b/>
          <w:sz w:val="24"/>
          <w:szCs w:val="24"/>
        </w:rPr>
        <w:t>16 728,7</w:t>
      </w:r>
      <w:r w:rsidR="001022B6" w:rsidRPr="00D23274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из </w:t>
      </w:r>
      <w:r w:rsidR="001022B6">
        <w:rPr>
          <w:sz w:val="24"/>
          <w:szCs w:val="24"/>
        </w:rPr>
        <w:t xml:space="preserve">федерального бюджета – </w:t>
      </w:r>
      <w:r w:rsidR="001022B6" w:rsidRPr="00767D55">
        <w:rPr>
          <w:b/>
          <w:sz w:val="24"/>
          <w:szCs w:val="24"/>
        </w:rPr>
        <w:t>8 642,5</w:t>
      </w:r>
      <w:r w:rsidR="001022B6">
        <w:rPr>
          <w:sz w:val="24"/>
          <w:szCs w:val="24"/>
        </w:rPr>
        <w:t xml:space="preserve"> тыс. руб. Исполнение расход</w:t>
      </w:r>
      <w:r>
        <w:rPr>
          <w:sz w:val="24"/>
          <w:szCs w:val="24"/>
        </w:rPr>
        <w:t>ных обязательств</w:t>
      </w:r>
      <w:r w:rsidR="001022B6">
        <w:rPr>
          <w:sz w:val="24"/>
          <w:szCs w:val="24"/>
        </w:rPr>
        <w:t xml:space="preserve"> составило 96,0%.</w:t>
      </w:r>
      <w:r w:rsidR="001022B6" w:rsidRPr="00D23274">
        <w:rPr>
          <w:sz w:val="24"/>
          <w:szCs w:val="24"/>
        </w:rPr>
        <w:t xml:space="preserve">  </w:t>
      </w:r>
    </w:p>
    <w:p w:rsidR="00EF403F" w:rsidRPr="00F66411" w:rsidRDefault="001022B6" w:rsidP="00F66411">
      <w:pPr>
        <w:pStyle w:val="a4"/>
        <w:widowControl w:val="0"/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785FEC">
        <w:rPr>
          <w:sz w:val="24"/>
          <w:szCs w:val="24"/>
        </w:rPr>
        <w:t>Степень достижения цели (решения задач) составляет</w:t>
      </w:r>
      <w:r w:rsidR="000A1BED">
        <w:rPr>
          <w:sz w:val="24"/>
          <w:szCs w:val="24"/>
        </w:rPr>
        <w:t xml:space="preserve"> – 0,97. </w:t>
      </w:r>
      <w:r w:rsidRPr="00785FEC">
        <w:rPr>
          <w:sz w:val="24"/>
          <w:szCs w:val="24"/>
        </w:rPr>
        <w:t>Уровень финансирования</w:t>
      </w:r>
      <w:r w:rsidR="000A1BED">
        <w:rPr>
          <w:sz w:val="24"/>
          <w:szCs w:val="24"/>
        </w:rPr>
        <w:t xml:space="preserve"> - 0</w:t>
      </w:r>
      <w:r w:rsidRPr="000A1BED">
        <w:rPr>
          <w:sz w:val="24"/>
          <w:szCs w:val="24"/>
        </w:rPr>
        <w:t>,9</w:t>
      </w:r>
      <w:r w:rsidR="000A1BED">
        <w:rPr>
          <w:sz w:val="24"/>
          <w:szCs w:val="24"/>
        </w:rPr>
        <w:t>6</w:t>
      </w:r>
      <w:r w:rsidRPr="000A1BED">
        <w:rPr>
          <w:sz w:val="24"/>
          <w:szCs w:val="24"/>
        </w:rPr>
        <w:t>.</w:t>
      </w:r>
      <w:r w:rsidRPr="00785FEC">
        <w:rPr>
          <w:color w:val="FF0000"/>
          <w:sz w:val="24"/>
          <w:szCs w:val="24"/>
        </w:rPr>
        <w:t xml:space="preserve"> </w:t>
      </w:r>
      <w:r w:rsidRPr="00785FEC">
        <w:rPr>
          <w:sz w:val="24"/>
          <w:szCs w:val="24"/>
        </w:rPr>
        <w:t>Программа является эффективной по критериям оценки эффективности =</w:t>
      </w:r>
      <w:r w:rsidRPr="00785FEC">
        <w:rPr>
          <w:color w:val="FF0000"/>
          <w:sz w:val="24"/>
          <w:szCs w:val="24"/>
        </w:rPr>
        <w:t xml:space="preserve"> </w:t>
      </w:r>
      <w:r w:rsidR="000A1BED" w:rsidRPr="000A1BED">
        <w:rPr>
          <w:sz w:val="24"/>
          <w:szCs w:val="24"/>
        </w:rPr>
        <w:t>0,93</w:t>
      </w:r>
      <w:r w:rsidRPr="00785FEC">
        <w:rPr>
          <w:color w:val="FF0000"/>
          <w:sz w:val="24"/>
          <w:szCs w:val="24"/>
        </w:rPr>
        <w:t>.</w:t>
      </w:r>
    </w:p>
    <w:p w:rsidR="00DB26BD" w:rsidRDefault="0099767B" w:rsidP="0099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99767B">
        <w:rPr>
          <w:rFonts w:ascii="Times New Roman" w:hAnsi="Times New Roman" w:cs="Times New Roman"/>
          <w:sz w:val="24"/>
          <w:szCs w:val="24"/>
        </w:rPr>
        <w:t>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67B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 уменьшились</w:t>
      </w:r>
      <w:r w:rsidR="003E5611">
        <w:rPr>
          <w:rFonts w:ascii="Times New Roman" w:hAnsi="Times New Roman" w:cs="Times New Roman"/>
          <w:sz w:val="24"/>
          <w:szCs w:val="24"/>
        </w:rPr>
        <w:t xml:space="preserve"> в связи с тем, что часть из них была направлена на </w:t>
      </w:r>
      <w:r w:rsidRPr="0099767B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</w:t>
      </w:r>
      <w:r w:rsidR="003E5611">
        <w:rPr>
          <w:rFonts w:ascii="Times New Roman" w:hAnsi="Times New Roman" w:cs="Times New Roman"/>
          <w:sz w:val="24"/>
          <w:szCs w:val="24"/>
        </w:rPr>
        <w:t>м</w:t>
      </w:r>
      <w:r w:rsidRPr="0099767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561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99767B">
        <w:rPr>
          <w:rFonts w:ascii="Times New Roman" w:hAnsi="Times New Roman" w:cs="Times New Roman"/>
          <w:sz w:val="24"/>
          <w:szCs w:val="24"/>
        </w:rPr>
        <w:t xml:space="preserve"> 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767B">
        <w:rPr>
          <w:rFonts w:ascii="Times New Roman" w:hAnsi="Times New Roman" w:cs="Times New Roman"/>
          <w:sz w:val="24"/>
          <w:szCs w:val="24"/>
        </w:rPr>
        <w:t xml:space="preserve">, сложившейся </w:t>
      </w:r>
      <w:r w:rsidR="003E5611">
        <w:rPr>
          <w:rFonts w:ascii="Times New Roman" w:hAnsi="Times New Roman" w:cs="Times New Roman"/>
          <w:sz w:val="24"/>
          <w:szCs w:val="24"/>
        </w:rPr>
        <w:t xml:space="preserve">из-за распространения эпидемии </w:t>
      </w:r>
      <w:r w:rsidR="00EF403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F403F" w:rsidRPr="00EF403F">
        <w:rPr>
          <w:rFonts w:ascii="Times New Roman" w:hAnsi="Times New Roman" w:cs="Times New Roman"/>
          <w:sz w:val="24"/>
          <w:szCs w:val="24"/>
        </w:rPr>
        <w:t xml:space="preserve">-19 </w:t>
      </w:r>
      <w:r w:rsidRPr="0099767B">
        <w:rPr>
          <w:rFonts w:ascii="Times New Roman" w:hAnsi="Times New Roman" w:cs="Times New Roman"/>
          <w:sz w:val="24"/>
          <w:szCs w:val="24"/>
        </w:rPr>
        <w:t>в 2020 году</w:t>
      </w:r>
      <w:r w:rsidR="00DB26BD">
        <w:rPr>
          <w:rFonts w:ascii="Times New Roman" w:hAnsi="Times New Roman" w:cs="Times New Roman"/>
          <w:sz w:val="24"/>
          <w:szCs w:val="24"/>
        </w:rPr>
        <w:t>, а именно на</w:t>
      </w:r>
      <w:r w:rsidRPr="0099767B">
        <w:rPr>
          <w:rFonts w:ascii="Times New Roman" w:hAnsi="Times New Roman" w:cs="Times New Roman"/>
          <w:sz w:val="24"/>
          <w:szCs w:val="24"/>
        </w:rPr>
        <w:t xml:space="preserve"> снижен</w:t>
      </w:r>
      <w:r w:rsidR="00DB26BD">
        <w:rPr>
          <w:rFonts w:ascii="Times New Roman" w:hAnsi="Times New Roman" w:cs="Times New Roman"/>
          <w:sz w:val="24"/>
          <w:szCs w:val="24"/>
        </w:rPr>
        <w:t>ие</w:t>
      </w:r>
      <w:r w:rsidRPr="0099767B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B26BD">
        <w:rPr>
          <w:rFonts w:ascii="Times New Roman" w:hAnsi="Times New Roman" w:cs="Times New Roman"/>
          <w:sz w:val="24"/>
          <w:szCs w:val="24"/>
        </w:rPr>
        <w:t>ов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проезды работников к месту отдыха и обратно, </w:t>
      </w:r>
      <w:r w:rsidR="00DB26BD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99767B">
        <w:rPr>
          <w:rFonts w:ascii="Times New Roman" w:hAnsi="Times New Roman" w:cs="Times New Roman"/>
          <w:sz w:val="24"/>
          <w:szCs w:val="24"/>
        </w:rPr>
        <w:t>родительск</w:t>
      </w:r>
      <w:r w:rsidR="00DB26BD">
        <w:rPr>
          <w:rFonts w:ascii="Times New Roman" w:hAnsi="Times New Roman" w:cs="Times New Roman"/>
          <w:sz w:val="24"/>
          <w:szCs w:val="24"/>
        </w:rPr>
        <w:t>ой</w:t>
      </w:r>
      <w:r w:rsidRPr="0099767B">
        <w:rPr>
          <w:rFonts w:ascii="Times New Roman" w:hAnsi="Times New Roman" w:cs="Times New Roman"/>
          <w:sz w:val="24"/>
          <w:szCs w:val="24"/>
        </w:rPr>
        <w:t xml:space="preserve"> плат</w:t>
      </w:r>
      <w:r w:rsidR="00DB26BD">
        <w:rPr>
          <w:rFonts w:ascii="Times New Roman" w:hAnsi="Times New Roman" w:cs="Times New Roman"/>
          <w:sz w:val="24"/>
          <w:szCs w:val="24"/>
        </w:rPr>
        <w:t>ы</w:t>
      </w:r>
      <w:r w:rsidRPr="0099767B">
        <w:rPr>
          <w:rFonts w:ascii="Times New Roman" w:hAnsi="Times New Roman" w:cs="Times New Roman"/>
          <w:sz w:val="24"/>
          <w:szCs w:val="24"/>
        </w:rPr>
        <w:t xml:space="preserve"> в дошкольных учреждениях, командиров</w:t>
      </w:r>
      <w:r w:rsidR="00DB26BD">
        <w:rPr>
          <w:rFonts w:ascii="Times New Roman" w:hAnsi="Times New Roman" w:cs="Times New Roman"/>
          <w:sz w:val="24"/>
          <w:szCs w:val="24"/>
        </w:rPr>
        <w:t>очные расходы.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767B" w:rsidRPr="0099767B" w:rsidRDefault="0099767B" w:rsidP="0099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На 9,5 млн. руб</w:t>
      </w:r>
      <w:r w:rsidR="0077721D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 уменьшены расходы на оздоровление детей</w:t>
      </w:r>
      <w:r w:rsidR="00DB26BD">
        <w:rPr>
          <w:rFonts w:ascii="Times New Roman" w:hAnsi="Times New Roman" w:cs="Times New Roman"/>
          <w:sz w:val="24"/>
          <w:szCs w:val="24"/>
        </w:rPr>
        <w:t xml:space="preserve"> в связи с отменой работы</w:t>
      </w:r>
      <w:r w:rsidRPr="0099767B">
        <w:rPr>
          <w:rFonts w:ascii="Times New Roman" w:hAnsi="Times New Roman" w:cs="Times New Roman"/>
          <w:sz w:val="24"/>
          <w:szCs w:val="24"/>
        </w:rPr>
        <w:t xml:space="preserve"> летни</w:t>
      </w:r>
      <w:r w:rsidR="00DB26BD">
        <w:rPr>
          <w:rFonts w:ascii="Times New Roman" w:hAnsi="Times New Roman" w:cs="Times New Roman"/>
          <w:sz w:val="24"/>
          <w:szCs w:val="24"/>
        </w:rPr>
        <w:t>х оздоровительных</w:t>
      </w:r>
      <w:r w:rsidRPr="0099767B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DB26BD">
        <w:rPr>
          <w:rFonts w:ascii="Times New Roman" w:hAnsi="Times New Roman" w:cs="Times New Roman"/>
          <w:sz w:val="24"/>
          <w:szCs w:val="24"/>
        </w:rPr>
        <w:t>ей</w:t>
      </w:r>
      <w:r w:rsidRPr="0099767B">
        <w:rPr>
          <w:rFonts w:ascii="Times New Roman" w:hAnsi="Times New Roman" w:cs="Times New Roman"/>
          <w:sz w:val="24"/>
          <w:szCs w:val="24"/>
        </w:rPr>
        <w:t xml:space="preserve"> дневного пребывания детей, </w:t>
      </w:r>
      <w:r w:rsidR="00EF403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9767B">
        <w:rPr>
          <w:rFonts w:ascii="Times New Roman" w:hAnsi="Times New Roman" w:cs="Times New Roman"/>
          <w:sz w:val="24"/>
          <w:szCs w:val="24"/>
        </w:rPr>
        <w:t>не был открыт ДОЛ «Зв</w:t>
      </w:r>
      <w:r w:rsidR="00EF403F">
        <w:rPr>
          <w:rFonts w:ascii="Times New Roman" w:hAnsi="Times New Roman" w:cs="Times New Roman"/>
          <w:sz w:val="24"/>
          <w:szCs w:val="24"/>
        </w:rPr>
        <w:t>е</w:t>
      </w:r>
      <w:r w:rsidRPr="0099767B">
        <w:rPr>
          <w:rFonts w:ascii="Times New Roman" w:hAnsi="Times New Roman" w:cs="Times New Roman"/>
          <w:sz w:val="24"/>
          <w:szCs w:val="24"/>
        </w:rPr>
        <w:t>здочка».</w:t>
      </w:r>
    </w:p>
    <w:p w:rsidR="0099767B" w:rsidRPr="0099767B" w:rsidRDefault="0099767B" w:rsidP="00997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В течение года увеличены  </w:t>
      </w:r>
      <w:r w:rsidR="00DB26BD">
        <w:rPr>
          <w:rFonts w:ascii="Times New Roman" w:hAnsi="Times New Roman" w:cs="Times New Roman"/>
          <w:sz w:val="24"/>
          <w:szCs w:val="24"/>
        </w:rPr>
        <w:t>расходы</w:t>
      </w:r>
      <w:r w:rsidRPr="0099767B">
        <w:rPr>
          <w:rFonts w:ascii="Times New Roman" w:hAnsi="Times New Roman" w:cs="Times New Roman"/>
          <w:sz w:val="24"/>
          <w:szCs w:val="24"/>
        </w:rPr>
        <w:t xml:space="preserve">  по следующим направлениям</w:t>
      </w:r>
      <w:r w:rsidR="00DB26B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9767B">
        <w:rPr>
          <w:rFonts w:ascii="Times New Roman" w:hAnsi="Times New Roman" w:cs="Times New Roman"/>
          <w:sz w:val="24"/>
          <w:szCs w:val="24"/>
        </w:rPr>
        <w:t>:</w:t>
      </w:r>
    </w:p>
    <w:p w:rsidR="0099767B" w:rsidRPr="0099767B" w:rsidRDefault="0099767B" w:rsidP="00FD1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реализации прав на получение общедоступного и бесплатного начального общего, основного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-  8 804,7 тыс. руб</w:t>
      </w:r>
      <w:r w:rsidR="00FD1989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67B" w:rsidRPr="0099767B" w:rsidRDefault="0099767B" w:rsidP="00FD1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и общеобразовательных  организациях, реализующих  – 3 487,4 тыс. руб</w:t>
      </w:r>
      <w:r w:rsidR="00FD1989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>;</w:t>
      </w:r>
    </w:p>
    <w:p w:rsidR="0099767B" w:rsidRPr="0099767B" w:rsidRDefault="0099767B" w:rsidP="00FD1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- реализация мероприятий перечня проекта народных инициатив</w:t>
      </w:r>
      <w:r w:rsidR="00DB26BD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- 3 912,7 тыс. руб.;</w:t>
      </w:r>
    </w:p>
    <w:p w:rsidR="0099767B" w:rsidRPr="0099767B" w:rsidRDefault="00FD1989" w:rsidP="00FD1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="00202E0B">
        <w:rPr>
          <w:rFonts w:ascii="Times New Roman" w:hAnsi="Times New Roman" w:cs="Times New Roman"/>
          <w:sz w:val="24"/>
          <w:szCs w:val="24"/>
        </w:rPr>
        <w:t xml:space="preserve">2020 году в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новые расходные обязательства:</w:t>
      </w:r>
    </w:p>
    <w:p w:rsidR="0099767B" w:rsidRPr="0099767B" w:rsidRDefault="0099767B" w:rsidP="00FD19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</w:t>
      </w:r>
      <w:r w:rsidR="00FD1989">
        <w:rPr>
          <w:rFonts w:ascii="Times New Roman" w:hAnsi="Times New Roman" w:cs="Times New Roman"/>
          <w:sz w:val="24"/>
          <w:szCs w:val="24"/>
        </w:rPr>
        <w:t>е</w:t>
      </w:r>
      <w:r w:rsidRPr="0099767B">
        <w:rPr>
          <w:rFonts w:ascii="Times New Roman" w:hAnsi="Times New Roman" w:cs="Times New Roman"/>
          <w:sz w:val="24"/>
          <w:szCs w:val="24"/>
        </w:rPr>
        <w:t xml:space="preserve">жемесячное денежное вознаграждение за классное руководство педагогическим работникам муниципальных общеобразовательных организаций </w:t>
      </w:r>
      <w:r w:rsidR="00FD1989">
        <w:rPr>
          <w:rFonts w:ascii="Times New Roman" w:hAnsi="Times New Roman" w:cs="Times New Roman"/>
          <w:sz w:val="24"/>
          <w:szCs w:val="24"/>
        </w:rPr>
        <w:t>МО</w:t>
      </w:r>
      <w:r w:rsidRPr="0099767B">
        <w:rPr>
          <w:rFonts w:ascii="Times New Roman" w:hAnsi="Times New Roman" w:cs="Times New Roman"/>
          <w:sz w:val="24"/>
          <w:szCs w:val="24"/>
        </w:rPr>
        <w:t xml:space="preserve"> г. Бодайбо и района </w:t>
      </w:r>
      <w:r w:rsidR="00FD1989">
        <w:rPr>
          <w:rFonts w:ascii="Times New Roman" w:hAnsi="Times New Roman" w:cs="Times New Roman"/>
          <w:sz w:val="24"/>
          <w:szCs w:val="24"/>
        </w:rPr>
        <w:t>-</w:t>
      </w:r>
      <w:r w:rsidRPr="0099767B">
        <w:rPr>
          <w:rFonts w:ascii="Times New Roman" w:hAnsi="Times New Roman" w:cs="Times New Roman"/>
          <w:sz w:val="24"/>
          <w:szCs w:val="24"/>
        </w:rPr>
        <w:t xml:space="preserve"> 6 046,5 тыс. руб</w:t>
      </w:r>
      <w:r w:rsidR="00FD1989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>;</w:t>
      </w:r>
    </w:p>
    <w:p w:rsidR="00DB26BD" w:rsidRDefault="0099767B" w:rsidP="008322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</w:t>
      </w:r>
      <w:r w:rsidR="00FD1989">
        <w:rPr>
          <w:rFonts w:ascii="Times New Roman" w:hAnsi="Times New Roman" w:cs="Times New Roman"/>
          <w:sz w:val="24"/>
          <w:szCs w:val="24"/>
        </w:rPr>
        <w:t>о</w:t>
      </w:r>
      <w:r w:rsidRPr="0099767B">
        <w:rPr>
          <w:rFonts w:ascii="Times New Roman" w:hAnsi="Times New Roman" w:cs="Times New Roman"/>
          <w:sz w:val="24"/>
          <w:szCs w:val="24"/>
        </w:rPr>
        <w:t xml:space="preserve">рганизация бесплатного горячего питания </w:t>
      </w:r>
      <w:proofErr w:type="gramStart"/>
      <w:r w:rsidRPr="0099767B">
        <w:rPr>
          <w:rFonts w:ascii="Times New Roman" w:hAnsi="Times New Roman" w:cs="Times New Roman"/>
          <w:sz w:val="24"/>
          <w:szCs w:val="24"/>
        </w:rPr>
        <w:t>обучающи</w:t>
      </w:r>
      <w:r w:rsidR="00EF403F">
        <w:rPr>
          <w:rFonts w:ascii="Times New Roman" w:hAnsi="Times New Roman" w:cs="Times New Roman"/>
          <w:sz w:val="24"/>
          <w:szCs w:val="24"/>
        </w:rPr>
        <w:t>ми</w:t>
      </w:r>
      <w:r w:rsidRPr="0099767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9767B">
        <w:rPr>
          <w:rFonts w:ascii="Times New Roman" w:hAnsi="Times New Roman" w:cs="Times New Roman"/>
          <w:sz w:val="24"/>
          <w:szCs w:val="24"/>
        </w:rPr>
        <w:t>, получающи</w:t>
      </w:r>
      <w:r w:rsidR="00EF403F">
        <w:rPr>
          <w:rFonts w:ascii="Times New Roman" w:hAnsi="Times New Roman" w:cs="Times New Roman"/>
          <w:sz w:val="24"/>
          <w:szCs w:val="24"/>
        </w:rPr>
        <w:t>ми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в муниципальных общеобразовательных учреждениях – 6 242,4 тыс. руб.</w:t>
      </w:r>
    </w:p>
    <w:p w:rsidR="0099767B" w:rsidRPr="0099767B" w:rsidRDefault="0099767B" w:rsidP="00FD1989">
      <w:pPr>
        <w:tabs>
          <w:tab w:val="left" w:pos="810"/>
          <w:tab w:val="center" w:pos="2533"/>
          <w:tab w:val="left" w:pos="5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По дополнительному образованию экономия сложилась за сч</w:t>
      </w:r>
      <w:r w:rsidR="00DB26BD">
        <w:rPr>
          <w:rFonts w:ascii="Times New Roman" w:hAnsi="Times New Roman" w:cs="Times New Roman"/>
          <w:sz w:val="24"/>
          <w:szCs w:val="24"/>
        </w:rPr>
        <w:t>е</w:t>
      </w:r>
      <w:r w:rsidRPr="0099767B">
        <w:rPr>
          <w:rFonts w:ascii="Times New Roman" w:hAnsi="Times New Roman" w:cs="Times New Roman"/>
          <w:sz w:val="24"/>
          <w:szCs w:val="24"/>
        </w:rPr>
        <w:t>т</w:t>
      </w:r>
      <w:r w:rsidR="00DB26BD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Pr="0099767B">
        <w:rPr>
          <w:rFonts w:ascii="Times New Roman" w:hAnsi="Times New Roman" w:cs="Times New Roman"/>
          <w:sz w:val="24"/>
          <w:szCs w:val="24"/>
        </w:rPr>
        <w:t xml:space="preserve"> энергосбережени</w:t>
      </w:r>
      <w:r w:rsidR="00DB26BD">
        <w:rPr>
          <w:rFonts w:ascii="Times New Roman" w:hAnsi="Times New Roman" w:cs="Times New Roman"/>
          <w:sz w:val="24"/>
          <w:szCs w:val="24"/>
        </w:rPr>
        <w:t>ю</w:t>
      </w:r>
      <w:r w:rsidRPr="0099767B">
        <w:rPr>
          <w:rFonts w:ascii="Times New Roman" w:hAnsi="Times New Roman" w:cs="Times New Roman"/>
          <w:sz w:val="24"/>
          <w:szCs w:val="24"/>
        </w:rPr>
        <w:t xml:space="preserve"> и </w:t>
      </w:r>
      <w:r w:rsidR="00DB26BD">
        <w:rPr>
          <w:rFonts w:ascii="Times New Roman" w:hAnsi="Times New Roman" w:cs="Times New Roman"/>
          <w:sz w:val="24"/>
          <w:szCs w:val="24"/>
        </w:rPr>
        <w:t xml:space="preserve">экономии фонда </w:t>
      </w:r>
      <w:r w:rsidRPr="0099767B">
        <w:rPr>
          <w:rFonts w:ascii="Times New Roman" w:hAnsi="Times New Roman" w:cs="Times New Roman"/>
          <w:sz w:val="24"/>
          <w:szCs w:val="24"/>
        </w:rPr>
        <w:t>оплаты труда</w:t>
      </w:r>
      <w:r w:rsidR="00DB26BD">
        <w:rPr>
          <w:rFonts w:ascii="Times New Roman" w:hAnsi="Times New Roman" w:cs="Times New Roman"/>
          <w:sz w:val="24"/>
          <w:szCs w:val="24"/>
        </w:rPr>
        <w:t>, связанной с нехваткой</w:t>
      </w:r>
      <w:r w:rsidRPr="0099767B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DB26BD">
        <w:rPr>
          <w:rFonts w:ascii="Times New Roman" w:hAnsi="Times New Roman" w:cs="Times New Roman"/>
          <w:sz w:val="24"/>
          <w:szCs w:val="24"/>
        </w:rPr>
        <w:t>. Так,</w:t>
      </w:r>
      <w:r w:rsidR="00FD1989">
        <w:rPr>
          <w:rFonts w:ascii="Times New Roman" w:hAnsi="Times New Roman" w:cs="Times New Roman"/>
          <w:sz w:val="24"/>
          <w:szCs w:val="24"/>
        </w:rPr>
        <w:t xml:space="preserve"> п</w:t>
      </w:r>
      <w:r w:rsidRPr="0099767B">
        <w:rPr>
          <w:rFonts w:ascii="Times New Roman" w:hAnsi="Times New Roman" w:cs="Times New Roman"/>
          <w:sz w:val="24"/>
          <w:szCs w:val="24"/>
        </w:rPr>
        <w:t>ри наличии 49 ставок педагогических работников в штатных расписаниях среднесписочная численность на конец года основных работников составила 13 чел</w:t>
      </w:r>
      <w:r w:rsidR="00FD1989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 и 11 совместителей.</w:t>
      </w:r>
    </w:p>
    <w:p w:rsidR="0099767B" w:rsidRPr="0099767B" w:rsidRDefault="000E4BC2" w:rsidP="00FD1989">
      <w:pPr>
        <w:tabs>
          <w:tab w:val="left" w:pos="810"/>
          <w:tab w:val="center" w:pos="2533"/>
          <w:tab w:val="left" w:pos="5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Сэкономлены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средства, предусмотренные на оздоровление детей,</w:t>
      </w:r>
      <w:r w:rsidR="00955D38">
        <w:rPr>
          <w:rFonts w:ascii="Times New Roman" w:hAnsi="Times New Roman" w:cs="Times New Roman"/>
          <w:sz w:val="24"/>
          <w:szCs w:val="24"/>
        </w:rPr>
        <w:t xml:space="preserve"> </w:t>
      </w:r>
      <w:r w:rsidR="00FD1989">
        <w:rPr>
          <w:rFonts w:ascii="Times New Roman" w:hAnsi="Times New Roman" w:cs="Times New Roman"/>
          <w:sz w:val="24"/>
          <w:szCs w:val="24"/>
        </w:rPr>
        <w:t xml:space="preserve">по </w:t>
      </w:r>
      <w:r w:rsidR="0099767B" w:rsidRPr="0099767B">
        <w:rPr>
          <w:rFonts w:ascii="Times New Roman" w:hAnsi="Times New Roman" w:cs="Times New Roman"/>
          <w:sz w:val="24"/>
          <w:szCs w:val="24"/>
        </w:rPr>
        <w:t>причин</w:t>
      </w:r>
      <w:r w:rsidR="00FD1989">
        <w:rPr>
          <w:rFonts w:ascii="Times New Roman" w:hAnsi="Times New Roman" w:cs="Times New Roman"/>
          <w:sz w:val="24"/>
          <w:szCs w:val="24"/>
        </w:rPr>
        <w:t>е, с</w:t>
      </w:r>
      <w:r w:rsidR="0099767B" w:rsidRPr="0099767B">
        <w:rPr>
          <w:rFonts w:ascii="Times New Roman" w:hAnsi="Times New Roman" w:cs="Times New Roman"/>
          <w:sz w:val="24"/>
          <w:szCs w:val="24"/>
        </w:rPr>
        <w:t>вязан</w:t>
      </w:r>
      <w:r w:rsidR="00FD1989">
        <w:rPr>
          <w:rFonts w:ascii="Times New Roman" w:hAnsi="Times New Roman" w:cs="Times New Roman"/>
          <w:sz w:val="24"/>
          <w:szCs w:val="24"/>
        </w:rPr>
        <w:t>ной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с эпидемиологической обстановкой в районе</w:t>
      </w:r>
      <w:r>
        <w:rPr>
          <w:rFonts w:ascii="Times New Roman" w:hAnsi="Times New Roman" w:cs="Times New Roman"/>
          <w:sz w:val="24"/>
          <w:szCs w:val="24"/>
        </w:rPr>
        <w:t xml:space="preserve"> и не проведением ряда запланированных мероприятий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67B" w:rsidRPr="0099767B" w:rsidRDefault="0099767B" w:rsidP="00FD1989">
      <w:pPr>
        <w:tabs>
          <w:tab w:val="left" w:pos="810"/>
          <w:tab w:val="center" w:pos="2533"/>
          <w:tab w:val="left" w:pos="5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Одним из положительных моментов исполнения </w:t>
      </w:r>
      <w:r w:rsidR="000E4BC2">
        <w:rPr>
          <w:rFonts w:ascii="Times New Roman" w:hAnsi="Times New Roman" w:cs="Times New Roman"/>
          <w:sz w:val="24"/>
          <w:szCs w:val="24"/>
        </w:rPr>
        <w:t>п</w:t>
      </w:r>
      <w:r w:rsidRPr="0099767B">
        <w:rPr>
          <w:rFonts w:ascii="Times New Roman" w:hAnsi="Times New Roman" w:cs="Times New Roman"/>
          <w:sz w:val="24"/>
          <w:szCs w:val="24"/>
        </w:rPr>
        <w:t>рограммы в 2020 году является улучшение материально–технической базы учреждений образования</w:t>
      </w:r>
      <w:r w:rsidR="000E4BC2">
        <w:rPr>
          <w:rFonts w:ascii="Times New Roman" w:hAnsi="Times New Roman" w:cs="Times New Roman"/>
          <w:sz w:val="24"/>
          <w:szCs w:val="24"/>
        </w:rPr>
        <w:t>, при котором</w:t>
      </w:r>
      <w:r w:rsidRPr="0099767B">
        <w:rPr>
          <w:rFonts w:ascii="Times New Roman" w:hAnsi="Times New Roman" w:cs="Times New Roman"/>
          <w:sz w:val="24"/>
          <w:szCs w:val="24"/>
        </w:rPr>
        <w:t xml:space="preserve">  приобретено  материальных ценностей на сумму 20 963,9  тыс. руб. 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7B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задач </w:t>
      </w:r>
      <w:r w:rsidR="005E7732">
        <w:rPr>
          <w:rFonts w:ascii="Times New Roman" w:hAnsi="Times New Roman" w:cs="Times New Roman"/>
          <w:b/>
          <w:sz w:val="24"/>
          <w:szCs w:val="24"/>
        </w:rPr>
        <w:t>П</w:t>
      </w:r>
      <w:r w:rsidRPr="0099767B">
        <w:rPr>
          <w:rFonts w:ascii="Times New Roman" w:hAnsi="Times New Roman" w:cs="Times New Roman"/>
          <w:b/>
          <w:sz w:val="24"/>
          <w:szCs w:val="24"/>
        </w:rPr>
        <w:t>рограммы  и основных мероприятий</w:t>
      </w:r>
      <w:r w:rsidR="005E7732">
        <w:rPr>
          <w:rFonts w:ascii="Times New Roman" w:hAnsi="Times New Roman" w:cs="Times New Roman"/>
          <w:b/>
          <w:sz w:val="24"/>
          <w:szCs w:val="24"/>
        </w:rPr>
        <w:t>:</w:t>
      </w:r>
    </w:p>
    <w:p w:rsidR="00955D38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A6">
        <w:rPr>
          <w:rFonts w:ascii="Times New Roman" w:hAnsi="Times New Roman" w:cs="Times New Roman"/>
          <w:bCs/>
          <w:sz w:val="24"/>
          <w:szCs w:val="24"/>
          <w:u w:val="single"/>
        </w:rPr>
        <w:t>Мероприятия по задаче №1</w:t>
      </w:r>
      <w:r w:rsidRPr="005E7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D38">
        <w:rPr>
          <w:rFonts w:ascii="Times New Roman" w:hAnsi="Times New Roman" w:cs="Times New Roman"/>
          <w:bCs/>
          <w:sz w:val="24"/>
          <w:szCs w:val="24"/>
        </w:rPr>
        <w:t>«</w:t>
      </w:r>
      <w:r w:rsidRPr="0099767B">
        <w:rPr>
          <w:rFonts w:ascii="Times New Roman" w:hAnsi="Times New Roman" w:cs="Times New Roman"/>
          <w:bCs/>
          <w:sz w:val="24"/>
          <w:szCs w:val="24"/>
        </w:rPr>
        <w:t>Организация предоставления доступного и качественного дошкольного образования в дошкольных образовательных организациях</w:t>
      </w:r>
      <w:r w:rsidR="00955D38">
        <w:rPr>
          <w:rFonts w:ascii="Times New Roman" w:hAnsi="Times New Roman" w:cs="Times New Roman"/>
          <w:bCs/>
          <w:sz w:val="24"/>
          <w:szCs w:val="24"/>
        </w:rPr>
        <w:t>»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выполнены по финансовым расходам на 96,7%, </w:t>
      </w:r>
      <w:r w:rsidR="00955D38">
        <w:rPr>
          <w:rFonts w:ascii="Times New Roman" w:hAnsi="Times New Roman" w:cs="Times New Roman"/>
          <w:bCs/>
          <w:sz w:val="24"/>
          <w:szCs w:val="24"/>
        </w:rPr>
        <w:t>из которых б</w:t>
      </w:r>
      <w:r w:rsidRPr="0099767B">
        <w:rPr>
          <w:rFonts w:ascii="Times New Roman" w:hAnsi="Times New Roman" w:cs="Times New Roman"/>
          <w:bCs/>
          <w:sz w:val="24"/>
          <w:szCs w:val="24"/>
        </w:rPr>
        <w:t>ольшую долю занимает заработная плата работников дошкольных учреждений.</w:t>
      </w:r>
    </w:p>
    <w:p w:rsidR="00955D38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7B">
        <w:rPr>
          <w:rFonts w:ascii="Times New Roman" w:hAnsi="Times New Roman" w:cs="Times New Roman"/>
          <w:bCs/>
          <w:sz w:val="24"/>
          <w:szCs w:val="24"/>
        </w:rPr>
        <w:t xml:space="preserve">Оценка степени достижения задачи </w:t>
      </w:r>
      <w:r w:rsidR="00955D38">
        <w:rPr>
          <w:rFonts w:ascii="Times New Roman" w:hAnsi="Times New Roman" w:cs="Times New Roman"/>
          <w:bCs/>
          <w:sz w:val="24"/>
          <w:szCs w:val="24"/>
        </w:rPr>
        <w:t>№</w:t>
      </w:r>
      <w:r w:rsidRPr="0099767B">
        <w:rPr>
          <w:rFonts w:ascii="Times New Roman" w:hAnsi="Times New Roman" w:cs="Times New Roman"/>
          <w:bCs/>
          <w:sz w:val="24"/>
          <w:szCs w:val="24"/>
        </w:rPr>
        <w:t>1 выполнена в полном объеме.</w:t>
      </w:r>
    </w:p>
    <w:p w:rsidR="0099767B" w:rsidRPr="0099767B" w:rsidRDefault="00955D38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r w:rsidR="0099767B" w:rsidRPr="0099767B">
        <w:rPr>
          <w:rFonts w:ascii="Times New Roman" w:hAnsi="Times New Roman" w:cs="Times New Roman"/>
          <w:bCs/>
          <w:sz w:val="24"/>
          <w:szCs w:val="24"/>
        </w:rPr>
        <w:t xml:space="preserve"> 2020 году сохранена 100% доступность дошкольного образования для детей в возрасте от 2-х месяцев до 7 лет. Вырос охват детей в возрасте от двух месяцев до 3 лет, получающих дошкольное образование в общей численности детей этого возраста.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A6">
        <w:rPr>
          <w:rFonts w:ascii="Times New Roman" w:hAnsi="Times New Roman" w:cs="Times New Roman"/>
          <w:bCs/>
          <w:sz w:val="24"/>
          <w:szCs w:val="24"/>
          <w:u w:val="single"/>
        </w:rPr>
        <w:t>Мероприятия по задаче №2</w:t>
      </w:r>
      <w:r w:rsidR="00955D3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767B">
        <w:rPr>
          <w:rFonts w:ascii="Times New Roman" w:hAnsi="Times New Roman" w:cs="Times New Roman"/>
          <w:bCs/>
          <w:sz w:val="24"/>
          <w:szCs w:val="24"/>
        </w:rPr>
        <w:t>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</w:t>
      </w:r>
      <w:r w:rsidR="00955D38">
        <w:rPr>
          <w:rFonts w:ascii="Times New Roman" w:hAnsi="Times New Roman" w:cs="Times New Roman"/>
          <w:bCs/>
          <w:sz w:val="24"/>
          <w:szCs w:val="24"/>
        </w:rPr>
        <w:t>»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по финансовым расходам выполнены на </w:t>
      </w:r>
      <w:r w:rsidRPr="00997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96,3</w:t>
      </w:r>
      <w:r w:rsidRPr="0099767B">
        <w:rPr>
          <w:rFonts w:ascii="Times New Roman" w:hAnsi="Times New Roman" w:cs="Times New Roman"/>
          <w:bCs/>
          <w:sz w:val="24"/>
          <w:szCs w:val="24"/>
        </w:rPr>
        <w:t>%</w:t>
      </w:r>
      <w:r w:rsidR="00955D38">
        <w:rPr>
          <w:rFonts w:ascii="Times New Roman" w:hAnsi="Times New Roman" w:cs="Times New Roman"/>
          <w:bCs/>
          <w:sz w:val="24"/>
          <w:szCs w:val="24"/>
        </w:rPr>
        <w:t>, из которых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большую долю занимают расходы на оплату труда работников общеобразовательных учреждений. Областные средства испол</w:t>
      </w:r>
      <w:r w:rsidR="005E7732">
        <w:rPr>
          <w:rFonts w:ascii="Times New Roman" w:hAnsi="Times New Roman" w:cs="Times New Roman"/>
          <w:bCs/>
          <w:sz w:val="24"/>
          <w:szCs w:val="24"/>
        </w:rPr>
        <w:t>ьзованы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на  99,9%. 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Приоритетной задачей муниципальной системы общего образования оста</w:t>
      </w:r>
      <w:r w:rsidR="005E7732">
        <w:rPr>
          <w:rFonts w:ascii="Times New Roman" w:hAnsi="Times New Roman" w:cs="Times New Roman"/>
          <w:sz w:val="24"/>
          <w:szCs w:val="24"/>
        </w:rPr>
        <w:t>ется</w:t>
      </w:r>
      <w:r w:rsidRPr="0099767B">
        <w:rPr>
          <w:rFonts w:ascii="Times New Roman" w:hAnsi="Times New Roman" w:cs="Times New Roman"/>
          <w:sz w:val="24"/>
          <w:szCs w:val="24"/>
        </w:rPr>
        <w:t xml:space="preserve"> переход образовательных организаций на Федеральный государственный  образовательный стандарт</w:t>
      </w:r>
      <w:r w:rsidR="00955D38"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99767B">
        <w:rPr>
          <w:rFonts w:ascii="Times New Roman" w:hAnsi="Times New Roman" w:cs="Times New Roman"/>
          <w:sz w:val="24"/>
          <w:szCs w:val="24"/>
        </w:rPr>
        <w:t>.</w:t>
      </w:r>
    </w:p>
    <w:p w:rsidR="0099767B" w:rsidRPr="0099767B" w:rsidRDefault="005E7732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в соответствии с ФГОС обучаются дети с 1 по 11 классы. Перешли на ФГОС учащиеся с ОВЗ 1-5 классов.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Все выпускники муниципальных общеобразовательных организаций получили аттестат о среднем общем образовании. 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Особое внимание обраща</w:t>
      </w:r>
      <w:r w:rsidR="00955D38">
        <w:rPr>
          <w:rFonts w:ascii="Times New Roman" w:hAnsi="Times New Roman" w:cs="Times New Roman"/>
          <w:sz w:val="24"/>
          <w:szCs w:val="24"/>
        </w:rPr>
        <w:t>ется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недостаточное исполнение показателя «</w:t>
      </w:r>
      <w:r w:rsidR="00955D38">
        <w:rPr>
          <w:rFonts w:ascii="Times New Roman" w:hAnsi="Times New Roman" w:cs="Times New Roman"/>
          <w:sz w:val="24"/>
          <w:szCs w:val="24"/>
        </w:rPr>
        <w:t>Д</w:t>
      </w:r>
      <w:r w:rsidRPr="0099767B">
        <w:rPr>
          <w:rFonts w:ascii="Times New Roman" w:hAnsi="Times New Roman" w:cs="Times New Roman"/>
          <w:sz w:val="24"/>
          <w:szCs w:val="24"/>
        </w:rPr>
        <w:t>оля обучающихся общеобразовательных организаций, которым предоставляется горячее питание»</w:t>
      </w:r>
      <w:r w:rsidR="00955D38">
        <w:rPr>
          <w:rFonts w:ascii="Times New Roman" w:hAnsi="Times New Roman" w:cs="Times New Roman"/>
          <w:sz w:val="24"/>
          <w:szCs w:val="24"/>
        </w:rPr>
        <w:t>. Исполнение п</w:t>
      </w:r>
      <w:r w:rsidRPr="0099767B">
        <w:rPr>
          <w:rFonts w:ascii="Times New Roman" w:hAnsi="Times New Roman" w:cs="Times New Roman"/>
          <w:sz w:val="24"/>
          <w:szCs w:val="24"/>
        </w:rPr>
        <w:t>оказател</w:t>
      </w:r>
      <w:r w:rsidR="00955D38">
        <w:rPr>
          <w:rFonts w:ascii="Times New Roman" w:hAnsi="Times New Roman" w:cs="Times New Roman"/>
          <w:sz w:val="24"/>
          <w:szCs w:val="24"/>
        </w:rPr>
        <w:t>я составило</w:t>
      </w:r>
      <w:r w:rsidRPr="0099767B">
        <w:rPr>
          <w:rFonts w:ascii="Times New Roman" w:hAnsi="Times New Roman" w:cs="Times New Roman"/>
          <w:sz w:val="24"/>
          <w:szCs w:val="24"/>
        </w:rPr>
        <w:t xml:space="preserve"> 96,9%</w:t>
      </w:r>
      <w:r w:rsidR="00955D38">
        <w:rPr>
          <w:rFonts w:ascii="Times New Roman" w:hAnsi="Times New Roman" w:cs="Times New Roman"/>
          <w:sz w:val="24"/>
          <w:szCs w:val="24"/>
        </w:rPr>
        <w:t xml:space="preserve"> или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2,8% выше предыдущег</w:t>
      </w:r>
      <w:r w:rsidR="00955D38">
        <w:rPr>
          <w:rFonts w:ascii="Times New Roman" w:hAnsi="Times New Roman" w:cs="Times New Roman"/>
          <w:sz w:val="24"/>
          <w:szCs w:val="24"/>
        </w:rPr>
        <w:t>о 2019 года</w:t>
      </w:r>
      <w:r w:rsidRPr="0099767B">
        <w:rPr>
          <w:rFonts w:ascii="Times New Roman" w:hAnsi="Times New Roman" w:cs="Times New Roman"/>
          <w:sz w:val="24"/>
          <w:szCs w:val="24"/>
        </w:rPr>
        <w:t>,</w:t>
      </w:r>
      <w:r w:rsidR="00955D38">
        <w:rPr>
          <w:rFonts w:ascii="Times New Roman" w:hAnsi="Times New Roman" w:cs="Times New Roman"/>
          <w:sz w:val="24"/>
          <w:szCs w:val="24"/>
        </w:rPr>
        <w:t xml:space="preserve"> но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2,7% ниже запланированного.  Недостаточный процент  охвата    горячим питанием старшеклассников говорит о низкой эффективности информационной работы с родителями и обучающимися по вопросам питания.</w:t>
      </w:r>
    </w:p>
    <w:p w:rsidR="00955D38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Не выполнен показатель «Доля образовательных организаций, обеспеченных Интернет соединением со скоростью соединения 100 Мб/с, расположенных в городах, и 50 Мб/</w:t>
      </w:r>
      <w:proofErr w:type="gramStart"/>
      <w:r w:rsidRPr="00997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767B">
        <w:rPr>
          <w:rFonts w:ascii="Times New Roman" w:hAnsi="Times New Roman" w:cs="Times New Roman"/>
          <w:sz w:val="24"/>
          <w:szCs w:val="24"/>
        </w:rPr>
        <w:t xml:space="preserve"> - для сельских образовательных организаций».</w:t>
      </w:r>
    </w:p>
    <w:p w:rsidR="0099767B" w:rsidRPr="0099767B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Показатель «Доля общеобразовательных учреждений, в которых обновлено содержание и методы обучения предметной области «Технология» и других предметных областей» выполнен</w:t>
      </w:r>
      <w:r w:rsidR="00955D38">
        <w:rPr>
          <w:rFonts w:ascii="Times New Roman" w:hAnsi="Times New Roman" w:cs="Times New Roman"/>
          <w:sz w:val="24"/>
          <w:szCs w:val="24"/>
        </w:rPr>
        <w:t xml:space="preserve"> на</w:t>
      </w:r>
      <w:r w:rsidRPr="0099767B">
        <w:rPr>
          <w:rFonts w:ascii="Times New Roman" w:hAnsi="Times New Roman" w:cs="Times New Roman"/>
          <w:sz w:val="24"/>
          <w:szCs w:val="24"/>
        </w:rPr>
        <w:t xml:space="preserve"> 11,1%, так как обновление материально-технической базы было</w:t>
      </w:r>
      <w:r w:rsidR="00955D38">
        <w:rPr>
          <w:rFonts w:ascii="Times New Roman" w:hAnsi="Times New Roman" w:cs="Times New Roman"/>
          <w:sz w:val="24"/>
          <w:szCs w:val="24"/>
        </w:rPr>
        <w:t xml:space="preserve"> сосредоточено</w:t>
      </w:r>
      <w:r w:rsidRPr="0099767B">
        <w:rPr>
          <w:rFonts w:ascii="Times New Roman" w:hAnsi="Times New Roman" w:cs="Times New Roman"/>
          <w:sz w:val="24"/>
          <w:szCs w:val="24"/>
        </w:rPr>
        <w:t xml:space="preserve"> только на базе </w:t>
      </w:r>
      <w:r w:rsidR="00955D38">
        <w:rPr>
          <w:rFonts w:ascii="Times New Roman" w:hAnsi="Times New Roman" w:cs="Times New Roman"/>
          <w:sz w:val="24"/>
          <w:szCs w:val="24"/>
        </w:rPr>
        <w:t>СОШ</w:t>
      </w:r>
      <w:r w:rsidRPr="0099767B">
        <w:rPr>
          <w:rFonts w:ascii="Times New Roman" w:hAnsi="Times New Roman" w:cs="Times New Roman"/>
          <w:sz w:val="24"/>
          <w:szCs w:val="24"/>
        </w:rPr>
        <w:t xml:space="preserve"> № 1 г. Бодайбо, где открылся центр «Точка роста».</w:t>
      </w:r>
    </w:p>
    <w:p w:rsidR="00955D38" w:rsidRDefault="0099767B" w:rsidP="00FD19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322A6">
        <w:rPr>
          <w:rFonts w:ascii="Times New Roman" w:hAnsi="Times New Roman" w:cs="Times New Roman"/>
          <w:bCs/>
          <w:sz w:val="24"/>
          <w:szCs w:val="24"/>
          <w:u w:val="single"/>
        </w:rPr>
        <w:t>Мероприятия по задаче №3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D38">
        <w:rPr>
          <w:rFonts w:ascii="Times New Roman" w:hAnsi="Times New Roman" w:cs="Times New Roman"/>
          <w:bCs/>
          <w:sz w:val="24"/>
          <w:szCs w:val="24"/>
        </w:rPr>
        <w:t>«</w:t>
      </w:r>
      <w:r w:rsidRPr="0099767B">
        <w:rPr>
          <w:rFonts w:ascii="Times New Roman" w:hAnsi="Times New Roman" w:cs="Times New Roman"/>
          <w:bCs/>
          <w:sz w:val="24"/>
          <w:szCs w:val="24"/>
        </w:rPr>
        <w:t>Организация предоставления доступного и качественного дополнительного образования детей</w:t>
      </w:r>
      <w:r w:rsidR="00955D38">
        <w:rPr>
          <w:rFonts w:ascii="Times New Roman" w:hAnsi="Times New Roman" w:cs="Times New Roman"/>
          <w:bCs/>
          <w:sz w:val="24"/>
          <w:szCs w:val="24"/>
        </w:rPr>
        <w:t>»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выполнено на </w:t>
      </w:r>
      <w:r w:rsidRPr="0099767B">
        <w:rPr>
          <w:rFonts w:ascii="Times New Roman" w:eastAsia="Calibri" w:hAnsi="Times New Roman" w:cs="Times New Roman"/>
          <w:color w:val="000000"/>
          <w:sz w:val="24"/>
          <w:szCs w:val="24"/>
        </w:rPr>
        <w:t>93,1%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 (финансовая составляющая), основная часть денежных средств составляет оплата труда. </w:t>
      </w:r>
    </w:p>
    <w:p w:rsidR="0099767B" w:rsidRPr="0099767B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В 2020 году в системе дополнительного образование был введен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  персонифицированный учет детей и </w:t>
      </w:r>
      <w:r w:rsidR="00955D3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99767B">
        <w:rPr>
          <w:rFonts w:ascii="Times New Roman" w:hAnsi="Times New Roman" w:cs="Times New Roman"/>
          <w:bCs/>
          <w:sz w:val="24"/>
          <w:szCs w:val="24"/>
        </w:rPr>
        <w:t>охват дополнительным образованием</w:t>
      </w:r>
      <w:r w:rsidR="00955D38">
        <w:rPr>
          <w:rFonts w:ascii="Times New Roman" w:hAnsi="Times New Roman" w:cs="Times New Roman"/>
          <w:bCs/>
          <w:sz w:val="24"/>
          <w:szCs w:val="24"/>
        </w:rPr>
        <w:t>. Показатель учета составил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74,5%</w:t>
      </w:r>
      <w:r w:rsidRPr="0099767B">
        <w:rPr>
          <w:rFonts w:ascii="Times New Roman" w:hAnsi="Times New Roman" w:cs="Times New Roman"/>
          <w:sz w:val="24"/>
          <w:szCs w:val="24"/>
        </w:rPr>
        <w:t>, что на 0,5% меньше планового показателя.</w:t>
      </w:r>
    </w:p>
    <w:p w:rsidR="0099767B" w:rsidRPr="0099767B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A6">
        <w:rPr>
          <w:rFonts w:ascii="Times New Roman" w:hAnsi="Times New Roman" w:cs="Times New Roman"/>
          <w:bCs/>
          <w:sz w:val="24"/>
          <w:szCs w:val="24"/>
          <w:u w:val="single"/>
        </w:rPr>
        <w:t>Мероприяти</w:t>
      </w:r>
      <w:r w:rsidR="008322A6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8322A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задаче №4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D38">
        <w:rPr>
          <w:rFonts w:ascii="Times New Roman" w:hAnsi="Times New Roman" w:cs="Times New Roman"/>
          <w:bCs/>
          <w:sz w:val="24"/>
          <w:szCs w:val="24"/>
        </w:rPr>
        <w:t>«</w:t>
      </w:r>
      <w:r w:rsidRPr="0099767B">
        <w:rPr>
          <w:rFonts w:ascii="Times New Roman" w:hAnsi="Times New Roman" w:cs="Times New Roman"/>
          <w:bCs/>
          <w:sz w:val="24"/>
          <w:szCs w:val="24"/>
        </w:rPr>
        <w:t>Создание условий для выявления, развития и сопровождения талантливых и мотивированных детей и детей с ограниченными возможностями здоровья</w:t>
      </w:r>
      <w:r w:rsidR="00955D38">
        <w:rPr>
          <w:rFonts w:ascii="Times New Roman" w:hAnsi="Times New Roman" w:cs="Times New Roman"/>
          <w:bCs/>
          <w:sz w:val="24"/>
          <w:szCs w:val="24"/>
        </w:rPr>
        <w:t>»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выполнено на 90,9 % (финансовая составляющая). </w:t>
      </w:r>
    </w:p>
    <w:p w:rsidR="002B6391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bCs/>
          <w:sz w:val="24"/>
          <w:szCs w:val="24"/>
        </w:rPr>
        <w:t>Не все запланированные мероприятия в 2020 году были выполнены в связи с пандемией. Несмотря на эпидемиологическую ситуацию</w:t>
      </w:r>
      <w:r w:rsidR="00955D38">
        <w:rPr>
          <w:rFonts w:ascii="Times New Roman" w:hAnsi="Times New Roman" w:cs="Times New Roman"/>
          <w:bCs/>
          <w:sz w:val="24"/>
          <w:szCs w:val="24"/>
        </w:rPr>
        <w:t>,</w:t>
      </w:r>
      <w:r w:rsidRPr="0099767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9767B">
        <w:rPr>
          <w:rFonts w:ascii="Times New Roman" w:hAnsi="Times New Roman" w:cs="Times New Roman"/>
          <w:sz w:val="24"/>
          <w:szCs w:val="24"/>
        </w:rPr>
        <w:t>хват детей олимпиадами и конкурсами составил 65,3%</w:t>
      </w:r>
      <w:r w:rsidR="00955D3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9767B">
        <w:rPr>
          <w:rFonts w:ascii="Times New Roman" w:hAnsi="Times New Roman" w:cs="Times New Roman"/>
          <w:sz w:val="24"/>
          <w:szCs w:val="24"/>
        </w:rPr>
        <w:t>на 1,7% меньше планового показателя.</w:t>
      </w:r>
    </w:p>
    <w:p w:rsidR="002B6391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В связи с открытием центра «Точка роста» </w:t>
      </w:r>
      <w:r w:rsidR="002B6391">
        <w:rPr>
          <w:rFonts w:ascii="Times New Roman" w:hAnsi="Times New Roman" w:cs="Times New Roman"/>
          <w:sz w:val="24"/>
          <w:szCs w:val="24"/>
        </w:rPr>
        <w:t>при СОШ №1 г. Бодайбо охват</w:t>
      </w:r>
      <w:r w:rsidRPr="0099767B">
        <w:rPr>
          <w:rFonts w:ascii="Times New Roman" w:hAnsi="Times New Roman" w:cs="Times New Roman"/>
          <w:sz w:val="24"/>
          <w:szCs w:val="24"/>
        </w:rPr>
        <w:t xml:space="preserve"> детей программами естественно</w:t>
      </w:r>
      <w:r w:rsidR="002B6391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научной и технической направленности составил 11,7%</w:t>
      </w:r>
      <w:r w:rsidR="002B6391">
        <w:rPr>
          <w:rFonts w:ascii="Times New Roman" w:hAnsi="Times New Roman" w:cs="Times New Roman"/>
          <w:sz w:val="24"/>
          <w:szCs w:val="24"/>
        </w:rPr>
        <w:t xml:space="preserve"> или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1,2% больше планового показателя.</w:t>
      </w:r>
    </w:p>
    <w:p w:rsidR="0099767B" w:rsidRPr="0099767B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В связи с тем, что все открытые уроки «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>», «Уроки настоящего» и др</w:t>
      </w:r>
      <w:r w:rsidR="00CB6A2F">
        <w:rPr>
          <w:rFonts w:ascii="Times New Roman" w:hAnsi="Times New Roman" w:cs="Times New Roman"/>
          <w:sz w:val="24"/>
          <w:szCs w:val="24"/>
        </w:rPr>
        <w:t>угие</w:t>
      </w:r>
      <w:r w:rsidRPr="0099767B">
        <w:rPr>
          <w:rFonts w:ascii="Times New Roman" w:hAnsi="Times New Roman" w:cs="Times New Roman"/>
          <w:sz w:val="24"/>
          <w:szCs w:val="24"/>
        </w:rPr>
        <w:t xml:space="preserve"> проходили в режиме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B6391">
        <w:rPr>
          <w:rFonts w:ascii="Times New Roman" w:hAnsi="Times New Roman" w:cs="Times New Roman"/>
          <w:sz w:val="24"/>
          <w:szCs w:val="24"/>
        </w:rPr>
        <w:t>,</w:t>
      </w:r>
      <w:r w:rsidRPr="0099767B">
        <w:rPr>
          <w:rFonts w:ascii="Times New Roman" w:hAnsi="Times New Roman" w:cs="Times New Roman"/>
          <w:sz w:val="24"/>
          <w:szCs w:val="24"/>
        </w:rPr>
        <w:t xml:space="preserve"> в них приняло участие 430 детей</w:t>
      </w:r>
      <w:r w:rsidR="002B6391">
        <w:rPr>
          <w:rFonts w:ascii="Times New Roman" w:hAnsi="Times New Roman" w:cs="Times New Roman"/>
          <w:sz w:val="24"/>
          <w:szCs w:val="24"/>
        </w:rPr>
        <w:t xml:space="preserve"> или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269 детей больше запланированного показателя. </w:t>
      </w:r>
    </w:p>
    <w:p w:rsidR="0099767B" w:rsidRPr="0099767B" w:rsidRDefault="0099767B" w:rsidP="00955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В рамках реализации данной задачи </w:t>
      </w:r>
      <w:r w:rsidR="00CB6A2F" w:rsidRPr="0099767B">
        <w:rPr>
          <w:rFonts w:ascii="Times New Roman" w:hAnsi="Times New Roman" w:cs="Times New Roman"/>
          <w:sz w:val="24"/>
          <w:szCs w:val="24"/>
        </w:rPr>
        <w:t xml:space="preserve">для обучающихся и воспитанников </w:t>
      </w:r>
      <w:r w:rsidRPr="0099767B">
        <w:rPr>
          <w:rFonts w:ascii="Times New Roman" w:hAnsi="Times New Roman" w:cs="Times New Roman"/>
          <w:sz w:val="24"/>
          <w:szCs w:val="24"/>
        </w:rPr>
        <w:t xml:space="preserve">проводились конкурсы сочинений, рисунков,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игры, конференции</w:t>
      </w:r>
      <w:r w:rsidR="00CB6A2F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B" w:rsidRPr="0099767B" w:rsidRDefault="0099767B" w:rsidP="00955D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Важным мероприятием, направленным на поддержку стимулирование одаренных детей</w:t>
      </w:r>
      <w:r w:rsidR="00CB6A2F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2B6391">
        <w:rPr>
          <w:rFonts w:ascii="Times New Roman" w:hAnsi="Times New Roman" w:cs="Times New Roman"/>
          <w:sz w:val="24"/>
          <w:szCs w:val="24"/>
        </w:rPr>
        <w:t>организованный</w:t>
      </w:r>
      <w:r w:rsidRPr="0099767B">
        <w:rPr>
          <w:rFonts w:ascii="Times New Roman" w:hAnsi="Times New Roman" w:cs="Times New Roman"/>
          <w:sz w:val="24"/>
          <w:szCs w:val="24"/>
        </w:rPr>
        <w:t xml:space="preserve"> традиционный конкурс «Ученик года», в котором приняли участие 6 учащихся. Конкурс проводился в дистанционном режиме. </w:t>
      </w:r>
    </w:p>
    <w:p w:rsidR="002B6391" w:rsidRDefault="002B6391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Бодайбинские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с достоинством представля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район на региональных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в 2020 году:</w:t>
      </w:r>
    </w:p>
    <w:p w:rsidR="002B6391" w:rsidRDefault="002B6391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7B" w:rsidRPr="0099767B">
        <w:rPr>
          <w:rFonts w:ascii="Times New Roman" w:hAnsi="Times New Roman" w:cs="Times New Roman"/>
          <w:sz w:val="24"/>
          <w:szCs w:val="24"/>
        </w:rPr>
        <w:t>воспитанники МКУ ДО «СЮН» принимали участие в региональной конференции краеведческих исследовательских работ «Байкальское кольцо 2020»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67B" w:rsidRPr="0099767B" w:rsidRDefault="002B6391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ученик МКОУ «СОШ №1» </w:t>
      </w:r>
      <w:proofErr w:type="spellStart"/>
      <w:r w:rsidR="0099767B" w:rsidRPr="0099767B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Егор стал призером региональной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2019 году -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по истории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С достоинством на региональных соревнованиях выступали воспитанники МКУ ДО «ДООЦ»: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открытый традиционный межрегиональный турнир на призы Главы МО «г.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Северобайкальск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>»  (баскетбол) - 1 место;</w:t>
      </w:r>
    </w:p>
    <w:p w:rsidR="0099767B" w:rsidRPr="0099767B" w:rsidRDefault="0099767B" w:rsidP="002B63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 -  первенство Иркутской области 1 этап </w:t>
      </w:r>
      <w:r w:rsidRPr="009976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767B">
        <w:rPr>
          <w:rFonts w:ascii="Times New Roman" w:hAnsi="Times New Roman" w:cs="Times New Roman"/>
          <w:sz w:val="24"/>
          <w:szCs w:val="24"/>
        </w:rPr>
        <w:t xml:space="preserve"> летней спартакиады учащихся России </w:t>
      </w:r>
      <w:proofErr w:type="gramStart"/>
      <w:r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767B">
        <w:rPr>
          <w:rFonts w:ascii="Times New Roman" w:hAnsi="Times New Roman" w:cs="Times New Roman"/>
          <w:sz w:val="24"/>
          <w:szCs w:val="24"/>
        </w:rPr>
        <w:t>. Иркутск (плавание) - 1,2 место.</w:t>
      </w:r>
    </w:p>
    <w:p w:rsidR="002B6391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 №5</w:t>
      </w:r>
      <w:r w:rsidR="002B6391">
        <w:rPr>
          <w:rFonts w:ascii="Times New Roman" w:hAnsi="Times New Roman" w:cs="Times New Roman"/>
          <w:sz w:val="24"/>
          <w:szCs w:val="24"/>
        </w:rPr>
        <w:t xml:space="preserve"> «</w:t>
      </w:r>
      <w:r w:rsidRPr="0099767B">
        <w:rPr>
          <w:rFonts w:ascii="Times New Roman" w:hAnsi="Times New Roman" w:cs="Times New Roman"/>
          <w:sz w:val="24"/>
          <w:szCs w:val="24"/>
        </w:rPr>
        <w:t>Создание условий для организации отдыха, оздоровления и занятости детей и подростков</w:t>
      </w:r>
      <w:r w:rsidR="002B6391">
        <w:rPr>
          <w:rFonts w:ascii="Times New Roman" w:hAnsi="Times New Roman" w:cs="Times New Roman"/>
          <w:sz w:val="24"/>
          <w:szCs w:val="24"/>
        </w:rPr>
        <w:t>»</w:t>
      </w:r>
      <w:r w:rsidRPr="0099767B">
        <w:rPr>
          <w:rFonts w:ascii="Times New Roman" w:hAnsi="Times New Roman" w:cs="Times New Roman"/>
          <w:sz w:val="24"/>
          <w:szCs w:val="24"/>
        </w:rPr>
        <w:t xml:space="preserve">  выполнены по финансам на  91,4%.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Охват детей организованным летним отдыхом составил 19%, что меньше планового на 50,5%. </w:t>
      </w:r>
      <w:r w:rsidR="002B6391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="002B6391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99767B">
        <w:rPr>
          <w:rFonts w:ascii="Times New Roman" w:hAnsi="Times New Roman" w:cs="Times New Roman"/>
          <w:sz w:val="24"/>
          <w:szCs w:val="24"/>
        </w:rPr>
        <w:t>были организованны трудовые бригады в августе 2020 года, также дети из семей</w:t>
      </w:r>
      <w:r w:rsidR="002B6391">
        <w:rPr>
          <w:rFonts w:ascii="Times New Roman" w:hAnsi="Times New Roman" w:cs="Times New Roman"/>
          <w:sz w:val="24"/>
          <w:szCs w:val="24"/>
        </w:rPr>
        <w:t>,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 w:rsidR="002B6391">
        <w:rPr>
          <w:rFonts w:ascii="Times New Roman" w:hAnsi="Times New Roman" w:cs="Times New Roman"/>
          <w:sz w:val="24"/>
          <w:szCs w:val="24"/>
        </w:rPr>
        <w:t>,</w:t>
      </w:r>
      <w:r w:rsidRPr="0099767B">
        <w:rPr>
          <w:rFonts w:ascii="Times New Roman" w:hAnsi="Times New Roman" w:cs="Times New Roman"/>
          <w:sz w:val="24"/>
          <w:szCs w:val="24"/>
        </w:rPr>
        <w:t xml:space="preserve"> в августе были обеспечены наборами продуктов питания.</w:t>
      </w:r>
    </w:p>
    <w:p w:rsidR="002B6391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Всего всеми формами  организованного летнего отдыха и занятости в 2020 г</w:t>
      </w:r>
      <w:r w:rsidR="002B6391">
        <w:rPr>
          <w:rFonts w:ascii="Times New Roman" w:hAnsi="Times New Roman" w:cs="Times New Roman"/>
          <w:sz w:val="24"/>
          <w:szCs w:val="24"/>
        </w:rPr>
        <w:t>оду</w:t>
      </w:r>
      <w:r w:rsidRPr="0099767B">
        <w:rPr>
          <w:rFonts w:ascii="Times New Roman" w:hAnsi="Times New Roman" w:cs="Times New Roman"/>
          <w:sz w:val="24"/>
          <w:szCs w:val="24"/>
        </w:rPr>
        <w:t xml:space="preserve"> было охвачено 403 чел</w:t>
      </w:r>
      <w:r w:rsidR="002B6391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>, в том числе  в лагерях труда и отдыха было задействовано 188 чел</w:t>
      </w:r>
      <w:r w:rsidR="002B6391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онлайн-лагерь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Sammer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Taime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» </w:t>
      </w:r>
      <w:r w:rsidR="002B6391">
        <w:rPr>
          <w:rFonts w:ascii="Times New Roman" w:hAnsi="Times New Roman" w:cs="Times New Roman"/>
          <w:sz w:val="24"/>
          <w:szCs w:val="24"/>
        </w:rPr>
        <w:t>-</w:t>
      </w:r>
      <w:r w:rsidRPr="0099767B">
        <w:rPr>
          <w:rFonts w:ascii="Times New Roman" w:hAnsi="Times New Roman" w:cs="Times New Roman"/>
          <w:sz w:val="24"/>
          <w:szCs w:val="24"/>
        </w:rPr>
        <w:t xml:space="preserve"> 215 чел</w:t>
      </w:r>
      <w:r w:rsidR="002B6391">
        <w:rPr>
          <w:rFonts w:ascii="Times New Roman" w:hAnsi="Times New Roman" w:cs="Times New Roman"/>
          <w:sz w:val="24"/>
          <w:szCs w:val="24"/>
        </w:rPr>
        <w:t>.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91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 № 6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2B6391">
        <w:rPr>
          <w:rFonts w:ascii="Times New Roman" w:hAnsi="Times New Roman" w:cs="Times New Roman"/>
          <w:sz w:val="24"/>
          <w:szCs w:val="24"/>
        </w:rPr>
        <w:t>«</w:t>
      </w:r>
      <w:r w:rsidRPr="0099767B">
        <w:rPr>
          <w:rFonts w:ascii="Times New Roman" w:hAnsi="Times New Roman" w:cs="Times New Roman"/>
          <w:sz w:val="24"/>
          <w:szCs w:val="24"/>
        </w:rPr>
        <w:t>Совершенствование  механизмов мотивации педагогов к повышению качества работы и непрерывному профессиональному развитию</w:t>
      </w:r>
      <w:r w:rsidR="002B6391">
        <w:rPr>
          <w:rFonts w:ascii="Times New Roman" w:hAnsi="Times New Roman" w:cs="Times New Roman"/>
          <w:sz w:val="24"/>
          <w:szCs w:val="24"/>
        </w:rPr>
        <w:t>»</w:t>
      </w:r>
      <w:r w:rsidRPr="0099767B">
        <w:rPr>
          <w:rFonts w:ascii="Times New Roman" w:hAnsi="Times New Roman" w:cs="Times New Roman"/>
          <w:sz w:val="24"/>
          <w:szCs w:val="24"/>
        </w:rPr>
        <w:t xml:space="preserve"> финансовая составляющая выполнена на 68,4%.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Показатель «Доля педагогических работников с первой и высшей квалификационной категорией» </w:t>
      </w:r>
      <w:r w:rsidR="002B6391">
        <w:rPr>
          <w:rFonts w:ascii="Times New Roman" w:hAnsi="Times New Roman" w:cs="Times New Roman"/>
          <w:sz w:val="24"/>
          <w:szCs w:val="24"/>
        </w:rPr>
        <w:t>выполнен на</w:t>
      </w:r>
      <w:r w:rsidRPr="0099767B">
        <w:rPr>
          <w:rFonts w:ascii="Times New Roman" w:hAnsi="Times New Roman" w:cs="Times New Roman"/>
          <w:sz w:val="24"/>
          <w:szCs w:val="24"/>
        </w:rPr>
        <w:t xml:space="preserve"> 48,4%. </w:t>
      </w:r>
      <w:r w:rsidR="002B6391">
        <w:rPr>
          <w:rFonts w:ascii="Times New Roman" w:hAnsi="Times New Roman" w:cs="Times New Roman"/>
          <w:sz w:val="24"/>
          <w:szCs w:val="24"/>
        </w:rPr>
        <w:t>Д</w:t>
      </w:r>
      <w:r w:rsidRPr="0099767B">
        <w:rPr>
          <w:rFonts w:ascii="Times New Roman" w:hAnsi="Times New Roman" w:cs="Times New Roman"/>
          <w:sz w:val="24"/>
          <w:szCs w:val="24"/>
        </w:rPr>
        <w:t>оля педагогических работников, участвующих в очных конкурсах муниципального и регионального уровня» составила 6%, что меньше планового на 5%  в связи с тем, что конкурсные очные мероприятия были запрещены с марта по декабрь 2020 года.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 №7</w:t>
      </w:r>
      <w:r w:rsidR="00CB6A2F">
        <w:rPr>
          <w:rFonts w:ascii="Times New Roman" w:hAnsi="Times New Roman" w:cs="Times New Roman"/>
          <w:sz w:val="24"/>
          <w:szCs w:val="24"/>
        </w:rPr>
        <w:t xml:space="preserve"> </w:t>
      </w:r>
      <w:r w:rsidR="002B6391">
        <w:rPr>
          <w:rFonts w:ascii="Times New Roman" w:hAnsi="Times New Roman" w:cs="Times New Roman"/>
          <w:sz w:val="24"/>
          <w:szCs w:val="24"/>
        </w:rPr>
        <w:t>«</w:t>
      </w:r>
      <w:r w:rsidRPr="0099767B">
        <w:rPr>
          <w:rFonts w:ascii="Times New Roman" w:hAnsi="Times New Roman" w:cs="Times New Roman"/>
          <w:sz w:val="24"/>
          <w:szCs w:val="24"/>
        </w:rPr>
        <w:t>Совершенствование организационного, методического, экономического механизмов функционирования сферы образования</w:t>
      </w:r>
      <w:r w:rsidR="0097547F">
        <w:rPr>
          <w:rFonts w:ascii="Times New Roman" w:hAnsi="Times New Roman" w:cs="Times New Roman"/>
          <w:sz w:val="24"/>
          <w:szCs w:val="24"/>
        </w:rPr>
        <w:t>» выполнены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96,7%. </w:t>
      </w:r>
    </w:p>
    <w:p w:rsidR="0099767B" w:rsidRPr="0099767B" w:rsidRDefault="00CB6A2F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 № 8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97547F">
        <w:rPr>
          <w:rFonts w:ascii="Times New Roman" w:hAnsi="Times New Roman" w:cs="Times New Roman"/>
          <w:sz w:val="24"/>
          <w:szCs w:val="24"/>
        </w:rPr>
        <w:t>«</w:t>
      </w:r>
      <w:r w:rsidR="0099767B" w:rsidRPr="0099767B">
        <w:rPr>
          <w:rFonts w:ascii="Times New Roman" w:hAnsi="Times New Roman" w:cs="Times New Roman"/>
          <w:sz w:val="24"/>
          <w:szCs w:val="24"/>
        </w:rPr>
        <w:t>Создание безопасных условий пребывания учащихся, воспитанников и работников в образовательных организациях</w:t>
      </w:r>
      <w:r w:rsidR="0097547F">
        <w:rPr>
          <w:rFonts w:ascii="Times New Roman" w:hAnsi="Times New Roman" w:cs="Times New Roman"/>
          <w:sz w:val="24"/>
          <w:szCs w:val="24"/>
        </w:rPr>
        <w:t>»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97547F">
        <w:rPr>
          <w:rFonts w:ascii="Times New Roman" w:hAnsi="Times New Roman" w:cs="Times New Roman"/>
          <w:sz w:val="24"/>
          <w:szCs w:val="24"/>
        </w:rPr>
        <w:t>ы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97547F">
        <w:rPr>
          <w:rFonts w:ascii="Times New Roman" w:hAnsi="Times New Roman" w:cs="Times New Roman"/>
          <w:sz w:val="24"/>
          <w:szCs w:val="24"/>
        </w:rPr>
        <w:t xml:space="preserve">по 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финансовой составляющей </w:t>
      </w:r>
      <w:r w:rsidR="0097547F">
        <w:rPr>
          <w:rFonts w:ascii="Times New Roman" w:hAnsi="Times New Roman" w:cs="Times New Roman"/>
          <w:sz w:val="24"/>
          <w:szCs w:val="24"/>
        </w:rPr>
        <w:t>н</w:t>
      </w:r>
      <w:r w:rsidR="0099767B" w:rsidRPr="0099767B">
        <w:rPr>
          <w:rFonts w:ascii="Times New Roman" w:hAnsi="Times New Roman" w:cs="Times New Roman"/>
          <w:sz w:val="24"/>
          <w:szCs w:val="24"/>
        </w:rPr>
        <w:t>а  99,8%. Все мероприятия по данной задач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 выполнены в полном объеме.  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Одним из наиболее важных направлений Программы стало</w:t>
      </w:r>
      <w:r w:rsidR="0097547F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выполнение мероприятий по созданию безопасных условий пребывания учащихся, воспитанников и работников в образовательных организациях</w:t>
      </w:r>
      <w:r w:rsidR="0097547F">
        <w:rPr>
          <w:rFonts w:ascii="Times New Roman" w:hAnsi="Times New Roman" w:cs="Times New Roman"/>
          <w:sz w:val="24"/>
          <w:szCs w:val="24"/>
        </w:rPr>
        <w:t>. В</w:t>
      </w:r>
      <w:r w:rsidRPr="0099767B">
        <w:rPr>
          <w:rFonts w:ascii="Times New Roman" w:hAnsi="Times New Roman" w:cs="Times New Roman"/>
          <w:sz w:val="24"/>
          <w:szCs w:val="24"/>
        </w:rPr>
        <w:t xml:space="preserve">ыполнение его позволило в срок и качественно провести приемку образовательных организаций к новому учебному году, </w:t>
      </w:r>
      <w:r w:rsidR="0097547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9767B">
        <w:rPr>
          <w:rFonts w:ascii="Times New Roman" w:hAnsi="Times New Roman" w:cs="Times New Roman"/>
          <w:sz w:val="24"/>
          <w:szCs w:val="24"/>
        </w:rPr>
        <w:t xml:space="preserve">свести к минимуму риск заражения 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инфекцией в период проведения занятий и сдачи ЕГЭ. </w:t>
      </w:r>
    </w:p>
    <w:p w:rsidR="0099767B" w:rsidRPr="0099767B" w:rsidRDefault="0099767B" w:rsidP="002B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</w:t>
      </w:r>
      <w:r w:rsidR="00CB6A2F" w:rsidRPr="008322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2A6">
        <w:rPr>
          <w:rFonts w:ascii="Times New Roman" w:hAnsi="Times New Roman" w:cs="Times New Roman"/>
          <w:sz w:val="24"/>
          <w:szCs w:val="24"/>
          <w:u w:val="single"/>
        </w:rPr>
        <w:t>№9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97547F">
        <w:rPr>
          <w:rFonts w:ascii="Times New Roman" w:hAnsi="Times New Roman" w:cs="Times New Roman"/>
          <w:sz w:val="24"/>
          <w:szCs w:val="24"/>
        </w:rPr>
        <w:t>«</w:t>
      </w:r>
      <w:r w:rsidRPr="0099767B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</w:t>
      </w:r>
      <w:r w:rsidR="0097547F">
        <w:rPr>
          <w:rFonts w:ascii="Times New Roman" w:hAnsi="Times New Roman" w:cs="Times New Roman"/>
          <w:sz w:val="24"/>
          <w:szCs w:val="24"/>
        </w:rPr>
        <w:t>»</w:t>
      </w:r>
      <w:r w:rsidRPr="0099767B">
        <w:rPr>
          <w:rFonts w:ascii="Times New Roman" w:hAnsi="Times New Roman" w:cs="Times New Roman"/>
          <w:sz w:val="24"/>
          <w:szCs w:val="24"/>
        </w:rPr>
        <w:t xml:space="preserve"> выполнение финансовой составляющей </w:t>
      </w:r>
      <w:r w:rsidR="0097547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99767B">
        <w:rPr>
          <w:rFonts w:ascii="Times New Roman" w:hAnsi="Times New Roman" w:cs="Times New Roman"/>
          <w:sz w:val="24"/>
          <w:szCs w:val="24"/>
        </w:rPr>
        <w:t>на 47,1%. Доля специалистов, педагогических и руководящих работников сферы образования, прошедших повышение квалификации или профессиональную переподготовку, в общей численности специалистов, педагогических и руководящих работников сферы образования, составила 79%</w:t>
      </w:r>
      <w:r w:rsidR="0097547F">
        <w:rPr>
          <w:rFonts w:ascii="Times New Roman" w:hAnsi="Times New Roman" w:cs="Times New Roman"/>
          <w:sz w:val="24"/>
          <w:szCs w:val="24"/>
        </w:rPr>
        <w:t xml:space="preserve"> или</w:t>
      </w:r>
      <w:r w:rsidRPr="0099767B">
        <w:rPr>
          <w:rFonts w:ascii="Times New Roman" w:hAnsi="Times New Roman" w:cs="Times New Roman"/>
          <w:sz w:val="24"/>
          <w:szCs w:val="24"/>
        </w:rPr>
        <w:t xml:space="preserve"> на 5% больше запланированного. Выполнение показателя достигнуто в связи с тем, что  обучение проводилось дистанционно.</w:t>
      </w:r>
    </w:p>
    <w:p w:rsidR="0099767B" w:rsidRPr="0099767B" w:rsidRDefault="0099767B" w:rsidP="0097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  <w:u w:val="single"/>
        </w:rPr>
        <w:t>Мероприятия по задаче  № 10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  <w:r w:rsidR="0097547F">
        <w:rPr>
          <w:rFonts w:ascii="Times New Roman" w:hAnsi="Times New Roman" w:cs="Times New Roman"/>
          <w:sz w:val="24"/>
          <w:szCs w:val="24"/>
        </w:rPr>
        <w:t>«</w:t>
      </w:r>
      <w:r w:rsidRPr="0099767B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психолого-педагогической, методической и консультативной помощи родителям (законным представителям) детей с ОВЗ и детей-инвалидов, а также гражданам,  желающим принять </w:t>
      </w:r>
      <w:r w:rsidRPr="0099767B">
        <w:rPr>
          <w:rFonts w:ascii="Times New Roman" w:hAnsi="Times New Roman" w:cs="Times New Roman"/>
          <w:sz w:val="24"/>
          <w:szCs w:val="24"/>
        </w:rPr>
        <w:lastRenderedPageBreak/>
        <w:t>или принявшим в свои семьи на воспитание детей, оставшихся без попечения родителе</w:t>
      </w:r>
      <w:r w:rsidR="0097547F">
        <w:rPr>
          <w:rFonts w:ascii="Times New Roman" w:hAnsi="Times New Roman" w:cs="Times New Roman"/>
          <w:sz w:val="24"/>
          <w:szCs w:val="24"/>
        </w:rPr>
        <w:t>»</w:t>
      </w:r>
      <w:r w:rsidRPr="0099767B">
        <w:rPr>
          <w:rFonts w:ascii="Times New Roman" w:hAnsi="Times New Roman" w:cs="Times New Roman"/>
          <w:sz w:val="24"/>
          <w:szCs w:val="24"/>
        </w:rPr>
        <w:t xml:space="preserve">. Выполнение финансовой составляющей </w:t>
      </w:r>
      <w:r w:rsidR="0097547F">
        <w:rPr>
          <w:rFonts w:ascii="Times New Roman" w:hAnsi="Times New Roman" w:cs="Times New Roman"/>
          <w:sz w:val="24"/>
          <w:szCs w:val="24"/>
        </w:rPr>
        <w:t>составило</w:t>
      </w:r>
      <w:r w:rsidR="006F70A8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100%.</w:t>
      </w:r>
      <w:r w:rsidR="0097547F"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color w:val="000000"/>
          <w:sz w:val="24"/>
          <w:szCs w:val="24"/>
        </w:rPr>
        <w:t>Услугу психолого-педагогической, методической и консультативной помощи родителям (законным представителям) детей, а также гражданам, желающим принять или принявшим  на воспитание в свои семьи детей, оставшихся без попечения родителей</w:t>
      </w:r>
      <w:r w:rsidR="006F70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9767B">
        <w:rPr>
          <w:rFonts w:ascii="Times New Roman" w:hAnsi="Times New Roman" w:cs="Times New Roman"/>
          <w:color w:val="000000"/>
          <w:sz w:val="24"/>
          <w:szCs w:val="24"/>
        </w:rPr>
        <w:t xml:space="preserve">  получили 169 детей и их родителей.</w:t>
      </w:r>
      <w:r w:rsidRPr="009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7B" w:rsidRPr="005875AB" w:rsidRDefault="0099767B" w:rsidP="00975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75AB">
        <w:rPr>
          <w:rFonts w:ascii="Times New Roman" w:hAnsi="Times New Roman" w:cs="Times New Roman"/>
          <w:sz w:val="24"/>
          <w:szCs w:val="24"/>
        </w:rPr>
        <w:t xml:space="preserve">Сведения о внесенных в </w:t>
      </w:r>
      <w:r w:rsidR="0097547F" w:rsidRPr="005875AB">
        <w:rPr>
          <w:rFonts w:ascii="Times New Roman" w:hAnsi="Times New Roman" w:cs="Times New Roman"/>
          <w:sz w:val="24"/>
          <w:szCs w:val="24"/>
        </w:rPr>
        <w:t>2020 году</w:t>
      </w:r>
      <w:r w:rsidRPr="005875AB">
        <w:rPr>
          <w:rFonts w:ascii="Times New Roman" w:hAnsi="Times New Roman" w:cs="Times New Roman"/>
          <w:sz w:val="24"/>
          <w:szCs w:val="24"/>
        </w:rPr>
        <w:t xml:space="preserve"> изменениях в Программу:</w:t>
      </w:r>
    </w:p>
    <w:p w:rsidR="0099767B" w:rsidRPr="0099767B" w:rsidRDefault="005875AB" w:rsidP="0097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767B" w:rsidRPr="0099767B">
        <w:rPr>
          <w:rFonts w:ascii="Times New Roman" w:hAnsi="Times New Roman" w:cs="Times New Roman"/>
          <w:sz w:val="24"/>
          <w:szCs w:val="24"/>
        </w:rPr>
        <w:t>остановление </w:t>
      </w:r>
      <w:r w:rsidR="0097547F">
        <w:rPr>
          <w:rFonts w:ascii="Times New Roman" w:hAnsi="Times New Roman" w:cs="Times New Roman"/>
          <w:sz w:val="24"/>
          <w:szCs w:val="24"/>
        </w:rPr>
        <w:t>А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99767B"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B" w:rsidRPr="0099767B">
        <w:rPr>
          <w:rFonts w:ascii="Times New Roman" w:hAnsi="Times New Roman" w:cs="Times New Roman"/>
          <w:sz w:val="24"/>
          <w:szCs w:val="24"/>
        </w:rPr>
        <w:t>. Бодайбо и района от  13.02.2020  № 27-пп «О внесении изменений в  постановление Администрации г. Бодайбо и района от  13.11.2019 № 221-пп»;</w:t>
      </w:r>
    </w:p>
    <w:p w:rsidR="0099767B" w:rsidRPr="0099767B" w:rsidRDefault="005875AB" w:rsidP="0097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767B" w:rsidRPr="0099767B">
        <w:rPr>
          <w:rFonts w:ascii="Times New Roman" w:hAnsi="Times New Roman" w:cs="Times New Roman"/>
          <w:sz w:val="24"/>
          <w:szCs w:val="24"/>
        </w:rPr>
        <w:t>остановление </w:t>
      </w:r>
      <w:r w:rsidR="001022B6">
        <w:rPr>
          <w:rFonts w:ascii="Times New Roman" w:hAnsi="Times New Roman" w:cs="Times New Roman"/>
          <w:sz w:val="24"/>
          <w:szCs w:val="24"/>
        </w:rPr>
        <w:t>А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99767B"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B" w:rsidRPr="0099767B">
        <w:rPr>
          <w:rFonts w:ascii="Times New Roman" w:hAnsi="Times New Roman" w:cs="Times New Roman"/>
          <w:sz w:val="24"/>
          <w:szCs w:val="24"/>
        </w:rPr>
        <w:t>. Бодайбо и района от 27.03.2020  № 62-п «О внесении изменений в  постановление Администрации г. Бодайбо и района от  13.11.2019 № 221-пп»;</w:t>
      </w:r>
    </w:p>
    <w:p w:rsidR="0099767B" w:rsidRPr="0099767B" w:rsidRDefault="005875AB" w:rsidP="0097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767B" w:rsidRPr="0099767B">
        <w:rPr>
          <w:rFonts w:ascii="Times New Roman" w:hAnsi="Times New Roman" w:cs="Times New Roman"/>
          <w:sz w:val="24"/>
          <w:szCs w:val="24"/>
        </w:rPr>
        <w:t>остановление </w:t>
      </w:r>
      <w:r w:rsidR="001022B6">
        <w:rPr>
          <w:rFonts w:ascii="Times New Roman" w:hAnsi="Times New Roman" w:cs="Times New Roman"/>
          <w:sz w:val="24"/>
          <w:szCs w:val="24"/>
        </w:rPr>
        <w:t>А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99767B"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B" w:rsidRPr="0099767B">
        <w:rPr>
          <w:rFonts w:ascii="Times New Roman" w:hAnsi="Times New Roman" w:cs="Times New Roman"/>
          <w:sz w:val="24"/>
          <w:szCs w:val="24"/>
        </w:rPr>
        <w:t>. Бодайбо и района от 14.07.2020  № 133-пп «О внесении изменений в  постановление Администрации г. Бодайбо и района от  13.11.2019 № 221-пп»;</w:t>
      </w:r>
    </w:p>
    <w:p w:rsidR="0099767B" w:rsidRPr="0099767B" w:rsidRDefault="005875AB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767B" w:rsidRPr="0099767B">
        <w:rPr>
          <w:rFonts w:ascii="Times New Roman" w:hAnsi="Times New Roman" w:cs="Times New Roman"/>
          <w:sz w:val="24"/>
          <w:szCs w:val="24"/>
        </w:rPr>
        <w:t>остановление 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99767B"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B" w:rsidRPr="0099767B">
        <w:rPr>
          <w:rFonts w:ascii="Times New Roman" w:hAnsi="Times New Roman" w:cs="Times New Roman"/>
          <w:sz w:val="24"/>
          <w:szCs w:val="24"/>
        </w:rPr>
        <w:t>. Бодайбо и района от 02.11.2020  № 199-п «О внесении изменений в  постановление Администрации г. Бодайбо и района от  13.11.2019 № 221-пп»;</w:t>
      </w:r>
    </w:p>
    <w:p w:rsidR="0099767B" w:rsidRDefault="005875AB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767B" w:rsidRPr="0099767B">
        <w:rPr>
          <w:rFonts w:ascii="Times New Roman" w:hAnsi="Times New Roman" w:cs="Times New Roman"/>
          <w:sz w:val="24"/>
          <w:szCs w:val="24"/>
        </w:rPr>
        <w:t>остановление</w:t>
      </w:r>
      <w:r w:rsidR="001022B6">
        <w:rPr>
          <w:rFonts w:ascii="Times New Roman" w:hAnsi="Times New Roman" w:cs="Times New Roman"/>
          <w:sz w:val="24"/>
          <w:szCs w:val="24"/>
        </w:rPr>
        <w:t xml:space="preserve"> А</w:t>
      </w:r>
      <w:r w:rsidR="0099767B" w:rsidRPr="0099767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99767B" w:rsidRPr="009976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B" w:rsidRPr="0099767B">
        <w:rPr>
          <w:rFonts w:ascii="Times New Roman" w:hAnsi="Times New Roman" w:cs="Times New Roman"/>
          <w:sz w:val="24"/>
          <w:szCs w:val="24"/>
        </w:rPr>
        <w:t>. Бодайбо и района от 28.12.2020  № 133-пп «О внесении изменений в  постановление Администрации г. Бодайбо и района от  13.11.2019 № 221-пп».</w:t>
      </w:r>
      <w:r w:rsidR="00296D7C">
        <w:rPr>
          <w:rFonts w:ascii="Times New Roman" w:hAnsi="Times New Roman" w:cs="Times New Roman"/>
          <w:sz w:val="24"/>
          <w:szCs w:val="24"/>
        </w:rPr>
        <w:t xml:space="preserve"> В основном изменения касались изменения объемов финансирования, была добавлена </w:t>
      </w:r>
      <w:r w:rsidR="008322A6">
        <w:rPr>
          <w:rFonts w:ascii="Times New Roman" w:hAnsi="Times New Roman" w:cs="Times New Roman"/>
          <w:sz w:val="24"/>
          <w:szCs w:val="24"/>
        </w:rPr>
        <w:t xml:space="preserve"> 11 </w:t>
      </w:r>
      <w:r w:rsidR="00296D7C">
        <w:rPr>
          <w:rFonts w:ascii="Times New Roman" w:hAnsi="Times New Roman" w:cs="Times New Roman"/>
          <w:sz w:val="24"/>
          <w:szCs w:val="24"/>
        </w:rPr>
        <w:t>задача «Региональны</w:t>
      </w:r>
      <w:r w:rsidR="008322A6">
        <w:rPr>
          <w:rFonts w:ascii="Times New Roman" w:hAnsi="Times New Roman" w:cs="Times New Roman"/>
          <w:sz w:val="24"/>
          <w:szCs w:val="24"/>
        </w:rPr>
        <w:t>й проект Успех каждого ребенка» по финансовым обязательствам и целевым показателям запланирована на 2022 год.</w:t>
      </w:r>
    </w:p>
    <w:p w:rsidR="0072188D" w:rsidRDefault="0072188D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Программы выявлены нарушения:</w:t>
      </w:r>
    </w:p>
    <w:p w:rsidR="0072188D" w:rsidRDefault="0072188D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о внесении изменений от 02.11.2020 № 199-п  утверждено с нарушением срока</w:t>
      </w:r>
      <w:r w:rsidR="00372084">
        <w:rPr>
          <w:rFonts w:ascii="Times New Roman" w:hAnsi="Times New Roman" w:cs="Times New Roman"/>
          <w:sz w:val="24"/>
          <w:szCs w:val="24"/>
        </w:rPr>
        <w:t xml:space="preserve">, (Решение Думы </w:t>
      </w:r>
      <w:proofErr w:type="gramStart"/>
      <w:r w:rsidR="003720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2084">
        <w:rPr>
          <w:rFonts w:ascii="Times New Roman" w:hAnsi="Times New Roman" w:cs="Times New Roman"/>
          <w:sz w:val="24"/>
          <w:szCs w:val="24"/>
        </w:rPr>
        <w:t>. Бодайбо и района от 10.09.2020№ 16-па);</w:t>
      </w:r>
    </w:p>
    <w:p w:rsidR="001470D1" w:rsidRDefault="00372084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в актуальной редакции Программы отсутствует дата и номер утверждения Программы</w:t>
      </w:r>
      <w:r w:rsidR="001470D1">
        <w:rPr>
          <w:rFonts w:ascii="Times New Roman" w:hAnsi="Times New Roman" w:cs="Times New Roman"/>
          <w:sz w:val="24"/>
          <w:szCs w:val="24"/>
        </w:rPr>
        <w:t>;</w:t>
      </w:r>
    </w:p>
    <w:p w:rsidR="001470D1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2 Программы отсутствует 11 задача;</w:t>
      </w:r>
    </w:p>
    <w:p w:rsidR="001470D1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5 Программы изложен не верно;</w:t>
      </w:r>
    </w:p>
    <w:p w:rsidR="001470D1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7 Программы наименование абзаца 3 изложено не верно;</w:t>
      </w:r>
    </w:p>
    <w:p w:rsidR="001470D1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приложения 3 к Программе изложено не верно;</w:t>
      </w:r>
    </w:p>
    <w:p w:rsidR="001470D1" w:rsidRPr="00BA76BE" w:rsidRDefault="001470D1" w:rsidP="0058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приложение 5 к Программе не соответствует</w:t>
      </w:r>
      <w:r w:rsidR="00BA76BE">
        <w:rPr>
          <w:rFonts w:ascii="Times New Roman" w:hAnsi="Times New Roman" w:cs="Times New Roman"/>
          <w:sz w:val="24"/>
          <w:szCs w:val="24"/>
        </w:rPr>
        <w:t xml:space="preserve"> макету приложения 5</w:t>
      </w:r>
      <w:r w:rsidR="00BA76BE" w:rsidRPr="00BA76BE">
        <w:rPr>
          <w:sz w:val="24"/>
          <w:szCs w:val="24"/>
        </w:rPr>
        <w:t xml:space="preserve"> </w:t>
      </w:r>
      <w:r w:rsidR="00BA76BE" w:rsidRPr="00BA76BE">
        <w:rPr>
          <w:rFonts w:ascii="Times New Roman" w:hAnsi="Times New Roman" w:cs="Times New Roman"/>
          <w:sz w:val="24"/>
          <w:szCs w:val="24"/>
        </w:rPr>
        <w:t>Порядка разработки, утверждения, реализации и оценки эффективности программ МО г. Бодайбо и района от 10.07.2014       № 338-пп (с изменения и дополнениями)</w:t>
      </w:r>
      <w:r w:rsidR="00BA76BE">
        <w:rPr>
          <w:rFonts w:ascii="Times New Roman" w:hAnsi="Times New Roman" w:cs="Times New Roman"/>
          <w:sz w:val="24"/>
          <w:szCs w:val="24"/>
        </w:rPr>
        <w:t>.</w:t>
      </w:r>
      <w:r w:rsidR="00BA76BE" w:rsidRPr="00BA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0D1" w:rsidRPr="001470D1" w:rsidRDefault="001470D1" w:rsidP="00147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откорректировать Программу и выложить на </w:t>
      </w:r>
      <w:r w:rsidR="009A12F4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9A12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9A12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12F4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актуальную редакцию с внесенными изменениями, пересмотреть целевой </w:t>
      </w:r>
      <w:r w:rsidRPr="001470D1">
        <w:rPr>
          <w:rFonts w:ascii="Times New Roman" w:hAnsi="Times New Roman" w:cs="Times New Roman"/>
          <w:sz w:val="24"/>
          <w:szCs w:val="24"/>
        </w:rPr>
        <w:t>показатель «Доля выпускников общеобразовательных организаций, не получивших аттест</w:t>
      </w:r>
      <w:r>
        <w:rPr>
          <w:rFonts w:ascii="Times New Roman" w:hAnsi="Times New Roman" w:cs="Times New Roman"/>
          <w:sz w:val="24"/>
          <w:szCs w:val="24"/>
        </w:rPr>
        <w:t>ат о среднем общем образовании».</w:t>
      </w:r>
    </w:p>
    <w:p w:rsidR="006F70A8" w:rsidRPr="00A76960" w:rsidRDefault="00650D8F" w:rsidP="00650D8F">
      <w:pPr>
        <w:pStyle w:val="a4"/>
        <w:widowControl w:val="0"/>
        <w:suppressAutoHyphens/>
        <w:spacing w:line="240" w:lineRule="auto"/>
        <w:rPr>
          <w:b/>
          <w:sz w:val="24"/>
          <w:szCs w:val="24"/>
        </w:rPr>
      </w:pPr>
      <w:r w:rsidRPr="00A76960">
        <w:rPr>
          <w:b/>
          <w:sz w:val="24"/>
          <w:szCs w:val="24"/>
        </w:rPr>
        <w:t>2.</w:t>
      </w:r>
      <w:r w:rsidRPr="00A76960">
        <w:rPr>
          <w:sz w:val="24"/>
          <w:szCs w:val="24"/>
        </w:rPr>
        <w:t xml:space="preserve"> </w:t>
      </w:r>
      <w:r w:rsidRPr="00A76960">
        <w:rPr>
          <w:b/>
          <w:sz w:val="24"/>
          <w:szCs w:val="24"/>
        </w:rPr>
        <w:t xml:space="preserve">Муниципальная программа «Развитие культуры </w:t>
      </w:r>
      <w:proofErr w:type="spellStart"/>
      <w:r w:rsidRPr="00A76960">
        <w:rPr>
          <w:b/>
          <w:sz w:val="24"/>
          <w:szCs w:val="24"/>
        </w:rPr>
        <w:t>Бодайбинского</w:t>
      </w:r>
      <w:proofErr w:type="spellEnd"/>
      <w:r w:rsidRPr="00A76960">
        <w:rPr>
          <w:b/>
          <w:sz w:val="24"/>
          <w:szCs w:val="24"/>
        </w:rPr>
        <w:t xml:space="preserve"> района» на 20</w:t>
      </w:r>
      <w:r w:rsidR="00DD7FB1" w:rsidRPr="00A76960">
        <w:rPr>
          <w:b/>
          <w:sz w:val="24"/>
          <w:szCs w:val="24"/>
        </w:rPr>
        <w:t>20</w:t>
      </w:r>
      <w:r w:rsidRPr="00A76960">
        <w:rPr>
          <w:b/>
          <w:sz w:val="24"/>
          <w:szCs w:val="24"/>
        </w:rPr>
        <w:t>-202</w:t>
      </w:r>
      <w:r w:rsidR="00DD7FB1" w:rsidRPr="00A76960">
        <w:rPr>
          <w:b/>
          <w:sz w:val="24"/>
          <w:szCs w:val="24"/>
        </w:rPr>
        <w:t>5</w:t>
      </w:r>
      <w:r w:rsidRPr="00A76960">
        <w:rPr>
          <w:b/>
          <w:sz w:val="24"/>
          <w:szCs w:val="24"/>
        </w:rPr>
        <w:t xml:space="preserve"> годы</w:t>
      </w:r>
      <w:r w:rsidR="006F70A8" w:rsidRPr="00A76960">
        <w:rPr>
          <w:b/>
          <w:sz w:val="24"/>
          <w:szCs w:val="24"/>
        </w:rPr>
        <w:t>.</w:t>
      </w:r>
    </w:p>
    <w:p w:rsidR="00650D8F" w:rsidRPr="006F70A8" w:rsidRDefault="006F70A8" w:rsidP="00650D8F">
      <w:pPr>
        <w:pStyle w:val="a4"/>
        <w:widowControl w:val="0"/>
        <w:suppressAutoHyphens/>
        <w:spacing w:line="240" w:lineRule="auto"/>
        <w:rPr>
          <w:b/>
          <w:sz w:val="24"/>
          <w:szCs w:val="24"/>
        </w:rPr>
      </w:pPr>
      <w:r w:rsidRPr="006F70A8">
        <w:rPr>
          <w:sz w:val="24"/>
          <w:szCs w:val="24"/>
        </w:rPr>
        <w:t>П</w:t>
      </w:r>
      <w:r w:rsidR="00805068" w:rsidRPr="006F70A8">
        <w:rPr>
          <w:sz w:val="24"/>
          <w:szCs w:val="24"/>
        </w:rPr>
        <w:t>рограмма утверждена</w:t>
      </w:r>
      <w:r w:rsidR="000E4BC2" w:rsidRPr="006F70A8">
        <w:rPr>
          <w:sz w:val="24"/>
          <w:szCs w:val="24"/>
        </w:rPr>
        <w:t xml:space="preserve"> постановлением Администрации </w:t>
      </w:r>
      <w:proofErr w:type="gramStart"/>
      <w:r w:rsidR="000E4BC2" w:rsidRPr="006F70A8">
        <w:rPr>
          <w:sz w:val="24"/>
          <w:szCs w:val="24"/>
        </w:rPr>
        <w:t>г</w:t>
      </w:r>
      <w:proofErr w:type="gramEnd"/>
      <w:r w:rsidR="000E4BC2" w:rsidRPr="006F70A8">
        <w:rPr>
          <w:sz w:val="24"/>
          <w:szCs w:val="24"/>
        </w:rPr>
        <w:t>. Бодайбо и района от 12.11.2019 № 218-пп</w:t>
      </w:r>
      <w:r w:rsidR="00650D8F" w:rsidRPr="006F70A8">
        <w:rPr>
          <w:b/>
          <w:sz w:val="24"/>
          <w:szCs w:val="24"/>
        </w:rPr>
        <w:t xml:space="preserve">. </w:t>
      </w:r>
    </w:p>
    <w:p w:rsidR="000D6665" w:rsidRPr="00D23274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Целью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рограммы является - у</w:t>
      </w:r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довлетворение потребностей населения </w:t>
      </w:r>
      <w:proofErr w:type="spellStart"/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D232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сфере культуры, повышение качества услуг, предоставляемых учреждениями культуры.</w:t>
      </w:r>
    </w:p>
    <w:p w:rsidR="00DD7FB1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В течение 20</w:t>
      </w:r>
      <w:r w:rsidR="00DD7FB1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года в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рограмму было внесено </w:t>
      </w:r>
      <w:r w:rsidR="00651DBD">
        <w:rPr>
          <w:rFonts w:ascii="Times New Roman" w:eastAsia="Arial Unicode MS" w:hAnsi="Times New Roman" w:cs="Times New Roman"/>
          <w:sz w:val="24"/>
          <w:szCs w:val="24"/>
        </w:rPr>
        <w:t>4 изменения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в части </w:t>
      </w:r>
      <w:r w:rsidR="00DD7FB1" w:rsidRPr="00D23274">
        <w:rPr>
          <w:rFonts w:ascii="Times New Roman" w:eastAsia="Arial Unicode MS" w:hAnsi="Times New Roman" w:cs="Times New Roman"/>
          <w:sz w:val="24"/>
          <w:szCs w:val="24"/>
        </w:rPr>
        <w:t>корректировки</w:t>
      </w:r>
      <w:r w:rsidR="00DD7F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4BC2" w:rsidRPr="00D23274">
        <w:rPr>
          <w:rFonts w:ascii="Times New Roman" w:eastAsia="Arial Unicode MS" w:hAnsi="Times New Roman" w:cs="Times New Roman"/>
          <w:sz w:val="24"/>
          <w:szCs w:val="24"/>
        </w:rPr>
        <w:t>ресурсного обеспечения, изменения ассигнований</w:t>
      </w:r>
      <w:r w:rsidR="000E4BC2">
        <w:rPr>
          <w:rFonts w:ascii="Times New Roman" w:eastAsia="Arial Unicode MS" w:hAnsi="Times New Roman" w:cs="Times New Roman"/>
          <w:sz w:val="24"/>
          <w:szCs w:val="24"/>
        </w:rPr>
        <w:t>, корректировки целевых показателей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 Программы</w:t>
      </w:r>
      <w:r w:rsidR="000E4B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F70A8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На реализацию мероприятий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рограммы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в 2020 году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с учетом внесенных изменений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было запланировано 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DD7FB1">
        <w:rPr>
          <w:rFonts w:ascii="Times New Roman" w:eastAsia="Arial Unicode MS" w:hAnsi="Times New Roman" w:cs="Times New Roman"/>
          <w:b/>
          <w:sz w:val="24"/>
          <w:szCs w:val="24"/>
        </w:rPr>
        <w:t>5 466,5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в том числе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: из бюджета МО г. Бодайбо и района – </w:t>
      </w:r>
      <w:r w:rsidR="00DD7FB1" w:rsidRPr="00DD7FB1">
        <w:rPr>
          <w:rFonts w:ascii="Times New Roman" w:eastAsia="Arial Unicode MS" w:hAnsi="Times New Roman" w:cs="Times New Roman"/>
          <w:b/>
          <w:sz w:val="24"/>
          <w:szCs w:val="24"/>
        </w:rPr>
        <w:t>203 236,4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тыс. руб., из областного бюджета –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E40281">
        <w:rPr>
          <w:rFonts w:ascii="Times New Roman" w:eastAsia="Arial Unicode MS" w:hAnsi="Times New Roman" w:cs="Times New Roman"/>
          <w:b/>
          <w:sz w:val="24"/>
          <w:szCs w:val="24"/>
        </w:rPr>
        <w:t> 230,1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руб.</w:t>
      </w:r>
    </w:p>
    <w:p w:rsidR="0049461E" w:rsidRDefault="000D6665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Фактически освоено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бюджетных средств в объеме 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E40281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1F2BAF">
        <w:rPr>
          <w:rFonts w:ascii="Times New Roman" w:eastAsia="Arial Unicode MS" w:hAnsi="Times New Roman" w:cs="Times New Roman"/>
          <w:b/>
          <w:sz w:val="24"/>
          <w:szCs w:val="24"/>
        </w:rPr>
        <w:t> 382,8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.,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из них: из бюджета МО г. Бодайбо и района -  </w:t>
      </w:r>
      <w:r w:rsidR="000F6E5C" w:rsidRPr="00D23274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1F2BAF">
        <w:rPr>
          <w:rFonts w:ascii="Times New Roman" w:eastAsia="Arial Unicode MS" w:hAnsi="Times New Roman" w:cs="Times New Roman"/>
          <w:b/>
          <w:sz w:val="24"/>
          <w:szCs w:val="24"/>
        </w:rPr>
        <w:t>93 152,7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Pr="00D2327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 xml:space="preserve"> из областного бюджета – </w:t>
      </w:r>
      <w:r w:rsidR="001F2BAF" w:rsidRPr="001F2BAF">
        <w:rPr>
          <w:rFonts w:ascii="Times New Roman" w:eastAsia="Arial Unicode MS" w:hAnsi="Times New Roman" w:cs="Times New Roman"/>
          <w:b/>
          <w:sz w:val="24"/>
          <w:szCs w:val="24"/>
        </w:rPr>
        <w:t>2 230,1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>В целом выполнение с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ост</w:t>
      </w:r>
      <w:r w:rsidR="000F6E5C" w:rsidRPr="00D23274">
        <w:rPr>
          <w:rFonts w:ascii="Times New Roman" w:eastAsia="Arial Unicode MS" w:hAnsi="Times New Roman" w:cs="Times New Roman"/>
          <w:sz w:val="24"/>
          <w:szCs w:val="24"/>
        </w:rPr>
        <w:t>авляет 9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>5,1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>%</w:t>
      </w:r>
      <w:r w:rsidR="001F2BA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 xml:space="preserve"> Общая экономия средств составила </w:t>
      </w:r>
      <w:r w:rsidR="0049461E" w:rsidRPr="006F70A8">
        <w:rPr>
          <w:rFonts w:ascii="Times New Roman" w:eastAsia="Arial Unicode MS" w:hAnsi="Times New Roman" w:cs="Times New Roman"/>
          <w:b/>
          <w:sz w:val="24"/>
          <w:szCs w:val="24"/>
        </w:rPr>
        <w:t>2 230,1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</w:p>
    <w:p w:rsidR="000F6E5C" w:rsidRPr="00651DBD" w:rsidRDefault="000F6E5C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3274">
        <w:rPr>
          <w:rFonts w:ascii="Times New Roman" w:eastAsia="Arial Unicode MS" w:hAnsi="Times New Roman" w:cs="Times New Roman"/>
          <w:sz w:val="24"/>
          <w:szCs w:val="24"/>
        </w:rPr>
        <w:t>Степень достижени</w:t>
      </w:r>
      <w:r w:rsidR="004713B8" w:rsidRPr="00D2327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D23274">
        <w:rPr>
          <w:rFonts w:ascii="Times New Roman" w:eastAsia="Arial Unicode MS" w:hAnsi="Times New Roman" w:cs="Times New Roman"/>
          <w:sz w:val="24"/>
          <w:szCs w:val="24"/>
        </w:rPr>
        <w:t xml:space="preserve"> цели (решения задач) составляет </w:t>
      </w:r>
      <w:r w:rsidR="00651DBD" w:rsidRPr="00651DBD">
        <w:rPr>
          <w:rFonts w:ascii="Times New Roman" w:eastAsia="Arial Unicode MS" w:hAnsi="Times New Roman" w:cs="Times New Roman"/>
          <w:sz w:val="24"/>
          <w:szCs w:val="24"/>
        </w:rPr>
        <w:t>1,09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>. Уровень финансирования 0,95. По критериям оценки эффективности Программ</w:t>
      </w:r>
      <w:r w:rsidR="006F70A8" w:rsidRPr="00651DBD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 xml:space="preserve"> является </w:t>
      </w:r>
      <w:r w:rsidR="00D85B90">
        <w:rPr>
          <w:rFonts w:ascii="Times New Roman" w:eastAsia="Arial Unicode MS" w:hAnsi="Times New Roman" w:cs="Times New Roman"/>
          <w:sz w:val="24"/>
          <w:szCs w:val="24"/>
        </w:rPr>
        <w:t>высоко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 xml:space="preserve">эффективной = </w:t>
      </w:r>
      <w:r w:rsidR="00651DBD" w:rsidRPr="00651DBD">
        <w:rPr>
          <w:rFonts w:ascii="Times New Roman" w:eastAsia="Arial Unicode MS" w:hAnsi="Times New Roman" w:cs="Times New Roman"/>
          <w:sz w:val="24"/>
          <w:szCs w:val="24"/>
        </w:rPr>
        <w:t>1,04</w:t>
      </w:r>
      <w:r w:rsidRPr="00651DB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F70A8" w:rsidRDefault="0049461E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отчетном году целевые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показали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П</w:t>
      </w:r>
      <w:r>
        <w:rPr>
          <w:rFonts w:ascii="Times New Roman" w:eastAsia="Arial Unicode MS" w:hAnsi="Times New Roman" w:cs="Times New Roman"/>
          <w:sz w:val="24"/>
          <w:szCs w:val="24"/>
        </w:rPr>
        <w:t>рограммы выполнены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не полностью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. На это повлияли причины: отток населения, уменьшение</w:t>
      </w:r>
      <w:r w:rsidR="00FC7D16">
        <w:rPr>
          <w:rFonts w:ascii="Times New Roman" w:eastAsia="Arial Unicode MS" w:hAnsi="Times New Roman" w:cs="Times New Roman"/>
          <w:sz w:val="24"/>
          <w:szCs w:val="24"/>
        </w:rPr>
        <w:t xml:space="preserve"> количества детей и недос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та</w:t>
      </w:r>
      <w:r w:rsidR="00FC7D16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>ок</w:t>
      </w:r>
      <w:r w:rsidR="00FC7D16">
        <w:rPr>
          <w:rFonts w:ascii="Times New Roman" w:eastAsia="Arial Unicode MS" w:hAnsi="Times New Roman" w:cs="Times New Roman"/>
          <w:sz w:val="24"/>
          <w:szCs w:val="24"/>
        </w:rPr>
        <w:t xml:space="preserve"> специалистов.</w:t>
      </w:r>
    </w:p>
    <w:p w:rsidR="0049461E" w:rsidRDefault="006F70A8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Но ос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 xml:space="preserve">новная цель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 сфере культуры </w:t>
      </w:r>
      <w:r w:rsidR="0049461E">
        <w:rPr>
          <w:rFonts w:ascii="Times New Roman" w:eastAsia="Arial Unicode MS" w:hAnsi="Times New Roman" w:cs="Times New Roman"/>
          <w:sz w:val="24"/>
          <w:szCs w:val="24"/>
        </w:rPr>
        <w:t>по сохранению дополнительного образования достигнута.</w:t>
      </w:r>
    </w:p>
    <w:p w:rsidR="00FC7D16" w:rsidRDefault="00FC7D16" w:rsidP="000D6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2020 году на 3,2% увеличился охват эстетическим образованием учащихся общеобразовательных школ с 1 по 7 классы, связанный с участием детей в культурно-массовых мероприятиях, проводимых в музыкальных школах района.</w:t>
      </w:r>
    </w:p>
    <w:p w:rsidR="00FC7D16" w:rsidRDefault="009A494F" w:rsidP="009A4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Музыкальные школы успешно обеспечивают обучение по развивающим программам, </w:t>
      </w:r>
      <w:r w:rsidR="006F70A8">
        <w:rPr>
          <w:rFonts w:ascii="Times New Roman" w:eastAsia="Arial Unicode MS" w:hAnsi="Times New Roman" w:cs="Times New Roman"/>
          <w:sz w:val="24"/>
          <w:szCs w:val="24"/>
        </w:rPr>
        <w:t xml:space="preserve">а также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активно участвуют в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интернет-конкурсах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A494F" w:rsidRDefault="009A494F" w:rsidP="009A4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Музыкальная школа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 Бодайбо стала лауреатом премии мэра г. Бодайбо и района за выдающиеся достижения в дополнительном образовании.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</w:t>
      </w:r>
      <w:r w:rsidR="009719E0" w:rsidRPr="00B57CB7">
        <w:rPr>
          <w:rFonts w:ascii="Times New Roman" w:hAnsi="Times New Roman" w:cs="Times New Roman"/>
          <w:sz w:val="24"/>
          <w:szCs w:val="24"/>
        </w:rPr>
        <w:t>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719E0" w:rsidRPr="00B57CB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F7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9719E0" w:rsidRPr="00B57CB7">
        <w:rPr>
          <w:rFonts w:ascii="Times New Roman" w:hAnsi="Times New Roman" w:cs="Times New Roman"/>
          <w:sz w:val="24"/>
          <w:szCs w:val="24"/>
        </w:rPr>
        <w:t xml:space="preserve"> «Создание условий для организации </w:t>
      </w:r>
      <w:proofErr w:type="spellStart"/>
      <w:r w:rsidR="009719E0" w:rsidRPr="00B57CB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9719E0" w:rsidRPr="00B57CB7">
        <w:rPr>
          <w:rFonts w:ascii="Times New Roman" w:hAnsi="Times New Roman" w:cs="Times New Roman"/>
          <w:sz w:val="24"/>
          <w:szCs w:val="24"/>
        </w:rPr>
        <w:t xml:space="preserve"> деятельности населения»</w:t>
      </w:r>
      <w:r w:rsidR="006F70A8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99311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9E0" w:rsidRPr="00B5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восстановлению мемориальных сооружений и объектов, увековечивающих память погибших при защите Отечества; 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11C">
        <w:rPr>
          <w:rFonts w:ascii="Times New Roman" w:hAnsi="Times New Roman" w:cs="Times New Roman"/>
          <w:sz w:val="24"/>
          <w:szCs w:val="24"/>
        </w:rPr>
        <w:t>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931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народных инициатив;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11C">
        <w:rPr>
          <w:rFonts w:ascii="Times New Roman" w:hAnsi="Times New Roman" w:cs="Times New Roman"/>
          <w:sz w:val="24"/>
          <w:szCs w:val="24"/>
        </w:rPr>
        <w:t>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931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клубных учреждений;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11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="009931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премии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одаренным детям;</w:t>
      </w:r>
    </w:p>
    <w:p w:rsidR="009A494F" w:rsidRDefault="009A494F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11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обеспечен</w:t>
      </w:r>
      <w:r w:rsidR="0099311C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31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парка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9A494F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11C"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99311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кинотеатра «Витим»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Бодайбо.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99311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99311C">
        <w:rPr>
          <w:rFonts w:ascii="Times New Roman" w:hAnsi="Times New Roman" w:cs="Times New Roman"/>
          <w:sz w:val="24"/>
          <w:szCs w:val="24"/>
        </w:rPr>
        <w:t>выполнено на</w:t>
      </w:r>
      <w:r>
        <w:rPr>
          <w:rFonts w:ascii="Times New Roman" w:hAnsi="Times New Roman" w:cs="Times New Roman"/>
          <w:sz w:val="24"/>
          <w:szCs w:val="24"/>
        </w:rPr>
        <w:t xml:space="preserve"> 95% от запланированных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МО г. Бодайбо и района с учетом областных средств, которые освоены полностью.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денежных средств достигнута по статьям: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 (в связи с временной нетрудоспособностью работников);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проезду к месту проведения отпуска и обратно;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найму жилых помещений;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услуги.</w:t>
      </w:r>
    </w:p>
    <w:p w:rsidR="00F953F0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статьи расходов связаны с сокращением количества мероприятий, запланированных клубными учреждениями, проведение которых сократилось в период пандемии.</w:t>
      </w:r>
    </w:p>
    <w:p w:rsidR="009A494F" w:rsidRDefault="00F953F0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</w:t>
      </w:r>
      <w:r w:rsidR="00EB48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основного мероприятия </w:t>
      </w:r>
      <w:r w:rsidR="009931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«Осуществление библиотечного, библиографического и информационного обслуживания жителей» </w:t>
      </w:r>
      <w:r w:rsidR="00EB4802">
        <w:rPr>
          <w:rFonts w:ascii="Times New Roman" w:hAnsi="Times New Roman" w:cs="Times New Roman"/>
          <w:sz w:val="24"/>
          <w:szCs w:val="24"/>
        </w:rPr>
        <w:t>в 2020 году достигла 97,5% расходования денежных средств.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были направлены на выполнение мероприятий: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библиотек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культурно-массовых мероприятий в библиотеках;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библиотечного фонда.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денежных средств по указанному основному мероприятию образовалась по статьям расходов: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 (в связи с временной нетрудоспособностью работников);</w:t>
      </w:r>
    </w:p>
    <w:p w:rsidR="00EB4802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услуги.</w:t>
      </w:r>
    </w:p>
    <w:p w:rsidR="00B507C1" w:rsidRDefault="00EB4802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Численность зарегистрированных пользователей (читателей) составляла 11 830 чел</w:t>
      </w:r>
      <w:r w:rsidR="00993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количество выданных читателям экземпляров библио</w:t>
      </w:r>
      <w:r w:rsidR="00FF32D8">
        <w:rPr>
          <w:rFonts w:ascii="Times New Roman" w:hAnsi="Times New Roman" w:cs="Times New Roman"/>
          <w:sz w:val="24"/>
          <w:szCs w:val="24"/>
        </w:rPr>
        <w:t>течного фонда составило 320 261, несмотря на то, что деятельность библиотек в 2020 году была ограничена.</w:t>
      </w:r>
      <w:r w:rsidR="00B507C1">
        <w:rPr>
          <w:rFonts w:ascii="Times New Roman" w:hAnsi="Times New Roman" w:cs="Times New Roman"/>
          <w:sz w:val="24"/>
          <w:szCs w:val="24"/>
        </w:rPr>
        <w:t xml:space="preserve"> </w:t>
      </w:r>
      <w:r w:rsidR="0099311C">
        <w:rPr>
          <w:rFonts w:ascii="Times New Roman" w:hAnsi="Times New Roman" w:cs="Times New Roman"/>
          <w:sz w:val="24"/>
          <w:szCs w:val="24"/>
        </w:rPr>
        <w:t>В период пандемии б</w:t>
      </w:r>
      <w:r w:rsidR="00B507C1">
        <w:rPr>
          <w:rFonts w:ascii="Times New Roman" w:hAnsi="Times New Roman" w:cs="Times New Roman"/>
          <w:sz w:val="24"/>
          <w:szCs w:val="24"/>
        </w:rPr>
        <w:t xml:space="preserve">иблиотеки переходили на удаленную работу, организованную в социальных сетях и </w:t>
      </w:r>
      <w:proofErr w:type="spellStart"/>
      <w:r w:rsidR="00B507C1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B507C1">
        <w:rPr>
          <w:rFonts w:ascii="Times New Roman" w:hAnsi="Times New Roman" w:cs="Times New Roman"/>
          <w:sz w:val="24"/>
          <w:szCs w:val="24"/>
        </w:rPr>
        <w:t>.</w:t>
      </w:r>
    </w:p>
    <w:p w:rsidR="00B507C1" w:rsidRDefault="00B507C1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Специалистами информационного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Спутник+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4BB8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99311C">
        <w:rPr>
          <w:rFonts w:ascii="Times New Roman" w:hAnsi="Times New Roman" w:cs="Times New Roman"/>
          <w:sz w:val="24"/>
          <w:szCs w:val="24"/>
        </w:rPr>
        <w:t xml:space="preserve">городской библиотеки </w:t>
      </w:r>
      <w:r>
        <w:rPr>
          <w:rFonts w:ascii="Times New Roman" w:hAnsi="Times New Roman" w:cs="Times New Roman"/>
          <w:sz w:val="24"/>
          <w:szCs w:val="24"/>
        </w:rPr>
        <w:t xml:space="preserve">ежедневно готовили для пользователей социальных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интересующие читателей темы.</w:t>
      </w:r>
    </w:p>
    <w:p w:rsidR="00B507C1" w:rsidRDefault="00B507C1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Специалистами городской детской библиотеки им. В.Д. Давыдовой был запущен информационный сетевой проект «Поэты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детям».</w:t>
      </w:r>
    </w:p>
    <w:p w:rsidR="00B507C1" w:rsidRDefault="00B507C1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Коллективы библиотек поселков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Артемовский, Кропоткин проводили работу в официальных профилях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Были размещены акции: «Моя любимая книга Андерсена», фотоконкурсы «Мой портрет с любимой книгой», «Сказка на ночь».</w:t>
      </w:r>
    </w:p>
    <w:p w:rsidR="00B507C1" w:rsidRDefault="00B507C1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57587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 w:rsidR="00F575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7587">
        <w:rPr>
          <w:rFonts w:ascii="Times New Roman" w:hAnsi="Times New Roman" w:cs="Times New Roman"/>
          <w:sz w:val="24"/>
          <w:szCs w:val="24"/>
        </w:rPr>
        <w:t>. Бодайбо и района провели 19 мероприятий с общим числом просмотров –</w:t>
      </w:r>
      <w:r w:rsidR="00F57587" w:rsidRPr="00F57587">
        <w:rPr>
          <w:rFonts w:ascii="Times New Roman" w:hAnsi="Times New Roman" w:cs="Times New Roman"/>
          <w:sz w:val="24"/>
          <w:szCs w:val="24"/>
        </w:rPr>
        <w:t xml:space="preserve"> </w:t>
      </w:r>
      <w:r w:rsidR="00F57587">
        <w:rPr>
          <w:rFonts w:ascii="Times New Roman" w:hAnsi="Times New Roman" w:cs="Times New Roman"/>
          <w:sz w:val="24"/>
          <w:szCs w:val="24"/>
        </w:rPr>
        <w:t>22</w:t>
      </w:r>
      <w:r w:rsidR="00E24BB8">
        <w:rPr>
          <w:rFonts w:ascii="Times New Roman" w:hAnsi="Times New Roman" w:cs="Times New Roman"/>
          <w:sz w:val="24"/>
          <w:szCs w:val="24"/>
        </w:rPr>
        <w:t xml:space="preserve"> </w:t>
      </w:r>
      <w:r w:rsidR="00F57587">
        <w:rPr>
          <w:rFonts w:ascii="Times New Roman" w:hAnsi="Times New Roman" w:cs="Times New Roman"/>
          <w:sz w:val="24"/>
          <w:szCs w:val="24"/>
        </w:rPr>
        <w:t>143.</w:t>
      </w:r>
    </w:p>
    <w:p w:rsidR="00F57587" w:rsidRDefault="00F57587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проводилась работа по обслуживанию читателей и предоставлению информационных справок, </w:t>
      </w:r>
      <w:r w:rsidR="00E24B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ниговыдача осуществлялась по предварительной записи, передача информации – посредством электронной почты пользователей.</w:t>
      </w:r>
    </w:p>
    <w:p w:rsidR="00F57587" w:rsidRDefault="00F57587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и пенсионеров книги доставлялась на дом. Такими услугами воспользовались 20 чел.</w:t>
      </w:r>
    </w:p>
    <w:p w:rsidR="00F57587" w:rsidRDefault="00F57587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популярными выездные читальные залы. Так, городская детская библиотека в летнее время организовала выездные читальные залы для дошкольников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Библиосад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для младших школьников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Библиогастроли</w:t>
      </w:r>
      <w:proofErr w:type="spellEnd"/>
      <w:r>
        <w:rPr>
          <w:rFonts w:ascii="Times New Roman" w:hAnsi="Times New Roman" w:cs="Times New Roman"/>
          <w:sz w:val="24"/>
          <w:szCs w:val="24"/>
        </w:rPr>
        <w:t>». Центральной городской библиотекой им. С. Кузнецовой ко Дню пожилого человека был организован в городском парке выездной читальный зал «В гармонии с возрастом».</w:t>
      </w:r>
    </w:p>
    <w:p w:rsidR="00F57587" w:rsidRDefault="00F57587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9E0" w:rsidRPr="00B57CB7">
        <w:rPr>
          <w:rFonts w:ascii="Times New Roman" w:hAnsi="Times New Roman" w:cs="Times New Roman"/>
          <w:sz w:val="24"/>
          <w:szCs w:val="24"/>
        </w:rPr>
        <w:t>о основному мероприятию «Обеспечение сохранности и доступности населению музейных фондов» финанс</w:t>
      </w:r>
      <w:r w:rsidR="00B57CB7" w:rsidRPr="00B57CB7">
        <w:rPr>
          <w:rFonts w:ascii="Times New Roman" w:hAnsi="Times New Roman" w:cs="Times New Roman"/>
          <w:sz w:val="24"/>
          <w:szCs w:val="24"/>
        </w:rPr>
        <w:t>овое исполнение составляет 9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57587" w:rsidRDefault="00F57587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E24BB8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музея были созданы в 2020 году и размещены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выставки  различных тематик: «</w:t>
      </w:r>
      <w:r w:rsidR="00B82E18">
        <w:rPr>
          <w:rFonts w:ascii="Times New Roman" w:hAnsi="Times New Roman" w:cs="Times New Roman"/>
          <w:sz w:val="24"/>
          <w:szCs w:val="24"/>
        </w:rPr>
        <w:t>Лирический вальс», «Русская изба», «История народного образования», «День памяти жертв политических репрессий», «История новогодней игрушки». Общее количество просмотров составило – 1 488.</w:t>
      </w:r>
    </w:p>
    <w:p w:rsidR="00B82E18" w:rsidRDefault="00B82E18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действующих в 2020 году ограничений были оформлены новые стационарные выставки и экспозиции: «Советское детство», «Герои тех времен», «Крученый мяч», «История края в изданиях книг», а также передвижные выставки: «Женский силуэт на фоне истории», «Через годы, через поколения…». С передвижными выставками коллектив музея посетил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горный техникум, Детскую музыкальную школу г. Бодайбо.</w:t>
      </w:r>
    </w:p>
    <w:p w:rsidR="00B82E18" w:rsidRDefault="00B82E18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предварительной записи в 2020 году проведено 32 экскурсии.</w:t>
      </w:r>
    </w:p>
    <w:p w:rsidR="00B82E18" w:rsidRDefault="00B82E18" w:rsidP="00B8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прекращалась работа по </w:t>
      </w:r>
      <w:r w:rsidR="003A73D4">
        <w:rPr>
          <w:rFonts w:ascii="Times New Roman" w:hAnsi="Times New Roman" w:cs="Times New Roman"/>
          <w:sz w:val="24"/>
          <w:szCs w:val="24"/>
        </w:rPr>
        <w:t xml:space="preserve"> регистрации музейных предметов в Государственном каталоге Музейного фонда Российской Федерации. При плане 750 единиц фонда фактически было зарегистрировано 891 единица, из которых 785 единиц ранее значились в фондах музея, 106 единиц – из нового поступления.</w:t>
      </w:r>
    </w:p>
    <w:p w:rsidR="003A73D4" w:rsidRDefault="003A73D4" w:rsidP="003A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9E0" w:rsidRPr="00B57CB7">
        <w:rPr>
          <w:rFonts w:ascii="Times New Roman" w:hAnsi="Times New Roman" w:cs="Times New Roman"/>
          <w:sz w:val="24"/>
          <w:szCs w:val="24"/>
        </w:rPr>
        <w:t>о основному мероприятию «Осуществление реализации Программы» финан</w:t>
      </w:r>
      <w:r w:rsidR="00B57CB7" w:rsidRPr="00B57CB7">
        <w:rPr>
          <w:rFonts w:ascii="Times New Roman" w:hAnsi="Times New Roman" w:cs="Times New Roman"/>
          <w:sz w:val="24"/>
          <w:szCs w:val="24"/>
        </w:rPr>
        <w:t>совое исполнение состав</w:t>
      </w:r>
      <w:r>
        <w:rPr>
          <w:rFonts w:ascii="Times New Roman" w:hAnsi="Times New Roman" w:cs="Times New Roman"/>
          <w:sz w:val="24"/>
          <w:szCs w:val="24"/>
        </w:rPr>
        <w:t>ило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</w:t>
      </w:r>
      <w:r w:rsidR="00B57CB7" w:rsidRPr="005A6B0F">
        <w:rPr>
          <w:rFonts w:ascii="Times New Roman" w:hAnsi="Times New Roman" w:cs="Times New Roman"/>
          <w:sz w:val="24"/>
          <w:szCs w:val="24"/>
        </w:rPr>
        <w:t>96,9</w:t>
      </w:r>
      <w:r w:rsidR="009719E0" w:rsidRPr="005A6B0F">
        <w:rPr>
          <w:rFonts w:ascii="Times New Roman" w:hAnsi="Times New Roman" w:cs="Times New Roman"/>
          <w:sz w:val="24"/>
          <w:szCs w:val="24"/>
        </w:rPr>
        <w:t>%</w:t>
      </w:r>
      <w:r w:rsidR="00B57CB7" w:rsidRPr="005A6B0F">
        <w:rPr>
          <w:rFonts w:ascii="Times New Roman" w:hAnsi="Times New Roman" w:cs="Times New Roman"/>
          <w:sz w:val="24"/>
          <w:szCs w:val="24"/>
        </w:rPr>
        <w:t>.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D4" w:rsidRDefault="00B57CB7" w:rsidP="003A7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A73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контролирующими органами были проведены проверки</w:t>
      </w:r>
      <w:r w:rsidR="003A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надзорными и контролирующими органами. Имеющиеся замечания были устранены своевременно. На качество оказываемых услуг жалоб не поступало.</w:t>
      </w:r>
    </w:p>
    <w:p w:rsidR="00D87187" w:rsidRDefault="003A73D4" w:rsidP="003A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9E0" w:rsidRPr="00B57CB7">
        <w:rPr>
          <w:rFonts w:ascii="Times New Roman" w:hAnsi="Times New Roman" w:cs="Times New Roman"/>
          <w:sz w:val="24"/>
          <w:szCs w:val="24"/>
        </w:rPr>
        <w:t>о основному мероприятию «Переподготовка и повышение квалификации» финан</w:t>
      </w:r>
      <w:r w:rsidR="00B57CB7" w:rsidRPr="00B57CB7">
        <w:rPr>
          <w:rFonts w:ascii="Times New Roman" w:hAnsi="Times New Roman" w:cs="Times New Roman"/>
          <w:sz w:val="24"/>
          <w:szCs w:val="24"/>
        </w:rPr>
        <w:t>совое исполнение состав</w:t>
      </w:r>
      <w:r>
        <w:rPr>
          <w:rFonts w:ascii="Times New Roman" w:hAnsi="Times New Roman" w:cs="Times New Roman"/>
          <w:sz w:val="24"/>
          <w:szCs w:val="24"/>
        </w:rPr>
        <w:t>ило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9719E0" w:rsidRPr="00B57CB7">
        <w:rPr>
          <w:rFonts w:ascii="Times New Roman" w:hAnsi="Times New Roman" w:cs="Times New Roman"/>
          <w:sz w:val="24"/>
          <w:szCs w:val="24"/>
        </w:rPr>
        <w:t>%.</w:t>
      </w:r>
      <w:r w:rsidR="00B57CB7" w:rsidRPr="00B5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87" w:rsidRDefault="000E4BC2" w:rsidP="003A7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</w:t>
      </w:r>
      <w:r w:rsidR="00D87187">
        <w:rPr>
          <w:rFonts w:ascii="Times New Roman" w:hAnsi="Times New Roman" w:cs="Times New Roman"/>
          <w:sz w:val="24"/>
          <w:szCs w:val="24"/>
        </w:rPr>
        <w:t>коном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="00FF506E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D87187">
        <w:rPr>
          <w:rFonts w:ascii="Times New Roman" w:hAnsi="Times New Roman" w:cs="Times New Roman"/>
          <w:sz w:val="24"/>
          <w:szCs w:val="24"/>
        </w:rPr>
        <w:t xml:space="preserve">в связи с организацией курсов повышения квалификации </w:t>
      </w:r>
      <w:r w:rsidR="00FF506E">
        <w:rPr>
          <w:rFonts w:ascii="Times New Roman" w:hAnsi="Times New Roman" w:cs="Times New Roman"/>
          <w:sz w:val="24"/>
          <w:szCs w:val="24"/>
        </w:rPr>
        <w:t>в</w:t>
      </w:r>
      <w:r w:rsidR="00D87187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FF506E">
        <w:rPr>
          <w:rFonts w:ascii="Times New Roman" w:hAnsi="Times New Roman" w:cs="Times New Roman"/>
          <w:sz w:val="24"/>
          <w:szCs w:val="24"/>
        </w:rPr>
        <w:t>ом</w:t>
      </w:r>
      <w:r w:rsidR="00D87187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FF506E">
        <w:rPr>
          <w:rFonts w:ascii="Times New Roman" w:hAnsi="Times New Roman" w:cs="Times New Roman"/>
          <w:sz w:val="24"/>
          <w:szCs w:val="24"/>
        </w:rPr>
        <w:t>е.</w:t>
      </w:r>
    </w:p>
    <w:p w:rsidR="00E24BB8" w:rsidRPr="00A76960" w:rsidRDefault="00E554A5" w:rsidP="00E24BB8">
      <w:pPr>
        <w:pStyle w:val="a4"/>
        <w:widowControl w:val="0"/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A76960">
        <w:rPr>
          <w:b/>
          <w:sz w:val="24"/>
          <w:szCs w:val="24"/>
        </w:rPr>
        <w:lastRenderedPageBreak/>
        <w:t xml:space="preserve">Муниципальная программа «Управление муниципальными финансами муниципального образования </w:t>
      </w:r>
      <w:proofErr w:type="gramStart"/>
      <w:r w:rsidRPr="00A76960">
        <w:rPr>
          <w:b/>
          <w:sz w:val="24"/>
          <w:szCs w:val="24"/>
        </w:rPr>
        <w:t>г</w:t>
      </w:r>
      <w:proofErr w:type="gramEnd"/>
      <w:r w:rsidRPr="00A76960">
        <w:rPr>
          <w:b/>
          <w:sz w:val="24"/>
          <w:szCs w:val="24"/>
        </w:rPr>
        <w:t>. Бодайбо и района» на 2020-2025 годы</w:t>
      </w:r>
      <w:r w:rsidR="00E24BB8" w:rsidRPr="00A76960">
        <w:rPr>
          <w:b/>
          <w:sz w:val="24"/>
          <w:szCs w:val="24"/>
        </w:rPr>
        <w:t>.</w:t>
      </w:r>
    </w:p>
    <w:p w:rsidR="00E554A5" w:rsidRPr="00805068" w:rsidRDefault="00E24BB8" w:rsidP="00E24BB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24BB8">
        <w:rPr>
          <w:szCs w:val="28"/>
        </w:rPr>
        <w:t>П</w:t>
      </w:r>
      <w:r w:rsidR="00E554A5" w:rsidRPr="00805068">
        <w:rPr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805068">
        <w:rPr>
          <w:sz w:val="24"/>
          <w:szCs w:val="24"/>
        </w:rPr>
        <w:t>г</w:t>
      </w:r>
      <w:proofErr w:type="gramEnd"/>
      <w:r w:rsidR="00E554A5" w:rsidRPr="00805068">
        <w:rPr>
          <w:sz w:val="24"/>
          <w:szCs w:val="24"/>
        </w:rPr>
        <w:t>. Бодайбо и района от 12.11.2019 № 212-пп.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B0B">
        <w:rPr>
          <w:rFonts w:ascii="Times New Roman" w:hAnsi="Times New Roman" w:cs="Times New Roman"/>
          <w:sz w:val="24"/>
          <w:szCs w:val="24"/>
        </w:rPr>
        <w:t>Целью Программы  является - повышение качества управления муниципальными</w:t>
      </w:r>
      <w:r w:rsidRPr="0088459C">
        <w:rPr>
          <w:rFonts w:ascii="Times New Roman" w:hAnsi="Times New Roman" w:cs="Times New Roman"/>
          <w:sz w:val="24"/>
          <w:szCs w:val="24"/>
        </w:rPr>
        <w:t xml:space="preserve"> финансами</w:t>
      </w:r>
      <w:r>
        <w:rPr>
          <w:rFonts w:ascii="Times New Roman" w:hAnsi="Times New Roman" w:cs="Times New Roman"/>
          <w:sz w:val="24"/>
          <w:szCs w:val="24"/>
        </w:rPr>
        <w:t>, создание условий для эффективного решения вопросов местного значения</w:t>
      </w:r>
      <w:r w:rsidRPr="0088459C">
        <w:rPr>
          <w:rFonts w:ascii="Times New Roman" w:hAnsi="Times New Roman" w:cs="Times New Roman"/>
          <w:sz w:val="24"/>
          <w:szCs w:val="24"/>
        </w:rPr>
        <w:t>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система управления муниципальными финансами МО г. Бодайбо и района является важным условием реализации приоритетов, целей и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обозначенных в Стратегии социально-экономического развития МО г. Бодайбо и района на период до 2030 года, принятой Думой г. Бодайбо и района от 14.12.2018 № 25-па.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один и то же временной период, что и бюджетный прогноз на период до 2025 года.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сохранение обеспечения роста налоговых, неналоговых доходов бюджета МО г. Бодайбо и района, что является важным, но не единственным фактором обеспечения  сбалансированности и устойчивости бюджета.</w:t>
      </w:r>
    </w:p>
    <w:p w:rsidR="00E554A5" w:rsidRPr="0088459C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Немаловажное значение имеет проводимая работа по расстановке приоритетов расходования бюджетных средств, повышению качества планирования бюджетных расходов и их исполнению.</w:t>
      </w:r>
    </w:p>
    <w:p w:rsidR="00E554A5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Важную роль в организации бюджетного процесса занимает система внутреннего муниципального финансового контроля, способная своевременно выявлять и предотвращать бюджетные нарушения.</w:t>
      </w:r>
      <w:r w:rsidR="00E24BB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данная работа в рамках мероприятия Программы «Организация планирования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закупок».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Было за</w:t>
      </w:r>
      <w:r w:rsidRPr="0088459C">
        <w:rPr>
          <w:sz w:val="24"/>
          <w:szCs w:val="24"/>
        </w:rPr>
        <w:t xml:space="preserve">планировано на финансирование мероприятий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рограммы </w:t>
      </w:r>
      <w:r w:rsidRPr="00F26F58">
        <w:rPr>
          <w:b/>
          <w:sz w:val="24"/>
          <w:szCs w:val="24"/>
        </w:rPr>
        <w:t>103 476,2</w:t>
      </w:r>
      <w:r w:rsidRPr="0088459C">
        <w:rPr>
          <w:sz w:val="24"/>
          <w:szCs w:val="24"/>
        </w:rPr>
        <w:t xml:space="preserve"> тыс. руб., в том числе</w:t>
      </w:r>
      <w:r>
        <w:rPr>
          <w:sz w:val="24"/>
          <w:szCs w:val="24"/>
        </w:rPr>
        <w:t>:</w:t>
      </w:r>
      <w:r w:rsidRPr="0088459C">
        <w:rPr>
          <w:sz w:val="24"/>
          <w:szCs w:val="24"/>
        </w:rPr>
        <w:t xml:space="preserve"> бюджет МО г. Бодайбо и района </w:t>
      </w:r>
      <w:r>
        <w:rPr>
          <w:sz w:val="24"/>
          <w:szCs w:val="24"/>
        </w:rPr>
        <w:t xml:space="preserve">- </w:t>
      </w:r>
      <w:r w:rsidRPr="00F26F58">
        <w:rPr>
          <w:b/>
          <w:sz w:val="24"/>
          <w:szCs w:val="24"/>
        </w:rPr>
        <w:t>103 476,2</w:t>
      </w:r>
      <w:r w:rsidRPr="0088459C">
        <w:rPr>
          <w:sz w:val="24"/>
          <w:szCs w:val="24"/>
        </w:rPr>
        <w:t xml:space="preserve">  тыс. руб.</w:t>
      </w:r>
      <w:r>
        <w:rPr>
          <w:sz w:val="24"/>
          <w:szCs w:val="24"/>
        </w:rPr>
        <w:t>, и</w:t>
      </w:r>
      <w:r w:rsidRPr="0088459C">
        <w:rPr>
          <w:sz w:val="24"/>
          <w:szCs w:val="24"/>
        </w:rPr>
        <w:t xml:space="preserve">сполнено </w:t>
      </w:r>
      <w:r>
        <w:rPr>
          <w:sz w:val="24"/>
          <w:szCs w:val="24"/>
        </w:rPr>
        <w:t xml:space="preserve">– </w:t>
      </w:r>
      <w:r w:rsidRPr="0088459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8 392,3</w:t>
      </w:r>
      <w:r w:rsidRPr="0088459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E22B0B"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Освоение денежных средств</w:t>
      </w:r>
      <w:r w:rsidR="00BE5D00">
        <w:rPr>
          <w:sz w:val="24"/>
          <w:szCs w:val="24"/>
        </w:rPr>
        <w:t>,</w:t>
      </w:r>
      <w:r w:rsidRPr="0088459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</w:t>
      </w:r>
      <w:r w:rsidRPr="0088459C">
        <w:rPr>
          <w:sz w:val="24"/>
          <w:szCs w:val="24"/>
        </w:rPr>
        <w:t xml:space="preserve">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в</w:t>
      </w:r>
      <w:r w:rsidRPr="0088459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88459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88459C">
        <w:rPr>
          <w:sz w:val="24"/>
          <w:szCs w:val="24"/>
        </w:rPr>
        <w:t xml:space="preserve"> (с учетом внесенных изменений)</w:t>
      </w:r>
      <w:r>
        <w:rPr>
          <w:sz w:val="24"/>
          <w:szCs w:val="24"/>
        </w:rPr>
        <w:t xml:space="preserve"> </w:t>
      </w:r>
      <w:r w:rsidRPr="0088459C">
        <w:rPr>
          <w:sz w:val="24"/>
          <w:szCs w:val="24"/>
        </w:rPr>
        <w:t>состав</w:t>
      </w:r>
      <w:r>
        <w:rPr>
          <w:sz w:val="24"/>
          <w:szCs w:val="24"/>
        </w:rPr>
        <w:t>ило</w:t>
      </w:r>
      <w:r w:rsidRPr="0088459C">
        <w:rPr>
          <w:sz w:val="24"/>
          <w:szCs w:val="24"/>
        </w:rPr>
        <w:t xml:space="preserve"> 98,4%.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8459C">
        <w:rPr>
          <w:sz w:val="24"/>
          <w:szCs w:val="24"/>
        </w:rPr>
        <w:t>В</w:t>
      </w:r>
      <w:r>
        <w:rPr>
          <w:sz w:val="24"/>
          <w:szCs w:val="24"/>
        </w:rPr>
        <w:t xml:space="preserve"> 2020 году в </w:t>
      </w:r>
      <w:r w:rsidR="00E24BB8">
        <w:rPr>
          <w:sz w:val="24"/>
          <w:szCs w:val="24"/>
        </w:rPr>
        <w:t>П</w:t>
      </w:r>
      <w:r w:rsidRPr="0088459C">
        <w:rPr>
          <w:sz w:val="24"/>
          <w:szCs w:val="24"/>
        </w:rPr>
        <w:t>рограмму был</w:t>
      </w:r>
      <w:r>
        <w:rPr>
          <w:sz w:val="24"/>
          <w:szCs w:val="24"/>
        </w:rPr>
        <w:t xml:space="preserve">и внесены изменения, </w:t>
      </w:r>
      <w:r w:rsidRPr="0088459C">
        <w:rPr>
          <w:sz w:val="24"/>
          <w:szCs w:val="24"/>
        </w:rPr>
        <w:t>касающ</w:t>
      </w:r>
      <w:r>
        <w:rPr>
          <w:sz w:val="24"/>
          <w:szCs w:val="24"/>
        </w:rPr>
        <w:t>и</w:t>
      </w:r>
      <w:r w:rsidRPr="0088459C">
        <w:rPr>
          <w:sz w:val="24"/>
          <w:szCs w:val="24"/>
        </w:rPr>
        <w:t>еся ресурсного обеспечения</w:t>
      </w:r>
      <w:r>
        <w:rPr>
          <w:sz w:val="24"/>
          <w:szCs w:val="24"/>
        </w:rPr>
        <w:t xml:space="preserve">: </w:t>
      </w:r>
      <w:r w:rsidRPr="0088459C">
        <w:rPr>
          <w:sz w:val="24"/>
          <w:szCs w:val="24"/>
        </w:rPr>
        <w:t>постановления</w:t>
      </w:r>
      <w:r>
        <w:rPr>
          <w:sz w:val="24"/>
          <w:szCs w:val="24"/>
        </w:rPr>
        <w:t>ми</w:t>
      </w:r>
      <w:r w:rsidRPr="0088459C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 xml:space="preserve">и </w:t>
      </w:r>
      <w:proofErr w:type="gramStart"/>
      <w:r w:rsidRPr="0088459C">
        <w:rPr>
          <w:sz w:val="24"/>
          <w:szCs w:val="24"/>
        </w:rPr>
        <w:t>г</w:t>
      </w:r>
      <w:proofErr w:type="gramEnd"/>
      <w:r w:rsidRPr="0088459C">
        <w:rPr>
          <w:sz w:val="24"/>
          <w:szCs w:val="24"/>
        </w:rPr>
        <w:t xml:space="preserve">. Бодайбо и района от </w:t>
      </w:r>
      <w:r>
        <w:rPr>
          <w:sz w:val="24"/>
          <w:szCs w:val="24"/>
        </w:rPr>
        <w:t>30.03.2020</w:t>
      </w:r>
      <w:r w:rsidRPr="0088459C">
        <w:rPr>
          <w:sz w:val="24"/>
          <w:szCs w:val="24"/>
        </w:rPr>
        <w:t xml:space="preserve"> № 6</w:t>
      </w:r>
      <w:r>
        <w:rPr>
          <w:sz w:val="24"/>
          <w:szCs w:val="24"/>
        </w:rPr>
        <w:t>5</w:t>
      </w:r>
      <w:r w:rsidRPr="0088459C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88459C">
        <w:rPr>
          <w:sz w:val="24"/>
          <w:szCs w:val="24"/>
        </w:rPr>
        <w:t xml:space="preserve">п; от </w:t>
      </w:r>
      <w:r>
        <w:rPr>
          <w:sz w:val="24"/>
          <w:szCs w:val="24"/>
        </w:rPr>
        <w:t>06.07.2020</w:t>
      </w:r>
      <w:r w:rsidRPr="0088459C">
        <w:rPr>
          <w:sz w:val="24"/>
          <w:szCs w:val="24"/>
        </w:rPr>
        <w:t xml:space="preserve"> № 1</w:t>
      </w:r>
      <w:r>
        <w:rPr>
          <w:sz w:val="24"/>
          <w:szCs w:val="24"/>
        </w:rPr>
        <w:t>25</w:t>
      </w:r>
      <w:r w:rsidRPr="0088459C">
        <w:rPr>
          <w:sz w:val="24"/>
          <w:szCs w:val="24"/>
        </w:rPr>
        <w:t>-пп</w:t>
      </w:r>
      <w:r>
        <w:rPr>
          <w:sz w:val="24"/>
          <w:szCs w:val="24"/>
        </w:rPr>
        <w:t>, от 06.10.2020 № 181-пп и</w:t>
      </w:r>
      <w:r w:rsidRPr="0088459C">
        <w:rPr>
          <w:sz w:val="24"/>
          <w:szCs w:val="24"/>
        </w:rPr>
        <w:t xml:space="preserve"> от 18.12.20</w:t>
      </w:r>
      <w:r>
        <w:rPr>
          <w:sz w:val="24"/>
          <w:szCs w:val="24"/>
        </w:rPr>
        <w:t>20</w:t>
      </w:r>
      <w:r w:rsidRPr="0088459C">
        <w:rPr>
          <w:sz w:val="24"/>
          <w:szCs w:val="24"/>
        </w:rPr>
        <w:t xml:space="preserve"> № 2</w:t>
      </w:r>
      <w:r>
        <w:rPr>
          <w:sz w:val="24"/>
          <w:szCs w:val="24"/>
        </w:rPr>
        <w:t>22</w:t>
      </w:r>
      <w:r w:rsidRPr="0088459C">
        <w:rPr>
          <w:sz w:val="24"/>
          <w:szCs w:val="24"/>
        </w:rPr>
        <w:t>-пп.</w:t>
      </w:r>
    </w:p>
    <w:p w:rsidR="00F16B0D" w:rsidRPr="00F16B0D" w:rsidRDefault="00F16B0D" w:rsidP="00F16B0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 xml:space="preserve">Расходы по основному мероприятию «Обеспечение эффективного управления муниципальными финансами, формирования и организации исполнения бюджета муниципального образования </w:t>
      </w:r>
      <w:proofErr w:type="gramStart"/>
      <w:r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>. Бодайбо и района» исполнены в сумме 34 747,0 тыс. руб. или 95,6 %.</w:t>
      </w:r>
    </w:p>
    <w:p w:rsidR="00F16B0D" w:rsidRPr="00F16B0D" w:rsidRDefault="00F16B0D" w:rsidP="00F16B0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B0D">
        <w:rPr>
          <w:rFonts w:ascii="Times New Roman" w:hAnsi="Times New Roman" w:cs="Times New Roman"/>
          <w:sz w:val="24"/>
          <w:szCs w:val="24"/>
        </w:rPr>
        <w:t>Основное мероприятие осуществлялось</w:t>
      </w:r>
      <w:r w:rsidR="00A76960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Pr="00F16B0D">
        <w:rPr>
          <w:rFonts w:ascii="Times New Roman" w:hAnsi="Times New Roman" w:cs="Times New Roman"/>
          <w:sz w:val="24"/>
          <w:szCs w:val="24"/>
        </w:rPr>
        <w:t>путем своевременного и качественного внесения изменений в бюджет, отчета об исполнении бюджета за 2019 г</w:t>
      </w:r>
      <w:r w:rsidR="00A76960">
        <w:rPr>
          <w:rFonts w:ascii="Times New Roman" w:hAnsi="Times New Roman" w:cs="Times New Roman"/>
          <w:sz w:val="24"/>
          <w:szCs w:val="24"/>
        </w:rPr>
        <w:t>од</w:t>
      </w:r>
      <w:r w:rsidRPr="00F16B0D">
        <w:rPr>
          <w:rFonts w:ascii="Times New Roman" w:hAnsi="Times New Roman" w:cs="Times New Roman"/>
          <w:sz w:val="24"/>
          <w:szCs w:val="24"/>
        </w:rPr>
        <w:t>, ежемесячных отчетов, ежедневного кассового обслуживания (финансирования), организации взаимодействия участников бюджетного процесса, осуществлением внутреннего муниципального финансового контроля и контроля в сфере закупок путем проведения плановых проверок, составления актов, представлений, предписаний и направления их объектам контроля для обязательного исполнения.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 xml:space="preserve"> За 2020 год проведено 9 контрольных мероприятий. </w:t>
      </w:r>
    </w:p>
    <w:p w:rsidR="00F16B0D" w:rsidRPr="00F16B0D" w:rsidRDefault="00F16B0D" w:rsidP="00A7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 xml:space="preserve">Расходы по основному мероприятию «Осуществление отдельных полномочий по учету средств резервного фонда Администрации </w:t>
      </w:r>
      <w:proofErr w:type="gramStart"/>
      <w:r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>. Бодайбо и района, а также исполнение судебных актов, управление муниципальным долгом и его обслуживание» осуществляется путем:</w:t>
      </w:r>
    </w:p>
    <w:p w:rsidR="00F16B0D" w:rsidRPr="00F16B0D" w:rsidRDefault="00F16B0D" w:rsidP="00A7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своевременного предоставления бюджетных средств по распоряжениям администрации </w:t>
      </w:r>
      <w:proofErr w:type="gramStart"/>
      <w:r w:rsidRPr="00F16B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6B0D">
        <w:rPr>
          <w:rFonts w:ascii="Times New Roman" w:hAnsi="Times New Roman" w:cs="Times New Roman"/>
          <w:sz w:val="24"/>
          <w:szCs w:val="24"/>
        </w:rPr>
        <w:t xml:space="preserve">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2020 год исполнение составило </w:t>
      </w:r>
      <w:r w:rsidRPr="00513CD8">
        <w:rPr>
          <w:rFonts w:ascii="Times New Roman" w:hAnsi="Times New Roman" w:cs="Times New Roman"/>
          <w:b/>
          <w:sz w:val="24"/>
          <w:szCs w:val="24"/>
        </w:rPr>
        <w:t>105,0 тыс. руб</w:t>
      </w:r>
      <w:r w:rsidRPr="00F16B0D">
        <w:rPr>
          <w:rFonts w:ascii="Times New Roman" w:hAnsi="Times New Roman" w:cs="Times New Roman"/>
          <w:sz w:val="24"/>
          <w:szCs w:val="24"/>
        </w:rPr>
        <w:t>. или 21,9 % от годового плана. Причина низкого исполнения в небольшом количестве чрезвычайных ситуаций (оказана материальная помощь в связи с пожаром по двум обращениям);</w:t>
      </w:r>
    </w:p>
    <w:p w:rsidR="00F16B0D" w:rsidRPr="00F16B0D" w:rsidRDefault="00F16B0D" w:rsidP="00A7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>- осуществления работы по учету и хранению исполнительных документов 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6B0D" w:rsidRPr="00F16B0D" w:rsidRDefault="00F16B0D" w:rsidP="00A7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>-  управления муниципальным долгом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B0D" w:rsidRDefault="00F16B0D" w:rsidP="00A76960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F16B0D">
        <w:rPr>
          <w:sz w:val="24"/>
          <w:szCs w:val="24"/>
        </w:rPr>
        <w:t xml:space="preserve">Расходы по основному мероприятию «Повышение финансовой устойчивости бюджетов муниципальных образований </w:t>
      </w:r>
      <w:proofErr w:type="spellStart"/>
      <w:r w:rsidRPr="00F16B0D">
        <w:rPr>
          <w:sz w:val="24"/>
          <w:szCs w:val="24"/>
        </w:rPr>
        <w:t>Бодайбинского</w:t>
      </w:r>
      <w:proofErr w:type="spellEnd"/>
      <w:r w:rsidRPr="00F16B0D">
        <w:rPr>
          <w:sz w:val="24"/>
          <w:szCs w:val="24"/>
        </w:rPr>
        <w:t xml:space="preserve"> района» заключается в предоставлении дотаций на выравнивание бюджетной обеспеченности поселений муниципального образования </w:t>
      </w:r>
      <w:proofErr w:type="gramStart"/>
      <w:r w:rsidRPr="00F16B0D">
        <w:rPr>
          <w:sz w:val="24"/>
          <w:szCs w:val="24"/>
        </w:rPr>
        <w:t>г</w:t>
      </w:r>
      <w:proofErr w:type="gramEnd"/>
      <w:r w:rsidRPr="00F16B0D">
        <w:rPr>
          <w:sz w:val="24"/>
          <w:szCs w:val="24"/>
        </w:rPr>
        <w:t xml:space="preserve">. Бодайбо и района. За 2020 год в бюджеты поселений перечислено </w:t>
      </w:r>
      <w:r w:rsidRPr="00513CD8">
        <w:rPr>
          <w:b/>
          <w:sz w:val="24"/>
          <w:szCs w:val="24"/>
        </w:rPr>
        <w:t>52 523,5</w:t>
      </w:r>
      <w:r w:rsidRPr="00F16B0D">
        <w:rPr>
          <w:sz w:val="24"/>
          <w:szCs w:val="24"/>
        </w:rPr>
        <w:t xml:space="preserve"> тыс. руб. или 100% от годового плана.</w:t>
      </w:r>
    </w:p>
    <w:p w:rsidR="00F16B0D" w:rsidRPr="00F16B0D" w:rsidRDefault="00F16B0D" w:rsidP="00A76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0D">
        <w:rPr>
          <w:rFonts w:ascii="Times New Roman" w:hAnsi="Times New Roman" w:cs="Times New Roman"/>
          <w:sz w:val="24"/>
          <w:szCs w:val="24"/>
        </w:rPr>
        <w:t xml:space="preserve">Расходы по основному мероприятию «Оказание финансовой поддержки муниципальным образованиям </w:t>
      </w:r>
      <w:proofErr w:type="spellStart"/>
      <w:r w:rsidRPr="00F16B0D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16B0D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иных межбюджетных трансфертов поселениям, имеющих целевое назначение. Финансовая помощь перечислена в сумме 11 016,8 или 78 % от запланированных средств.</w:t>
      </w:r>
    </w:p>
    <w:p w:rsidR="00F16B0D" w:rsidRPr="00F16B0D" w:rsidRDefault="00F16B0D" w:rsidP="00F16B0D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F16B0D">
        <w:rPr>
          <w:sz w:val="24"/>
          <w:szCs w:val="24"/>
        </w:rPr>
        <w:t>Целевой показатель «Отклонение плановых и фактических показателей налоговых, неналоговых доходов» не выполнен, т.е. перевыполнение составило более 5%. Это связано с осторожным прогнозированием поступлений в бюджет в 2020 году из-за пандемии.</w:t>
      </w:r>
    </w:p>
    <w:p w:rsidR="00E554A5" w:rsidRPr="00BE5D00" w:rsidRDefault="00BE5D00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достижения цели составляет</w:t>
      </w:r>
      <w:r w:rsidR="00E554A5" w:rsidRPr="0088459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554A5">
        <w:rPr>
          <w:sz w:val="24"/>
          <w:szCs w:val="24"/>
        </w:rPr>
        <w:t xml:space="preserve"> </w:t>
      </w:r>
      <w:r w:rsidR="00E554A5" w:rsidRPr="0088459C">
        <w:rPr>
          <w:sz w:val="24"/>
          <w:szCs w:val="24"/>
        </w:rPr>
        <w:t>1</w:t>
      </w:r>
      <w:r>
        <w:rPr>
          <w:sz w:val="24"/>
          <w:szCs w:val="24"/>
        </w:rPr>
        <w:t>,01</w:t>
      </w:r>
      <w:r w:rsidR="00E554A5" w:rsidRPr="0088459C">
        <w:rPr>
          <w:sz w:val="24"/>
          <w:szCs w:val="24"/>
        </w:rPr>
        <w:t xml:space="preserve">. По критериям оценки эффективности Программа является эффективной и составляет </w:t>
      </w:r>
      <w:r w:rsidR="00E554A5">
        <w:rPr>
          <w:sz w:val="24"/>
          <w:szCs w:val="24"/>
        </w:rPr>
        <w:t xml:space="preserve">- </w:t>
      </w:r>
      <w:r w:rsidRPr="00BE5D00">
        <w:rPr>
          <w:sz w:val="24"/>
          <w:szCs w:val="24"/>
        </w:rPr>
        <w:t>0,96</w:t>
      </w:r>
      <w:r w:rsidR="00E554A5" w:rsidRPr="00BE5D00">
        <w:rPr>
          <w:sz w:val="24"/>
          <w:szCs w:val="24"/>
        </w:rPr>
        <w:t>.</w:t>
      </w:r>
    </w:p>
    <w:p w:rsidR="00E24BB8" w:rsidRPr="00A76960" w:rsidRDefault="00E554A5" w:rsidP="00E24BB8">
      <w:pPr>
        <w:pStyle w:val="a6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6960">
        <w:rPr>
          <w:rFonts w:ascii="Times New Roman" w:hAnsi="Times New Roman"/>
          <w:b/>
          <w:sz w:val="24"/>
          <w:szCs w:val="24"/>
        </w:rPr>
        <w:t>Муниципальная программа «Муниципальная собственность и земельные правоотношения» на 2020-2025 годы</w:t>
      </w:r>
      <w:r w:rsidR="00E24BB8" w:rsidRPr="00A76960">
        <w:rPr>
          <w:rFonts w:ascii="Times New Roman" w:hAnsi="Times New Roman"/>
          <w:b/>
          <w:sz w:val="24"/>
          <w:szCs w:val="24"/>
        </w:rPr>
        <w:t>.</w:t>
      </w:r>
    </w:p>
    <w:p w:rsidR="00E554A5" w:rsidRPr="00C1663D" w:rsidRDefault="00E24BB8" w:rsidP="00E24BB8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П</w:t>
      </w:r>
      <w:r w:rsidR="00E554A5" w:rsidRPr="00C1663D">
        <w:rPr>
          <w:rFonts w:ascii="Times New Roman" w:hAnsi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C1663D">
        <w:rPr>
          <w:rFonts w:ascii="Times New Roman" w:hAnsi="Times New Roman"/>
          <w:sz w:val="24"/>
          <w:szCs w:val="24"/>
        </w:rPr>
        <w:t>г</w:t>
      </w:r>
      <w:proofErr w:type="gramEnd"/>
      <w:r w:rsidR="00E554A5" w:rsidRPr="00C1663D">
        <w:rPr>
          <w:rFonts w:ascii="Times New Roman" w:hAnsi="Times New Roman"/>
          <w:sz w:val="24"/>
          <w:szCs w:val="24"/>
        </w:rPr>
        <w:t>. Бодайбо и района от 12.11.2019 № 220-пп.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рограммы является – </w:t>
      </w:r>
      <w:r w:rsidR="00E24BB8" w:rsidRPr="00C1663D">
        <w:rPr>
          <w:sz w:val="24"/>
          <w:szCs w:val="24"/>
        </w:rPr>
        <w:t>э</w:t>
      </w:r>
      <w:r w:rsidRPr="00C1663D">
        <w:rPr>
          <w:sz w:val="24"/>
          <w:szCs w:val="24"/>
        </w:rPr>
        <w:t>ффективное владение, пользование и распоряжение муниципальной собственностью и земельными участками, находящимися в муниципальной собственности.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Задачи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>рограммы:</w:t>
      </w:r>
    </w:p>
    <w:p w:rsidR="00E554A5" w:rsidRPr="00C1663D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 xml:space="preserve">1.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 xml:space="preserve">овышение эффективности использования муниципального имущества МО г. Бодайбо и района. </w:t>
      </w:r>
    </w:p>
    <w:p w:rsidR="00E554A5" w:rsidRPr="00C1663D" w:rsidRDefault="00E554A5" w:rsidP="00E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 xml:space="preserve">2.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>овышение эффективности и публичности управления земельными участками, находящими в муниципальной собственности МО г. Бодайбо и района.</w:t>
      </w:r>
    </w:p>
    <w:p w:rsidR="00E554A5" w:rsidRDefault="00E554A5" w:rsidP="00C1663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Эффективное использование муниципальной собственности включает в себя  обеспечение ее сохранности, развития, функционирования и использования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  <w:r w:rsidR="00C1663D" w:rsidRPr="00C1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3D" w:rsidRPr="003C2CE1" w:rsidRDefault="00C1663D" w:rsidP="003C2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составляет 1,16. </w:t>
      </w:r>
      <w:r w:rsidRPr="00C1663D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85B90">
        <w:rPr>
          <w:rFonts w:ascii="Times New Roman" w:hAnsi="Times New Roman" w:cs="Times New Roman"/>
          <w:sz w:val="24"/>
          <w:szCs w:val="24"/>
        </w:rPr>
        <w:t>высоко</w:t>
      </w:r>
      <w:r>
        <w:rPr>
          <w:rFonts w:ascii="Times New Roman" w:hAnsi="Times New Roman" w:cs="Times New Roman"/>
          <w:sz w:val="24"/>
          <w:szCs w:val="24"/>
        </w:rPr>
        <w:t>эффективной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1,08.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В течение 2020 года в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Pr="00C1663D">
        <w:rPr>
          <w:rFonts w:ascii="Times New Roman" w:hAnsi="Times New Roman"/>
          <w:sz w:val="24"/>
          <w:szCs w:val="24"/>
        </w:rPr>
        <w:t xml:space="preserve">рограмму были внесены изменения постановлениями Администрации </w:t>
      </w:r>
      <w:proofErr w:type="gramStart"/>
      <w:r w:rsidRPr="00C1663D">
        <w:rPr>
          <w:rFonts w:ascii="Times New Roman" w:hAnsi="Times New Roman"/>
          <w:sz w:val="24"/>
          <w:szCs w:val="24"/>
        </w:rPr>
        <w:t>г</w:t>
      </w:r>
      <w:proofErr w:type="gramEnd"/>
      <w:r w:rsidRPr="00C1663D">
        <w:rPr>
          <w:rFonts w:ascii="Times New Roman" w:hAnsi="Times New Roman"/>
          <w:sz w:val="24"/>
          <w:szCs w:val="24"/>
        </w:rPr>
        <w:t>. Бодайбо и района от 25.03.2020 № 55-пп, от 19.06.2020 № 113-пп, 25.09.2020 № 169-пп, от 16.12.2020 № 216-п, связанные с увеличением ресурсного обеспечения в целях: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- завершения процедуры ликвидации МП «Алиса» и МАУ «Поликлиника» на оплату услуг нотариуса за нотариальные действия по ликвидации учреждений и на оплату госпошлины;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lastRenderedPageBreak/>
        <w:t>- оплату взносов за капитальный ремонт общего имущества, расположенного в многоквартирных домах;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- для проведения инструментальных геодезических работ по определению уникальных характеристик с последующим оформлением технического плана сооружения «</w:t>
      </w:r>
      <w:proofErr w:type="spellStart"/>
      <w:r w:rsidRPr="00C1663D">
        <w:rPr>
          <w:rFonts w:ascii="Times New Roman" w:hAnsi="Times New Roman"/>
          <w:sz w:val="24"/>
          <w:szCs w:val="24"/>
        </w:rPr>
        <w:t>внутриплощадные</w:t>
      </w:r>
      <w:proofErr w:type="spellEnd"/>
      <w:r w:rsidRPr="00C1663D">
        <w:rPr>
          <w:rFonts w:ascii="Times New Roman" w:hAnsi="Times New Roman"/>
          <w:sz w:val="24"/>
          <w:szCs w:val="24"/>
        </w:rPr>
        <w:t xml:space="preserve"> инженерные сети», обеспечивающие тепло-водоснабжение здания детских садов по ул. Володарского и ул. Депутатской в </w:t>
      </w:r>
      <w:proofErr w:type="gramStart"/>
      <w:r w:rsidRPr="00C1663D">
        <w:rPr>
          <w:rFonts w:ascii="Times New Roman" w:hAnsi="Times New Roman"/>
          <w:sz w:val="24"/>
          <w:szCs w:val="24"/>
        </w:rPr>
        <w:t>г</w:t>
      </w:r>
      <w:proofErr w:type="gramEnd"/>
      <w:r w:rsidRPr="00C1663D">
        <w:rPr>
          <w:rFonts w:ascii="Times New Roman" w:hAnsi="Times New Roman"/>
          <w:sz w:val="24"/>
          <w:szCs w:val="24"/>
        </w:rPr>
        <w:t>. Бодайбо и на проведение кадастровых работ по межеванию земельного участка под данным сооружением.</w:t>
      </w:r>
    </w:p>
    <w:p w:rsidR="00E554A5" w:rsidRPr="00C1663D" w:rsidRDefault="00E554A5" w:rsidP="00E55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63D">
        <w:rPr>
          <w:rFonts w:ascii="Times New Roman" w:hAnsi="Times New Roman" w:cs="Times New Roman"/>
          <w:sz w:val="24"/>
          <w:szCs w:val="24"/>
        </w:rPr>
        <w:t xml:space="preserve">В период с 01.01.2020 по 30.09.2020 года в планы мероприятий распоряжениями Администрации   г. Бодайбо и района от 25.03.2020 № 148-рпа, от 22.06.2020 № 288-рпа, от 28.09.2020 № 464-ра вносились изменения по реализации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 xml:space="preserve">одпрограммы №1 «Совершенствование управления и распоряжения муниципальным имуществом муниципального образования г. Бодайбо и района» и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>одпрограммы 2 «Повышение эффективности использования земельных участков, расположенных на территории муниципального образования  г. Бодайбо и района</w:t>
      </w:r>
      <w:proofErr w:type="gramEnd"/>
      <w:r w:rsidRPr="00C1663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1663D">
        <w:rPr>
          <w:rFonts w:ascii="Times New Roman" w:hAnsi="Times New Roman" w:cs="Times New Roman"/>
          <w:sz w:val="24"/>
          <w:szCs w:val="24"/>
        </w:rPr>
        <w:t xml:space="preserve">связанные с увеличением ресурсного обеспечения, уточнение целевых и плановых показателей. </w:t>
      </w:r>
      <w:proofErr w:type="gramEnd"/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При плане ассигнований по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Pr="00C1663D">
        <w:rPr>
          <w:rFonts w:ascii="Times New Roman" w:hAnsi="Times New Roman"/>
          <w:sz w:val="24"/>
          <w:szCs w:val="24"/>
        </w:rPr>
        <w:t xml:space="preserve">рограмме на 2020 год в объеме </w:t>
      </w:r>
      <w:r w:rsidRPr="00C1663D">
        <w:rPr>
          <w:rFonts w:ascii="Times New Roman" w:hAnsi="Times New Roman"/>
          <w:b/>
          <w:sz w:val="24"/>
          <w:szCs w:val="24"/>
        </w:rPr>
        <w:t>4 150,2</w:t>
      </w:r>
      <w:r w:rsidRPr="00C1663D">
        <w:rPr>
          <w:rFonts w:ascii="Times New Roman" w:hAnsi="Times New Roman"/>
          <w:sz w:val="24"/>
          <w:szCs w:val="24"/>
        </w:rPr>
        <w:t xml:space="preserve"> тыс. руб., расходная часть составила </w:t>
      </w:r>
      <w:r w:rsidRPr="00C1663D">
        <w:rPr>
          <w:rFonts w:ascii="Times New Roman" w:hAnsi="Times New Roman"/>
          <w:b/>
          <w:sz w:val="24"/>
          <w:szCs w:val="24"/>
        </w:rPr>
        <w:t>3</w:t>
      </w:r>
      <w:r w:rsidR="00C1663D" w:rsidRPr="00C1663D">
        <w:rPr>
          <w:rFonts w:ascii="Times New Roman" w:hAnsi="Times New Roman"/>
          <w:b/>
          <w:sz w:val="24"/>
          <w:szCs w:val="24"/>
        </w:rPr>
        <w:t> </w:t>
      </w:r>
      <w:r w:rsidRPr="00C1663D">
        <w:rPr>
          <w:rFonts w:ascii="Times New Roman" w:hAnsi="Times New Roman"/>
          <w:b/>
          <w:sz w:val="24"/>
          <w:szCs w:val="24"/>
        </w:rPr>
        <w:t>869</w:t>
      </w:r>
      <w:r w:rsidR="00C1663D" w:rsidRPr="00C1663D">
        <w:rPr>
          <w:rFonts w:ascii="Times New Roman" w:hAnsi="Times New Roman"/>
          <w:b/>
          <w:sz w:val="24"/>
          <w:szCs w:val="24"/>
        </w:rPr>
        <w:t>,0</w:t>
      </w:r>
      <w:r w:rsidRPr="00C1663D">
        <w:rPr>
          <w:rFonts w:ascii="Times New Roman" w:hAnsi="Times New Roman"/>
          <w:sz w:val="24"/>
          <w:szCs w:val="24"/>
        </w:rPr>
        <w:t xml:space="preserve"> тыс. руб. или на 93,2% выполнения плана. 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Экономия бюджетных средств составила </w:t>
      </w:r>
      <w:r w:rsidRPr="00C1663D">
        <w:rPr>
          <w:rFonts w:ascii="Times New Roman" w:hAnsi="Times New Roman"/>
          <w:b/>
          <w:sz w:val="24"/>
          <w:szCs w:val="24"/>
        </w:rPr>
        <w:t xml:space="preserve">281,2 </w:t>
      </w:r>
      <w:r w:rsidRPr="00C1663D">
        <w:rPr>
          <w:rFonts w:ascii="Times New Roman" w:hAnsi="Times New Roman"/>
          <w:sz w:val="24"/>
          <w:szCs w:val="24"/>
        </w:rPr>
        <w:t>тыс. руб. и обусловлена: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- экономией денежных сре</w:t>
      </w:r>
      <w:proofErr w:type="gramStart"/>
      <w:r w:rsidRPr="00C1663D">
        <w:rPr>
          <w:rFonts w:ascii="Times New Roman" w:hAnsi="Times New Roman"/>
          <w:sz w:val="24"/>
          <w:szCs w:val="24"/>
        </w:rPr>
        <w:t>дств в р</w:t>
      </w:r>
      <w:proofErr w:type="gramEnd"/>
      <w:r w:rsidRPr="00C1663D">
        <w:rPr>
          <w:rFonts w:ascii="Times New Roman" w:hAnsi="Times New Roman"/>
          <w:sz w:val="24"/>
          <w:szCs w:val="24"/>
        </w:rPr>
        <w:t>езультате проведенных электронных аукционов по определению исполнителей работ по оценке имущества и по сбросу и вывозу снега с крыш зданий, принадлежащих МО г. Бодайбо и района;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- несвоевременным направлением счетов на уплату взносов на капитальный ремонт общего имущества в многоквартирных жилых домах за декабрь 2020 года и уменьшение суммы взносов за жилые помещения, переданные в муниципальную собственность </w:t>
      </w:r>
      <w:proofErr w:type="spellStart"/>
      <w:r w:rsidRPr="00C1663D">
        <w:rPr>
          <w:rFonts w:ascii="Times New Roman" w:hAnsi="Times New Roman"/>
          <w:sz w:val="24"/>
          <w:szCs w:val="24"/>
        </w:rPr>
        <w:t>Бодайбинскому</w:t>
      </w:r>
      <w:proofErr w:type="spellEnd"/>
      <w:r w:rsidRPr="00C1663D">
        <w:rPr>
          <w:rFonts w:ascii="Times New Roman" w:hAnsi="Times New Roman"/>
          <w:sz w:val="24"/>
          <w:szCs w:val="24"/>
        </w:rPr>
        <w:t xml:space="preserve"> муниципальному образованию;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- перерасчетом земельного налога и применением льготы по земельному налогу.</w:t>
      </w:r>
    </w:p>
    <w:p w:rsidR="00E554A5" w:rsidRPr="00C1663D" w:rsidRDefault="00E554A5" w:rsidP="00E554A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 xml:space="preserve">В тоже время все задачи, поставленные в </w:t>
      </w:r>
      <w:r w:rsidR="00E24BB8" w:rsidRPr="00C1663D">
        <w:rPr>
          <w:rFonts w:ascii="Times New Roman" w:hAnsi="Times New Roman"/>
          <w:sz w:val="24"/>
          <w:szCs w:val="24"/>
        </w:rPr>
        <w:t>П</w:t>
      </w:r>
      <w:r w:rsidRPr="00C1663D">
        <w:rPr>
          <w:rFonts w:ascii="Times New Roman" w:hAnsi="Times New Roman"/>
          <w:sz w:val="24"/>
          <w:szCs w:val="24"/>
        </w:rPr>
        <w:t>рограмме на 2020 год, были выполнены.</w:t>
      </w:r>
    </w:p>
    <w:p w:rsidR="00E554A5" w:rsidRPr="00C1663D" w:rsidRDefault="00E554A5" w:rsidP="00E554A5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sz w:val="24"/>
          <w:szCs w:val="24"/>
        </w:rPr>
        <w:t>Программа включает в себя 2 подпрограммы:</w:t>
      </w:r>
    </w:p>
    <w:p w:rsidR="00E554A5" w:rsidRPr="00C1663D" w:rsidRDefault="00E554A5" w:rsidP="00E554A5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1663D">
        <w:rPr>
          <w:rFonts w:ascii="Times New Roman" w:hAnsi="Times New Roman"/>
          <w:b/>
          <w:sz w:val="24"/>
          <w:szCs w:val="24"/>
        </w:rPr>
        <w:t>Подпрограмма 1 «Совершенствование управления и распоряжения муниципальным имуществом МО г. Бодайбо и района» на 2020-2025 годы.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>одпрограммы является - повышение эффективности использования муниципального имущества МО г. Бодайбо и района.</w:t>
      </w:r>
    </w:p>
    <w:p w:rsidR="00E554A5" w:rsidRPr="00C1663D" w:rsidRDefault="00E554A5" w:rsidP="00E554A5">
      <w:pPr>
        <w:pStyle w:val="ab"/>
        <w:spacing w:before="0" w:beforeAutospacing="0" w:after="0" w:afterAutospacing="0"/>
        <w:ind w:firstLine="567"/>
        <w:jc w:val="both"/>
      </w:pPr>
      <w:r w:rsidRPr="00C1663D">
        <w:t xml:space="preserve">На мероприятия </w:t>
      </w:r>
      <w:r w:rsidR="00E24BB8" w:rsidRPr="00C1663D">
        <w:t>П</w:t>
      </w:r>
      <w:r w:rsidRPr="00C1663D">
        <w:t xml:space="preserve">одпрограммы в 2020 году было запланировано </w:t>
      </w:r>
      <w:r w:rsidRPr="00C1663D">
        <w:rPr>
          <w:b/>
        </w:rPr>
        <w:t>3 544,3</w:t>
      </w:r>
      <w:r w:rsidRPr="00C1663D">
        <w:t xml:space="preserve"> тыс. руб., освоено – </w:t>
      </w:r>
      <w:r w:rsidRPr="00C1663D">
        <w:rPr>
          <w:b/>
        </w:rPr>
        <w:t>3 282,1</w:t>
      </w:r>
      <w:r w:rsidRPr="00C1663D">
        <w:t xml:space="preserve"> тыс. руб. Бюджетная эффективность составила 92,6%.  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>одпрограммы были проведены следующие мероприятия: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>- проведение технической инвентаризации</w:t>
      </w:r>
      <w:r w:rsidR="00E24BB8" w:rsidRPr="00C1663D">
        <w:rPr>
          <w:rFonts w:ascii="Times New Roman" w:hAnsi="Times New Roman" w:cs="Times New Roman"/>
          <w:sz w:val="24"/>
          <w:szCs w:val="24"/>
        </w:rPr>
        <w:t xml:space="preserve"> </w:t>
      </w:r>
      <w:r w:rsidRPr="00C1663D">
        <w:rPr>
          <w:rFonts w:ascii="Times New Roman" w:hAnsi="Times New Roman" w:cs="Times New Roman"/>
          <w:sz w:val="24"/>
          <w:szCs w:val="24"/>
        </w:rPr>
        <w:t>и паспортизации объектов  муниципального имущества, постановка их на государственный кадастровый учет, регистрация права собственности на объекты муниципального имущества;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>- проведение рыночной оценки приватизируемого или передаваемого в аренду  муниципального имущества;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>- актуализация сведений, содержащихся в Реестре муниципального имущества;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>- содержание объектов муниципальной собственности, включая оплату взносов на капитальный ремонт общего имущества в многоквартирных домах, исполнение налоговых обязательств и судебных решений по владению и пользованию муниципальным имуществом;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>- проведение работ по ликвидации муниципальных учреждений.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C1663D">
        <w:rPr>
          <w:b/>
          <w:sz w:val="24"/>
          <w:szCs w:val="24"/>
        </w:rPr>
        <w:t xml:space="preserve">Подпрограмма 2   «Повышение эффективности использования земельных участков, расположенных на территории МО г. Бодайбо и района» на 2020-2025 годы. 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Целью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>одпрограммы является - повышение эффективности  и публичности управления земельными ресурсами  МО г. Бодайбо и района.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 xml:space="preserve">На мероприятия данной </w:t>
      </w:r>
      <w:r w:rsidR="00E24BB8" w:rsidRPr="00C1663D">
        <w:rPr>
          <w:sz w:val="24"/>
          <w:szCs w:val="24"/>
        </w:rPr>
        <w:t>П</w:t>
      </w:r>
      <w:r w:rsidRPr="00C1663D">
        <w:rPr>
          <w:sz w:val="24"/>
          <w:szCs w:val="24"/>
        </w:rPr>
        <w:t xml:space="preserve">одпрограммы запланировано финансирование в сумме </w:t>
      </w:r>
      <w:r w:rsidRPr="00C1663D">
        <w:rPr>
          <w:b/>
          <w:sz w:val="24"/>
          <w:szCs w:val="24"/>
        </w:rPr>
        <w:lastRenderedPageBreak/>
        <w:t xml:space="preserve">605,9 </w:t>
      </w:r>
      <w:r w:rsidRPr="00C1663D">
        <w:rPr>
          <w:sz w:val="24"/>
          <w:szCs w:val="24"/>
        </w:rPr>
        <w:t xml:space="preserve">тыс. руб., освоено </w:t>
      </w:r>
      <w:r w:rsidRPr="00C1663D">
        <w:rPr>
          <w:b/>
          <w:sz w:val="24"/>
          <w:szCs w:val="24"/>
        </w:rPr>
        <w:t xml:space="preserve">586,9 </w:t>
      </w:r>
      <w:r w:rsidRPr="00C1663D">
        <w:rPr>
          <w:sz w:val="24"/>
          <w:szCs w:val="24"/>
        </w:rPr>
        <w:t>тыс. руб. Бюджетная эффективность составляет 96,9%.</w:t>
      </w:r>
    </w:p>
    <w:p w:rsidR="00E554A5" w:rsidRPr="00C1663D" w:rsidRDefault="00E554A5" w:rsidP="00E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63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24BB8" w:rsidRPr="00C1663D">
        <w:rPr>
          <w:rFonts w:ascii="Times New Roman" w:hAnsi="Times New Roman" w:cs="Times New Roman"/>
          <w:sz w:val="24"/>
          <w:szCs w:val="24"/>
        </w:rPr>
        <w:t>П</w:t>
      </w:r>
      <w:r w:rsidRPr="00C1663D">
        <w:rPr>
          <w:rFonts w:ascii="Times New Roman" w:hAnsi="Times New Roman" w:cs="Times New Roman"/>
          <w:sz w:val="24"/>
          <w:szCs w:val="24"/>
        </w:rPr>
        <w:t>одпрограммы были проведены следующие мероприятия: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>- межевание земельных участков, постановка их на государственный кадастровый учет, регистрация права собственности на земельные участки;</w:t>
      </w:r>
    </w:p>
    <w:p w:rsidR="00E554A5" w:rsidRPr="00C1663D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>- проведение рыночной оценки приватизируемых или предоставляемых в аренду земельных участков;</w:t>
      </w:r>
    </w:p>
    <w:p w:rsidR="00E554A5" w:rsidRDefault="00E554A5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1663D">
        <w:rPr>
          <w:sz w:val="24"/>
          <w:szCs w:val="24"/>
        </w:rPr>
        <w:t>- исполнение налоговых обязательств и судебных решений по владению и пользованию земельными участками.</w:t>
      </w:r>
    </w:p>
    <w:p w:rsidR="007C41FE" w:rsidRDefault="007C41FE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 проверке Программы выявлены ошибки:</w:t>
      </w:r>
    </w:p>
    <w:p w:rsidR="007C41FE" w:rsidRDefault="007C41FE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2722">
        <w:rPr>
          <w:sz w:val="24"/>
          <w:szCs w:val="24"/>
        </w:rPr>
        <w:t>в Подпрограмме целевые показатели не соответствуют показателю ожидаемого конечного результата;</w:t>
      </w:r>
    </w:p>
    <w:p w:rsidR="00B82722" w:rsidRDefault="00B82722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в паспорте Подпрограммы 2 наименование ожидаемых конечных результатов не соответствуют наименованиям ожидаемых конечных результатов   в приложениях к Программе;</w:t>
      </w:r>
    </w:p>
    <w:p w:rsidR="00B82722" w:rsidRDefault="00B82722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в приложении 4 к Программе целевые показатели дублируются.</w:t>
      </w:r>
    </w:p>
    <w:p w:rsidR="00B82722" w:rsidRPr="00C1663D" w:rsidRDefault="00B82722" w:rsidP="00E554A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Рекомендовано участнику Программы откорректировать целевые показатели и ожидаемые конечные результаты реализации Программы</w:t>
      </w:r>
      <w:r w:rsidR="00A76960">
        <w:rPr>
          <w:sz w:val="24"/>
          <w:szCs w:val="24"/>
        </w:rPr>
        <w:t>.</w:t>
      </w:r>
    </w:p>
    <w:p w:rsidR="003B51F8" w:rsidRPr="00A76960" w:rsidRDefault="00E554A5" w:rsidP="003B51F8">
      <w:pPr>
        <w:pStyle w:val="aa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60">
        <w:rPr>
          <w:rFonts w:ascii="Times New Roman" w:hAnsi="Times New Roman" w:cs="Times New Roman"/>
          <w:b/>
          <w:sz w:val="24"/>
          <w:szCs w:val="24"/>
        </w:rPr>
        <w:t>Муниципальная программа «Архитектура и градостроительство в МО г. Бодайбо и района» на 2020-2025 годы</w:t>
      </w:r>
      <w:r w:rsidR="003B51F8" w:rsidRPr="00A76960">
        <w:rPr>
          <w:rFonts w:ascii="Times New Roman" w:hAnsi="Times New Roman" w:cs="Times New Roman"/>
          <w:b/>
          <w:sz w:val="24"/>
          <w:szCs w:val="24"/>
        </w:rPr>
        <w:t>.</w:t>
      </w:r>
    </w:p>
    <w:p w:rsidR="00E554A5" w:rsidRPr="00DC374B" w:rsidRDefault="003B51F8" w:rsidP="003B51F8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П</w:t>
      </w:r>
      <w:r w:rsidR="00E554A5" w:rsidRPr="00DC374B">
        <w:rPr>
          <w:rFonts w:ascii="Times New Roman" w:hAnsi="Times New Roman" w:cs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E554A5" w:rsidRPr="00DC37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554A5" w:rsidRPr="00DC374B">
        <w:rPr>
          <w:rFonts w:ascii="Times New Roman" w:hAnsi="Times New Roman" w:cs="Times New Roman"/>
          <w:sz w:val="24"/>
          <w:szCs w:val="24"/>
        </w:rPr>
        <w:t>. Бодайбо и района от 12.11.2019 № 219-пп.</w:t>
      </w:r>
    </w:p>
    <w:p w:rsidR="005617FE" w:rsidRDefault="005617FE" w:rsidP="003B51F8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7FE">
        <w:rPr>
          <w:rFonts w:ascii="Times New Roman" w:hAnsi="Times New Roman" w:cs="Times New Roman"/>
          <w:sz w:val="24"/>
          <w:szCs w:val="24"/>
        </w:rPr>
        <w:t xml:space="preserve">Целью Программы является - обеспечение устойчивого развития территории муниципального образования </w:t>
      </w:r>
      <w:proofErr w:type="gramStart"/>
      <w:r w:rsidRPr="005617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FE">
        <w:rPr>
          <w:rFonts w:ascii="Times New Roman" w:hAnsi="Times New Roman" w:cs="Times New Roman"/>
          <w:sz w:val="24"/>
          <w:szCs w:val="24"/>
        </w:rPr>
        <w:t>Бодайбо и района.</w:t>
      </w:r>
    </w:p>
    <w:p w:rsidR="005617FE" w:rsidRDefault="005617FE" w:rsidP="005617F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 две Подпрограммы.</w:t>
      </w:r>
      <w:r w:rsidRPr="005617FE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Подпрограмма 1 «Градостроительная деятельность муниципального образования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района».</w:t>
      </w:r>
    </w:p>
    <w:p w:rsidR="005617FE" w:rsidRPr="005617FE" w:rsidRDefault="005617FE" w:rsidP="005617FE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Подпрограмма 2 «</w:t>
      </w:r>
      <w:r w:rsidRPr="007074AE">
        <w:rPr>
          <w:rFonts w:ascii="Times New Roman" w:hAnsi="Times New Roman" w:cs="Times New Roman"/>
          <w:sz w:val="24"/>
          <w:szCs w:val="24"/>
        </w:rPr>
        <w:t xml:space="preserve">Развитие системы распространения наружной рекламы в муниципальном образовании       </w:t>
      </w:r>
      <w:proofErr w:type="gramStart"/>
      <w:r w:rsidRPr="007074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74AE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17FE" w:rsidRDefault="005617FE" w:rsidP="005617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7FE">
        <w:rPr>
          <w:rFonts w:ascii="Times New Roman" w:hAnsi="Times New Roman" w:cs="Times New Roman"/>
          <w:sz w:val="24"/>
          <w:szCs w:val="24"/>
        </w:rPr>
        <w:t>В период реализации Программы вносились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части финансирования и корректировки Программы (уточнены цели и задачи Программы </w:t>
      </w:r>
      <w:r w:rsidR="00DC374B">
        <w:rPr>
          <w:rFonts w:ascii="Times New Roman" w:hAnsi="Times New Roman" w:cs="Times New Roman"/>
          <w:sz w:val="24"/>
          <w:szCs w:val="24"/>
        </w:rPr>
        <w:t>и Методика расчета целевых показателей)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617FE">
        <w:rPr>
          <w:rFonts w:ascii="Times New Roman" w:hAnsi="Times New Roman" w:cs="Times New Roman"/>
          <w:sz w:val="24"/>
          <w:szCs w:val="24"/>
        </w:rPr>
        <w:t xml:space="preserve">остановлениями Администрации </w:t>
      </w:r>
      <w:proofErr w:type="gramStart"/>
      <w:r w:rsidRPr="005617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7FE">
        <w:rPr>
          <w:rFonts w:ascii="Times New Roman" w:hAnsi="Times New Roman" w:cs="Times New Roman"/>
          <w:sz w:val="24"/>
          <w:szCs w:val="24"/>
        </w:rPr>
        <w:t>. Бодайбо и района от 19.06.2020 № 112-пп, от 06.10.2020 № 182-пп, от 16.12.2020 № 217-п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74B" w:rsidRPr="00D85B90" w:rsidRDefault="005617FE" w:rsidP="00D85B90">
      <w:pPr>
        <w:pStyle w:val="a6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реализацию Программы предусмотрено в бюджете МО г. Бодайбо и района </w:t>
      </w:r>
      <w:r w:rsidRPr="005617FE">
        <w:rPr>
          <w:rFonts w:ascii="Times New Roman" w:hAnsi="Times New Roman"/>
          <w:b/>
          <w:sz w:val="24"/>
          <w:szCs w:val="24"/>
        </w:rPr>
        <w:t>425,9</w:t>
      </w:r>
      <w:r>
        <w:rPr>
          <w:rFonts w:ascii="Times New Roman" w:hAnsi="Times New Roman"/>
          <w:sz w:val="24"/>
          <w:szCs w:val="24"/>
        </w:rPr>
        <w:t xml:space="preserve"> тыс. руб., исполнено </w:t>
      </w:r>
      <w:r w:rsidRPr="005617FE">
        <w:rPr>
          <w:rFonts w:ascii="Times New Roman" w:hAnsi="Times New Roman"/>
          <w:b/>
          <w:sz w:val="24"/>
          <w:szCs w:val="24"/>
        </w:rPr>
        <w:t xml:space="preserve">417,4 </w:t>
      </w:r>
      <w:r>
        <w:rPr>
          <w:rFonts w:ascii="Times New Roman" w:hAnsi="Times New Roman"/>
          <w:sz w:val="24"/>
          <w:szCs w:val="24"/>
        </w:rPr>
        <w:t xml:space="preserve">тыс. руб., что составляет 98%. </w:t>
      </w:r>
      <w:r w:rsidR="00DC374B">
        <w:rPr>
          <w:rFonts w:ascii="Times New Roman" w:hAnsi="Times New Roman"/>
          <w:sz w:val="24"/>
          <w:szCs w:val="24"/>
        </w:rPr>
        <w:t xml:space="preserve">Экономия бюджетных средств составила 8,4тыс. </w:t>
      </w:r>
      <w:proofErr w:type="spellStart"/>
      <w:r w:rsidR="00DC374B">
        <w:rPr>
          <w:rFonts w:ascii="Times New Roman" w:hAnsi="Times New Roman"/>
          <w:sz w:val="24"/>
          <w:szCs w:val="24"/>
        </w:rPr>
        <w:t>руб</w:t>
      </w:r>
      <w:proofErr w:type="spellEnd"/>
      <w:r w:rsidR="00DC374B">
        <w:rPr>
          <w:rFonts w:ascii="Times New Roman" w:hAnsi="Times New Roman"/>
          <w:sz w:val="24"/>
          <w:szCs w:val="24"/>
        </w:rPr>
        <w:t xml:space="preserve"> и обусловлена </w:t>
      </w:r>
      <w:r w:rsidR="00DC374B" w:rsidRPr="00471C7A">
        <w:rPr>
          <w:rFonts w:ascii="Times New Roman" w:hAnsi="Times New Roman"/>
          <w:sz w:val="24"/>
          <w:szCs w:val="24"/>
        </w:rPr>
        <w:t>экономией денежных средств в результате проведенн</w:t>
      </w:r>
      <w:r w:rsidR="00DC374B">
        <w:rPr>
          <w:rFonts w:ascii="Times New Roman" w:hAnsi="Times New Roman"/>
          <w:sz w:val="24"/>
          <w:szCs w:val="24"/>
        </w:rPr>
        <w:t>ого</w:t>
      </w:r>
      <w:r w:rsidR="00DC374B" w:rsidRPr="00471C7A">
        <w:rPr>
          <w:rFonts w:ascii="Times New Roman" w:hAnsi="Times New Roman"/>
          <w:sz w:val="24"/>
          <w:szCs w:val="24"/>
        </w:rPr>
        <w:t xml:space="preserve"> электронн</w:t>
      </w:r>
      <w:r w:rsidR="00DC374B">
        <w:rPr>
          <w:rFonts w:ascii="Times New Roman" w:hAnsi="Times New Roman"/>
          <w:sz w:val="24"/>
          <w:szCs w:val="24"/>
        </w:rPr>
        <w:t>ого</w:t>
      </w:r>
      <w:r w:rsidR="00DC374B" w:rsidRPr="00471C7A">
        <w:rPr>
          <w:rFonts w:ascii="Times New Roman" w:hAnsi="Times New Roman"/>
          <w:sz w:val="24"/>
          <w:szCs w:val="24"/>
        </w:rPr>
        <w:t xml:space="preserve"> аукцион</w:t>
      </w:r>
      <w:r w:rsidR="00DC374B">
        <w:rPr>
          <w:rFonts w:ascii="Times New Roman" w:hAnsi="Times New Roman"/>
          <w:sz w:val="24"/>
          <w:szCs w:val="24"/>
        </w:rPr>
        <w:t>а</w:t>
      </w:r>
      <w:r w:rsidR="00DC374B" w:rsidRPr="00471C7A">
        <w:rPr>
          <w:rFonts w:ascii="Times New Roman" w:hAnsi="Times New Roman"/>
          <w:sz w:val="24"/>
          <w:szCs w:val="24"/>
        </w:rPr>
        <w:t xml:space="preserve"> по определению исполнителей работ</w:t>
      </w:r>
      <w:r w:rsidR="00DC374B">
        <w:rPr>
          <w:rFonts w:ascii="Times New Roman" w:hAnsi="Times New Roman"/>
          <w:sz w:val="24"/>
          <w:szCs w:val="24"/>
        </w:rPr>
        <w:t xml:space="preserve"> по </w:t>
      </w:r>
      <w:r w:rsidR="00DC374B" w:rsidRPr="00BF1784">
        <w:rPr>
          <w:rFonts w:ascii="Times New Roman" w:hAnsi="Times New Roman"/>
          <w:color w:val="000000"/>
          <w:sz w:val="24"/>
          <w:szCs w:val="24"/>
        </w:rPr>
        <w:t xml:space="preserve">определению </w:t>
      </w:r>
      <w:r w:rsidR="00DC374B">
        <w:rPr>
          <w:rFonts w:ascii="Times New Roman" w:hAnsi="Times New Roman"/>
          <w:color w:val="000000"/>
          <w:sz w:val="24"/>
          <w:szCs w:val="24"/>
        </w:rPr>
        <w:t>рыночной стоимости  права заключения договора на установку и эксплуатацию рекламной конструкции на земельном участке.</w:t>
      </w:r>
      <w:proofErr w:type="gramEnd"/>
    </w:p>
    <w:p w:rsidR="009434BE" w:rsidRPr="00DC374B" w:rsidRDefault="00FE5860" w:rsidP="00DF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>Ст</w:t>
      </w:r>
      <w:r w:rsidR="00DC374B" w:rsidRPr="00DC374B">
        <w:rPr>
          <w:rFonts w:ascii="Times New Roman" w:hAnsi="Times New Roman" w:cs="Times New Roman"/>
          <w:sz w:val="24"/>
          <w:szCs w:val="24"/>
        </w:rPr>
        <w:t>е</w:t>
      </w:r>
      <w:r w:rsidRPr="00DC374B">
        <w:rPr>
          <w:rFonts w:ascii="Times New Roman" w:hAnsi="Times New Roman" w:cs="Times New Roman"/>
          <w:sz w:val="24"/>
          <w:szCs w:val="24"/>
        </w:rPr>
        <w:t xml:space="preserve">пень достижения цели составляет 0,77. </w:t>
      </w:r>
      <w:r w:rsidR="009434BE" w:rsidRPr="00DC374B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3B51F8" w:rsidRPr="00DC374B">
        <w:rPr>
          <w:rFonts w:ascii="Times New Roman" w:hAnsi="Times New Roman" w:cs="Times New Roman"/>
          <w:sz w:val="24"/>
          <w:szCs w:val="24"/>
        </w:rPr>
        <w:t>П</w:t>
      </w:r>
      <w:r w:rsidR="009434BE" w:rsidRPr="00DC374B">
        <w:rPr>
          <w:rFonts w:ascii="Times New Roman" w:hAnsi="Times New Roman" w:cs="Times New Roman"/>
          <w:sz w:val="24"/>
          <w:szCs w:val="24"/>
        </w:rPr>
        <w:t xml:space="preserve">рограммы: </w:t>
      </w:r>
      <w:proofErr w:type="spellStart"/>
      <w:r w:rsidR="009434BE" w:rsidRPr="00DC374B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DF2DD7" w:rsidRPr="00DC374B">
        <w:rPr>
          <w:rFonts w:ascii="Times New Roman" w:hAnsi="Times New Roman" w:cs="Times New Roman"/>
          <w:sz w:val="24"/>
          <w:szCs w:val="24"/>
        </w:rPr>
        <w:t xml:space="preserve"> </w:t>
      </w:r>
      <w:r w:rsidR="009434BE" w:rsidRPr="00DC374B">
        <w:rPr>
          <w:rFonts w:ascii="Times New Roman" w:hAnsi="Times New Roman" w:cs="Times New Roman"/>
          <w:sz w:val="24"/>
          <w:szCs w:val="24"/>
        </w:rPr>
        <w:t>=</w:t>
      </w:r>
      <w:r w:rsidR="00DF2DD7" w:rsidRPr="00DC374B">
        <w:rPr>
          <w:rFonts w:ascii="Times New Roman" w:hAnsi="Times New Roman" w:cs="Times New Roman"/>
          <w:sz w:val="24"/>
          <w:szCs w:val="24"/>
        </w:rPr>
        <w:t xml:space="preserve"> </w:t>
      </w:r>
      <w:r w:rsidRPr="00DC374B">
        <w:rPr>
          <w:rFonts w:ascii="Times New Roman" w:hAnsi="Times New Roman" w:cs="Times New Roman"/>
          <w:sz w:val="24"/>
          <w:szCs w:val="24"/>
        </w:rPr>
        <w:t>0,77</w:t>
      </w:r>
      <w:r w:rsidR="00DF2DD7" w:rsidRPr="00DC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4BE" w:rsidRPr="00DC37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F2DD7" w:rsidRPr="00DC374B">
        <w:rPr>
          <w:rFonts w:ascii="Times New Roman" w:hAnsi="Times New Roman" w:cs="Times New Roman"/>
          <w:sz w:val="24"/>
          <w:szCs w:val="24"/>
        </w:rPr>
        <w:t xml:space="preserve"> </w:t>
      </w:r>
      <w:r w:rsidR="009434BE" w:rsidRPr="00DC374B">
        <w:rPr>
          <w:rFonts w:ascii="Times New Roman" w:hAnsi="Times New Roman" w:cs="Times New Roman"/>
          <w:sz w:val="24"/>
          <w:szCs w:val="24"/>
        </w:rPr>
        <w:t>98%</w:t>
      </w:r>
      <w:r w:rsidR="00DF2DD7" w:rsidRPr="00DC374B">
        <w:rPr>
          <w:rFonts w:ascii="Times New Roman" w:hAnsi="Times New Roman" w:cs="Times New Roman"/>
          <w:sz w:val="24"/>
          <w:szCs w:val="24"/>
        </w:rPr>
        <w:t xml:space="preserve"> </w:t>
      </w:r>
      <w:r w:rsidRPr="00DC374B">
        <w:rPr>
          <w:rFonts w:ascii="Times New Roman" w:hAnsi="Times New Roman" w:cs="Times New Roman"/>
          <w:sz w:val="24"/>
          <w:szCs w:val="24"/>
        </w:rPr>
        <w:t>= 0,75</w:t>
      </w:r>
      <w:r w:rsidR="009434BE" w:rsidRPr="00DC374B">
        <w:rPr>
          <w:rFonts w:ascii="Times New Roman" w:hAnsi="Times New Roman" w:cs="Times New Roman"/>
          <w:sz w:val="24"/>
          <w:szCs w:val="24"/>
        </w:rPr>
        <w:t>.</w:t>
      </w:r>
    </w:p>
    <w:p w:rsidR="009434BE" w:rsidRDefault="009434BE" w:rsidP="00DF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74B">
        <w:rPr>
          <w:rFonts w:ascii="Times New Roman" w:hAnsi="Times New Roman" w:cs="Times New Roman"/>
          <w:sz w:val="24"/>
          <w:szCs w:val="24"/>
        </w:rPr>
        <w:t xml:space="preserve">В соответствии с интервалом оценки эффективности </w:t>
      </w:r>
      <w:r w:rsidR="003B51F8" w:rsidRPr="00DC374B">
        <w:rPr>
          <w:rFonts w:ascii="Times New Roman" w:hAnsi="Times New Roman" w:cs="Times New Roman"/>
          <w:sz w:val="24"/>
          <w:szCs w:val="24"/>
        </w:rPr>
        <w:t>П</w:t>
      </w:r>
      <w:r w:rsidR="00FE5860" w:rsidRPr="00DC374B">
        <w:rPr>
          <w:rFonts w:ascii="Times New Roman" w:hAnsi="Times New Roman" w:cs="Times New Roman"/>
          <w:sz w:val="24"/>
          <w:szCs w:val="24"/>
        </w:rPr>
        <w:t>рограмма уровень эффективности</w:t>
      </w:r>
      <w:r w:rsidR="005617FE" w:rsidRPr="00DC374B">
        <w:rPr>
          <w:rFonts w:ascii="Times New Roman" w:hAnsi="Times New Roman" w:cs="Times New Roman"/>
          <w:sz w:val="24"/>
          <w:szCs w:val="24"/>
        </w:rPr>
        <w:t xml:space="preserve"> удовлетворительный</w:t>
      </w:r>
      <w:r w:rsidR="00D85B90">
        <w:rPr>
          <w:rFonts w:ascii="Times New Roman" w:hAnsi="Times New Roman" w:cs="Times New Roman"/>
          <w:sz w:val="24"/>
          <w:szCs w:val="24"/>
        </w:rPr>
        <w:t>.</w:t>
      </w:r>
    </w:p>
    <w:p w:rsidR="00DC374B" w:rsidRDefault="00DC374B" w:rsidP="00DC374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 допущения срыва сроков реализации мероприятия по внесению изменений в схему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(далее – СТП), работы по внесению изменений в СТП разбиты на три этапа, из которых срок исполнения 1-го этапа предусмотрен в 2020 году, исполнение двух следующих этапов предусмотрено в 2021 году. В связи с чем сумма в размере 2 059,5тыс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поделена равными долями на два года. После проведения электронного аукциона, сумма на проведение работ по внесению изменений в СТП уменьшена с 1029,7</w:t>
      </w:r>
      <w:r w:rsidR="00A7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A7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до 345,0 тыс.</w:t>
      </w:r>
      <w:r w:rsidR="00A7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DC374B" w:rsidRDefault="00DC374B" w:rsidP="00DC374B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AC47DA">
        <w:rPr>
          <w:rFonts w:ascii="Times New Roman" w:hAnsi="Times New Roman"/>
          <w:sz w:val="24"/>
          <w:szCs w:val="24"/>
        </w:rPr>
        <w:t xml:space="preserve">В </w:t>
      </w:r>
      <w:r w:rsidRPr="001A1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с 01.01.2020 по 31.12.2020</w:t>
      </w:r>
      <w:r w:rsidRPr="001A15DE">
        <w:rPr>
          <w:rFonts w:ascii="Times New Roman" w:hAnsi="Times New Roman"/>
          <w:sz w:val="24"/>
          <w:szCs w:val="24"/>
        </w:rPr>
        <w:t xml:space="preserve"> </w:t>
      </w:r>
      <w:r w:rsidRPr="00AC47D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AC47DA">
        <w:rPr>
          <w:rFonts w:ascii="Times New Roman" w:hAnsi="Times New Roman"/>
          <w:sz w:val="24"/>
          <w:szCs w:val="24"/>
        </w:rPr>
        <w:t xml:space="preserve">  в план мероприятий распоряжени</w:t>
      </w:r>
      <w:r>
        <w:rPr>
          <w:rFonts w:ascii="Times New Roman" w:hAnsi="Times New Roman"/>
          <w:sz w:val="24"/>
          <w:szCs w:val="24"/>
        </w:rPr>
        <w:t>ями</w:t>
      </w:r>
      <w:r w:rsidRPr="00AC47DA">
        <w:rPr>
          <w:rFonts w:ascii="Times New Roman" w:hAnsi="Times New Roman"/>
          <w:sz w:val="24"/>
          <w:szCs w:val="24"/>
        </w:rPr>
        <w:t xml:space="preserve"> Администрации    </w:t>
      </w:r>
      <w:proofErr w:type="gramStart"/>
      <w:r w:rsidRPr="00AC47DA">
        <w:rPr>
          <w:rFonts w:ascii="Times New Roman" w:hAnsi="Times New Roman"/>
          <w:sz w:val="24"/>
          <w:szCs w:val="24"/>
        </w:rPr>
        <w:t>г</w:t>
      </w:r>
      <w:proofErr w:type="gramEnd"/>
      <w:r w:rsidRPr="00AC47DA">
        <w:rPr>
          <w:rFonts w:ascii="Times New Roman" w:hAnsi="Times New Roman"/>
          <w:sz w:val="24"/>
          <w:szCs w:val="24"/>
        </w:rPr>
        <w:t>. Бодайбо и района от 2</w:t>
      </w:r>
      <w:r>
        <w:rPr>
          <w:rFonts w:ascii="Times New Roman" w:hAnsi="Times New Roman"/>
          <w:sz w:val="24"/>
          <w:szCs w:val="24"/>
        </w:rPr>
        <w:t>2</w:t>
      </w:r>
      <w:r w:rsidRPr="00AC47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C47D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C47D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287-рпа, от 24.07.2020 № 352-рпа, от 06.10.2020 № 483-рпа</w:t>
      </w:r>
      <w:r w:rsidRPr="00AC47DA">
        <w:rPr>
          <w:rFonts w:ascii="Times New Roman" w:hAnsi="Times New Roman"/>
          <w:sz w:val="24"/>
          <w:szCs w:val="24"/>
        </w:rPr>
        <w:t xml:space="preserve"> вносились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C374B" w:rsidRDefault="00DC374B" w:rsidP="00DC374B">
      <w:pPr>
        <w:pStyle w:val="a6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 w:rsidRPr="00AC47DA">
        <w:rPr>
          <w:rFonts w:ascii="Times New Roman" w:hAnsi="Times New Roman"/>
          <w:sz w:val="24"/>
          <w:szCs w:val="24"/>
        </w:rPr>
        <w:t xml:space="preserve"> по реализации Подпрограммы № 1 </w:t>
      </w:r>
      <w:r w:rsidRPr="00493DED">
        <w:rPr>
          <w:rFonts w:ascii="Times New Roman" w:hAnsi="Times New Roman"/>
          <w:b/>
          <w:sz w:val="24"/>
          <w:szCs w:val="24"/>
        </w:rPr>
        <w:t xml:space="preserve">«Градостроительная деятельность муниципального образования  </w:t>
      </w:r>
      <w:proofErr w:type="gramStart"/>
      <w:r w:rsidRPr="00493DE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93DED">
        <w:rPr>
          <w:rFonts w:ascii="Times New Roman" w:hAnsi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93DED">
        <w:rPr>
          <w:rFonts w:ascii="Times New Roman" w:hAnsi="Times New Roman"/>
          <w:b/>
          <w:sz w:val="24"/>
          <w:szCs w:val="24"/>
        </w:rPr>
        <w:t xml:space="preserve"> </w:t>
      </w:r>
      <w:r w:rsidRPr="00AC47DA">
        <w:rPr>
          <w:rFonts w:ascii="Times New Roman" w:hAnsi="Times New Roman"/>
          <w:sz w:val="24"/>
          <w:szCs w:val="24"/>
        </w:rPr>
        <w:t xml:space="preserve">связанные с </w:t>
      </w:r>
      <w:r>
        <w:rPr>
          <w:rFonts w:ascii="Times New Roman" w:hAnsi="Times New Roman"/>
          <w:sz w:val="24"/>
          <w:szCs w:val="24"/>
        </w:rPr>
        <w:t xml:space="preserve">уменьшением </w:t>
      </w:r>
      <w:r w:rsidRPr="00AC47DA">
        <w:rPr>
          <w:rFonts w:ascii="Times New Roman" w:hAnsi="Times New Roman"/>
          <w:sz w:val="24"/>
          <w:szCs w:val="24"/>
        </w:rPr>
        <w:t>ресурсного обеспечения</w:t>
      </w:r>
      <w:r>
        <w:rPr>
          <w:rFonts w:ascii="Times New Roman" w:hAnsi="Times New Roman"/>
          <w:sz w:val="24"/>
          <w:szCs w:val="24"/>
        </w:rPr>
        <w:t xml:space="preserve"> на выполнение 1 этапа работ по внесению изменений в СТП.</w:t>
      </w:r>
    </w:p>
    <w:p w:rsidR="00DC374B" w:rsidRDefault="00DC374B" w:rsidP="00DC37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аукцион, объявленный в апреле 2020 года  на определение исполнителя работ по внесению изменений в СТП, был отменен. В июле 2020 года объявлен новый электронный аукцион в рамках 44-ФЗ «О контрактной системе в сфере закупок товаров, работ, услуг для обеспечения государственных и муниципальных нужд», по результата которого заключен муниципальный контракт на сумму 690тыс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 на 2020 год – 345тыс.руб.;</w:t>
      </w:r>
    </w:p>
    <w:p w:rsidR="00DC374B" w:rsidRDefault="00DC374B" w:rsidP="00DC37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C47DA">
        <w:rPr>
          <w:rFonts w:ascii="Times New Roman" w:hAnsi="Times New Roman" w:cs="Times New Roman"/>
          <w:sz w:val="24"/>
          <w:szCs w:val="24"/>
        </w:rPr>
        <w:t xml:space="preserve">по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30391">
        <w:rPr>
          <w:rFonts w:ascii="Times New Roman" w:hAnsi="Times New Roman" w:cs="Times New Roman"/>
          <w:b/>
          <w:sz w:val="24"/>
          <w:szCs w:val="24"/>
        </w:rPr>
        <w:t>«Развитие системы распространения наружной рекламы в муниципальном образовании г. Бодайбо и района»,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перераспределением бюджетных ассигнований между мероприятиями подпрограммы, а именно уменьшена сумма расходом на уплату налога на добавленную стоимость в размере 11,7тыс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 добавлена на  </w:t>
      </w:r>
      <w:r w:rsidRPr="00580E78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0E78">
        <w:rPr>
          <w:rFonts w:ascii="Times New Roman" w:hAnsi="Times New Roman" w:cs="Times New Roman"/>
          <w:sz w:val="24"/>
          <w:szCs w:val="24"/>
        </w:rPr>
        <w:t xml:space="preserve"> оценки по определению размера платы за 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74B" w:rsidRPr="003B51F8" w:rsidRDefault="00DC374B" w:rsidP="00DC37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перераспределение позволило провести электронный аукцион в рамках 44-ФЗ «О контрактной системе в сфере закупок товаров, работ, услуг для обеспечения государственных и муниципальных нужд» на определение независимого оценщика, получить отчеты 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об оценке рыночной стоимости платы за установку и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2-х 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>рекламн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80E78">
        <w:rPr>
          <w:rFonts w:ascii="Times New Roman" w:hAnsi="Times New Roman" w:cs="Times New Roman"/>
          <w:color w:val="000000"/>
          <w:sz w:val="24"/>
          <w:szCs w:val="24"/>
        </w:rPr>
        <w:t xml:space="preserve"> от 14.09.2020</w:t>
      </w:r>
      <w:r>
        <w:rPr>
          <w:rFonts w:ascii="Times New Roman" w:hAnsi="Times New Roman" w:cs="Times New Roman"/>
          <w:sz w:val="24"/>
          <w:szCs w:val="24"/>
        </w:rPr>
        <w:t xml:space="preserve">.  Процедура торгов  </w:t>
      </w:r>
      <w:r w:rsidRPr="008759B8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8759B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59B8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проведена.</w:t>
      </w:r>
    </w:p>
    <w:p w:rsidR="003B51F8" w:rsidRPr="00A76960" w:rsidRDefault="00DF2DD7" w:rsidP="003B51F8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A76960">
        <w:rPr>
          <w:b/>
          <w:sz w:val="24"/>
          <w:szCs w:val="24"/>
        </w:rPr>
        <w:t xml:space="preserve">Муниципальная программа «Развитие территории муниципального образования </w:t>
      </w:r>
      <w:proofErr w:type="gramStart"/>
      <w:r w:rsidRPr="00A76960">
        <w:rPr>
          <w:b/>
          <w:sz w:val="24"/>
          <w:szCs w:val="24"/>
        </w:rPr>
        <w:t>г</w:t>
      </w:r>
      <w:proofErr w:type="gramEnd"/>
      <w:r w:rsidRPr="00A76960">
        <w:rPr>
          <w:b/>
          <w:sz w:val="24"/>
          <w:szCs w:val="24"/>
        </w:rPr>
        <w:t>. Бодайбо и района» на 2020-2025 годы</w:t>
      </w:r>
      <w:r w:rsidR="003B51F8" w:rsidRPr="00A76960">
        <w:rPr>
          <w:b/>
          <w:sz w:val="24"/>
          <w:szCs w:val="24"/>
        </w:rPr>
        <w:t>.</w:t>
      </w:r>
    </w:p>
    <w:p w:rsidR="00DF2DD7" w:rsidRPr="003B51F8" w:rsidRDefault="003B51F8" w:rsidP="003B51F8">
      <w:pPr>
        <w:pStyle w:val="a4"/>
        <w:widowControl w:val="0"/>
        <w:tabs>
          <w:tab w:val="left" w:pos="993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DF2DD7" w:rsidRPr="003B51F8">
        <w:rPr>
          <w:sz w:val="24"/>
          <w:szCs w:val="24"/>
        </w:rPr>
        <w:t>рограмма утверждена</w:t>
      </w:r>
      <w:r w:rsidR="00DF2DD7" w:rsidRPr="003B51F8">
        <w:rPr>
          <w:b/>
          <w:sz w:val="24"/>
          <w:szCs w:val="24"/>
        </w:rPr>
        <w:t xml:space="preserve"> </w:t>
      </w:r>
      <w:r w:rsidR="00DF2DD7" w:rsidRPr="003B51F8">
        <w:rPr>
          <w:sz w:val="24"/>
          <w:szCs w:val="24"/>
        </w:rPr>
        <w:t xml:space="preserve">постановлением Администрации </w:t>
      </w:r>
      <w:proofErr w:type="gramStart"/>
      <w:r w:rsidR="00DF2DD7" w:rsidRPr="003B51F8">
        <w:rPr>
          <w:sz w:val="24"/>
          <w:szCs w:val="24"/>
        </w:rPr>
        <w:t>г</w:t>
      </w:r>
      <w:proofErr w:type="gramEnd"/>
      <w:r w:rsidR="00DF2DD7" w:rsidRPr="003B51F8">
        <w:rPr>
          <w:sz w:val="24"/>
          <w:szCs w:val="24"/>
        </w:rPr>
        <w:t xml:space="preserve">. Бодайбо и района от 14.11.2019 № 226-пп. 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F8">
        <w:rPr>
          <w:rFonts w:ascii="Times New Roman" w:hAnsi="Times New Roman" w:cs="Times New Roman"/>
          <w:sz w:val="24"/>
          <w:szCs w:val="24"/>
        </w:rPr>
        <w:t>Программа является взаимоувязанным по финансовым р</w:t>
      </w:r>
      <w:r w:rsidRPr="0088459C">
        <w:rPr>
          <w:rFonts w:ascii="Times New Roman" w:hAnsi="Times New Roman" w:cs="Times New Roman"/>
          <w:sz w:val="24"/>
          <w:szCs w:val="24"/>
        </w:rPr>
        <w:t xml:space="preserve">есурсам, соисполнителям, исполнителям, участникам и срокам осуществления комплексом основных мероприятий, сгруппированных по </w:t>
      </w:r>
      <w:r w:rsidR="003715AD">
        <w:rPr>
          <w:rFonts w:ascii="Times New Roman" w:hAnsi="Times New Roman" w:cs="Times New Roman"/>
          <w:sz w:val="24"/>
          <w:szCs w:val="24"/>
        </w:rPr>
        <w:t>П</w:t>
      </w:r>
      <w:r w:rsidRPr="0088459C">
        <w:rPr>
          <w:rFonts w:ascii="Times New Roman" w:hAnsi="Times New Roman" w:cs="Times New Roman"/>
          <w:sz w:val="24"/>
          <w:szCs w:val="24"/>
        </w:rPr>
        <w:t>одпрограммам, направленных на эффективное решение стратегических задач развития территории МО г. Бодайбо и района.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Программа направлена на совершенствование муниципального управления, поддержку малого бизнеса, решение проблем кадрового обеспечения учреждений образования, культуры, здравоохранения, дальнейшей профилактики правонарушений,  терроризма и экстремизма на территории муниципального района,  охране окружающей среды в рамках формирования земельных участков под объекты для утилизации, переработки бытовых и промышленных отходов на территории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 xml:space="preserve">Целью </w:t>
      </w:r>
      <w:r w:rsidR="003715AD">
        <w:rPr>
          <w:rFonts w:ascii="Times New Roman" w:hAnsi="Times New Roman"/>
          <w:sz w:val="24"/>
          <w:szCs w:val="24"/>
        </w:rPr>
        <w:t>П</w:t>
      </w:r>
      <w:r w:rsidRPr="0088459C">
        <w:rPr>
          <w:rFonts w:ascii="Times New Roman" w:hAnsi="Times New Roman"/>
          <w:sz w:val="24"/>
          <w:szCs w:val="24"/>
        </w:rPr>
        <w:t>рограммы является - с</w:t>
      </w:r>
      <w:r w:rsidRPr="0088459C">
        <w:rPr>
          <w:rFonts w:ascii="Times New Roman" w:hAnsi="Times New Roman" w:cs="Times New Roman"/>
          <w:sz w:val="24"/>
          <w:szCs w:val="24"/>
        </w:rPr>
        <w:t>оздание условий для устойчивого и сбалансированного экономического развития МО г. Бодайбо и района</w:t>
      </w:r>
      <w:r w:rsidRPr="0088459C">
        <w:rPr>
          <w:rFonts w:ascii="Times New Roman" w:hAnsi="Times New Roman"/>
          <w:sz w:val="24"/>
          <w:szCs w:val="24"/>
        </w:rPr>
        <w:t>.</w:t>
      </w:r>
      <w:r w:rsidRPr="0088459C">
        <w:rPr>
          <w:rFonts w:ascii="Times New Roman" w:hAnsi="Times New Roman" w:cs="Times New Roman"/>
          <w:sz w:val="24"/>
          <w:szCs w:val="24"/>
        </w:rPr>
        <w:t xml:space="preserve"> Для достижения цели необходимо выполнение следующих задач: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1. Совершенствование муниципального управления.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2. Содействие развитию малого и среднего предпринимательства.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3. Привлечение и закрепление квалифицированных кадров в учреждения образования, культуры, здравоохранения.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4. Снижение уровня преступности, обеспечение общественной и личной безопасности граждан.</w:t>
      </w:r>
    </w:p>
    <w:p w:rsidR="00DF2DD7" w:rsidRPr="0088459C" w:rsidRDefault="00DF2DD7" w:rsidP="00DF2D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>5. Участие в  профилактике терроризма и экстремизма.</w:t>
      </w:r>
    </w:p>
    <w:p w:rsidR="00706A07" w:rsidRDefault="00DF2DD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59C">
        <w:rPr>
          <w:rFonts w:ascii="Times New Roman" w:hAnsi="Times New Roman" w:cs="Times New Roman"/>
          <w:sz w:val="24"/>
          <w:szCs w:val="24"/>
        </w:rPr>
        <w:t xml:space="preserve">6. Организация мероприятий </w:t>
      </w:r>
      <w:proofErr w:type="spellStart"/>
      <w:r w:rsidRPr="0088459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88459C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среды,  утилизации и переработке бытовых  и промышленных отходов. </w:t>
      </w:r>
    </w:p>
    <w:p w:rsidR="00706A07" w:rsidRDefault="00706A0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Задачи Программы являются целью подпрограмм.</w:t>
      </w:r>
    </w:p>
    <w:p w:rsidR="00706A07" w:rsidRDefault="00706A0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34E">
        <w:rPr>
          <w:rFonts w:ascii="Times New Roman" w:hAnsi="Times New Roman" w:cs="Times New Roman"/>
          <w:sz w:val="24"/>
          <w:szCs w:val="24"/>
        </w:rPr>
        <w:t>В те</w:t>
      </w:r>
      <w:r>
        <w:rPr>
          <w:rFonts w:ascii="Times New Roman" w:hAnsi="Times New Roman" w:cs="Times New Roman"/>
          <w:sz w:val="24"/>
          <w:szCs w:val="24"/>
        </w:rPr>
        <w:t>чение реализации Программы в 2020</w:t>
      </w:r>
      <w:r w:rsidRPr="0026734E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E01C1">
        <w:rPr>
          <w:rFonts w:ascii="Times New Roman" w:hAnsi="Times New Roman" w:cs="Times New Roman"/>
          <w:sz w:val="24"/>
          <w:szCs w:val="24"/>
        </w:rPr>
        <w:t>внесено 6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Программу – (от 21.01.2020 № 9</w:t>
      </w:r>
      <w:r w:rsidRPr="00DE01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пп; от 30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3.2020 № 63</w:t>
      </w:r>
      <w:r w:rsidRPr="00DE01C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п; от 26</w:t>
      </w:r>
      <w:r w:rsidRPr="00DE01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6.2020 № 116-пп; от 29.06.2020 № 117</w:t>
      </w:r>
      <w:r w:rsidRPr="00DE01C1">
        <w:rPr>
          <w:rFonts w:ascii="Times New Roman" w:hAnsi="Times New Roman" w:cs="Times New Roman"/>
          <w:sz w:val="24"/>
          <w:szCs w:val="24"/>
        </w:rPr>
        <w:t>-пп</w:t>
      </w:r>
      <w:r>
        <w:rPr>
          <w:rFonts w:ascii="Times New Roman" w:hAnsi="Times New Roman" w:cs="Times New Roman"/>
          <w:sz w:val="24"/>
          <w:szCs w:val="24"/>
        </w:rPr>
        <w:t xml:space="preserve">; от 30.09.2020 № 176-п; от 18.12.2020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224-п</w:t>
      </w:r>
      <w:r w:rsidRPr="00DE01C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E01C1">
        <w:rPr>
          <w:rFonts w:ascii="Times New Roman" w:hAnsi="Times New Roman" w:cs="Times New Roman"/>
          <w:sz w:val="24"/>
          <w:szCs w:val="24"/>
        </w:rPr>
        <w:t xml:space="preserve"> изменения касались </w:t>
      </w:r>
      <w:r w:rsidRPr="00DE01C1">
        <w:rPr>
          <w:rFonts w:ascii="Times New Roman" w:hAnsi="Times New Roman" w:cs="Times New Roman"/>
          <w:sz w:val="24"/>
          <w:szCs w:val="24"/>
        </w:rPr>
        <w:lastRenderedPageBreak/>
        <w:t>в части изменения финансирования, изменений целевых показателей, ожидаемых конечных результатов подпрограмм Программы. Соответственно были внесены изменения в планы мероприятий подпрограмм Программы.</w:t>
      </w:r>
    </w:p>
    <w:p w:rsidR="00706A07" w:rsidRDefault="00D252AA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6A07" w:rsidRPr="0073378A">
        <w:rPr>
          <w:rFonts w:ascii="Times New Roman" w:hAnsi="Times New Roman" w:cs="Times New Roman"/>
          <w:sz w:val="24"/>
          <w:szCs w:val="24"/>
        </w:rPr>
        <w:tab/>
      </w:r>
      <w:r w:rsidR="00706A07" w:rsidRPr="00F01A2F">
        <w:rPr>
          <w:rFonts w:ascii="Times New Roman" w:hAnsi="Times New Roman" w:cs="Times New Roman"/>
          <w:sz w:val="24"/>
          <w:szCs w:val="24"/>
        </w:rPr>
        <w:t>На реализацию мероприятий Программы в бюдж</w:t>
      </w:r>
      <w:r w:rsidR="00706A07">
        <w:rPr>
          <w:rFonts w:ascii="Times New Roman" w:hAnsi="Times New Roman" w:cs="Times New Roman"/>
          <w:sz w:val="24"/>
          <w:szCs w:val="24"/>
        </w:rPr>
        <w:t>ете МО г. Бодайбо и района в 2020</w:t>
      </w:r>
      <w:r w:rsidR="00706A07" w:rsidRPr="00F01A2F">
        <w:rPr>
          <w:rFonts w:ascii="Times New Roman" w:hAnsi="Times New Roman" w:cs="Times New Roman"/>
          <w:sz w:val="24"/>
          <w:szCs w:val="24"/>
        </w:rPr>
        <w:t xml:space="preserve"> году было запланировано</w:t>
      </w:r>
      <w:r w:rsidR="00706A07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</w:t>
      </w:r>
      <w:r w:rsidR="00706A07" w:rsidRPr="00F01A2F">
        <w:rPr>
          <w:rFonts w:ascii="Times New Roman" w:hAnsi="Times New Roman" w:cs="Times New Roman"/>
          <w:sz w:val="24"/>
          <w:szCs w:val="24"/>
        </w:rPr>
        <w:t xml:space="preserve"> </w:t>
      </w:r>
      <w:r w:rsidR="00706A07"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706A07">
        <w:rPr>
          <w:rFonts w:ascii="Times New Roman" w:hAnsi="Times New Roman" w:cs="Times New Roman"/>
          <w:b/>
          <w:sz w:val="24"/>
          <w:szCs w:val="24"/>
        </w:rPr>
        <w:t>44 458,6</w:t>
      </w:r>
      <w:r w:rsidR="00706A07" w:rsidRPr="00F01A2F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="00706A07" w:rsidRPr="00F01A2F">
        <w:rPr>
          <w:rFonts w:ascii="Times New Roman" w:hAnsi="Times New Roman" w:cs="Times New Roman"/>
          <w:b/>
          <w:sz w:val="24"/>
          <w:szCs w:val="24"/>
        </w:rPr>
        <w:t>1</w:t>
      </w:r>
      <w:r w:rsidR="00706A07">
        <w:rPr>
          <w:rFonts w:ascii="Times New Roman" w:hAnsi="Times New Roman" w:cs="Times New Roman"/>
          <w:b/>
          <w:sz w:val="24"/>
          <w:szCs w:val="24"/>
        </w:rPr>
        <w:t>33 960,6</w:t>
      </w:r>
      <w:r w:rsidR="00706A07" w:rsidRPr="00F01A2F">
        <w:rPr>
          <w:rFonts w:ascii="Times New Roman" w:hAnsi="Times New Roman" w:cs="Times New Roman"/>
          <w:sz w:val="24"/>
          <w:szCs w:val="24"/>
        </w:rPr>
        <w:t xml:space="preserve"> тыс. руб.  Бюджетная эффек</w:t>
      </w:r>
      <w:r w:rsidR="00706A07">
        <w:rPr>
          <w:rFonts w:ascii="Times New Roman" w:hAnsi="Times New Roman" w:cs="Times New Roman"/>
          <w:sz w:val="24"/>
          <w:szCs w:val="24"/>
        </w:rPr>
        <w:t>тивность Программы составляет 92,8</w:t>
      </w:r>
      <w:r w:rsidR="00706A07" w:rsidRPr="00F01A2F">
        <w:rPr>
          <w:rFonts w:ascii="Times New Roman" w:hAnsi="Times New Roman" w:cs="Times New Roman"/>
          <w:sz w:val="24"/>
          <w:szCs w:val="24"/>
        </w:rPr>
        <w:t>%.</w:t>
      </w:r>
    </w:p>
    <w:p w:rsidR="00706A07" w:rsidRPr="00EC46DD" w:rsidRDefault="00706A07" w:rsidP="00706A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(решения задач) составляет - 1,01</w:t>
      </w:r>
      <w:r w:rsidRPr="00B339D0">
        <w:rPr>
          <w:rFonts w:ascii="Times New Roman" w:hAnsi="Times New Roman" w:cs="Times New Roman"/>
          <w:sz w:val="24"/>
          <w:szCs w:val="24"/>
        </w:rPr>
        <w:t>.  Эффективность реализа</w:t>
      </w:r>
      <w:r>
        <w:rPr>
          <w:rFonts w:ascii="Times New Roman" w:hAnsi="Times New Roman" w:cs="Times New Roman"/>
          <w:sz w:val="24"/>
          <w:szCs w:val="24"/>
        </w:rPr>
        <w:t>ции  Программы составляет – 0,94.</w:t>
      </w:r>
      <w:r w:rsidRPr="00B339D0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– </w:t>
      </w:r>
      <w:r>
        <w:rPr>
          <w:rFonts w:ascii="Times New Roman" w:hAnsi="Times New Roman" w:cs="Times New Roman"/>
          <w:sz w:val="24"/>
          <w:szCs w:val="24"/>
        </w:rPr>
        <w:t>программа является эффективной.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1:</w:t>
      </w:r>
      <w:r w:rsidRPr="007337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Данная подпрограмма осуществляет мероприятия по развитию и совершенствованию муниципального управления, так как Администрация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и района обеспечивает исполнительно – распорядительные и контрольные функции по решению вопросов  местного значения в интересах населения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Подпрограмма несет ресурсный характер,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>В бюджете МО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 в 2020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году  запланировано (с учетом внесенных изменений) 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22 193,1</w:t>
      </w:r>
      <w:r w:rsidRPr="0073378A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7337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12 806,9 </w:t>
      </w:r>
      <w:r w:rsidRPr="0073378A">
        <w:rPr>
          <w:rFonts w:ascii="Times New Roman" w:hAnsi="Times New Roman" w:cs="Times New Roman"/>
          <w:sz w:val="24"/>
          <w:szCs w:val="24"/>
        </w:rPr>
        <w:t>тыс. руб., что составляет и</w:t>
      </w:r>
      <w:r>
        <w:rPr>
          <w:rFonts w:ascii="Times New Roman" w:hAnsi="Times New Roman" w:cs="Times New Roman"/>
          <w:sz w:val="24"/>
          <w:szCs w:val="24"/>
        </w:rPr>
        <w:t xml:space="preserve">сполнение на </w:t>
      </w:r>
      <w:r>
        <w:rPr>
          <w:rFonts w:ascii="Times New Roman" w:hAnsi="Times New Roman" w:cs="Times New Roman"/>
          <w:b/>
          <w:sz w:val="24"/>
          <w:szCs w:val="24"/>
        </w:rPr>
        <w:t>92,4</w:t>
      </w:r>
      <w:r w:rsidRPr="00581D9B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(2019 год – 92,7%).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  <w:t xml:space="preserve">В Подпрограмму  вносилось </w:t>
      </w:r>
      <w:r>
        <w:rPr>
          <w:rFonts w:ascii="Times New Roman" w:hAnsi="Times New Roman" w:cs="Times New Roman"/>
          <w:sz w:val="24"/>
          <w:szCs w:val="24"/>
        </w:rPr>
        <w:t>4 изменения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касающиеся изменения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целевых показателей.  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«Обеспечение исполнения полномочий, возложенных на органы местного самоуправления по решению вопросов местного значения»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 w:rsidRPr="00D731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3164">
        <w:rPr>
          <w:rFonts w:ascii="Times New Roman" w:hAnsi="Times New Roman" w:cs="Times New Roman"/>
          <w:sz w:val="24"/>
          <w:szCs w:val="24"/>
        </w:rPr>
        <w:t xml:space="preserve">существление функций Администрацией </w:t>
      </w:r>
      <w:proofErr w:type="gramStart"/>
      <w:r w:rsidRPr="00D731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3164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исполнение составило 91,6</w:t>
      </w:r>
      <w:r w:rsidRPr="0073378A">
        <w:rPr>
          <w:rFonts w:ascii="Times New Roman" w:hAnsi="Times New Roman" w:cs="Times New Roman"/>
          <w:sz w:val="24"/>
          <w:szCs w:val="24"/>
        </w:rPr>
        <w:t xml:space="preserve"> % от предусмотренного объема финансирования. Экономия сложилась в связи:</w:t>
      </w:r>
    </w:p>
    <w:p w:rsidR="00706A07" w:rsidRPr="0073378A" w:rsidRDefault="00A76960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A07" w:rsidRPr="0073378A">
        <w:rPr>
          <w:rFonts w:ascii="Times New Roman" w:hAnsi="Times New Roman" w:cs="Times New Roman"/>
          <w:sz w:val="24"/>
          <w:szCs w:val="24"/>
        </w:rPr>
        <w:t xml:space="preserve"> с изменением планов по проезду в отпуск 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6A07"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Pr="0073378A">
        <w:rPr>
          <w:rFonts w:ascii="Times New Roman" w:hAnsi="Times New Roman" w:cs="Times New Roman"/>
          <w:sz w:val="24"/>
          <w:szCs w:val="24"/>
        </w:rPr>
        <w:t>запланированных командировок</w:t>
      </w:r>
      <w:r>
        <w:rPr>
          <w:rFonts w:ascii="Times New Roman" w:hAnsi="Times New Roman" w:cs="Times New Roman"/>
          <w:sz w:val="24"/>
          <w:szCs w:val="24"/>
        </w:rPr>
        <w:t>, связанных с эпидемиологической обстановкой;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процедур.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64">
        <w:rPr>
          <w:rFonts w:ascii="Times New Roman" w:hAnsi="Times New Roman" w:cs="Times New Roman"/>
          <w:sz w:val="24"/>
          <w:szCs w:val="24"/>
          <w:u w:val="single"/>
        </w:rPr>
        <w:t>По мероприятию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МКУ «ЦБ администрации г. Бодайбо и района» - исполнение составило 95,3% от предусмотренного объема финансирования. Экономия сложилась в связи: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>с изменением планов по проезду в отпуск работниками,</w:t>
      </w:r>
    </w:p>
    <w:p w:rsidR="00706A07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освоение ассигнований, предусмотренных на оплату расходов в служебную командировку на участие в семинарах, связанных с ухудшением эпидемиологической ситуации.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ab/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«Обеспечение сохранности архивных фондов» </w:t>
      </w:r>
      <w:r>
        <w:rPr>
          <w:rFonts w:ascii="Times New Roman" w:hAnsi="Times New Roman" w:cs="Times New Roman"/>
          <w:sz w:val="24"/>
          <w:szCs w:val="24"/>
        </w:rPr>
        <w:t>исполнение составило 91,7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706A07" w:rsidRPr="0073378A" w:rsidRDefault="00706A07" w:rsidP="00A76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706A07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не освоение ассигнований, предусмотренных на оплату расходов в служебную ко</w:t>
      </w:r>
      <w:r>
        <w:rPr>
          <w:rFonts w:ascii="Times New Roman" w:hAnsi="Times New Roman" w:cs="Times New Roman"/>
          <w:sz w:val="24"/>
          <w:szCs w:val="24"/>
        </w:rPr>
        <w:t>мандировку, связанных с эпидемиологической ситуацией.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«Сбор, обмен информацией, своевременное реагирование на сообщения об угрозе и возникновении чрезвычайных ситуаций»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исполнение составило 94,4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связи: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- с изменением планов по проезду в отпуск работниками учреждения;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ГСМ и отсутствие потребности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автомобилю и его ремонту</w:t>
      </w:r>
      <w:r w:rsidRPr="0073378A">
        <w:rPr>
          <w:rFonts w:ascii="Times New Roman" w:hAnsi="Times New Roman" w:cs="Times New Roman"/>
          <w:sz w:val="24"/>
          <w:szCs w:val="24"/>
        </w:rPr>
        <w:t>.</w:t>
      </w:r>
    </w:p>
    <w:p w:rsidR="00706A07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«Информационное освещение деятельности органов местного самоуправления» </w:t>
      </w:r>
      <w:r>
        <w:rPr>
          <w:rFonts w:ascii="Times New Roman" w:hAnsi="Times New Roman" w:cs="Times New Roman"/>
          <w:sz w:val="24"/>
          <w:szCs w:val="24"/>
        </w:rPr>
        <w:t>исполнение составило 97,2</w:t>
      </w:r>
      <w:r w:rsidRPr="0073378A">
        <w:rPr>
          <w:rFonts w:ascii="Times New Roman" w:hAnsi="Times New Roman" w:cs="Times New Roman"/>
          <w:sz w:val="24"/>
          <w:szCs w:val="24"/>
        </w:rPr>
        <w:t>%. Экономия сложилась в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6A07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78A">
        <w:rPr>
          <w:rFonts w:ascii="Times New Roman" w:hAnsi="Times New Roman" w:cs="Times New Roman"/>
          <w:sz w:val="24"/>
          <w:szCs w:val="24"/>
        </w:rPr>
        <w:t xml:space="preserve"> с отсутствием оснований для компенсации расходов на оплату стоимости проезда и провоза багаж</w:t>
      </w:r>
      <w:r>
        <w:rPr>
          <w:rFonts w:ascii="Times New Roman" w:hAnsi="Times New Roman" w:cs="Times New Roman"/>
          <w:sz w:val="24"/>
          <w:szCs w:val="24"/>
        </w:rPr>
        <w:t>а к месту использования отпуска.</w:t>
      </w:r>
    </w:p>
    <w:p w:rsidR="00706A07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«Переподготовка и повышение квалификации» </w:t>
      </w:r>
      <w:r>
        <w:rPr>
          <w:rFonts w:ascii="Times New Roman" w:hAnsi="Times New Roman" w:cs="Times New Roman"/>
          <w:sz w:val="24"/>
          <w:szCs w:val="24"/>
        </w:rPr>
        <w:t>исполнение составило 83,6</w:t>
      </w:r>
      <w:r w:rsidRPr="0073378A">
        <w:rPr>
          <w:rFonts w:ascii="Times New Roman" w:hAnsi="Times New Roman" w:cs="Times New Roman"/>
          <w:sz w:val="24"/>
          <w:szCs w:val="24"/>
        </w:rPr>
        <w:t xml:space="preserve">%. Не освоение ассигнований объясняется </w:t>
      </w:r>
      <w:r>
        <w:rPr>
          <w:rFonts w:ascii="Times New Roman" w:hAnsi="Times New Roman" w:cs="Times New Roman"/>
          <w:sz w:val="24"/>
          <w:szCs w:val="24"/>
        </w:rPr>
        <w:t>сложной эпидемиологической обстановкой, а также закуп услуг путем проведения конкурсных процедур с применением дистанционных методов обучения.</w:t>
      </w:r>
    </w:p>
    <w:p w:rsidR="00706A07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</w:t>
      </w:r>
      <w:r w:rsidRPr="0073378A">
        <w:rPr>
          <w:rFonts w:ascii="Times New Roman" w:hAnsi="Times New Roman" w:cs="Times New Roman"/>
          <w:sz w:val="24"/>
          <w:szCs w:val="24"/>
        </w:rPr>
        <w:t>» (Количество рейсов по маршрутам определенным для транспортного обслуживания населения)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95,6 </w:t>
      </w:r>
      <w:r w:rsidRPr="007337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запланированного. </w:t>
      </w:r>
      <w:r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>
        <w:rPr>
          <w:rFonts w:ascii="Times New Roman" w:hAnsi="Times New Roman" w:cs="Times New Roman"/>
          <w:b/>
          <w:sz w:val="24"/>
          <w:szCs w:val="24"/>
        </w:rPr>
        <w:t>336,4</w:t>
      </w:r>
      <w:r>
        <w:rPr>
          <w:rFonts w:ascii="Times New Roman" w:hAnsi="Times New Roman" w:cs="Times New Roman"/>
          <w:sz w:val="24"/>
          <w:szCs w:val="24"/>
        </w:rPr>
        <w:t xml:space="preserve"> тыс. руб. сложилась в связи с неисполненными рейсами в п. Перевоз,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A07" w:rsidRPr="00AA107D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«Защита территории и населения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Бодайбо и района в области гражданской обороны и ликвидации чрезвычайных ситуаций» </w:t>
      </w:r>
      <w:r>
        <w:rPr>
          <w:rFonts w:ascii="Times New Roman" w:hAnsi="Times New Roman" w:cs="Times New Roman"/>
          <w:sz w:val="24"/>
          <w:szCs w:val="24"/>
        </w:rPr>
        <w:t>исполнение составляет 92,1%. Экономия путем проведения конкурсных процедур.</w:t>
      </w:r>
    </w:p>
    <w:p w:rsidR="00706A07" w:rsidRPr="00BF277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77"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</w:t>
      </w:r>
      <w:r>
        <w:rPr>
          <w:rFonts w:ascii="Times New Roman" w:hAnsi="Times New Roman" w:cs="Times New Roman"/>
          <w:sz w:val="24"/>
          <w:szCs w:val="24"/>
        </w:rPr>
        <w:t>грамме) -   степень качества – 0,95</w:t>
      </w:r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32E69">
        <w:rPr>
          <w:rFonts w:ascii="Times New Roman" w:hAnsi="Times New Roman" w:cs="Times New Roman"/>
          <w:sz w:val="24"/>
          <w:szCs w:val="24"/>
        </w:rPr>
        <w:t>ровень финансирования подпрограммы составляет - 0,9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2E69">
        <w:rPr>
          <w:rFonts w:ascii="Times New Roman" w:hAnsi="Times New Roman" w:cs="Times New Roman"/>
          <w:sz w:val="24"/>
          <w:szCs w:val="24"/>
        </w:rPr>
        <w:t>.</w:t>
      </w:r>
    </w:p>
    <w:p w:rsidR="00706A07" w:rsidRPr="00832E69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Эффективность Подпрограммы 1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– 0,87</w:t>
      </w:r>
      <w:r w:rsidRPr="00832E69">
        <w:rPr>
          <w:rFonts w:ascii="Times New Roman" w:hAnsi="Times New Roman" w:cs="Times New Roman"/>
          <w:sz w:val="24"/>
          <w:szCs w:val="24"/>
        </w:rPr>
        <w:t xml:space="preserve">,  что по критериям оценки эффективности -  подпрограмма является эффективной. 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69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эффективность 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района» на 2020</w:t>
      </w:r>
      <w:r w:rsidRPr="0073378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годы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 не исполняла</w:t>
      </w:r>
      <w:r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дела» 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данное мероприятие в бюджете МО г. Бодайбо и района на начало  2020 года  запланированы в  сумме 300,0 тыс. руб.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Запланированный конкурс на создание и развитие собственного бизнеса не состоялся, так как не было подано ни одной заявки.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реализации Подпрограммы было внесено изменение, аннулирован целевой показатель и уменьшено финансирование.</w:t>
      </w:r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(«Увеличение доли занятых в сфере малого и среднего предпринимательства от общей численности экономически занятого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 отражающее ход выполнения подпрограммы рассчитано на основании среднесписочной численности работников,  представленной Территориальным органом Федеральной службы статистики по Иркутской области.</w:t>
      </w:r>
      <w:proofErr w:type="gramEnd"/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составляет 0,12. В  связи с сокращением населения района,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и среднем предпринимательстве сокращается. Также повлияла пандемия, из-за которой субъекты малого и среднего предпринимательства вынуждены были полностью закрыться.</w:t>
      </w:r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Подпрограмма 3</w:t>
      </w:r>
      <w:r w:rsidRPr="007337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 xml:space="preserve"> – участие в профилактике терроризма и экстремизма.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Подпрограммы 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706A07" w:rsidRPr="0073378A" w:rsidRDefault="00706A07" w:rsidP="002C5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Обеспечение мероприятий по повышению антитеррористической защищенности  учреждений образования, культуры, физической культуры и спорта.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lastRenderedPageBreak/>
        <w:t xml:space="preserve">2. 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  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1.Количество  учреждений образования, культуры, физической культуры и спорта, ежегодно оборудованных системами видеонаблюдения. </w:t>
      </w:r>
    </w:p>
    <w:p w:rsidR="00706A07" w:rsidRPr="0073378A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Количество размещенной информации по вопросам противодействия терроризму и экстремизму в средствах массовой информации.</w:t>
      </w:r>
    </w:p>
    <w:p w:rsidR="00706A07" w:rsidRDefault="00706A07" w:rsidP="002C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Бюджетная эффектив</w:t>
      </w:r>
      <w:r>
        <w:rPr>
          <w:rFonts w:ascii="Times New Roman" w:hAnsi="Times New Roman" w:cs="Times New Roman"/>
          <w:sz w:val="24"/>
          <w:szCs w:val="24"/>
        </w:rPr>
        <w:t xml:space="preserve">ность Подпрограммы составляет 0%. Оценить эффективность  подпрограммы </w:t>
      </w:r>
      <w:r w:rsidRPr="0073378A">
        <w:rPr>
          <w:rFonts w:ascii="Times New Roman" w:hAnsi="Times New Roman" w:cs="Times New Roman"/>
          <w:sz w:val="24"/>
          <w:szCs w:val="24"/>
        </w:rPr>
        <w:t xml:space="preserve">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 не исполняла</w:t>
      </w:r>
      <w:r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706A07" w:rsidRPr="00BF5F95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0E1">
        <w:rPr>
          <w:rFonts w:ascii="Times New Roman" w:hAnsi="Times New Roman" w:cs="Times New Roman"/>
          <w:b/>
          <w:sz w:val="24"/>
          <w:szCs w:val="24"/>
        </w:rPr>
        <w:t xml:space="preserve">На основное мероприятие «Осуществление мероприятий по профилактике терроризма и экстремизма на территории </w:t>
      </w:r>
      <w:proofErr w:type="spellStart"/>
      <w:r w:rsidRPr="001000E1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1000E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1000E1"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</w:t>
      </w:r>
      <w:r>
        <w:rPr>
          <w:rFonts w:ascii="Times New Roman" w:hAnsi="Times New Roman" w:cs="Times New Roman"/>
          <w:sz w:val="24"/>
          <w:szCs w:val="24"/>
        </w:rPr>
        <w:t>те МО г. Бодайбо и района в начале 2020 года</w:t>
      </w:r>
      <w:r w:rsidRPr="001000E1">
        <w:rPr>
          <w:rFonts w:ascii="Times New Roman" w:hAnsi="Times New Roman" w:cs="Times New Roman"/>
          <w:sz w:val="24"/>
          <w:szCs w:val="24"/>
        </w:rPr>
        <w:t xml:space="preserve"> было  запланировано </w:t>
      </w:r>
      <w:r w:rsidRPr="00654058">
        <w:rPr>
          <w:rFonts w:ascii="Times New Roman" w:hAnsi="Times New Roman" w:cs="Times New Roman"/>
          <w:sz w:val="24"/>
          <w:szCs w:val="24"/>
        </w:rPr>
        <w:t>330,9 тыс. руб</w:t>
      </w:r>
      <w:r w:rsidRPr="001000E1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в ходе реализации Подпрограммы финансовые средства уменьшены, целевой показатель аннулирован, в связи с отсутствием актуальности данного мероприятия.</w:t>
      </w:r>
      <w:proofErr w:type="gramEnd"/>
    </w:p>
    <w:p w:rsidR="00706A07" w:rsidRPr="004A5771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771">
        <w:rPr>
          <w:rFonts w:ascii="Times New Roman" w:hAnsi="Times New Roman" w:cs="Times New Roman"/>
          <w:sz w:val="24"/>
          <w:szCs w:val="24"/>
        </w:rPr>
        <w:t>В целях профилактики в СМИ опубликовывается информация для населения  по противодействию  терроризма   и  экстремизма.</w:t>
      </w:r>
    </w:p>
    <w:p w:rsidR="00706A07" w:rsidRPr="00BF5F95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по ГО и ЧС поселений проводятся инструктажи подписки населения по терроризму и экстремизму на территории г. Бодайбо и района.</w:t>
      </w:r>
    </w:p>
    <w:p w:rsidR="00706A07" w:rsidRPr="00EC46DD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взаимодействии с ФСБ Иркутской области проведены оперативно-профилактические мероприятия, направленные на противодействие и предупреждение экстремистских и террористических проявлений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b/>
          <w:sz w:val="24"/>
          <w:szCs w:val="24"/>
          <w:u w:val="single"/>
        </w:rPr>
        <w:t>Подпрограмма 4</w:t>
      </w:r>
      <w:r w:rsidRPr="0073378A">
        <w:rPr>
          <w:b/>
          <w:sz w:val="24"/>
          <w:szCs w:val="24"/>
        </w:rPr>
        <w:t xml:space="preserve">: </w:t>
      </w:r>
      <w:r w:rsidRPr="0073378A">
        <w:rPr>
          <w:sz w:val="24"/>
          <w:szCs w:val="24"/>
        </w:rPr>
        <w:t xml:space="preserve"> 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Подпрограмма направлена на решение следующей задачи - создание благоприятных условий с целью привлечения квалифицированных кадров в учреждения образования, культуры, здравоохранения.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Целевые показатели подпрограммы: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 Количество квалифицированных кадров привлеченных в учреждения образования, культуры, здравоохранения.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  <w:u w:val="single"/>
        </w:rPr>
        <w:t>Основные мероприятия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>:</w:t>
      </w:r>
    </w:p>
    <w:p w:rsidR="00706A07" w:rsidRPr="0073378A" w:rsidRDefault="00706A07" w:rsidP="002C5A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 Реализация мер, направленных на обеспечение учреждений образования, культуры, здравоохранения квалифицированными кадрами.</w:t>
      </w:r>
    </w:p>
    <w:p w:rsidR="00706A07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2. Обеспечение квалифицированных кадров жилыми помещениями.</w:t>
      </w:r>
    </w:p>
    <w:p w:rsidR="00706A07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течение года в подпрограмму вносились изменения в части изменения финансирования и целевых показателей, постановления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 района: от 30.03.2020 № 63-пп (добавлены финансовые средства в сумме 1 226,8 тыс. руб. на</w:t>
      </w:r>
      <w:r w:rsidR="00513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основное мероприятие «Обеспечение квалифицированных кадров жилыми помещениями»); </w:t>
      </w:r>
      <w:proofErr w:type="gramStart"/>
      <w:r>
        <w:rPr>
          <w:sz w:val="24"/>
          <w:szCs w:val="24"/>
        </w:rPr>
        <w:t>от 30.09.2020 № 224-п (уменьшены финансовые средства в сумме 2 379,5 тыс. руб.</w:t>
      </w:r>
      <w:r w:rsidRPr="005E2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основное мероприятие «Обеспечение квалифицированных кадров жилыми помещениями», по основному мероприятию </w:t>
      </w:r>
      <w:r w:rsidRPr="0075769F">
        <w:rPr>
          <w:sz w:val="24"/>
          <w:szCs w:val="24"/>
        </w:rPr>
        <w:t>«Реализация мер, направленных на обеспечение учреждений образования, культуры, здравоохранени</w:t>
      </w:r>
      <w:r>
        <w:rPr>
          <w:sz w:val="24"/>
          <w:szCs w:val="24"/>
        </w:rPr>
        <w:t>я  квалифицированными кадрами» Управление культуры уменьшение на сумму 86,3 тыс. руб., по здравоохранению на 632,2 тыс. руб.; от 18.12.2020 № 224-п (уменьшение финансирования по основному мероприятию «Реализация мер, направленных на</w:t>
      </w:r>
      <w:proofErr w:type="gramEnd"/>
      <w:r>
        <w:rPr>
          <w:sz w:val="24"/>
          <w:szCs w:val="24"/>
        </w:rPr>
        <w:t xml:space="preserve"> обеспечение  учреждений образования, </w:t>
      </w:r>
      <w:r>
        <w:rPr>
          <w:sz w:val="24"/>
          <w:szCs w:val="24"/>
        </w:rPr>
        <w:lastRenderedPageBreak/>
        <w:t xml:space="preserve">культуры, здравоохранения квалифицированными кадрами» по Управлению образования в сумме 837,4 тыс. руб. </w:t>
      </w:r>
      <w:r w:rsidRPr="0073378A">
        <w:rPr>
          <w:sz w:val="24"/>
          <w:szCs w:val="24"/>
        </w:rPr>
        <w:t xml:space="preserve">А также вносились изменения в план мероприятий. 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достижения целевых показателей составляет 1.</w:t>
      </w:r>
    </w:p>
    <w:p w:rsidR="00706A07" w:rsidRPr="004F4A21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Уровень финансирования </w:t>
      </w:r>
      <w:r w:rsidRPr="004F4A21">
        <w:rPr>
          <w:sz w:val="24"/>
          <w:szCs w:val="24"/>
        </w:rPr>
        <w:t xml:space="preserve">подпрограммы составляет </w:t>
      </w:r>
      <w:r>
        <w:rPr>
          <w:sz w:val="24"/>
          <w:szCs w:val="24"/>
        </w:rPr>
        <w:t>0,</w:t>
      </w:r>
      <w:r w:rsidRPr="004F4A21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4F4A21">
        <w:rPr>
          <w:sz w:val="24"/>
          <w:szCs w:val="24"/>
        </w:rPr>
        <w:t>.</w:t>
      </w:r>
    </w:p>
    <w:p w:rsidR="00706A07" w:rsidRPr="004F4A21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Эффективность составляет 0,94</w:t>
      </w:r>
      <w:r w:rsidRPr="004F4A21">
        <w:rPr>
          <w:sz w:val="24"/>
          <w:szCs w:val="24"/>
        </w:rPr>
        <w:t xml:space="preserve"> – что считается  по критериям оценки эффективности – эффективная.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4F4A21">
        <w:rPr>
          <w:sz w:val="24"/>
          <w:szCs w:val="24"/>
        </w:rPr>
        <w:t>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706A07" w:rsidRPr="0073378A" w:rsidRDefault="00706A07" w:rsidP="002C5A25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В 2020</w:t>
      </w:r>
      <w:r w:rsidRPr="0073378A"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со всеми внесенными изменениями  запланировано </w:t>
      </w:r>
      <w:r>
        <w:rPr>
          <w:b/>
          <w:sz w:val="24"/>
          <w:szCs w:val="24"/>
        </w:rPr>
        <w:t>15 300,9</w:t>
      </w:r>
      <w:r w:rsidRPr="0073378A">
        <w:rPr>
          <w:b/>
          <w:sz w:val="24"/>
          <w:szCs w:val="24"/>
        </w:rPr>
        <w:t xml:space="preserve"> тыс. руб.</w:t>
      </w:r>
      <w:r w:rsidRPr="0073378A">
        <w:rPr>
          <w:sz w:val="24"/>
          <w:szCs w:val="24"/>
        </w:rPr>
        <w:t xml:space="preserve">, фактически освоено </w:t>
      </w:r>
      <w:r>
        <w:rPr>
          <w:b/>
          <w:sz w:val="24"/>
          <w:szCs w:val="24"/>
        </w:rPr>
        <w:t xml:space="preserve">14 421,0 </w:t>
      </w:r>
      <w:r w:rsidRPr="0073378A">
        <w:rPr>
          <w:b/>
          <w:sz w:val="24"/>
          <w:szCs w:val="24"/>
        </w:rPr>
        <w:t>тыс. руб</w:t>
      </w:r>
      <w:r>
        <w:rPr>
          <w:sz w:val="24"/>
          <w:szCs w:val="24"/>
        </w:rPr>
        <w:t>., что составляет 94,3</w:t>
      </w:r>
      <w:r w:rsidRPr="00C9486B">
        <w:rPr>
          <w:sz w:val="24"/>
          <w:szCs w:val="24"/>
        </w:rPr>
        <w:t>%.</w:t>
      </w:r>
      <w:r>
        <w:rPr>
          <w:sz w:val="24"/>
          <w:szCs w:val="24"/>
        </w:rPr>
        <w:t xml:space="preserve"> Неисполнение финансовых средств по Управлению образования.</w:t>
      </w:r>
    </w:p>
    <w:p w:rsidR="00706A07" w:rsidRPr="0073378A" w:rsidRDefault="00706A07" w:rsidP="00706A07">
      <w:pPr>
        <w:pStyle w:val="a4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 w:rsidRPr="0073378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73378A">
        <w:rPr>
          <w:b/>
          <w:sz w:val="24"/>
          <w:szCs w:val="24"/>
        </w:rPr>
        <w:t>На основное мероприятие «Реализация мер, направленных на обеспечение учреждений образования, культуры, здравоохранения квалифицированными кадрами»</w:t>
      </w:r>
      <w:r w:rsidRPr="0073378A">
        <w:rPr>
          <w:sz w:val="24"/>
          <w:szCs w:val="24"/>
        </w:rPr>
        <w:t xml:space="preserve">  предусмотрено  </w:t>
      </w:r>
      <w:r>
        <w:rPr>
          <w:b/>
          <w:sz w:val="24"/>
          <w:szCs w:val="24"/>
        </w:rPr>
        <w:t xml:space="preserve">8 581,0 </w:t>
      </w:r>
      <w:r w:rsidRPr="0073378A">
        <w:rPr>
          <w:b/>
          <w:sz w:val="24"/>
          <w:szCs w:val="24"/>
        </w:rPr>
        <w:t>тыс. руб.</w:t>
      </w:r>
      <w:r w:rsidRPr="0073378A">
        <w:rPr>
          <w:sz w:val="24"/>
          <w:szCs w:val="24"/>
        </w:rPr>
        <w:t xml:space="preserve">, (учитывая все изменения)  израсходовано на </w:t>
      </w:r>
      <w:r w:rsidR="00513CD8">
        <w:rPr>
          <w:sz w:val="24"/>
          <w:szCs w:val="24"/>
        </w:rPr>
        <w:t>01.01.</w:t>
      </w:r>
      <w:r>
        <w:rPr>
          <w:sz w:val="24"/>
          <w:szCs w:val="24"/>
        </w:rPr>
        <w:t>2021</w:t>
      </w:r>
      <w:r w:rsidRPr="007337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- </w:t>
      </w:r>
      <w:r>
        <w:rPr>
          <w:b/>
          <w:sz w:val="24"/>
          <w:szCs w:val="24"/>
        </w:rPr>
        <w:t>7 701,2</w:t>
      </w:r>
      <w:r w:rsidRPr="0073378A">
        <w:rPr>
          <w:b/>
          <w:sz w:val="24"/>
          <w:szCs w:val="24"/>
        </w:rPr>
        <w:t>тыс. руб</w:t>
      </w:r>
      <w:r>
        <w:rPr>
          <w:sz w:val="24"/>
          <w:szCs w:val="24"/>
        </w:rPr>
        <w:t>., что составляет 89,7</w:t>
      </w:r>
      <w:r w:rsidRPr="0073378A">
        <w:rPr>
          <w:sz w:val="24"/>
          <w:szCs w:val="24"/>
        </w:rPr>
        <w:t xml:space="preserve"> %. </w:t>
      </w:r>
      <w:r>
        <w:rPr>
          <w:sz w:val="24"/>
          <w:szCs w:val="24"/>
        </w:rPr>
        <w:t>Неисполнение финансовых средств по Управлению образования.</w:t>
      </w:r>
    </w:p>
    <w:p w:rsidR="00706A07" w:rsidRDefault="00706A07" w:rsidP="00513CD8">
      <w:pPr>
        <w:pStyle w:val="a4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proofErr w:type="gramStart"/>
      <w:r w:rsidRPr="0075769F">
        <w:rPr>
          <w:sz w:val="24"/>
          <w:szCs w:val="24"/>
        </w:rPr>
        <w:t xml:space="preserve">Из них:  на Управление образование -  </w:t>
      </w:r>
      <w:r>
        <w:rPr>
          <w:b/>
          <w:sz w:val="24"/>
          <w:szCs w:val="24"/>
        </w:rPr>
        <w:t>5 937,3</w:t>
      </w:r>
      <w:r w:rsidRPr="0075769F">
        <w:rPr>
          <w:b/>
          <w:sz w:val="24"/>
          <w:szCs w:val="24"/>
        </w:rPr>
        <w:t xml:space="preserve"> тыс. руб.,  </w:t>
      </w:r>
      <w:r w:rsidRPr="0075769F">
        <w:rPr>
          <w:sz w:val="24"/>
          <w:szCs w:val="24"/>
        </w:rPr>
        <w:t xml:space="preserve">освоено </w:t>
      </w:r>
      <w:r>
        <w:rPr>
          <w:b/>
          <w:sz w:val="24"/>
          <w:szCs w:val="24"/>
        </w:rPr>
        <w:t>5 057,4</w:t>
      </w:r>
      <w:r w:rsidRPr="0075769F">
        <w:rPr>
          <w:b/>
          <w:sz w:val="24"/>
          <w:szCs w:val="24"/>
        </w:rPr>
        <w:t xml:space="preserve"> тыс. руб.</w:t>
      </w:r>
      <w:r>
        <w:rPr>
          <w:sz w:val="24"/>
          <w:szCs w:val="24"/>
        </w:rPr>
        <w:t>,  что составляет 85,2</w:t>
      </w:r>
      <w:r w:rsidRPr="0075769F">
        <w:rPr>
          <w:sz w:val="24"/>
          <w:szCs w:val="24"/>
        </w:rPr>
        <w:t xml:space="preserve"> %.</w:t>
      </w:r>
      <w:r w:rsidRPr="007576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Финансовые средства направлены на денежную выплату молодым и приглашенным специалистам (исполнение 87,9%), частичная компенсация расходов по найму жилого помещения (исполнение 83,2%), компенсационная денежная выплата работникам, обучающихся в средне - профессиональных или высших учебных заведениях (исполнение 66,5%), компенсация расходов на оплату стоимости проезда и провоза</w:t>
      </w:r>
      <w:proofErr w:type="gramEnd"/>
      <w:r>
        <w:rPr>
          <w:color w:val="000000"/>
          <w:sz w:val="24"/>
          <w:szCs w:val="24"/>
        </w:rPr>
        <w:t xml:space="preserve"> багажа (исполнение 71,6%), единовременное пособие в размере двух месячных окладов специалистам (исполнение 98,4%), ежемесячная доплата к заработной плате (исполнение 88,3%), с 01.09.2020 появилось новое расходное обязательство (мероприятие) – пособие по социальной помощи населению в денежной форме, которое выплачивалось ежемесячно студенту, обучающемуся по целевому договору в размере 1,0 тыс. руб. (30%).</w:t>
      </w:r>
    </w:p>
    <w:p w:rsidR="00706A07" w:rsidRDefault="00706A07" w:rsidP="00706A07">
      <w:pPr>
        <w:pStyle w:val="a4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2188D">
        <w:rPr>
          <w:color w:val="000000"/>
          <w:sz w:val="24"/>
          <w:szCs w:val="24"/>
        </w:rPr>
        <w:t>В пояснительной записке Управления образования отсутствует информация по привлечению специалистов в 2020 году (план и факт), внесенные изменения в подпрограмму об уменьшении финансирования и целевых показателей (основания), причины не освоения финансовых средств. В отчете плановое значение целевых показателей  некоторых мероприятий не соответствует значениям показателей указанных в плане мероприятий от 23.12.2020 № 626-рпа.</w:t>
      </w:r>
    </w:p>
    <w:p w:rsidR="00706A07" w:rsidRDefault="00706A07" w:rsidP="00706A07">
      <w:pPr>
        <w:pStyle w:val="a4"/>
        <w:widowControl w:val="0"/>
        <w:suppressAutoHyphens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5769F">
        <w:rPr>
          <w:color w:val="000000"/>
          <w:sz w:val="24"/>
          <w:szCs w:val="24"/>
        </w:rPr>
        <w:t xml:space="preserve">На  Управление культуры запланировано – </w:t>
      </w:r>
      <w:r>
        <w:rPr>
          <w:b/>
          <w:color w:val="000000"/>
          <w:sz w:val="24"/>
          <w:szCs w:val="24"/>
        </w:rPr>
        <w:t>0,0</w:t>
      </w:r>
      <w:r w:rsidRPr="0075769F">
        <w:rPr>
          <w:color w:val="000000"/>
          <w:sz w:val="24"/>
          <w:szCs w:val="24"/>
        </w:rPr>
        <w:t xml:space="preserve"> тыс. руб.</w:t>
      </w:r>
      <w:r>
        <w:rPr>
          <w:color w:val="000000"/>
          <w:sz w:val="24"/>
          <w:szCs w:val="24"/>
        </w:rPr>
        <w:t>, выплата, которая предназначалась специалисту, находится в декретном отпуске, на период которого выплата приостанавливается.</w:t>
      </w:r>
    </w:p>
    <w:p w:rsidR="00706A07" w:rsidRDefault="00706A07" w:rsidP="00513CD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5769F">
        <w:rPr>
          <w:sz w:val="24"/>
          <w:szCs w:val="24"/>
        </w:rPr>
        <w:t xml:space="preserve">На  здравоохранение  запланировано – </w:t>
      </w:r>
      <w:r>
        <w:rPr>
          <w:b/>
          <w:sz w:val="24"/>
          <w:szCs w:val="24"/>
        </w:rPr>
        <w:t>2 643,7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(с учетом внесенных изменений) финансовые средства освоены в полном объеме. В начале года планировалось выплатить денежную выплату 40 специалистам</w:t>
      </w:r>
      <w:r w:rsidRPr="00806E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(из-за увольнения медицинских работников, не доработавших до получения денежной выплаты и выходом в отпуск по уходу за ребенком)</w:t>
      </w:r>
      <w:r>
        <w:rPr>
          <w:sz w:val="24"/>
          <w:szCs w:val="24"/>
        </w:rPr>
        <w:t>, к концу года  было выплачено – 34 специалистам: из них 22 специалистам со средним медицинским образованием, 12 специалистам с высшим медицинским образованием.      Всего  за 2020</w:t>
      </w:r>
      <w:r w:rsidRPr="00111D5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прибыло для работы в ОГБУЗ </w:t>
      </w:r>
      <w:r w:rsidRPr="00111D5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        15</w:t>
      </w:r>
      <w:r w:rsidRPr="00111D54">
        <w:rPr>
          <w:sz w:val="24"/>
          <w:szCs w:val="24"/>
        </w:rPr>
        <w:t xml:space="preserve"> специалистов,</w:t>
      </w:r>
      <w:r>
        <w:rPr>
          <w:sz w:val="24"/>
          <w:szCs w:val="24"/>
        </w:rPr>
        <w:t xml:space="preserve">  (2- с высшим образованием, 13-со средним специальным образованием).</w:t>
      </w:r>
      <w:r w:rsidRPr="00806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За 2020 год уволилось 3 специалиста со средним медицинским образованием, не отработав  трехлетнего срока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работы в медицинском учреждении,  и              4 специалиста находятся в отпуске по уходу за ребенком (денежную выплату не получали).</w:t>
      </w:r>
    </w:p>
    <w:p w:rsidR="00706A07" w:rsidRDefault="00706A07" w:rsidP="00706A07">
      <w:pPr>
        <w:pStyle w:val="a4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5769F">
        <w:rPr>
          <w:b/>
          <w:sz w:val="24"/>
          <w:szCs w:val="24"/>
        </w:rPr>
        <w:t xml:space="preserve">          </w:t>
      </w:r>
      <w:r w:rsidRPr="0075769F">
        <w:rPr>
          <w:sz w:val="24"/>
          <w:szCs w:val="24"/>
        </w:rPr>
        <w:t xml:space="preserve">На основное мероприятие «Количество жилых помещений предоставленных из специализированного жилищного фонда,  специалистам  образования, культуры, </w:t>
      </w:r>
      <w:r w:rsidRPr="0075769F">
        <w:rPr>
          <w:sz w:val="24"/>
          <w:szCs w:val="24"/>
        </w:rPr>
        <w:lastRenderedPageBreak/>
        <w:t xml:space="preserve">здравоохранения» по мероприятию -  приобретение жилых помещений, путем заключения договоров купли-продажи  запланировано </w:t>
      </w:r>
      <w:r>
        <w:rPr>
          <w:sz w:val="24"/>
          <w:szCs w:val="24"/>
        </w:rPr>
        <w:t>–</w:t>
      </w:r>
      <w:r w:rsidRPr="007576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6 719,9</w:t>
      </w:r>
      <w:r w:rsidRPr="0075769F">
        <w:rPr>
          <w:b/>
          <w:sz w:val="24"/>
          <w:szCs w:val="24"/>
        </w:rPr>
        <w:t xml:space="preserve"> </w:t>
      </w:r>
      <w:r w:rsidRPr="0075769F">
        <w:rPr>
          <w:sz w:val="24"/>
          <w:szCs w:val="24"/>
        </w:rPr>
        <w:t xml:space="preserve">тыс. руб. (с учетом внесенных изменений), </w:t>
      </w:r>
      <w:r>
        <w:rPr>
          <w:sz w:val="24"/>
          <w:szCs w:val="24"/>
        </w:rPr>
        <w:t xml:space="preserve">финансовые средства освоены в полном </w:t>
      </w:r>
      <w:r w:rsidRPr="00182AA3">
        <w:rPr>
          <w:sz w:val="24"/>
          <w:szCs w:val="24"/>
        </w:rPr>
        <w:t>объеме.</w:t>
      </w:r>
      <w:r w:rsidRPr="00182AA3">
        <w:rPr>
          <w:b/>
          <w:sz w:val="24"/>
          <w:szCs w:val="24"/>
        </w:rPr>
        <w:t xml:space="preserve"> </w:t>
      </w:r>
      <w:r w:rsidRPr="00182AA3">
        <w:rPr>
          <w:sz w:val="24"/>
          <w:szCs w:val="24"/>
        </w:rPr>
        <w:t xml:space="preserve"> Было приобретено 6 жилых помещений для работников образования в  </w:t>
      </w:r>
      <w:proofErr w:type="gramStart"/>
      <w:r w:rsidRPr="00182AA3">
        <w:rPr>
          <w:sz w:val="24"/>
          <w:szCs w:val="24"/>
        </w:rPr>
        <w:t>г</w:t>
      </w:r>
      <w:proofErr w:type="gramEnd"/>
      <w:r w:rsidRPr="00182AA3">
        <w:rPr>
          <w:sz w:val="24"/>
          <w:szCs w:val="24"/>
        </w:rPr>
        <w:t xml:space="preserve">. Бодайбо, п. Артемовский и в п. </w:t>
      </w:r>
      <w:proofErr w:type="spellStart"/>
      <w:r w:rsidRPr="00182AA3">
        <w:rPr>
          <w:sz w:val="24"/>
          <w:szCs w:val="24"/>
        </w:rPr>
        <w:t>Мамакан</w:t>
      </w:r>
      <w:proofErr w:type="spellEnd"/>
      <w:r w:rsidRPr="00182AA3">
        <w:rPr>
          <w:sz w:val="24"/>
          <w:szCs w:val="24"/>
        </w:rPr>
        <w:t xml:space="preserve">,  для работников здравоохранения в г. Бодайбо, п. </w:t>
      </w:r>
      <w:proofErr w:type="spellStart"/>
      <w:r w:rsidRPr="00182AA3">
        <w:rPr>
          <w:sz w:val="24"/>
          <w:szCs w:val="24"/>
        </w:rPr>
        <w:t>Мамакан</w:t>
      </w:r>
      <w:proofErr w:type="spellEnd"/>
      <w:r w:rsidRPr="00182AA3">
        <w:rPr>
          <w:sz w:val="24"/>
          <w:szCs w:val="24"/>
        </w:rPr>
        <w:t>, п. Артемовский</w:t>
      </w:r>
      <w:r>
        <w:rPr>
          <w:sz w:val="24"/>
          <w:szCs w:val="24"/>
        </w:rPr>
        <w:t xml:space="preserve">. </w:t>
      </w:r>
    </w:p>
    <w:p w:rsidR="00706A07" w:rsidRDefault="00706A07" w:rsidP="007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Размер выплаты с учетом НДФЛ за отработанный год составляет:</w:t>
      </w:r>
    </w:p>
    <w:p w:rsidR="00706A07" w:rsidRDefault="00706A07" w:rsidP="007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 высшим медицинским образованием – 114 943,0 рубля;</w:t>
      </w:r>
    </w:p>
    <w:p w:rsidR="00706A07" w:rsidRDefault="00706A07" w:rsidP="007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со средним медицинским образованием – 57 471,0 рубль.</w:t>
      </w:r>
    </w:p>
    <w:p w:rsidR="00706A07" w:rsidRDefault="00706A07" w:rsidP="007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 высшим образованием – 172 444,0 рубля (с 2019 года);</w:t>
      </w:r>
    </w:p>
    <w:p w:rsidR="00706A07" w:rsidRPr="00804FC6" w:rsidRDefault="00706A07" w:rsidP="00706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учреждений образования, культуры со средним профессиональным образованием – 86 207,0 рублей (с 2019 года).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причинами не освоения финансовых средств по основному мероприятию «Реализация мер, направленных на обеспечение учреждений образования, культуры, здравоохранения квалифицированными кадрами» являются: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отдаленность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областного центра;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цены на продукты и товары первой необходимости, на коммунальные услуги при не высокой заработной плате;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дефицита жилых помещений, сдаваемых в аренду (наем) и как следствие высокие цены за аренду жилых помещений;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комфортность условий жизни и неблагоприятные климатические условия;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количество рабочих мест с достойной зарплатой для членов семьи приглашенных специалистов;</w:t>
      </w:r>
    </w:p>
    <w:p w:rsidR="00706A07" w:rsidRDefault="00706A07" w:rsidP="00513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альтернативного транспортного сообщения воздушному сообщению и как следствие высокие цены на авиабилеты.</w:t>
      </w:r>
    </w:p>
    <w:p w:rsidR="00706A07" w:rsidRDefault="00706A07" w:rsidP="00513CD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5F142E">
        <w:rPr>
          <w:sz w:val="24"/>
          <w:szCs w:val="24"/>
        </w:rPr>
        <w:t>Данная подпрограмма, безусловно, нуждается в дальнейшей реализации, для привлечения в район молодых и приглашенных квалифицированных специалистов в учреждения образования, культуры и здравоохранения.</w:t>
      </w:r>
    </w:p>
    <w:p w:rsidR="00706A07" w:rsidRDefault="00706A07" w:rsidP="00513CD8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  <w:u w:val="single"/>
        </w:rPr>
      </w:pPr>
      <w:r w:rsidRPr="0073378A">
        <w:rPr>
          <w:b/>
          <w:sz w:val="24"/>
          <w:szCs w:val="24"/>
          <w:u w:val="single"/>
        </w:rPr>
        <w:t xml:space="preserve">Подпрограмма 5: </w:t>
      </w:r>
    </w:p>
    <w:p w:rsidR="00706A07" w:rsidRPr="0073378A" w:rsidRDefault="00706A07" w:rsidP="00513CD8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Целью Подпрограммы является - снижение уровня преступности, обеспечение общественной и личной безопасности граждан.</w:t>
      </w:r>
    </w:p>
    <w:p w:rsidR="00706A07" w:rsidRPr="0073378A" w:rsidRDefault="00513CD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06A07" w:rsidRPr="0073378A">
        <w:rPr>
          <w:rFonts w:ascii="Times New Roman" w:hAnsi="Times New Roman" w:cs="Times New Roman"/>
          <w:sz w:val="24"/>
          <w:szCs w:val="24"/>
        </w:rPr>
        <w:t>дача - создание условий для обеспечения общественной безопасности и правопорядка.</w:t>
      </w:r>
    </w:p>
    <w:p w:rsidR="00706A07" w:rsidRPr="0073378A" w:rsidRDefault="00706A07" w:rsidP="00513CD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Целевые показатели:</w:t>
      </w:r>
    </w:p>
    <w:p w:rsidR="00706A07" w:rsidRPr="0073378A" w:rsidRDefault="00706A07" w:rsidP="00513CD8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73378A">
        <w:rPr>
          <w:rFonts w:ascii="Times New Roman" w:hAnsi="Times New Roman" w:cs="Times New Roman"/>
        </w:rPr>
        <w:t>1. Снижение уровня преступлений, совершенных в общественных местах.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2. Снижение уровня преступлений, совершенных несовершеннолетними.</w:t>
      </w:r>
    </w:p>
    <w:p w:rsidR="00706A07" w:rsidRPr="0073378A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На основное мероприятие подпрограммы:  </w:t>
      </w:r>
      <w:r w:rsidRPr="0073378A">
        <w:rPr>
          <w:rFonts w:ascii="Times New Roman" w:hAnsi="Times New Roman" w:cs="Times New Roman"/>
          <w:b/>
          <w:sz w:val="24"/>
          <w:szCs w:val="24"/>
        </w:rPr>
        <w:t xml:space="preserve">«Организация охраны общественного порядка на территории муниципального образования </w:t>
      </w:r>
      <w:proofErr w:type="gramStart"/>
      <w:r w:rsidRPr="0073378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73378A">
        <w:rPr>
          <w:rFonts w:ascii="Times New Roman" w:hAnsi="Times New Roman" w:cs="Times New Roman"/>
          <w:sz w:val="24"/>
          <w:szCs w:val="24"/>
        </w:rPr>
        <w:t xml:space="preserve"> было предусмотрено в бюджет</w:t>
      </w:r>
      <w:r>
        <w:rPr>
          <w:rFonts w:ascii="Times New Roman" w:hAnsi="Times New Roman" w:cs="Times New Roman"/>
          <w:sz w:val="24"/>
          <w:szCs w:val="24"/>
        </w:rPr>
        <w:t xml:space="preserve">е  МО г. Бодайбо и района в 2020 году с учетом внесенных изменений  </w:t>
      </w:r>
      <w:r>
        <w:rPr>
          <w:rFonts w:ascii="Times New Roman" w:hAnsi="Times New Roman" w:cs="Times New Roman"/>
          <w:b/>
          <w:sz w:val="24"/>
          <w:szCs w:val="24"/>
        </w:rPr>
        <w:t>5 551,2</w:t>
      </w:r>
      <w:r w:rsidRPr="00E51D9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73378A">
        <w:rPr>
          <w:rFonts w:ascii="Times New Roman" w:hAnsi="Times New Roman" w:cs="Times New Roman"/>
          <w:sz w:val="24"/>
          <w:szCs w:val="24"/>
        </w:rPr>
        <w:t>., все финансовые средства освоены в полном объеме. Бюджетная эффективность составляет 100 %. За счет средств бюджета МО г. Бодайбо и района были произведены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 xml:space="preserve">обслуживанию камер видеонаблюдения, установленных на территории г. Бодайбо. 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остоянию на 01 января 2020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>
        <w:rPr>
          <w:rFonts w:ascii="Times New Roman" w:hAnsi="Times New Roman" w:cs="Times New Roman"/>
          <w:sz w:val="24"/>
          <w:szCs w:val="24"/>
        </w:rPr>
        <w:t xml:space="preserve">  более 70</w:t>
      </w:r>
      <w:r w:rsidRPr="007337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камер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(по данным информационно-аналитической записки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>По данным МО МВД «</w:t>
      </w:r>
      <w:proofErr w:type="spellStart"/>
      <w:r w:rsidRPr="0015291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91A">
        <w:rPr>
          <w:rFonts w:ascii="Times New Roman" w:hAnsi="Times New Roman" w:cs="Times New Roman"/>
          <w:sz w:val="24"/>
          <w:szCs w:val="24"/>
        </w:rPr>
        <w:t>» по целевому показателю «Снижение уровня преступлений, совершенных в общественных местах» числ</w:t>
      </w:r>
      <w:r>
        <w:rPr>
          <w:rFonts w:ascii="Times New Roman" w:hAnsi="Times New Roman" w:cs="Times New Roman"/>
          <w:sz w:val="24"/>
          <w:szCs w:val="24"/>
        </w:rPr>
        <w:t>о преступлений снизилось на 45%.</w:t>
      </w:r>
      <w:r w:rsidRPr="0015291A">
        <w:rPr>
          <w:rFonts w:ascii="Times New Roman" w:hAnsi="Times New Roman" w:cs="Times New Roman"/>
          <w:sz w:val="24"/>
          <w:szCs w:val="24"/>
        </w:rPr>
        <w:t xml:space="preserve"> По целевому показателю «Снижение уровня преступлений, совершенных несовершеннолетними» </w:t>
      </w:r>
      <w:r>
        <w:rPr>
          <w:rFonts w:ascii="Times New Roman" w:hAnsi="Times New Roman" w:cs="Times New Roman"/>
          <w:sz w:val="24"/>
          <w:szCs w:val="24"/>
        </w:rPr>
        <w:t>удалось сократить на 25% количество</w:t>
      </w:r>
      <w:r w:rsidRPr="0015291A">
        <w:rPr>
          <w:rFonts w:ascii="Times New Roman" w:hAnsi="Times New Roman" w:cs="Times New Roman"/>
          <w:sz w:val="24"/>
          <w:szCs w:val="24"/>
        </w:rPr>
        <w:t xml:space="preserve">  преступлений</w:t>
      </w:r>
      <w:r>
        <w:rPr>
          <w:rFonts w:ascii="Times New Roman" w:hAnsi="Times New Roman" w:cs="Times New Roman"/>
          <w:sz w:val="24"/>
          <w:szCs w:val="24"/>
        </w:rPr>
        <w:t>, совершенных несовершеннолетними или при их участии.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достижения целевых показателей составляет 2,3.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финансирования подпрограммы составляет 1. </w:t>
      </w:r>
    </w:p>
    <w:p w:rsidR="00706A07" w:rsidRPr="0073378A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1A">
        <w:rPr>
          <w:rFonts w:ascii="Times New Roman" w:hAnsi="Times New Roman" w:cs="Times New Roman"/>
          <w:sz w:val="24"/>
          <w:szCs w:val="24"/>
        </w:rPr>
        <w:t xml:space="preserve">По критериям оценки эффективности -   Подпрограмма 5 – является </w:t>
      </w:r>
      <w:r>
        <w:rPr>
          <w:rFonts w:ascii="Times New Roman" w:hAnsi="Times New Roman" w:cs="Times New Roman"/>
          <w:sz w:val="24"/>
          <w:szCs w:val="24"/>
        </w:rPr>
        <w:t>эффективной.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612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1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56125D">
        <w:rPr>
          <w:rFonts w:ascii="Times New Roman" w:hAnsi="Times New Roman" w:cs="Times New Roman"/>
          <w:sz w:val="24"/>
          <w:szCs w:val="24"/>
        </w:rPr>
        <w:t xml:space="preserve">  подпрограммы было изначально запланировано </w:t>
      </w:r>
      <w:r>
        <w:rPr>
          <w:rFonts w:ascii="Times New Roman" w:hAnsi="Times New Roman" w:cs="Times New Roman"/>
          <w:b/>
          <w:sz w:val="24"/>
          <w:szCs w:val="24"/>
        </w:rPr>
        <w:t>1 411,4 тыс. руб</w:t>
      </w:r>
      <w:r w:rsidRPr="00794096">
        <w:rPr>
          <w:rFonts w:ascii="Times New Roman" w:hAnsi="Times New Roman" w:cs="Times New Roman"/>
          <w:sz w:val="24"/>
          <w:szCs w:val="24"/>
        </w:rPr>
        <w:t>. с учетом внесенных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Pr="00B64B23">
        <w:rPr>
          <w:rFonts w:ascii="Times New Roman" w:hAnsi="Times New Roman" w:cs="Times New Roman"/>
          <w:b/>
          <w:sz w:val="24"/>
          <w:szCs w:val="24"/>
        </w:rPr>
        <w:t>1 181,4 тыс. руб</w:t>
      </w:r>
      <w:r>
        <w:rPr>
          <w:rFonts w:ascii="Times New Roman" w:hAnsi="Times New Roman" w:cs="Times New Roman"/>
          <w:sz w:val="24"/>
          <w:szCs w:val="24"/>
        </w:rPr>
        <w:t>., (83,7%).</w:t>
      </w:r>
      <w:r w:rsidRPr="005612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125D">
        <w:rPr>
          <w:rFonts w:ascii="Times New Roman" w:hAnsi="Times New Roman" w:cs="Times New Roman"/>
          <w:sz w:val="24"/>
          <w:szCs w:val="24"/>
        </w:rPr>
        <w:t xml:space="preserve"> течение реализации подпрограммы было внесено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56125D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25D">
        <w:rPr>
          <w:rFonts w:ascii="Times New Roman" w:hAnsi="Times New Roman" w:cs="Times New Roman"/>
          <w:b/>
          <w:sz w:val="24"/>
          <w:szCs w:val="24"/>
        </w:rPr>
        <w:t xml:space="preserve">По основному мероприятию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«Проведение комплекса мероприятий  по формированию земельных участков под объекты для утилизации, переработки коммунальных и промышленных отходов на территории </w:t>
      </w:r>
      <w:proofErr w:type="spellStart"/>
      <w:r>
        <w:rPr>
          <w:rFonts w:ascii="Times New Roman" w:hAnsi="Times New Roman" w:cs="Times New Roman"/>
        </w:rPr>
        <w:t>Бодайбинского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показатель исполнен. Финансовые средства израсходованы в полном объеме. Произведена оплата задолженности по муниципальному контракту № 120 от 11.05.2016 на выполнение работ по разработке проектно-сметной документации на строительство объекта «Полигон твердых коммунальных отходов в п. Артемовский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основании Решения Суда от 14.05.2020 об утверждении Мирового соглашения по делу № А19-29626/2019.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основному мероприятию </w:t>
      </w:r>
      <w:r w:rsidRPr="0056125D">
        <w:rPr>
          <w:rFonts w:ascii="Times New Roman" w:hAnsi="Times New Roman" w:cs="Times New Roman"/>
          <w:b/>
          <w:sz w:val="24"/>
          <w:szCs w:val="24"/>
        </w:rPr>
        <w:t>«Ликвидация несанкционированных мест размещения твердых коммунальных отходов»</w:t>
      </w:r>
      <w:r w:rsidRPr="00561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запланировано 920,0 тыс. руб., из них: 230, 0 тыс. – бюджет МО г. Бодайбо и района, 690 тыс. руб. средства областного бюджета. Финансирование и целевые показатели не исполнены. Областные ассигнования сняты 30.12.2020.</w:t>
      </w:r>
    </w:p>
    <w:p w:rsidR="00706A07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объявлено три аукциона на оказание услуг по сбору, транспортированию и утилизации (захоронению) твердых коммунальных отходов.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.16 ст. 66 Федерального закона от 05.04.2012 № 44-ФЗ электронный аукцион признан не состоявшимся по причине отсутствия заявок.</w:t>
      </w:r>
    </w:p>
    <w:p w:rsidR="00706A07" w:rsidRPr="00297202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подпрограммы составляет 0,84. Степень достижения целевых показателей составляет 0,5.</w:t>
      </w:r>
    </w:p>
    <w:p w:rsidR="00706A07" w:rsidRPr="0088459C" w:rsidRDefault="00706A07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AD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составляет – 0,42.</w:t>
      </w:r>
      <w:r w:rsidRPr="000753AD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подпрограмма  является неэффективной.</w:t>
      </w:r>
    </w:p>
    <w:p w:rsidR="00B34C78" w:rsidRPr="00513CD8" w:rsidRDefault="00E95133" w:rsidP="00513CD8">
      <w:pPr>
        <w:pStyle w:val="a4"/>
        <w:widowControl w:val="0"/>
        <w:numPr>
          <w:ilvl w:val="0"/>
          <w:numId w:val="34"/>
        </w:numPr>
        <w:tabs>
          <w:tab w:val="left" w:pos="851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513CD8">
        <w:rPr>
          <w:b/>
          <w:sz w:val="24"/>
          <w:szCs w:val="24"/>
        </w:rPr>
        <w:t>М</w:t>
      </w:r>
      <w:r w:rsidR="00650D8F" w:rsidRPr="00513CD8">
        <w:rPr>
          <w:b/>
          <w:sz w:val="24"/>
          <w:szCs w:val="24"/>
        </w:rPr>
        <w:t>униципальная программа «Молодым семьям –</w:t>
      </w:r>
      <w:r w:rsidR="00B20B97" w:rsidRPr="00513CD8">
        <w:rPr>
          <w:b/>
          <w:sz w:val="24"/>
          <w:szCs w:val="24"/>
        </w:rPr>
        <w:t xml:space="preserve"> доступное жилье» на 20</w:t>
      </w:r>
      <w:r w:rsidR="00D02AD8" w:rsidRPr="00513CD8">
        <w:rPr>
          <w:b/>
          <w:sz w:val="24"/>
          <w:szCs w:val="24"/>
        </w:rPr>
        <w:t>20</w:t>
      </w:r>
      <w:r w:rsidR="00B20B97" w:rsidRPr="00513CD8">
        <w:rPr>
          <w:b/>
          <w:sz w:val="24"/>
          <w:szCs w:val="24"/>
        </w:rPr>
        <w:t xml:space="preserve"> – 202</w:t>
      </w:r>
      <w:r w:rsidR="00D02AD8" w:rsidRPr="00513CD8">
        <w:rPr>
          <w:b/>
          <w:sz w:val="24"/>
          <w:szCs w:val="24"/>
        </w:rPr>
        <w:t>5</w:t>
      </w:r>
      <w:r w:rsidR="00650D8F" w:rsidRPr="00513CD8">
        <w:rPr>
          <w:b/>
          <w:sz w:val="24"/>
          <w:szCs w:val="24"/>
        </w:rPr>
        <w:t xml:space="preserve"> годы</w:t>
      </w:r>
      <w:r w:rsidR="00B34C78" w:rsidRPr="00513CD8">
        <w:rPr>
          <w:b/>
          <w:sz w:val="24"/>
          <w:szCs w:val="24"/>
        </w:rPr>
        <w:t>.</w:t>
      </w:r>
    </w:p>
    <w:p w:rsidR="00650D8F" w:rsidRPr="00805068" w:rsidRDefault="00B34C78" w:rsidP="00B34C78">
      <w:pPr>
        <w:pStyle w:val="a4"/>
        <w:widowControl w:val="0"/>
        <w:tabs>
          <w:tab w:val="left" w:pos="851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805068" w:rsidRPr="00805068">
        <w:rPr>
          <w:sz w:val="24"/>
          <w:szCs w:val="24"/>
        </w:rPr>
        <w:t>рограмма утверждена</w:t>
      </w:r>
      <w:r w:rsidR="000E4BC2" w:rsidRPr="00805068">
        <w:rPr>
          <w:sz w:val="24"/>
          <w:szCs w:val="24"/>
        </w:rPr>
        <w:t xml:space="preserve"> постановлением Администрации </w:t>
      </w:r>
      <w:proofErr w:type="gramStart"/>
      <w:r w:rsidR="000E4BC2" w:rsidRPr="00805068">
        <w:rPr>
          <w:sz w:val="24"/>
          <w:szCs w:val="24"/>
        </w:rPr>
        <w:t>г</w:t>
      </w:r>
      <w:proofErr w:type="gramEnd"/>
      <w:r w:rsidR="000E4BC2" w:rsidRPr="00805068">
        <w:rPr>
          <w:sz w:val="24"/>
          <w:szCs w:val="24"/>
        </w:rPr>
        <w:t>. Бодайбо и района от 14.11.2019 № 227-пп</w:t>
      </w:r>
      <w:r w:rsidR="00650D8F" w:rsidRPr="00805068">
        <w:rPr>
          <w:sz w:val="24"/>
          <w:szCs w:val="24"/>
        </w:rPr>
        <w:t xml:space="preserve">. </w:t>
      </w:r>
    </w:p>
    <w:p w:rsidR="00C2182E" w:rsidRPr="00E95133" w:rsidRDefault="00255EAD" w:rsidP="00255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133">
        <w:rPr>
          <w:rFonts w:ascii="Times New Roman" w:hAnsi="Times New Roman" w:cs="Times New Roman"/>
          <w:sz w:val="24"/>
          <w:szCs w:val="24"/>
        </w:rPr>
        <w:t>Ц</w:t>
      </w:r>
      <w:r w:rsidR="00C2182E" w:rsidRPr="00E95133">
        <w:rPr>
          <w:rFonts w:ascii="Times New Roman" w:hAnsi="Times New Roman" w:cs="Times New Roman"/>
          <w:sz w:val="24"/>
          <w:szCs w:val="24"/>
        </w:rPr>
        <w:t xml:space="preserve">елью Программы является – </w:t>
      </w:r>
      <w:r w:rsidR="00C2182E" w:rsidRPr="00E95133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муниципального образования </w:t>
      </w:r>
      <w:proofErr w:type="gramStart"/>
      <w:r w:rsidR="00C2182E" w:rsidRPr="00E95133">
        <w:rPr>
          <w:rFonts w:ascii="Times New Roman" w:hAnsi="Times New Roman"/>
          <w:sz w:val="24"/>
          <w:szCs w:val="24"/>
        </w:rPr>
        <w:t>г</w:t>
      </w:r>
      <w:proofErr w:type="gramEnd"/>
      <w:r w:rsidR="00C2182E" w:rsidRPr="00E95133">
        <w:rPr>
          <w:rFonts w:ascii="Times New Roman" w:hAnsi="Times New Roman"/>
          <w:sz w:val="24"/>
          <w:szCs w:val="24"/>
        </w:rPr>
        <w:t>. Бодайбо и района.</w:t>
      </w:r>
    </w:p>
    <w:p w:rsidR="00C2182E" w:rsidRPr="00E95133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Программа направлена на решение следующей задачи - 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C2182E" w:rsidRPr="00E95133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Целевые показатели результативности реализации Программы:</w:t>
      </w:r>
    </w:p>
    <w:p w:rsidR="00C2182E" w:rsidRPr="00E95133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помещения;</w:t>
      </w:r>
    </w:p>
    <w:p w:rsidR="00C2182E" w:rsidRPr="00E95133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133">
        <w:rPr>
          <w:rFonts w:ascii="Times New Roman" w:hAnsi="Times New Roman"/>
          <w:sz w:val="24"/>
          <w:szCs w:val="24"/>
        </w:rPr>
        <w:t>- количество молодых семей, улучшивших жилищные условия в результате реализации Программы.</w:t>
      </w:r>
    </w:p>
    <w:p w:rsidR="00C2182E" w:rsidRDefault="00C2182E" w:rsidP="00255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E6E"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</w:t>
      </w:r>
      <w:r w:rsidR="00255EAD" w:rsidRPr="00AB3E6E">
        <w:rPr>
          <w:rFonts w:ascii="Times New Roman" w:hAnsi="Times New Roman"/>
          <w:sz w:val="24"/>
          <w:szCs w:val="24"/>
        </w:rPr>
        <w:t>денежных средств</w:t>
      </w:r>
      <w:r w:rsidRPr="00AB3E6E">
        <w:rPr>
          <w:rFonts w:ascii="Times New Roman" w:hAnsi="Times New Roman"/>
          <w:sz w:val="24"/>
          <w:szCs w:val="24"/>
        </w:rPr>
        <w:t xml:space="preserve">, </w:t>
      </w:r>
      <w:r w:rsidR="00E95133" w:rsidRPr="00AB3E6E">
        <w:rPr>
          <w:rFonts w:ascii="Times New Roman" w:hAnsi="Times New Roman"/>
          <w:sz w:val="24"/>
          <w:szCs w:val="24"/>
        </w:rPr>
        <w:t>предусмотренных</w:t>
      </w:r>
      <w:r w:rsidRPr="00AB3E6E">
        <w:rPr>
          <w:rFonts w:ascii="Times New Roman" w:hAnsi="Times New Roman"/>
          <w:sz w:val="24"/>
          <w:szCs w:val="24"/>
        </w:rPr>
        <w:t xml:space="preserve"> </w:t>
      </w:r>
      <w:r w:rsidR="00255EAD" w:rsidRPr="00AB3E6E">
        <w:rPr>
          <w:rFonts w:ascii="Times New Roman" w:hAnsi="Times New Roman"/>
          <w:sz w:val="24"/>
          <w:szCs w:val="24"/>
        </w:rPr>
        <w:t xml:space="preserve">в </w:t>
      </w:r>
      <w:r w:rsidR="00AB3E6E" w:rsidRPr="00AB3E6E">
        <w:rPr>
          <w:rFonts w:ascii="Times New Roman" w:hAnsi="Times New Roman"/>
          <w:sz w:val="24"/>
          <w:szCs w:val="24"/>
        </w:rPr>
        <w:t>п</w:t>
      </w:r>
      <w:r w:rsidR="00255EAD" w:rsidRPr="00AB3E6E">
        <w:rPr>
          <w:rFonts w:ascii="Times New Roman" w:hAnsi="Times New Roman"/>
          <w:sz w:val="24"/>
          <w:szCs w:val="24"/>
        </w:rPr>
        <w:t xml:space="preserve">рограмме </w:t>
      </w:r>
      <w:r w:rsidRPr="00AB3E6E">
        <w:rPr>
          <w:rFonts w:ascii="Times New Roman" w:hAnsi="Times New Roman"/>
          <w:sz w:val="24"/>
          <w:szCs w:val="24"/>
        </w:rPr>
        <w:t xml:space="preserve">в текущем  году и количества молодых семей, включенных в список в текущем году для участия в </w:t>
      </w:r>
      <w:r w:rsidR="00AB3E6E" w:rsidRPr="00AB3E6E">
        <w:rPr>
          <w:rFonts w:ascii="Times New Roman" w:hAnsi="Times New Roman"/>
          <w:sz w:val="24"/>
          <w:szCs w:val="24"/>
        </w:rPr>
        <w:t>п</w:t>
      </w:r>
      <w:r w:rsidRPr="00AB3E6E">
        <w:rPr>
          <w:rFonts w:ascii="Times New Roman" w:hAnsi="Times New Roman"/>
          <w:sz w:val="24"/>
          <w:szCs w:val="24"/>
        </w:rPr>
        <w:t>рограмме.</w:t>
      </w:r>
      <w:proofErr w:type="gramEnd"/>
    </w:p>
    <w:p w:rsidR="00703548" w:rsidRPr="00AD0E9C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2020</w:t>
      </w:r>
      <w:r w:rsidRPr="00AD0E9C">
        <w:rPr>
          <w:rFonts w:ascii="Times New Roman" w:hAnsi="Times New Roman"/>
          <w:sz w:val="24"/>
          <w:szCs w:val="24"/>
        </w:rPr>
        <w:t xml:space="preserve"> года вносилос</w:t>
      </w:r>
      <w:r>
        <w:rPr>
          <w:rFonts w:ascii="Times New Roman" w:hAnsi="Times New Roman"/>
          <w:sz w:val="24"/>
          <w:szCs w:val="24"/>
        </w:rPr>
        <w:t>ь три</w:t>
      </w:r>
      <w:r w:rsidRPr="00AD0E9C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AD0E9C">
        <w:rPr>
          <w:rFonts w:ascii="Times New Roman" w:hAnsi="Times New Roman"/>
          <w:sz w:val="24"/>
          <w:szCs w:val="24"/>
        </w:rPr>
        <w:t xml:space="preserve"> в Программу. Изменения касались следующего: </w:t>
      </w:r>
      <w:r>
        <w:rPr>
          <w:rFonts w:ascii="Times New Roman" w:hAnsi="Times New Roman"/>
          <w:sz w:val="24"/>
          <w:szCs w:val="24"/>
        </w:rPr>
        <w:t xml:space="preserve">постановление о внесении изменений </w:t>
      </w:r>
      <w:r w:rsidRPr="00AD0E9C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3</w:t>
      </w:r>
      <w:r w:rsidRPr="00AD0E9C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.2020 № 53</w:t>
      </w:r>
      <w:r w:rsidRPr="00AD0E9C">
        <w:rPr>
          <w:rFonts w:ascii="Times New Roman" w:hAnsi="Times New Roman"/>
          <w:sz w:val="24"/>
          <w:szCs w:val="24"/>
        </w:rPr>
        <w:t>-п (добавлены областные и федеральные финансовые средства,</w:t>
      </w:r>
      <w:r>
        <w:rPr>
          <w:rFonts w:ascii="Times New Roman" w:hAnsi="Times New Roman"/>
          <w:sz w:val="24"/>
          <w:szCs w:val="24"/>
        </w:rPr>
        <w:t xml:space="preserve"> уменьшены финансовые средства местного бюджета); постановление о внесении изменений от 21</w:t>
      </w:r>
      <w:r w:rsidRPr="00AD0E9C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.2020 № 78</w:t>
      </w:r>
      <w:r w:rsidRPr="00AD0E9C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п</w:t>
      </w:r>
      <w:r w:rsidRPr="00AD0E9C">
        <w:rPr>
          <w:rFonts w:ascii="Times New Roman" w:hAnsi="Times New Roman"/>
          <w:sz w:val="24"/>
          <w:szCs w:val="24"/>
        </w:rPr>
        <w:t xml:space="preserve"> (корр</w:t>
      </w:r>
      <w:r>
        <w:rPr>
          <w:rFonts w:ascii="Times New Roman" w:hAnsi="Times New Roman"/>
          <w:sz w:val="24"/>
          <w:szCs w:val="24"/>
        </w:rPr>
        <w:t>ектировка текста программы</w:t>
      </w:r>
      <w:r w:rsidRPr="00AD0E9C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постановление о внесении изменений от 11.08.2020    № 143</w:t>
      </w:r>
      <w:r w:rsidRPr="00AD0E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пп (приведение в соответствии с государственной программой РФ).</w:t>
      </w:r>
      <w:r w:rsidRPr="00AD0E9C">
        <w:rPr>
          <w:rFonts w:ascii="Times New Roman" w:hAnsi="Times New Roman"/>
          <w:sz w:val="24"/>
          <w:szCs w:val="24"/>
        </w:rPr>
        <w:t xml:space="preserve"> Все изменения </w:t>
      </w:r>
      <w:r w:rsidRPr="00AD0E9C">
        <w:rPr>
          <w:rFonts w:ascii="Times New Roman" w:hAnsi="Times New Roman"/>
          <w:sz w:val="24"/>
          <w:szCs w:val="24"/>
        </w:rPr>
        <w:lastRenderedPageBreak/>
        <w:t>в Программу внесены по объективным причинам. Соответственно были  внесены изменения в план мероприятий.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1F6C">
        <w:rPr>
          <w:rFonts w:ascii="Times New Roman" w:hAnsi="Times New Roman" w:cs="Times New Roman"/>
          <w:sz w:val="24"/>
          <w:szCs w:val="24"/>
        </w:rPr>
        <w:t>о итогам конкурсного отбора муниципальных образований Иркутской области для участия в подпрограмме  «Молодым семьям – доступное жилье»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Иркутской области  «Доступное жилье»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годы» муниципальное образование </w:t>
      </w:r>
      <w:proofErr w:type="gramStart"/>
      <w:r w:rsidRPr="00261F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1F6C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513CD8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>было заключено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между Министерством  по молодежной политике Иркутской области и Администрацией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26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в 2020 году субсидии из областного бюджета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социальных выплат молодым семьям на приобретение (строительство) жилья в рамках подпрограммы «Молодым семьям – доступное жилье» на 2019-2024 годы государственной программы  Иркутской области «Доступное жилье»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26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06.02.2020  № 25602000-1-2020-001</w:t>
      </w:r>
      <w:r w:rsidRPr="007A6AF4">
        <w:rPr>
          <w:rFonts w:ascii="Times New Roman" w:hAnsi="Times New Roman" w:cs="Times New Roman"/>
          <w:sz w:val="24"/>
          <w:szCs w:val="24"/>
        </w:rPr>
        <w:t>, выделены средства федерального и областного бюджета для предоставления социальных выплат на приобретение жилого помещения или создан</w:t>
      </w:r>
      <w:r>
        <w:rPr>
          <w:rFonts w:ascii="Times New Roman" w:hAnsi="Times New Roman" w:cs="Times New Roman"/>
          <w:sz w:val="24"/>
          <w:szCs w:val="24"/>
        </w:rPr>
        <w:t>ие индивидуального жилого дома 7 молодым семьям (далее – Соглашение).</w:t>
      </w:r>
    </w:p>
    <w:p w:rsidR="00703548" w:rsidRPr="00261F6C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3CD8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2020 года Министерств</w:t>
      </w:r>
      <w:r w:rsidR="00513CD8">
        <w:rPr>
          <w:rFonts w:ascii="Times New Roman" w:hAnsi="Times New Roman" w:cs="Times New Roman"/>
          <w:sz w:val="24"/>
          <w:szCs w:val="24"/>
        </w:rPr>
        <w:t>о направило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межбюджетном трансферте на реализацию мероприятий по обеспечению жильем молодых семей на сумму </w:t>
      </w:r>
      <w:r>
        <w:rPr>
          <w:rFonts w:ascii="Times New Roman" w:hAnsi="Times New Roman" w:cs="Times New Roman"/>
          <w:b/>
          <w:sz w:val="24"/>
          <w:szCs w:val="24"/>
        </w:rPr>
        <w:t>5 265,5</w:t>
      </w:r>
      <w:r>
        <w:rPr>
          <w:rFonts w:ascii="Times New Roman" w:hAnsi="Times New Roman" w:cs="Times New Roman"/>
          <w:sz w:val="24"/>
          <w:szCs w:val="24"/>
        </w:rPr>
        <w:t xml:space="preserve"> тыс. руб. 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513CD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601,6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обл.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4 663,9</w:t>
      </w:r>
      <w:r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МО г. Бодайбо и района на финансовое обеспечение расходных обязательств,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</w:t>
      </w:r>
      <w:r>
        <w:rPr>
          <w:rFonts w:ascii="Times New Roman" w:hAnsi="Times New Roman" w:cs="Times New Roman"/>
          <w:b/>
          <w:sz w:val="24"/>
          <w:szCs w:val="24"/>
        </w:rPr>
        <w:t>7 020,7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сумма областного и федерального бюджетов – </w:t>
      </w:r>
      <w:r>
        <w:rPr>
          <w:rFonts w:ascii="Times New Roman" w:hAnsi="Times New Roman" w:cs="Times New Roman"/>
          <w:b/>
          <w:sz w:val="24"/>
          <w:szCs w:val="24"/>
        </w:rPr>
        <w:t>5 265,5</w:t>
      </w:r>
      <w:r>
        <w:rPr>
          <w:rFonts w:ascii="Times New Roman" w:hAnsi="Times New Roman" w:cs="Times New Roman"/>
          <w:sz w:val="24"/>
          <w:szCs w:val="24"/>
        </w:rPr>
        <w:t xml:space="preserve"> тыс. руб. (75%) и средства бюджета МО г. Бодайбо и района -  </w:t>
      </w:r>
      <w:r>
        <w:rPr>
          <w:rFonts w:ascii="Times New Roman" w:hAnsi="Times New Roman" w:cs="Times New Roman"/>
          <w:b/>
          <w:sz w:val="24"/>
          <w:szCs w:val="24"/>
        </w:rPr>
        <w:t xml:space="preserve">1 755,2 </w:t>
      </w:r>
      <w:r>
        <w:rPr>
          <w:rFonts w:ascii="Times New Roman" w:hAnsi="Times New Roman" w:cs="Times New Roman"/>
          <w:sz w:val="24"/>
          <w:szCs w:val="24"/>
        </w:rPr>
        <w:t xml:space="preserve">тыс. руб. (25%). </w:t>
      </w:r>
      <w:proofErr w:type="gramEnd"/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84A">
        <w:rPr>
          <w:rFonts w:ascii="Times New Roman" w:hAnsi="Times New Roman" w:cs="Times New Roman"/>
          <w:sz w:val="24"/>
          <w:szCs w:val="24"/>
        </w:rPr>
        <w:t>В 2020 году улучшили свои жилищные условия 6 молодых  семей (из них 1 многодетная) - две молодые семьи социальную выплату использовали на первоначальный взнос ипотечного кредита,  три молодые семьи оформили договор купли-продажи на приобретение жилья в  г. Бодайбо на вторичном рынке жилья, одна молодая семья на погашение суммы долга и процентов по ипотечному кредиту.</w:t>
      </w:r>
      <w:proofErr w:type="gramEnd"/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>Молодые семьи привлекли собственные средства в сумме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78">
        <w:rPr>
          <w:rFonts w:ascii="Times New Roman" w:hAnsi="Times New Roman" w:cs="Times New Roman"/>
          <w:b/>
          <w:sz w:val="24"/>
          <w:szCs w:val="24"/>
        </w:rPr>
        <w:t>6 941,3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64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  <w:r>
        <w:rPr>
          <w:rFonts w:ascii="Times New Roman" w:hAnsi="Times New Roman" w:cs="Times New Roman"/>
          <w:b/>
          <w:sz w:val="24"/>
          <w:szCs w:val="24"/>
        </w:rPr>
        <w:t xml:space="preserve">85,9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6421E0">
        <w:rPr>
          <w:rFonts w:ascii="Times New Roman" w:hAnsi="Times New Roman" w:cs="Times New Roman"/>
          <w:sz w:val="24"/>
          <w:szCs w:val="24"/>
        </w:rPr>
        <w:t xml:space="preserve">денежные средства материнского капитала в сумме – </w:t>
      </w:r>
      <w:r>
        <w:rPr>
          <w:rFonts w:ascii="Times New Roman" w:hAnsi="Times New Roman" w:cs="Times New Roman"/>
          <w:b/>
          <w:sz w:val="24"/>
          <w:szCs w:val="24"/>
        </w:rPr>
        <w:t>933,2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>
        <w:rPr>
          <w:rFonts w:ascii="Times New Roman" w:hAnsi="Times New Roman" w:cs="Times New Roman"/>
          <w:b/>
          <w:sz w:val="24"/>
          <w:szCs w:val="24"/>
        </w:rPr>
        <w:t xml:space="preserve">5 922,1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703548" w:rsidRPr="00AF3CA3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CA3">
        <w:rPr>
          <w:rFonts w:ascii="Times New Roman" w:hAnsi="Times New Roman" w:cs="Times New Roman"/>
          <w:sz w:val="24"/>
          <w:szCs w:val="24"/>
        </w:rPr>
        <w:t xml:space="preserve">Степень достижения целей (решения задач) составляет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3CA3">
        <w:rPr>
          <w:rFonts w:ascii="Times New Roman" w:hAnsi="Times New Roman" w:cs="Times New Roman"/>
          <w:sz w:val="24"/>
          <w:szCs w:val="24"/>
        </w:rPr>
        <w:t>.</w:t>
      </w:r>
    </w:p>
    <w:p w:rsidR="00703548" w:rsidRPr="00AF3CA3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составляет 1</w:t>
      </w:r>
      <w:r w:rsidRPr="00AF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548" w:rsidRPr="00B6201E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01E">
        <w:rPr>
          <w:rFonts w:ascii="Times New Roman" w:hAnsi="Times New Roman" w:cs="Times New Roman"/>
          <w:sz w:val="24"/>
          <w:szCs w:val="24"/>
        </w:rPr>
        <w:t xml:space="preserve">За период действия Программы государственную и муниципальную поддержку </w:t>
      </w:r>
      <w:r>
        <w:rPr>
          <w:rFonts w:ascii="Times New Roman" w:hAnsi="Times New Roman" w:cs="Times New Roman"/>
          <w:sz w:val="24"/>
          <w:szCs w:val="24"/>
        </w:rPr>
        <w:t>в приобретении жилья получила 55 молодых семей, из них 12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многодетных.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B49">
        <w:rPr>
          <w:rFonts w:ascii="Times New Roman" w:hAnsi="Times New Roman" w:cs="Times New Roman"/>
          <w:sz w:val="24"/>
          <w:szCs w:val="24"/>
        </w:rPr>
        <w:t>Оценка эффективн</w:t>
      </w:r>
      <w:r>
        <w:rPr>
          <w:rFonts w:ascii="Times New Roman" w:hAnsi="Times New Roman" w:cs="Times New Roman"/>
          <w:sz w:val="24"/>
          <w:szCs w:val="24"/>
        </w:rPr>
        <w:t>ости Программы составляет - 1</w:t>
      </w:r>
      <w:r w:rsidRPr="006F5B49">
        <w:rPr>
          <w:rFonts w:ascii="Times New Roman" w:hAnsi="Times New Roman" w:cs="Times New Roman"/>
          <w:sz w:val="24"/>
          <w:szCs w:val="24"/>
        </w:rPr>
        <w:t>. По критериям оценки эффективности   Программы является  эффективной.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</w:t>
      </w:r>
      <w:r w:rsidRPr="00E8706D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706D">
        <w:rPr>
          <w:rFonts w:ascii="Times New Roman" w:hAnsi="Times New Roman" w:cs="Times New Roman"/>
          <w:sz w:val="24"/>
          <w:szCs w:val="24"/>
        </w:rPr>
        <w:t xml:space="preserve"> Программы и использование выделенных на нее средств  обеспечена за счет: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703548" w:rsidRPr="00E8706D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2020 году были организованы и проведены следующие мероприятия: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работа (информация на официальном сайте и информационном стенде);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работа со специалистами ПАО «Сбербанк»;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703548" w:rsidRPr="00913A1B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01.06.2020</w:t>
      </w:r>
      <w:r w:rsidRPr="00913A1B">
        <w:rPr>
          <w:rFonts w:ascii="Times New Roman" w:hAnsi="Times New Roman" w:cs="Times New Roman"/>
          <w:sz w:val="24"/>
          <w:szCs w:val="24"/>
        </w:rPr>
        <w:t xml:space="preserve"> </w:t>
      </w:r>
      <w:r w:rsidR="00513CD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13A1B">
        <w:rPr>
          <w:rFonts w:ascii="Times New Roman" w:hAnsi="Times New Roman" w:cs="Times New Roman"/>
          <w:sz w:val="24"/>
          <w:szCs w:val="24"/>
        </w:rPr>
        <w:t>был сформирован 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Программы в количестве 21 моло</w:t>
      </w:r>
      <w:r w:rsidR="00513CD8">
        <w:rPr>
          <w:rFonts w:ascii="Times New Roman" w:hAnsi="Times New Roman" w:cs="Times New Roman"/>
          <w:sz w:val="24"/>
          <w:szCs w:val="24"/>
        </w:rPr>
        <w:t>дой семьи;</w:t>
      </w:r>
    </w:p>
    <w:p w:rsidR="00703548" w:rsidRPr="00913A1B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A1B">
        <w:rPr>
          <w:rFonts w:ascii="Times New Roman" w:hAnsi="Times New Roman" w:cs="Times New Roman"/>
          <w:sz w:val="24"/>
          <w:szCs w:val="24"/>
        </w:rPr>
        <w:t xml:space="preserve">- оформлено и выдано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3A1B">
        <w:rPr>
          <w:rFonts w:ascii="Times New Roman" w:hAnsi="Times New Roman" w:cs="Times New Roman"/>
          <w:sz w:val="24"/>
          <w:szCs w:val="24"/>
        </w:rPr>
        <w:t xml:space="preserve"> свидетельств на получение социальной выплаты.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703548" w:rsidRDefault="00703548" w:rsidP="00513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Программа 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703548" w:rsidRPr="00706A07" w:rsidRDefault="00703548" w:rsidP="00513C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2020-2025 годы социально значима и востребована жителями города и района.</w:t>
      </w:r>
    </w:p>
    <w:p w:rsidR="00B34C78" w:rsidRPr="00513CD8" w:rsidRDefault="00AB3E6E" w:rsidP="00B34C78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513CD8">
        <w:rPr>
          <w:b/>
          <w:sz w:val="24"/>
          <w:szCs w:val="24"/>
        </w:rPr>
        <w:t xml:space="preserve">Муниципальная программа «Развитие молодежной политики в </w:t>
      </w:r>
      <w:proofErr w:type="spellStart"/>
      <w:r w:rsidRPr="00513CD8">
        <w:rPr>
          <w:b/>
          <w:sz w:val="24"/>
          <w:szCs w:val="24"/>
        </w:rPr>
        <w:t>Бодайбинском</w:t>
      </w:r>
      <w:proofErr w:type="spellEnd"/>
      <w:r w:rsidRPr="00513CD8">
        <w:rPr>
          <w:b/>
          <w:sz w:val="24"/>
          <w:szCs w:val="24"/>
        </w:rPr>
        <w:t xml:space="preserve"> районе» на 2020–2025 годы.</w:t>
      </w:r>
    </w:p>
    <w:p w:rsidR="00AB3E6E" w:rsidRPr="00B34C78" w:rsidRDefault="00B34C78" w:rsidP="00B34C78">
      <w:pPr>
        <w:pStyle w:val="a4"/>
        <w:widowControl w:val="0"/>
        <w:tabs>
          <w:tab w:val="left" w:pos="993"/>
        </w:tabs>
        <w:suppressAutoHyphens/>
        <w:spacing w:line="240" w:lineRule="auto"/>
        <w:ind w:firstLine="567"/>
        <w:rPr>
          <w:b/>
          <w:szCs w:val="28"/>
        </w:rPr>
      </w:pPr>
      <w:r w:rsidRPr="00B34C78">
        <w:rPr>
          <w:sz w:val="24"/>
          <w:szCs w:val="24"/>
        </w:rPr>
        <w:t>Пр</w:t>
      </w:r>
      <w:r w:rsidR="00AB3E6E" w:rsidRPr="00B34C78">
        <w:rPr>
          <w:sz w:val="24"/>
          <w:szCs w:val="24"/>
        </w:rPr>
        <w:t xml:space="preserve">ограмма утверждена постановлением Администрации </w:t>
      </w:r>
      <w:proofErr w:type="gramStart"/>
      <w:r w:rsidR="00AB3E6E" w:rsidRPr="00B34C78">
        <w:rPr>
          <w:sz w:val="24"/>
          <w:szCs w:val="24"/>
        </w:rPr>
        <w:t>г</w:t>
      </w:r>
      <w:proofErr w:type="gramEnd"/>
      <w:r w:rsidR="00AB3E6E" w:rsidRPr="00B34C78">
        <w:rPr>
          <w:sz w:val="24"/>
          <w:szCs w:val="24"/>
        </w:rPr>
        <w:t>. Бодайбо и района от 12.11.2019 № 216-пп.</w:t>
      </w:r>
    </w:p>
    <w:p w:rsidR="00AB3E6E" w:rsidRPr="009700E9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Целью </w:t>
      </w:r>
      <w:r w:rsidR="00B34C78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рограммы является - обеспечение успешной социализации и эффективной самореализации молодежи и использование е</w:t>
      </w:r>
      <w:r>
        <w:rPr>
          <w:rFonts w:ascii="Times New Roman" w:hAnsi="Times New Roman"/>
          <w:sz w:val="24"/>
          <w:szCs w:val="24"/>
        </w:rPr>
        <w:t>е</w:t>
      </w:r>
      <w:r w:rsidRPr="009700E9">
        <w:rPr>
          <w:rFonts w:ascii="Times New Roman" w:hAnsi="Times New Roman"/>
          <w:sz w:val="24"/>
          <w:szCs w:val="24"/>
        </w:rPr>
        <w:t xml:space="preserve"> потенциала в интересах развития  </w:t>
      </w:r>
      <w:proofErr w:type="spellStart"/>
      <w:r w:rsidRPr="009700E9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700E9">
        <w:rPr>
          <w:rFonts w:ascii="Times New Roman" w:hAnsi="Times New Roman"/>
          <w:sz w:val="24"/>
          <w:szCs w:val="24"/>
        </w:rPr>
        <w:t xml:space="preserve"> района.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Задачи Программы: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12D0D">
        <w:rPr>
          <w:rFonts w:ascii="Times New Roman" w:hAnsi="Times New Roman"/>
          <w:sz w:val="24"/>
          <w:szCs w:val="24"/>
        </w:rPr>
        <w:t>оздание условий для гражданского становления, самореализации и профессиональной адаптации молодежи.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12D0D">
        <w:rPr>
          <w:rFonts w:ascii="Times New Roman" w:hAnsi="Times New Roman"/>
          <w:sz w:val="24"/>
          <w:szCs w:val="24"/>
        </w:rPr>
        <w:t>оздание условий для подготовки и привлечения кадров к работе с молодежью.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12D0D">
        <w:rPr>
          <w:rFonts w:ascii="Times New Roman" w:hAnsi="Times New Roman"/>
          <w:sz w:val="24"/>
          <w:szCs w:val="24"/>
        </w:rPr>
        <w:t>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B34C78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Программа включает в себя две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одпрограммы:</w:t>
      </w:r>
    </w:p>
    <w:p w:rsidR="00B34C78" w:rsidRDefault="00B34C78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E6E" w:rsidRPr="00412D0D">
        <w:rPr>
          <w:rFonts w:ascii="Times New Roman" w:hAnsi="Times New Roman"/>
          <w:sz w:val="24"/>
          <w:szCs w:val="24"/>
        </w:rPr>
        <w:t xml:space="preserve"> «Молодежь </w:t>
      </w:r>
      <w:proofErr w:type="spellStart"/>
      <w:r w:rsidR="00AB3E6E" w:rsidRPr="00412D0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AB3E6E" w:rsidRPr="00412D0D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>;</w:t>
      </w:r>
    </w:p>
    <w:p w:rsidR="00AB3E6E" w:rsidRPr="00412D0D" w:rsidRDefault="00B34C78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E6E" w:rsidRPr="00412D0D">
        <w:rPr>
          <w:rFonts w:ascii="Times New Roman" w:hAnsi="Times New Roman"/>
          <w:sz w:val="24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AB3E6E" w:rsidRPr="00412D0D">
        <w:rPr>
          <w:rFonts w:ascii="Times New Roman" w:hAnsi="Times New Roman"/>
          <w:sz w:val="24"/>
          <w:szCs w:val="24"/>
        </w:rPr>
        <w:t>Бодайбинском</w:t>
      </w:r>
      <w:proofErr w:type="spellEnd"/>
      <w:r w:rsidR="00AB3E6E" w:rsidRPr="00412D0D">
        <w:rPr>
          <w:rFonts w:ascii="Times New Roman" w:hAnsi="Times New Roman"/>
          <w:sz w:val="24"/>
          <w:szCs w:val="24"/>
        </w:rPr>
        <w:t xml:space="preserve"> районе»</w:t>
      </w:r>
      <w:r w:rsidR="00AB3E6E">
        <w:rPr>
          <w:rFonts w:ascii="Times New Roman" w:hAnsi="Times New Roman"/>
          <w:sz w:val="24"/>
          <w:szCs w:val="24"/>
        </w:rPr>
        <w:t>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Финансирование Программы </w:t>
      </w:r>
      <w:r>
        <w:rPr>
          <w:rFonts w:ascii="Times New Roman" w:hAnsi="Times New Roman"/>
          <w:sz w:val="24"/>
          <w:szCs w:val="24"/>
        </w:rPr>
        <w:t>в 2020 году было запланировано в объеме</w:t>
      </w:r>
      <w:r w:rsidRPr="00412D0D">
        <w:rPr>
          <w:rFonts w:ascii="Times New Roman" w:hAnsi="Times New Roman"/>
          <w:sz w:val="24"/>
          <w:szCs w:val="24"/>
        </w:rPr>
        <w:t xml:space="preserve"> </w:t>
      </w:r>
      <w:r w:rsidRPr="00F13A9E">
        <w:rPr>
          <w:rFonts w:ascii="Times New Roman" w:hAnsi="Times New Roman"/>
          <w:b/>
          <w:sz w:val="24"/>
          <w:szCs w:val="24"/>
        </w:rPr>
        <w:t>584,7</w:t>
      </w:r>
      <w:r w:rsidRPr="00412D0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12D0D">
        <w:rPr>
          <w:rFonts w:ascii="Times New Roman" w:hAnsi="Times New Roman"/>
          <w:sz w:val="24"/>
          <w:szCs w:val="24"/>
        </w:rPr>
        <w:t>.р</w:t>
      </w:r>
      <w:proofErr w:type="gramEnd"/>
      <w:r w:rsidRPr="00412D0D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, фактически израсходовано - </w:t>
      </w:r>
      <w:r w:rsidRPr="00F13A9E">
        <w:rPr>
          <w:rFonts w:ascii="Times New Roman" w:hAnsi="Times New Roman"/>
          <w:b/>
          <w:sz w:val="24"/>
          <w:szCs w:val="24"/>
        </w:rPr>
        <w:t>540,3</w:t>
      </w:r>
      <w:r w:rsidRPr="00412D0D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или на 92,4%.</w:t>
      </w:r>
    </w:p>
    <w:p w:rsidR="00B34C78" w:rsidRDefault="00AB3E6E" w:rsidP="00B34C7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одпрограмм проводились в соответствии с планом мероприятий на 2020 год.</w:t>
      </w:r>
    </w:p>
    <w:p w:rsidR="00AB3E6E" w:rsidRPr="00B34C78" w:rsidRDefault="00AB3E6E" w:rsidP="00B34C7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B34C78">
        <w:rPr>
          <w:rFonts w:ascii="Times New Roman" w:hAnsi="Times New Roman"/>
          <w:b/>
          <w:sz w:val="24"/>
          <w:szCs w:val="24"/>
        </w:rPr>
        <w:t xml:space="preserve">1 </w:t>
      </w:r>
      <w:r w:rsidRPr="00412D0D">
        <w:rPr>
          <w:rFonts w:ascii="Times New Roman" w:hAnsi="Times New Roman"/>
          <w:b/>
          <w:sz w:val="24"/>
          <w:szCs w:val="24"/>
        </w:rPr>
        <w:t xml:space="preserve">«Молодежь </w:t>
      </w:r>
      <w:proofErr w:type="spellStart"/>
      <w:r w:rsidRPr="00412D0D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Pr="00412D0D">
        <w:rPr>
          <w:rFonts w:ascii="Times New Roman" w:hAnsi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13A9E">
        <w:rPr>
          <w:rFonts w:ascii="Times New Roman" w:hAnsi="Times New Roman"/>
          <w:sz w:val="24"/>
          <w:szCs w:val="24"/>
        </w:rPr>
        <w:t>Н</w:t>
      </w:r>
      <w:r w:rsidRPr="00412D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реализацию</w:t>
      </w:r>
      <w:r w:rsidRPr="00412D0D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412D0D">
        <w:rPr>
          <w:rFonts w:ascii="Times New Roman" w:hAnsi="Times New Roman"/>
          <w:sz w:val="24"/>
          <w:szCs w:val="24"/>
        </w:rPr>
        <w:t xml:space="preserve">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Pr="00412D0D">
        <w:rPr>
          <w:rFonts w:ascii="Times New Roman" w:hAnsi="Times New Roman"/>
          <w:sz w:val="24"/>
          <w:szCs w:val="24"/>
        </w:rPr>
        <w:t xml:space="preserve">запланировано </w:t>
      </w:r>
      <w:r w:rsidRPr="00B34C78">
        <w:rPr>
          <w:rFonts w:ascii="Times New Roman" w:hAnsi="Times New Roman"/>
          <w:b/>
          <w:sz w:val="24"/>
          <w:szCs w:val="24"/>
        </w:rPr>
        <w:t>536,7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B34C78">
        <w:rPr>
          <w:rFonts w:ascii="Times New Roman" w:hAnsi="Times New Roman"/>
          <w:sz w:val="24"/>
          <w:szCs w:val="24"/>
        </w:rPr>
        <w:t xml:space="preserve">, исполнено - </w:t>
      </w:r>
      <w:r w:rsidRPr="00B34C78">
        <w:rPr>
          <w:rFonts w:ascii="Times New Roman" w:hAnsi="Times New Roman"/>
          <w:b/>
          <w:sz w:val="24"/>
          <w:szCs w:val="24"/>
        </w:rPr>
        <w:t>492,3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9D2054">
        <w:rPr>
          <w:rFonts w:ascii="Times New Roman" w:hAnsi="Times New Roman"/>
          <w:sz w:val="24"/>
          <w:szCs w:val="24"/>
        </w:rPr>
        <w:t xml:space="preserve"> (91,8%).</w:t>
      </w:r>
      <w:r w:rsidRPr="0041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средства не были использованы полностью в связи с неисполнением всех</w:t>
      </w:r>
      <w:r w:rsidRPr="00412D0D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>по причине</w:t>
      </w:r>
      <w:r w:rsidRPr="00412D0D">
        <w:rPr>
          <w:rFonts w:ascii="Times New Roman" w:hAnsi="Times New Roman"/>
          <w:sz w:val="24"/>
          <w:szCs w:val="24"/>
        </w:rPr>
        <w:t xml:space="preserve"> их отмен</w:t>
      </w:r>
      <w:r>
        <w:rPr>
          <w:rFonts w:ascii="Times New Roman" w:hAnsi="Times New Roman"/>
          <w:sz w:val="24"/>
          <w:szCs w:val="24"/>
        </w:rPr>
        <w:t>ы</w:t>
      </w:r>
      <w:r w:rsidRPr="00412D0D">
        <w:rPr>
          <w:rFonts w:ascii="Times New Roman" w:hAnsi="Times New Roman"/>
          <w:sz w:val="24"/>
          <w:szCs w:val="24"/>
        </w:rPr>
        <w:t xml:space="preserve"> в </w:t>
      </w:r>
      <w:r w:rsidR="00B34C78">
        <w:rPr>
          <w:rFonts w:ascii="Times New Roman" w:hAnsi="Times New Roman"/>
          <w:sz w:val="24"/>
          <w:szCs w:val="24"/>
        </w:rPr>
        <w:t>период</w:t>
      </w:r>
      <w:r w:rsidRPr="00412D0D">
        <w:rPr>
          <w:rFonts w:ascii="Times New Roman" w:hAnsi="Times New Roman"/>
          <w:sz w:val="24"/>
          <w:szCs w:val="24"/>
        </w:rPr>
        <w:t xml:space="preserve"> эпидемиологической ситуацией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412D0D">
        <w:rPr>
          <w:rFonts w:ascii="Times New Roman" w:hAnsi="Times New Roman"/>
          <w:sz w:val="24"/>
          <w:szCs w:val="24"/>
        </w:rPr>
        <w:t>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2D0D">
        <w:rPr>
          <w:rFonts w:ascii="Times New Roman" w:hAnsi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412D0D">
        <w:rPr>
          <w:rFonts w:ascii="Times New Roman" w:hAnsi="Times New Roman"/>
          <w:b/>
          <w:sz w:val="24"/>
          <w:szCs w:val="24"/>
        </w:rPr>
        <w:t>Комплекс мер, направленных на гражданское становление и самореализацию молодежи»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Традиционно год начинается поздравлением молодой семьи, в которой родился ребенок </w:t>
      </w:r>
      <w:proofErr w:type="gramStart"/>
      <w:r w:rsidRPr="00412D0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412D0D">
        <w:rPr>
          <w:rFonts w:ascii="Times New Roman" w:hAnsi="Times New Roman"/>
          <w:sz w:val="24"/>
          <w:szCs w:val="24"/>
        </w:rPr>
        <w:t xml:space="preserve"> дни нового года. В 2020 году поздравление принимала одна семья, в которой родился второй ребенок.</w:t>
      </w:r>
    </w:p>
    <w:p w:rsidR="00AB3E6E" w:rsidRPr="00412D0D" w:rsidRDefault="00AB3E6E" w:rsidP="00AB3E6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          Большое место в </w:t>
      </w:r>
      <w:r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 xml:space="preserve">рограмме занимают мероприятия патриотической направленности. Для проведения этих мероприятий подготовлена волонтерская группа «Волонтеры Победы». </w:t>
      </w:r>
      <w:r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о муниципальному контрак</w:t>
      </w:r>
      <w:r>
        <w:rPr>
          <w:rFonts w:ascii="Times New Roman" w:hAnsi="Times New Roman"/>
          <w:sz w:val="24"/>
          <w:szCs w:val="24"/>
        </w:rPr>
        <w:t>ту п</w:t>
      </w:r>
      <w:r w:rsidRPr="00412D0D">
        <w:rPr>
          <w:rFonts w:ascii="Times New Roman" w:hAnsi="Times New Roman"/>
          <w:sz w:val="24"/>
          <w:szCs w:val="24"/>
        </w:rPr>
        <w:t>риобретено 22 комплекта формы «</w:t>
      </w:r>
      <w:proofErr w:type="spellStart"/>
      <w:r w:rsidRPr="00412D0D">
        <w:rPr>
          <w:rFonts w:ascii="Times New Roman" w:hAnsi="Times New Roman"/>
          <w:sz w:val="24"/>
          <w:szCs w:val="24"/>
        </w:rPr>
        <w:t>Юнармия</w:t>
      </w:r>
      <w:proofErr w:type="spellEnd"/>
      <w:r w:rsidRPr="00412D0D">
        <w:rPr>
          <w:rFonts w:ascii="Times New Roman" w:hAnsi="Times New Roman"/>
          <w:sz w:val="24"/>
          <w:szCs w:val="24"/>
        </w:rPr>
        <w:t>» для проведения праздничных мероприятий. Мероприятия провод</w:t>
      </w:r>
      <w:r>
        <w:rPr>
          <w:rFonts w:ascii="Times New Roman" w:hAnsi="Times New Roman"/>
          <w:sz w:val="24"/>
          <w:szCs w:val="24"/>
        </w:rPr>
        <w:t>ились</w:t>
      </w:r>
      <w:r w:rsidRPr="00412D0D">
        <w:rPr>
          <w:rFonts w:ascii="Times New Roman" w:hAnsi="Times New Roman"/>
          <w:sz w:val="24"/>
          <w:szCs w:val="24"/>
        </w:rPr>
        <w:t xml:space="preserve"> в </w:t>
      </w:r>
      <w:r w:rsidRPr="00412D0D">
        <w:rPr>
          <w:rFonts w:ascii="Times New Roman" w:hAnsi="Times New Roman"/>
          <w:sz w:val="24"/>
          <w:szCs w:val="24"/>
        </w:rPr>
        <w:lastRenderedPageBreak/>
        <w:t>течение всего года</w:t>
      </w:r>
      <w:r>
        <w:rPr>
          <w:rFonts w:ascii="Times New Roman" w:hAnsi="Times New Roman"/>
          <w:sz w:val="24"/>
          <w:szCs w:val="24"/>
        </w:rPr>
        <w:t>: со</w:t>
      </w:r>
      <w:r w:rsidRPr="00412D0D">
        <w:rPr>
          <w:rFonts w:ascii="Times New Roman" w:hAnsi="Times New Roman"/>
          <w:sz w:val="24"/>
          <w:szCs w:val="24"/>
        </w:rPr>
        <w:t>вместно с Управлением культуры было подготовлено мероприятие, посвященное выводу войск из республики Афганистан. На мероприятии присутствовали представители общественных организаций, допризывная молодежь.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В период празднования 75-летия Победы в Великой Отечественной войне силами волонтерской группы «Волонтеры Победы» были проведены традиционные акции «Георгиевская ленточка», «Вахта памяти», «Свеча памяти». </w:t>
      </w:r>
      <w:r>
        <w:rPr>
          <w:rFonts w:ascii="Times New Roman" w:hAnsi="Times New Roman"/>
          <w:sz w:val="24"/>
          <w:szCs w:val="24"/>
        </w:rPr>
        <w:t>Молодежь</w:t>
      </w:r>
      <w:r w:rsidRPr="00412D0D">
        <w:rPr>
          <w:rFonts w:ascii="Times New Roman" w:hAnsi="Times New Roman"/>
          <w:sz w:val="24"/>
          <w:szCs w:val="24"/>
        </w:rPr>
        <w:t xml:space="preserve"> принял</w:t>
      </w:r>
      <w:r>
        <w:rPr>
          <w:rFonts w:ascii="Times New Roman" w:hAnsi="Times New Roman"/>
          <w:sz w:val="24"/>
          <w:szCs w:val="24"/>
        </w:rPr>
        <w:t>а</w:t>
      </w:r>
      <w:r w:rsidRPr="00412D0D">
        <w:rPr>
          <w:rFonts w:ascii="Times New Roman" w:hAnsi="Times New Roman"/>
          <w:sz w:val="24"/>
          <w:szCs w:val="24"/>
        </w:rPr>
        <w:t xml:space="preserve"> участие в торжественной церемонии возложения венков к </w:t>
      </w:r>
      <w:proofErr w:type="gramStart"/>
      <w:r w:rsidRPr="00412D0D">
        <w:rPr>
          <w:rFonts w:ascii="Times New Roman" w:hAnsi="Times New Roman"/>
          <w:sz w:val="24"/>
          <w:szCs w:val="24"/>
        </w:rPr>
        <w:t xml:space="preserve">памятнику </w:t>
      </w:r>
      <w:r>
        <w:rPr>
          <w:rFonts w:ascii="Times New Roman" w:hAnsi="Times New Roman"/>
          <w:sz w:val="24"/>
          <w:szCs w:val="24"/>
        </w:rPr>
        <w:t>в</w:t>
      </w:r>
      <w:r w:rsidRPr="00412D0D">
        <w:rPr>
          <w:rFonts w:ascii="Times New Roman" w:hAnsi="Times New Roman"/>
          <w:sz w:val="24"/>
          <w:szCs w:val="24"/>
        </w:rPr>
        <w:t>оина-освободителя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городской площади</w:t>
      </w:r>
      <w:r w:rsidRPr="00412D0D">
        <w:rPr>
          <w:rFonts w:ascii="Times New Roman" w:hAnsi="Times New Roman"/>
          <w:sz w:val="24"/>
          <w:szCs w:val="24"/>
        </w:rPr>
        <w:t>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ведены</w:t>
      </w:r>
      <w:r w:rsidRPr="00412D0D">
        <w:rPr>
          <w:rFonts w:ascii="Times New Roman" w:hAnsi="Times New Roman"/>
          <w:sz w:val="24"/>
          <w:szCs w:val="24"/>
        </w:rPr>
        <w:t xml:space="preserve"> мероприятия, посвященные празднованию Дня 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флага</w:t>
      </w:r>
      <w:r>
        <w:rPr>
          <w:rFonts w:ascii="Times New Roman" w:hAnsi="Times New Roman"/>
          <w:sz w:val="24"/>
          <w:szCs w:val="24"/>
        </w:rPr>
        <w:t>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12D0D">
        <w:rPr>
          <w:rFonts w:ascii="Times New Roman" w:hAnsi="Times New Roman"/>
          <w:sz w:val="24"/>
          <w:szCs w:val="24"/>
        </w:rPr>
        <w:t xml:space="preserve"> городском парке 3 сентября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412D0D">
        <w:rPr>
          <w:rFonts w:ascii="Times New Roman" w:hAnsi="Times New Roman"/>
          <w:sz w:val="24"/>
          <w:szCs w:val="24"/>
        </w:rPr>
        <w:t>прошла акция памяти же</w:t>
      </w:r>
      <w:proofErr w:type="gramStart"/>
      <w:r w:rsidRPr="00412D0D">
        <w:rPr>
          <w:rFonts w:ascii="Times New Roman" w:hAnsi="Times New Roman"/>
          <w:sz w:val="24"/>
          <w:szCs w:val="24"/>
        </w:rPr>
        <w:t>ртв тр</w:t>
      </w:r>
      <w:proofErr w:type="gramEnd"/>
      <w:r w:rsidRPr="00412D0D">
        <w:rPr>
          <w:rFonts w:ascii="Times New Roman" w:hAnsi="Times New Roman"/>
          <w:sz w:val="24"/>
          <w:szCs w:val="24"/>
        </w:rPr>
        <w:t>агедии в Беслане.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За особые заслуги в учебе, спорте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12D0D">
        <w:rPr>
          <w:rFonts w:ascii="Times New Roman" w:hAnsi="Times New Roman"/>
          <w:sz w:val="24"/>
          <w:szCs w:val="24"/>
        </w:rPr>
        <w:t xml:space="preserve"> общественной жизни </w:t>
      </w:r>
      <w:r>
        <w:rPr>
          <w:rFonts w:ascii="Times New Roman" w:hAnsi="Times New Roman"/>
          <w:sz w:val="24"/>
          <w:szCs w:val="24"/>
        </w:rPr>
        <w:t>молодежь</w:t>
      </w:r>
      <w:r w:rsidRPr="00412D0D">
        <w:rPr>
          <w:rFonts w:ascii="Times New Roman" w:hAnsi="Times New Roman"/>
          <w:sz w:val="24"/>
          <w:szCs w:val="24"/>
        </w:rPr>
        <w:t xml:space="preserve"> награжда</w:t>
      </w:r>
      <w:r>
        <w:rPr>
          <w:rFonts w:ascii="Times New Roman" w:hAnsi="Times New Roman"/>
          <w:sz w:val="24"/>
          <w:szCs w:val="24"/>
        </w:rPr>
        <w:t>лась</w:t>
      </w:r>
      <w:r w:rsidRPr="00412D0D">
        <w:rPr>
          <w:rFonts w:ascii="Times New Roman" w:hAnsi="Times New Roman"/>
          <w:sz w:val="24"/>
          <w:szCs w:val="24"/>
        </w:rPr>
        <w:t xml:space="preserve"> путевками во Всероссийские детские центры «Океан»</w:t>
      </w:r>
      <w:r>
        <w:rPr>
          <w:rFonts w:ascii="Times New Roman" w:hAnsi="Times New Roman"/>
          <w:sz w:val="24"/>
          <w:szCs w:val="24"/>
        </w:rPr>
        <w:t xml:space="preserve"> (2 чел.)</w:t>
      </w:r>
      <w:r w:rsidRPr="00412D0D">
        <w:rPr>
          <w:rFonts w:ascii="Times New Roman" w:hAnsi="Times New Roman"/>
          <w:sz w:val="24"/>
          <w:szCs w:val="24"/>
        </w:rPr>
        <w:t>, «Орленок»</w:t>
      </w:r>
      <w:r>
        <w:rPr>
          <w:rFonts w:ascii="Times New Roman" w:hAnsi="Times New Roman"/>
          <w:sz w:val="24"/>
          <w:szCs w:val="24"/>
        </w:rPr>
        <w:t xml:space="preserve"> (1 чел.),</w:t>
      </w:r>
      <w:r w:rsidRPr="00412D0D">
        <w:rPr>
          <w:rFonts w:ascii="Times New Roman" w:hAnsi="Times New Roman"/>
          <w:sz w:val="24"/>
          <w:szCs w:val="24"/>
        </w:rPr>
        <w:t xml:space="preserve"> проходят отбор в Международный детский центр «Артек»</w:t>
      </w:r>
      <w:r>
        <w:rPr>
          <w:rFonts w:ascii="Times New Roman" w:hAnsi="Times New Roman"/>
          <w:sz w:val="24"/>
          <w:szCs w:val="24"/>
        </w:rPr>
        <w:t xml:space="preserve"> (1 чел.).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п</w:t>
      </w:r>
      <w:r w:rsidRPr="00412D0D">
        <w:rPr>
          <w:rFonts w:ascii="Times New Roman" w:hAnsi="Times New Roman"/>
          <w:sz w:val="24"/>
          <w:szCs w:val="24"/>
        </w:rPr>
        <w:t xml:space="preserve">риостановлен вылет на отдых в «Океан» еще 5 участников </w:t>
      </w:r>
      <w:r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рограммы в связи с эпидемиологической обстановкой. Все выезды делегаций Иркутской области</w:t>
      </w:r>
      <w:r>
        <w:rPr>
          <w:rFonts w:ascii="Times New Roman" w:hAnsi="Times New Roman"/>
          <w:sz w:val="24"/>
          <w:szCs w:val="24"/>
        </w:rPr>
        <w:t xml:space="preserve"> были </w:t>
      </w:r>
      <w:r w:rsidRPr="00412D0D">
        <w:rPr>
          <w:rFonts w:ascii="Times New Roman" w:hAnsi="Times New Roman"/>
          <w:sz w:val="24"/>
          <w:szCs w:val="24"/>
        </w:rPr>
        <w:t>запрещены до 01.01.2021 года.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На оплату перелета участникам делегаций в ВДЦ </w:t>
      </w:r>
      <w:r>
        <w:rPr>
          <w:rFonts w:ascii="Times New Roman" w:hAnsi="Times New Roman"/>
          <w:sz w:val="24"/>
          <w:szCs w:val="24"/>
        </w:rPr>
        <w:t>затрачено</w:t>
      </w:r>
      <w:r w:rsidRPr="00412D0D">
        <w:rPr>
          <w:rFonts w:ascii="Times New Roman" w:hAnsi="Times New Roman"/>
          <w:sz w:val="24"/>
          <w:szCs w:val="24"/>
        </w:rPr>
        <w:t xml:space="preserve"> 93,8 тыс</w:t>
      </w:r>
      <w:proofErr w:type="gramStart"/>
      <w:r w:rsidRPr="00412D0D">
        <w:rPr>
          <w:rFonts w:ascii="Times New Roman" w:hAnsi="Times New Roman"/>
          <w:sz w:val="24"/>
          <w:szCs w:val="24"/>
        </w:rPr>
        <w:t>.р</w:t>
      </w:r>
      <w:proofErr w:type="gramEnd"/>
      <w:r w:rsidRPr="00412D0D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412D0D">
        <w:rPr>
          <w:rFonts w:ascii="Times New Roman" w:hAnsi="Times New Roman"/>
          <w:sz w:val="24"/>
          <w:szCs w:val="24"/>
        </w:rPr>
        <w:t xml:space="preserve"> из бюджета </w:t>
      </w:r>
      <w:r>
        <w:rPr>
          <w:rFonts w:ascii="Times New Roman" w:hAnsi="Times New Roman"/>
          <w:sz w:val="24"/>
          <w:szCs w:val="24"/>
        </w:rPr>
        <w:t>МО</w:t>
      </w:r>
      <w:r w:rsidRPr="00412D0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Бодайбо и района.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На проведение мероприятий с допризывной молодежью приобретена по муниципальному контракту от 10.02.2020 № 007 призовая продукция на сумму 3,0 тыс</w:t>
      </w:r>
      <w:proofErr w:type="gramStart"/>
      <w:r w:rsidRPr="00412D0D">
        <w:rPr>
          <w:rFonts w:ascii="Times New Roman" w:hAnsi="Times New Roman"/>
          <w:sz w:val="24"/>
          <w:szCs w:val="24"/>
        </w:rPr>
        <w:t>.р</w:t>
      </w:r>
      <w:proofErr w:type="gramEnd"/>
      <w:r w:rsidRPr="00412D0D">
        <w:rPr>
          <w:rFonts w:ascii="Times New Roman" w:hAnsi="Times New Roman"/>
          <w:sz w:val="24"/>
          <w:szCs w:val="24"/>
        </w:rPr>
        <w:t>уб.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июле 2020 года п</w:t>
      </w:r>
      <w:r w:rsidRPr="00412D0D">
        <w:rPr>
          <w:rFonts w:ascii="Times New Roman" w:hAnsi="Times New Roman"/>
          <w:sz w:val="24"/>
          <w:szCs w:val="24"/>
        </w:rPr>
        <w:t>рошла торжественная церемония проводов призывников весеннего призыва. Всем призывникам были вручены памятные подарки.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пандемией</w:t>
      </w:r>
      <w:r w:rsidRPr="00412D0D">
        <w:rPr>
          <w:rFonts w:ascii="Times New Roman" w:hAnsi="Times New Roman"/>
          <w:sz w:val="24"/>
          <w:szCs w:val="24"/>
        </w:rPr>
        <w:t xml:space="preserve"> подготовлено 10 волонтеров для оказания услуг по доставке продуктов питания и медицинских препаратов для лиц, находящихся на самоизоляции.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В декабре </w:t>
      </w:r>
      <w:r>
        <w:rPr>
          <w:rFonts w:ascii="Times New Roman" w:hAnsi="Times New Roman"/>
          <w:sz w:val="24"/>
          <w:szCs w:val="24"/>
        </w:rPr>
        <w:t xml:space="preserve">2020 года </w:t>
      </w:r>
      <w:r w:rsidRPr="00412D0D">
        <w:rPr>
          <w:rFonts w:ascii="Times New Roman" w:hAnsi="Times New Roman"/>
          <w:sz w:val="24"/>
          <w:szCs w:val="24"/>
        </w:rPr>
        <w:t xml:space="preserve">прошли мероприятия, посвященные Дню неизвестного солдата и Дню героев. Проведена акция «Свеча памяти» у памятника </w:t>
      </w:r>
      <w:proofErr w:type="spellStart"/>
      <w:r w:rsidRPr="00412D0D">
        <w:rPr>
          <w:rFonts w:ascii="Times New Roman" w:hAnsi="Times New Roman"/>
          <w:sz w:val="24"/>
          <w:szCs w:val="24"/>
        </w:rPr>
        <w:t>воинам-бодайбинцам</w:t>
      </w:r>
      <w:proofErr w:type="spellEnd"/>
      <w:r w:rsidRPr="00412D0D">
        <w:rPr>
          <w:rFonts w:ascii="Times New Roman" w:hAnsi="Times New Roman"/>
          <w:sz w:val="24"/>
          <w:szCs w:val="24"/>
        </w:rPr>
        <w:t>. Традиционно в торжественной обстановке были вручены волонтерские книжки 22 волонтерам.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Отмена массовых мероприятий внесла коррективы в проведение традиционного Бала мэра. Ребята получали подарки и поздравления в торжественной обстановке в несколько этапов. Среди награжденных спортсмены, волонтеры, лидеры общественных организаций. Отдельно были награждены студенты </w:t>
      </w:r>
      <w:proofErr w:type="spellStart"/>
      <w:r w:rsidRPr="00412D0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412D0D">
        <w:rPr>
          <w:rFonts w:ascii="Times New Roman" w:hAnsi="Times New Roman"/>
          <w:sz w:val="24"/>
          <w:szCs w:val="24"/>
        </w:rPr>
        <w:t xml:space="preserve"> горного техникума за активное участие во Всероссийской акции «Мы вместе»</w:t>
      </w:r>
      <w:r>
        <w:rPr>
          <w:rFonts w:ascii="Times New Roman" w:hAnsi="Times New Roman"/>
          <w:sz w:val="24"/>
          <w:szCs w:val="24"/>
        </w:rPr>
        <w:t>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В </w:t>
      </w:r>
      <w:r w:rsidR="00B34C78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</w:t>
      </w:r>
      <w:r w:rsidR="009D2054">
        <w:rPr>
          <w:rFonts w:ascii="Times New Roman" w:hAnsi="Times New Roman"/>
          <w:sz w:val="24"/>
          <w:szCs w:val="24"/>
        </w:rPr>
        <w:t>рограмму внесены изменения касающиеся изменения объемов финансирования и привидение программы в соответствии с Порядком: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Бодайбо и района от 30.06.2020 № 119-пп;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Бодайбо и района от 15.07.2020 № 134-пп;</w:t>
      </w:r>
    </w:p>
    <w:p w:rsidR="009D2054" w:rsidRDefault="009D2054" w:rsidP="00D85B9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Бодайбо и района от 16.10.2020 № 188-п</w:t>
      </w:r>
      <w:r>
        <w:rPr>
          <w:rFonts w:ascii="Times New Roman" w:hAnsi="Times New Roman"/>
          <w:sz w:val="24"/>
          <w:szCs w:val="24"/>
        </w:rPr>
        <w:t>;</w:t>
      </w:r>
    </w:p>
    <w:p w:rsidR="009D2054" w:rsidRDefault="009D2054" w:rsidP="00D85B9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D0D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412D0D">
        <w:rPr>
          <w:rFonts w:ascii="Times New Roman" w:hAnsi="Times New Roman"/>
          <w:sz w:val="24"/>
          <w:szCs w:val="24"/>
        </w:rPr>
        <w:t>г</w:t>
      </w:r>
      <w:proofErr w:type="gramEnd"/>
      <w:r w:rsidRPr="00412D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Бодайбо и района от 26</w:t>
      </w:r>
      <w:r w:rsidRPr="00412D0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2.2020 № 232</w:t>
      </w:r>
      <w:r w:rsidRPr="00412D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;</w:t>
      </w:r>
    </w:p>
    <w:p w:rsidR="00AB3E6E" w:rsidRDefault="00AB3E6E" w:rsidP="009D2054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12D0D">
        <w:rPr>
          <w:rFonts w:ascii="Times New Roman" w:hAnsi="Times New Roman"/>
          <w:b/>
          <w:sz w:val="24"/>
          <w:szCs w:val="24"/>
        </w:rPr>
        <w:t>одпрограмма</w:t>
      </w:r>
      <w:r w:rsidR="00B34C78">
        <w:rPr>
          <w:rFonts w:ascii="Times New Roman" w:hAnsi="Times New Roman"/>
          <w:b/>
          <w:sz w:val="24"/>
          <w:szCs w:val="24"/>
        </w:rPr>
        <w:t xml:space="preserve"> 2</w:t>
      </w:r>
      <w:r w:rsidRPr="00412D0D">
        <w:rPr>
          <w:rFonts w:ascii="Times New Roman" w:hAnsi="Times New Roman"/>
          <w:b/>
          <w:sz w:val="24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Pr="00412D0D">
        <w:rPr>
          <w:rFonts w:ascii="Times New Roman" w:hAnsi="Times New Roman"/>
          <w:b/>
          <w:sz w:val="24"/>
          <w:szCs w:val="24"/>
        </w:rPr>
        <w:t>Бодайбинском</w:t>
      </w:r>
      <w:proofErr w:type="spellEnd"/>
      <w:r w:rsidRPr="00412D0D">
        <w:rPr>
          <w:rFonts w:ascii="Times New Roman" w:hAnsi="Times New Roman"/>
          <w:b/>
          <w:sz w:val="24"/>
          <w:szCs w:val="24"/>
        </w:rPr>
        <w:t xml:space="preserve"> районе»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3E6E" w:rsidRPr="009D2054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 xml:space="preserve">На мероприятия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412D0D">
        <w:rPr>
          <w:rFonts w:ascii="Times New Roman" w:hAnsi="Times New Roman"/>
          <w:sz w:val="24"/>
          <w:szCs w:val="24"/>
        </w:rPr>
        <w:t xml:space="preserve">запланировано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B34C78">
        <w:rPr>
          <w:rFonts w:ascii="Times New Roman" w:hAnsi="Times New Roman"/>
          <w:b/>
          <w:sz w:val="24"/>
          <w:szCs w:val="24"/>
        </w:rPr>
        <w:t>48,0</w:t>
      </w:r>
      <w:r w:rsidRPr="00412D0D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руб.</w:t>
      </w:r>
      <w:r w:rsidR="009D2054">
        <w:rPr>
          <w:rFonts w:ascii="Times New Roman" w:hAnsi="Times New Roman"/>
          <w:b/>
          <w:sz w:val="24"/>
          <w:szCs w:val="24"/>
        </w:rPr>
        <w:t xml:space="preserve">, </w:t>
      </w:r>
      <w:r w:rsidR="009D2054" w:rsidRPr="009D2054">
        <w:rPr>
          <w:rFonts w:ascii="Times New Roman" w:hAnsi="Times New Roman"/>
          <w:sz w:val="24"/>
          <w:szCs w:val="24"/>
        </w:rPr>
        <w:t>финансовые средства исполнены в полном объеме</w:t>
      </w:r>
      <w:r w:rsidR="009D2054">
        <w:rPr>
          <w:rFonts w:ascii="Times New Roman" w:hAnsi="Times New Roman"/>
          <w:sz w:val="24"/>
          <w:szCs w:val="24"/>
        </w:rPr>
        <w:t>.</w:t>
      </w:r>
    </w:p>
    <w:p w:rsidR="00AB3E6E" w:rsidRPr="00B34C78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34C78">
        <w:rPr>
          <w:rFonts w:ascii="Times New Roman" w:hAnsi="Times New Roman"/>
          <w:sz w:val="24"/>
          <w:szCs w:val="24"/>
        </w:rPr>
        <w:t>Основное мероприятие «Комплекс мер, направленных на профилактическую социально-реабилитационную работу»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Традиционно все мероприятия освещаются в газете «Ленский шахтер» и новостных сюжетах телекомпан</w:t>
      </w:r>
      <w:proofErr w:type="gramStart"/>
      <w:r w:rsidRPr="00412D0D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2D0D">
        <w:rPr>
          <w:rFonts w:ascii="Times New Roman" w:hAnsi="Times New Roman"/>
          <w:sz w:val="24"/>
          <w:szCs w:val="24"/>
        </w:rPr>
        <w:t>«Витим</w:t>
      </w:r>
      <w:r>
        <w:rPr>
          <w:rFonts w:ascii="Times New Roman" w:hAnsi="Times New Roman"/>
          <w:sz w:val="24"/>
          <w:szCs w:val="24"/>
        </w:rPr>
        <w:t>-</w:t>
      </w:r>
      <w:r w:rsidRPr="00412D0D">
        <w:rPr>
          <w:rFonts w:ascii="Times New Roman" w:hAnsi="Times New Roman"/>
          <w:sz w:val="24"/>
          <w:szCs w:val="24"/>
        </w:rPr>
        <w:t xml:space="preserve">Телеком». </w:t>
      </w:r>
    </w:p>
    <w:p w:rsidR="00AB3E6E" w:rsidRPr="00412D0D" w:rsidRDefault="00AB3E6E" w:rsidP="00B34C78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Продолжает свою работу региональный специалист по профилактике асоциальных явлений.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lastRenderedPageBreak/>
        <w:t xml:space="preserve">В рамках реализации </w:t>
      </w:r>
      <w:r w:rsidR="00B34C78"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одпрограммы проводилось индивидуальное консультирование подростков «группы риска»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2D0D">
        <w:rPr>
          <w:rFonts w:ascii="Times New Roman" w:hAnsi="Times New Roman"/>
          <w:sz w:val="24"/>
          <w:szCs w:val="24"/>
        </w:rPr>
        <w:t>состоящи</w:t>
      </w:r>
      <w:r>
        <w:rPr>
          <w:rFonts w:ascii="Times New Roman" w:hAnsi="Times New Roman"/>
          <w:sz w:val="24"/>
          <w:szCs w:val="24"/>
        </w:rPr>
        <w:t>х</w:t>
      </w:r>
      <w:r w:rsidRPr="00412D0D">
        <w:rPr>
          <w:rFonts w:ascii="Times New Roman" w:hAnsi="Times New Roman"/>
          <w:sz w:val="24"/>
          <w:szCs w:val="24"/>
        </w:rPr>
        <w:t xml:space="preserve"> на всех видах учета. По итогам консультирования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412D0D">
        <w:rPr>
          <w:rFonts w:ascii="Times New Roman" w:hAnsi="Times New Roman"/>
          <w:sz w:val="24"/>
          <w:szCs w:val="24"/>
        </w:rPr>
        <w:t>составлен план индивидуальной профилактической работы. Всего консультации проведены для 6 подростков.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Для этой же категории детей проводились групповые тренинги. Тема тренингов</w:t>
      </w:r>
      <w:r>
        <w:rPr>
          <w:rFonts w:ascii="Times New Roman" w:hAnsi="Times New Roman"/>
          <w:sz w:val="24"/>
          <w:szCs w:val="24"/>
        </w:rPr>
        <w:t>:</w:t>
      </w:r>
      <w:r w:rsidRPr="00412D0D">
        <w:rPr>
          <w:rFonts w:ascii="Times New Roman" w:hAnsi="Times New Roman"/>
          <w:sz w:val="24"/>
          <w:szCs w:val="24"/>
        </w:rPr>
        <w:t xml:space="preserve"> «Все в моих руках»</w:t>
      </w:r>
      <w:r>
        <w:rPr>
          <w:rFonts w:ascii="Times New Roman" w:hAnsi="Times New Roman"/>
          <w:sz w:val="24"/>
          <w:szCs w:val="24"/>
        </w:rPr>
        <w:t>,</w:t>
      </w:r>
      <w:r w:rsidRPr="00412D0D">
        <w:rPr>
          <w:rFonts w:ascii="Times New Roman" w:hAnsi="Times New Roman"/>
          <w:sz w:val="24"/>
          <w:szCs w:val="24"/>
        </w:rPr>
        <w:t xml:space="preserve"> основная задача которого</w:t>
      </w:r>
      <w:r>
        <w:rPr>
          <w:rFonts w:ascii="Times New Roman" w:hAnsi="Times New Roman"/>
          <w:sz w:val="24"/>
          <w:szCs w:val="24"/>
        </w:rPr>
        <w:t>,</w:t>
      </w:r>
      <w:r w:rsidRPr="00412D0D">
        <w:rPr>
          <w:rFonts w:ascii="Times New Roman" w:hAnsi="Times New Roman"/>
          <w:sz w:val="24"/>
          <w:szCs w:val="24"/>
        </w:rPr>
        <w:t xml:space="preserve"> повышение уровня знаний о смысле здорового образа жизни, повышение интереса к другой, более насыщенной и разнообразной жизни. К данному мероприятию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412D0D">
        <w:rPr>
          <w:rFonts w:ascii="Times New Roman" w:hAnsi="Times New Roman"/>
          <w:sz w:val="24"/>
          <w:szCs w:val="24"/>
        </w:rPr>
        <w:t>привлечено 24 подростка.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Очень важное место в профилактической работе занимает пр</w:t>
      </w:r>
      <w:r>
        <w:rPr>
          <w:rFonts w:ascii="Times New Roman" w:hAnsi="Times New Roman"/>
          <w:sz w:val="24"/>
          <w:szCs w:val="24"/>
        </w:rPr>
        <w:t xml:space="preserve">оведение тренингов и дискуссий. </w:t>
      </w:r>
      <w:r w:rsidRPr="00412D0D">
        <w:rPr>
          <w:rFonts w:ascii="Times New Roman" w:hAnsi="Times New Roman"/>
          <w:sz w:val="24"/>
          <w:szCs w:val="24"/>
        </w:rPr>
        <w:t xml:space="preserve">Тематика их разнообразна и направлена не только на профилактику незаконного потребления наркотических средств и психотропных веществ, но и алкоголя и </w:t>
      </w:r>
      <w:proofErr w:type="spellStart"/>
      <w:r w:rsidRPr="00412D0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412D0D">
        <w:rPr>
          <w:rFonts w:ascii="Times New Roman" w:hAnsi="Times New Roman"/>
          <w:sz w:val="24"/>
          <w:szCs w:val="24"/>
        </w:rPr>
        <w:t>. В них приняло участие 130 чел.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Региональным специалистом по профилактике асоциальных явлений проводятся обучающие тренинги по подготовке волонтеров в сфере профилактики</w:t>
      </w:r>
      <w:r>
        <w:rPr>
          <w:rFonts w:ascii="Times New Roman" w:hAnsi="Times New Roman"/>
          <w:sz w:val="24"/>
          <w:szCs w:val="24"/>
        </w:rPr>
        <w:t>:</w:t>
      </w:r>
      <w:r w:rsidRPr="00412D0D">
        <w:rPr>
          <w:rFonts w:ascii="Times New Roman" w:hAnsi="Times New Roman"/>
          <w:sz w:val="24"/>
          <w:szCs w:val="24"/>
        </w:rPr>
        <w:t xml:space="preserve"> 24 чел</w:t>
      </w:r>
      <w:r>
        <w:rPr>
          <w:rFonts w:ascii="Times New Roman" w:hAnsi="Times New Roman"/>
          <w:sz w:val="24"/>
          <w:szCs w:val="24"/>
        </w:rPr>
        <w:t>.</w:t>
      </w:r>
      <w:r w:rsidRPr="00412D0D">
        <w:rPr>
          <w:rFonts w:ascii="Times New Roman" w:hAnsi="Times New Roman"/>
          <w:sz w:val="24"/>
          <w:szCs w:val="24"/>
        </w:rPr>
        <w:t xml:space="preserve"> получили навыки, помогающие им в деятельности. 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Проводится информационная работа с родителями по предупреждению наркотической зависимости у детей и подростков. Такими мероприятиями охвачено 50 родителей.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Четвертый год старт</w:t>
      </w:r>
      <w:r>
        <w:rPr>
          <w:rFonts w:ascii="Times New Roman" w:hAnsi="Times New Roman"/>
          <w:sz w:val="24"/>
          <w:szCs w:val="24"/>
        </w:rPr>
        <w:t>овала</w:t>
      </w:r>
      <w:r w:rsidRPr="00412D0D">
        <w:rPr>
          <w:rFonts w:ascii="Times New Roman" w:hAnsi="Times New Roman"/>
          <w:sz w:val="24"/>
          <w:szCs w:val="24"/>
        </w:rPr>
        <w:t xml:space="preserve"> Спартакиада </w:t>
      </w:r>
      <w:proofErr w:type="spellStart"/>
      <w:r w:rsidRPr="00412D0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412D0D">
        <w:rPr>
          <w:rFonts w:ascii="Times New Roman" w:hAnsi="Times New Roman"/>
          <w:sz w:val="24"/>
          <w:szCs w:val="24"/>
        </w:rPr>
        <w:t xml:space="preserve"> горного техникума</w:t>
      </w:r>
      <w:r>
        <w:rPr>
          <w:rFonts w:ascii="Times New Roman" w:hAnsi="Times New Roman"/>
          <w:sz w:val="24"/>
          <w:szCs w:val="24"/>
        </w:rPr>
        <w:t>:</w:t>
      </w:r>
      <w:r w:rsidRPr="00412D0D">
        <w:rPr>
          <w:rFonts w:ascii="Times New Roman" w:hAnsi="Times New Roman"/>
          <w:sz w:val="24"/>
          <w:szCs w:val="24"/>
        </w:rPr>
        <w:t xml:space="preserve"> «Мы за здоровый образ жизни!»</w:t>
      </w:r>
      <w:r>
        <w:rPr>
          <w:rFonts w:ascii="Times New Roman" w:hAnsi="Times New Roman"/>
          <w:sz w:val="24"/>
          <w:szCs w:val="24"/>
        </w:rPr>
        <w:t>, у</w:t>
      </w:r>
      <w:r w:rsidRPr="00412D0D">
        <w:rPr>
          <w:rFonts w:ascii="Times New Roman" w:hAnsi="Times New Roman"/>
          <w:sz w:val="24"/>
          <w:szCs w:val="24"/>
        </w:rPr>
        <w:t xml:space="preserve">частие в которой принимают студенты всех курсов. </w:t>
      </w:r>
    </w:p>
    <w:p w:rsidR="00AB3E6E" w:rsidRPr="00412D0D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12D0D">
        <w:rPr>
          <w:rFonts w:ascii="Times New Roman" w:hAnsi="Times New Roman"/>
          <w:sz w:val="24"/>
          <w:szCs w:val="24"/>
        </w:rPr>
        <w:t>роведение акций и мероприятий по профилактике социально-негативных явлений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12D0D">
        <w:rPr>
          <w:rFonts w:ascii="Times New Roman" w:hAnsi="Times New Roman"/>
          <w:sz w:val="24"/>
          <w:szCs w:val="24"/>
        </w:rPr>
        <w:t>«Летний лагерь – территория здоровья»</w:t>
      </w:r>
      <w:r>
        <w:rPr>
          <w:rFonts w:ascii="Times New Roman" w:hAnsi="Times New Roman"/>
          <w:sz w:val="24"/>
          <w:szCs w:val="24"/>
        </w:rPr>
        <w:t>)</w:t>
      </w:r>
      <w:r w:rsidRPr="00412D0D">
        <w:rPr>
          <w:rFonts w:ascii="Times New Roman" w:hAnsi="Times New Roman"/>
          <w:sz w:val="24"/>
          <w:szCs w:val="24"/>
        </w:rPr>
        <w:t xml:space="preserve"> были отменены в связи с эпидемиологической ситуацией</w:t>
      </w:r>
      <w:r>
        <w:rPr>
          <w:rFonts w:ascii="Times New Roman" w:hAnsi="Times New Roman"/>
          <w:sz w:val="24"/>
          <w:szCs w:val="24"/>
        </w:rPr>
        <w:t>, в тоже время р</w:t>
      </w:r>
      <w:r w:rsidRPr="00412D0D">
        <w:rPr>
          <w:rFonts w:ascii="Times New Roman" w:hAnsi="Times New Roman"/>
          <w:sz w:val="24"/>
          <w:szCs w:val="24"/>
        </w:rPr>
        <w:t xml:space="preserve">аботал </w:t>
      </w:r>
      <w:proofErr w:type="spellStart"/>
      <w:r w:rsidRPr="00412D0D">
        <w:rPr>
          <w:rFonts w:ascii="Times New Roman" w:hAnsi="Times New Roman"/>
          <w:sz w:val="24"/>
          <w:szCs w:val="24"/>
        </w:rPr>
        <w:t>онлайн-лагерь</w:t>
      </w:r>
      <w:proofErr w:type="spellEnd"/>
      <w:r w:rsidRPr="00412D0D">
        <w:rPr>
          <w:rFonts w:ascii="Times New Roman" w:hAnsi="Times New Roman"/>
          <w:sz w:val="24"/>
          <w:szCs w:val="24"/>
        </w:rPr>
        <w:t>, в котором приняли участие 120 чел.</w:t>
      </w:r>
    </w:p>
    <w:p w:rsidR="00AB3E6E" w:rsidRDefault="00AB3E6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12D0D">
        <w:rPr>
          <w:rFonts w:ascii="Times New Roman" w:hAnsi="Times New Roman"/>
          <w:sz w:val="24"/>
          <w:szCs w:val="24"/>
        </w:rPr>
        <w:t>В рамках празднования Дня российского флага были проведены соревнования по стрельбе для подростков, состоящих на всех видах учета.</w:t>
      </w:r>
    </w:p>
    <w:p w:rsidR="009D2054" w:rsidRDefault="009D2054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проводимые мероприятия в рамках программы направлены на развитие молодежной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 профилактики злоупотребления наркотическими веществами. </w:t>
      </w:r>
    </w:p>
    <w:p w:rsidR="009A12F4" w:rsidRDefault="009A12F4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Участником Программы годовой отчет представлен не полностью, отсутствуют  приложения 3,6,7 Порядка </w:t>
      </w:r>
      <w:r w:rsidRPr="00BA76BE">
        <w:rPr>
          <w:rFonts w:ascii="Times New Roman" w:hAnsi="Times New Roman"/>
          <w:sz w:val="24"/>
          <w:szCs w:val="24"/>
        </w:rPr>
        <w:t xml:space="preserve">разработки, утверждения, реализации и оценки эффективности программ МО г. Бодайбо и района от 10.07.2014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6BE">
        <w:rPr>
          <w:rFonts w:ascii="Times New Roman" w:hAnsi="Times New Roman"/>
          <w:sz w:val="24"/>
          <w:szCs w:val="24"/>
        </w:rPr>
        <w:t>№ 338-пп (с изменения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7C41FE" w:rsidRDefault="007C41FE" w:rsidP="00A324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Неоднократно Участнику Программы направлялис</w:t>
      </w:r>
      <w:r w:rsidR="00A32418">
        <w:rPr>
          <w:rFonts w:ascii="Times New Roman" w:hAnsi="Times New Roman"/>
          <w:sz w:val="24"/>
          <w:szCs w:val="24"/>
        </w:rPr>
        <w:t>ь требования о доработке отчета, приложения представлены не были, а</w:t>
      </w:r>
      <w:r w:rsidR="009A12F4">
        <w:rPr>
          <w:rFonts w:ascii="Times New Roman" w:hAnsi="Times New Roman"/>
          <w:sz w:val="24"/>
          <w:szCs w:val="24"/>
        </w:rPr>
        <w:t>нализ эфф</w:t>
      </w:r>
      <w:r w:rsidR="00A32418">
        <w:rPr>
          <w:rFonts w:ascii="Times New Roman" w:hAnsi="Times New Roman"/>
          <w:sz w:val="24"/>
          <w:szCs w:val="24"/>
        </w:rPr>
        <w:t>ективности Программы не проведен.     Учитывая информацию пояснительной записки  о проведенных мероприятиях, а также  публикации в средствах массовой информации о работе с молодежью,  в целом можно считать Программу эффективной.</w:t>
      </w:r>
    </w:p>
    <w:p w:rsidR="009A12F4" w:rsidRDefault="009A12F4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Программы установлено, что целевые показатели не соответствуют</w:t>
      </w:r>
      <w:r w:rsidR="007C41FE">
        <w:rPr>
          <w:rFonts w:ascii="Times New Roman" w:hAnsi="Times New Roman"/>
          <w:sz w:val="24"/>
          <w:szCs w:val="24"/>
        </w:rPr>
        <w:t xml:space="preserve"> ожидаемому конечному результату, система основных мероприятий (мероприятий) не соответствует задачам. На официальном сайте Администрации Программа размещена без приложений.</w:t>
      </w:r>
    </w:p>
    <w:p w:rsidR="007C41FE" w:rsidRPr="00412D0D" w:rsidRDefault="007C41FE" w:rsidP="00AB3E6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откорректировать целевые показатели, основные мероприятия, задачи Программы. Разместить на официальном сайте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 актуальную редакцию с внесенными изменениями.</w:t>
      </w:r>
    </w:p>
    <w:p w:rsidR="00B34C78" w:rsidRPr="00982D01" w:rsidRDefault="00650D8F" w:rsidP="00660037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567"/>
        <w:rPr>
          <w:b/>
          <w:sz w:val="24"/>
          <w:szCs w:val="24"/>
        </w:rPr>
      </w:pPr>
      <w:r w:rsidRPr="00982D01">
        <w:rPr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 w:rsidRPr="00982D01">
        <w:rPr>
          <w:b/>
          <w:sz w:val="24"/>
          <w:szCs w:val="24"/>
        </w:rPr>
        <w:t>Бодайбинском</w:t>
      </w:r>
      <w:proofErr w:type="spellEnd"/>
      <w:r w:rsidRPr="00982D01">
        <w:rPr>
          <w:b/>
          <w:sz w:val="24"/>
          <w:szCs w:val="24"/>
        </w:rPr>
        <w:t xml:space="preserve"> районе» на 20</w:t>
      </w:r>
      <w:r w:rsidR="00D02AD8" w:rsidRPr="00982D01">
        <w:rPr>
          <w:b/>
          <w:sz w:val="24"/>
          <w:szCs w:val="24"/>
        </w:rPr>
        <w:t>20</w:t>
      </w:r>
      <w:r w:rsidRPr="00982D01">
        <w:rPr>
          <w:b/>
          <w:sz w:val="24"/>
          <w:szCs w:val="24"/>
        </w:rPr>
        <w:t>-202</w:t>
      </w:r>
      <w:r w:rsidR="00D02AD8" w:rsidRPr="00982D01">
        <w:rPr>
          <w:b/>
          <w:sz w:val="24"/>
          <w:szCs w:val="24"/>
        </w:rPr>
        <w:t>5</w:t>
      </w:r>
      <w:r w:rsidRPr="00982D01">
        <w:rPr>
          <w:b/>
          <w:sz w:val="24"/>
          <w:szCs w:val="24"/>
        </w:rPr>
        <w:t xml:space="preserve"> годы</w:t>
      </w:r>
      <w:r w:rsidR="00B34C78" w:rsidRPr="00982D01">
        <w:rPr>
          <w:b/>
          <w:sz w:val="24"/>
          <w:szCs w:val="24"/>
        </w:rPr>
        <w:t xml:space="preserve">. </w:t>
      </w:r>
    </w:p>
    <w:p w:rsidR="00650D8F" w:rsidRPr="00B34C78" w:rsidRDefault="00B34C78" w:rsidP="00B34C78">
      <w:pPr>
        <w:pStyle w:val="a4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B34C78">
        <w:rPr>
          <w:sz w:val="24"/>
          <w:szCs w:val="24"/>
        </w:rPr>
        <w:t>П</w:t>
      </w:r>
      <w:r w:rsidR="00805068" w:rsidRPr="00B34C78">
        <w:rPr>
          <w:sz w:val="24"/>
          <w:szCs w:val="24"/>
        </w:rPr>
        <w:t>рограмма утверждена</w:t>
      </w:r>
      <w:r w:rsidR="00FF506E" w:rsidRPr="00B34C78">
        <w:rPr>
          <w:sz w:val="24"/>
          <w:szCs w:val="24"/>
        </w:rPr>
        <w:t xml:space="preserve"> постановлением Администрации </w:t>
      </w:r>
      <w:proofErr w:type="gramStart"/>
      <w:r w:rsidR="00FF506E" w:rsidRPr="00B34C78">
        <w:rPr>
          <w:sz w:val="24"/>
          <w:szCs w:val="24"/>
        </w:rPr>
        <w:t>г</w:t>
      </w:r>
      <w:proofErr w:type="gramEnd"/>
      <w:r w:rsidR="00FF506E" w:rsidRPr="00B34C78">
        <w:rPr>
          <w:sz w:val="24"/>
          <w:szCs w:val="24"/>
        </w:rPr>
        <w:t>. Бодайбо и района от 12.1</w:t>
      </w:r>
      <w:r w:rsidR="005875AB" w:rsidRPr="00B34C78">
        <w:rPr>
          <w:sz w:val="24"/>
          <w:szCs w:val="24"/>
        </w:rPr>
        <w:t>1</w:t>
      </w:r>
      <w:r w:rsidR="00FF506E" w:rsidRPr="00B34C78">
        <w:rPr>
          <w:sz w:val="24"/>
          <w:szCs w:val="24"/>
        </w:rPr>
        <w:t>.2021 № 217-пп</w:t>
      </w:r>
      <w:r w:rsidR="00650D8F" w:rsidRPr="00B34C78">
        <w:rPr>
          <w:sz w:val="24"/>
          <w:szCs w:val="24"/>
        </w:rPr>
        <w:t xml:space="preserve">. </w:t>
      </w:r>
    </w:p>
    <w:p w:rsidR="009A23A5" w:rsidRPr="0088459C" w:rsidRDefault="009A23A5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6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60037">
        <w:rPr>
          <w:rFonts w:ascii="Times New Roman" w:hAnsi="Times New Roman" w:cs="Times New Roman"/>
          <w:sz w:val="24"/>
          <w:szCs w:val="24"/>
        </w:rPr>
        <w:t xml:space="preserve"> </w:t>
      </w:r>
      <w:r w:rsidR="00B766A6" w:rsidRPr="00FF506E">
        <w:rPr>
          <w:rFonts w:ascii="Times New Roman" w:hAnsi="Times New Roman" w:cs="Times New Roman"/>
          <w:sz w:val="24"/>
          <w:szCs w:val="24"/>
        </w:rPr>
        <w:t>П</w:t>
      </w:r>
      <w:r w:rsidRPr="00FF506E">
        <w:rPr>
          <w:rFonts w:ascii="Times New Roman" w:hAnsi="Times New Roman" w:cs="Times New Roman"/>
          <w:sz w:val="24"/>
          <w:szCs w:val="24"/>
        </w:rPr>
        <w:t>рограммы является</w:t>
      </w:r>
      <w:r w:rsidR="00B766A6" w:rsidRPr="00FF506E">
        <w:rPr>
          <w:rFonts w:ascii="Times New Roman" w:hAnsi="Times New Roman" w:cs="Times New Roman"/>
          <w:sz w:val="24"/>
          <w:szCs w:val="24"/>
        </w:rPr>
        <w:t xml:space="preserve"> -</w:t>
      </w:r>
      <w:r w:rsidRPr="00FF506E">
        <w:rPr>
          <w:rFonts w:ascii="Times New Roman" w:hAnsi="Times New Roman" w:cs="Times New Roman"/>
          <w:sz w:val="24"/>
          <w:szCs w:val="24"/>
        </w:rPr>
        <w:t xml:space="preserve"> обеспечение максимальной</w:t>
      </w:r>
      <w:r w:rsidRPr="0088459C">
        <w:rPr>
          <w:rFonts w:ascii="Times New Roman" w:hAnsi="Times New Roman" w:cs="Times New Roman"/>
          <w:sz w:val="24"/>
          <w:szCs w:val="24"/>
        </w:rPr>
        <w:t xml:space="preserve"> вовлеченности населения в систематические занятия  физической культурой и спортом, развитие массового спорта.</w:t>
      </w:r>
    </w:p>
    <w:p w:rsidR="009A23A5" w:rsidRPr="0088459C" w:rsidRDefault="009A23A5" w:rsidP="00B766A6">
      <w:pPr>
        <w:pStyle w:val="a6"/>
        <w:ind w:firstLine="567"/>
        <w:jc w:val="both"/>
      </w:pPr>
      <w:r w:rsidRPr="0088459C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условий для занятий физической культурой и спортом, пропаганда здорового образа жизни и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повышение эффективности физкультурно-оздоровительной и спортивной работы на территории </w:t>
      </w:r>
      <w:proofErr w:type="spellStart"/>
      <w:r w:rsidRPr="0088459C">
        <w:rPr>
          <w:rFonts w:ascii="Times New Roman" w:eastAsia="Calibri" w:hAnsi="Times New Roman"/>
          <w:sz w:val="24"/>
          <w:szCs w:val="24"/>
          <w:lang w:eastAsia="en-US"/>
        </w:rPr>
        <w:t>Бодайбинского</w:t>
      </w:r>
      <w:proofErr w:type="spellEnd"/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  <w:r w:rsidRPr="0088459C">
        <w:rPr>
          <w:sz w:val="24"/>
          <w:szCs w:val="24"/>
        </w:rPr>
        <w:t xml:space="preserve"> </w:t>
      </w:r>
    </w:p>
    <w:p w:rsidR="009A23A5" w:rsidRDefault="009A23A5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8459C">
        <w:rPr>
          <w:rFonts w:ascii="Times New Roman" w:hAnsi="Times New Roman"/>
          <w:sz w:val="24"/>
          <w:szCs w:val="24"/>
        </w:rPr>
        <w:t>В бюджете МО г. Бодайбо и района на 20</w:t>
      </w:r>
      <w:r w:rsidR="0079315F">
        <w:rPr>
          <w:rFonts w:ascii="Times New Roman" w:hAnsi="Times New Roman"/>
          <w:sz w:val="24"/>
          <w:szCs w:val="24"/>
        </w:rPr>
        <w:t>20</w:t>
      </w:r>
      <w:r w:rsidRPr="0088459C">
        <w:rPr>
          <w:rFonts w:ascii="Times New Roman" w:hAnsi="Times New Roman"/>
          <w:sz w:val="24"/>
          <w:szCs w:val="24"/>
        </w:rPr>
        <w:t xml:space="preserve"> год было запланировано </w:t>
      </w:r>
      <w:r w:rsidRPr="0088459C">
        <w:rPr>
          <w:rFonts w:ascii="Times New Roman" w:hAnsi="Times New Roman"/>
          <w:b/>
          <w:sz w:val="24"/>
          <w:szCs w:val="24"/>
        </w:rPr>
        <w:t>1</w:t>
      </w:r>
      <w:r w:rsidR="0079315F">
        <w:rPr>
          <w:rFonts w:ascii="Times New Roman" w:hAnsi="Times New Roman"/>
          <w:b/>
          <w:sz w:val="24"/>
          <w:szCs w:val="24"/>
        </w:rPr>
        <w:t> 184,2</w:t>
      </w:r>
      <w:r w:rsidRPr="0088459C">
        <w:rPr>
          <w:rFonts w:ascii="Times New Roman" w:hAnsi="Times New Roman"/>
          <w:b/>
          <w:sz w:val="24"/>
          <w:szCs w:val="24"/>
        </w:rPr>
        <w:t xml:space="preserve"> </w:t>
      </w:r>
      <w:r w:rsidRPr="0088459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>тыс. руб</w:t>
      </w:r>
      <w:r w:rsidRPr="0088459C">
        <w:rPr>
          <w:rFonts w:ascii="Times New Roman" w:eastAsia="Calibri" w:hAnsi="Times New Roman"/>
          <w:b/>
          <w:sz w:val="24"/>
          <w:szCs w:val="24"/>
          <w:lang w:eastAsia="en-US"/>
        </w:rPr>
        <w:t>.,</w:t>
      </w:r>
      <w:r w:rsidRPr="0088459C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внесенных в течение года изменений, и</w:t>
      </w:r>
      <w:r w:rsidRPr="0088459C">
        <w:rPr>
          <w:rFonts w:ascii="Times New Roman" w:hAnsi="Times New Roman"/>
          <w:sz w:val="24"/>
          <w:szCs w:val="24"/>
        </w:rPr>
        <w:t xml:space="preserve">сполнено </w:t>
      </w:r>
      <w:r w:rsidR="00B766A6">
        <w:rPr>
          <w:rFonts w:ascii="Times New Roman" w:hAnsi="Times New Roman"/>
          <w:sz w:val="24"/>
          <w:szCs w:val="24"/>
        </w:rPr>
        <w:t xml:space="preserve">- </w:t>
      </w:r>
      <w:r w:rsidRPr="0088459C">
        <w:rPr>
          <w:rFonts w:ascii="Times New Roman" w:hAnsi="Times New Roman"/>
          <w:b/>
          <w:sz w:val="24"/>
          <w:szCs w:val="24"/>
        </w:rPr>
        <w:t>1</w:t>
      </w:r>
      <w:r w:rsidR="0079315F">
        <w:rPr>
          <w:rFonts w:ascii="Times New Roman" w:hAnsi="Times New Roman"/>
          <w:b/>
          <w:sz w:val="24"/>
          <w:szCs w:val="24"/>
        </w:rPr>
        <w:t> 560,2</w:t>
      </w:r>
      <w:r w:rsidRPr="0088459C">
        <w:rPr>
          <w:rFonts w:ascii="Times New Roman" w:hAnsi="Times New Roman"/>
          <w:b/>
          <w:sz w:val="24"/>
          <w:szCs w:val="24"/>
        </w:rPr>
        <w:t xml:space="preserve"> </w:t>
      </w:r>
      <w:r w:rsidRPr="0088459C">
        <w:rPr>
          <w:rFonts w:ascii="Times New Roman" w:hAnsi="Times New Roman"/>
          <w:sz w:val="24"/>
          <w:szCs w:val="24"/>
        </w:rPr>
        <w:t>тыс. руб</w:t>
      </w:r>
      <w:r w:rsidRPr="0088459C">
        <w:rPr>
          <w:rFonts w:ascii="Times New Roman" w:hAnsi="Times New Roman"/>
        </w:rPr>
        <w:t>.</w:t>
      </w:r>
      <w:r w:rsidRPr="0088459C">
        <w:rPr>
          <w:rFonts w:ascii="Times New Roman" w:hAnsi="Times New Roman"/>
          <w:sz w:val="24"/>
          <w:szCs w:val="24"/>
        </w:rPr>
        <w:t xml:space="preserve"> Бюджетная эффективность программы 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315F">
        <w:rPr>
          <w:rFonts w:ascii="Times New Roman" w:hAnsi="Times New Roman"/>
          <w:sz w:val="24"/>
          <w:szCs w:val="24"/>
        </w:rPr>
        <w:t>75,9</w:t>
      </w:r>
      <w:r w:rsidRPr="0047732A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15F" w:rsidRDefault="0079315F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в </w:t>
      </w:r>
      <w:r w:rsidR="00660037">
        <w:rPr>
          <w:rFonts w:ascii="Times New Roman" w:hAnsi="Times New Roman"/>
          <w:sz w:val="24"/>
          <w:szCs w:val="24"/>
        </w:rPr>
        <w:t>П</w:t>
      </w:r>
      <w:r w:rsidR="00AF18A2">
        <w:rPr>
          <w:rFonts w:ascii="Times New Roman" w:hAnsi="Times New Roman"/>
          <w:sz w:val="24"/>
          <w:szCs w:val="24"/>
        </w:rPr>
        <w:t>рограмму было внесено 2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AF18A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AF18A2">
        <w:rPr>
          <w:rFonts w:ascii="Times New Roman" w:hAnsi="Times New Roman"/>
          <w:sz w:val="24"/>
          <w:szCs w:val="24"/>
        </w:rPr>
        <w:t xml:space="preserve">изменением </w:t>
      </w:r>
      <w:r w:rsidR="009D2054">
        <w:rPr>
          <w:rFonts w:ascii="Times New Roman" w:hAnsi="Times New Roman"/>
          <w:sz w:val="24"/>
          <w:szCs w:val="24"/>
        </w:rPr>
        <w:t xml:space="preserve">объема </w:t>
      </w:r>
      <w:r w:rsidR="00AF18A2">
        <w:rPr>
          <w:rFonts w:ascii="Times New Roman" w:hAnsi="Times New Roman"/>
          <w:sz w:val="24"/>
          <w:szCs w:val="24"/>
        </w:rPr>
        <w:t>финансирования.</w:t>
      </w:r>
    </w:p>
    <w:p w:rsidR="009A23A5" w:rsidRPr="006033DE" w:rsidRDefault="009A23A5" w:rsidP="00B766A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B3E6E">
        <w:rPr>
          <w:sz w:val="24"/>
          <w:szCs w:val="24"/>
        </w:rPr>
        <w:t>Степень достижения цели (решения задач) составляет</w:t>
      </w:r>
      <w:r w:rsidR="006033DE">
        <w:rPr>
          <w:color w:val="FF0000"/>
          <w:sz w:val="24"/>
          <w:szCs w:val="24"/>
        </w:rPr>
        <w:t xml:space="preserve"> </w:t>
      </w:r>
      <w:r w:rsidR="006033DE" w:rsidRPr="006033DE">
        <w:rPr>
          <w:sz w:val="24"/>
          <w:szCs w:val="24"/>
        </w:rPr>
        <w:t>1,09</w:t>
      </w:r>
      <w:r w:rsidRPr="006033DE">
        <w:rPr>
          <w:sz w:val="24"/>
          <w:szCs w:val="24"/>
        </w:rPr>
        <w:t>. Уровень финансирования</w:t>
      </w:r>
      <w:r w:rsidR="006033DE" w:rsidRPr="006033DE">
        <w:rPr>
          <w:sz w:val="24"/>
          <w:szCs w:val="24"/>
        </w:rPr>
        <w:t xml:space="preserve"> 0,76</w:t>
      </w:r>
      <w:r w:rsidRPr="006033DE">
        <w:rPr>
          <w:sz w:val="24"/>
          <w:szCs w:val="24"/>
        </w:rPr>
        <w:t xml:space="preserve">. По критериям оценки эффективности </w:t>
      </w:r>
      <w:r w:rsidR="00660037" w:rsidRPr="006033DE">
        <w:rPr>
          <w:sz w:val="24"/>
          <w:szCs w:val="24"/>
        </w:rPr>
        <w:t>П</w:t>
      </w:r>
      <w:r w:rsidRPr="006033DE">
        <w:rPr>
          <w:sz w:val="24"/>
          <w:szCs w:val="24"/>
        </w:rPr>
        <w:t xml:space="preserve">рограмма </w:t>
      </w:r>
      <w:proofErr w:type="gramStart"/>
      <w:r w:rsidRPr="006033DE">
        <w:rPr>
          <w:sz w:val="24"/>
          <w:szCs w:val="24"/>
        </w:rPr>
        <w:t>является высокоэффективной равна</w:t>
      </w:r>
      <w:proofErr w:type="gramEnd"/>
      <w:r w:rsidRPr="006033DE">
        <w:rPr>
          <w:sz w:val="24"/>
          <w:szCs w:val="24"/>
        </w:rPr>
        <w:t xml:space="preserve"> </w:t>
      </w:r>
      <w:r w:rsidR="006033DE" w:rsidRPr="006033DE">
        <w:rPr>
          <w:sz w:val="24"/>
          <w:szCs w:val="24"/>
        </w:rPr>
        <w:t>0,83</w:t>
      </w:r>
      <w:r w:rsidRPr="006033DE">
        <w:rPr>
          <w:sz w:val="24"/>
          <w:szCs w:val="24"/>
        </w:rPr>
        <w:t>.</w:t>
      </w:r>
    </w:p>
    <w:p w:rsidR="0079315F" w:rsidRPr="0079315F" w:rsidRDefault="0079315F" w:rsidP="00B766A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9315F">
        <w:rPr>
          <w:sz w:val="24"/>
          <w:szCs w:val="24"/>
        </w:rPr>
        <w:t>В 2020 году проведено 27 спорти</w:t>
      </w:r>
      <w:r>
        <w:rPr>
          <w:sz w:val="24"/>
          <w:szCs w:val="24"/>
        </w:rPr>
        <w:t>в</w:t>
      </w:r>
      <w:r w:rsidRPr="0079315F">
        <w:rPr>
          <w:sz w:val="24"/>
          <w:szCs w:val="24"/>
        </w:rPr>
        <w:t>ных мероприятия</w:t>
      </w:r>
      <w:r>
        <w:rPr>
          <w:sz w:val="24"/>
          <w:szCs w:val="24"/>
        </w:rPr>
        <w:t>,</w:t>
      </w:r>
      <w:r w:rsidRPr="0079315F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которых проведено более 70 спортивных соревнований с охватом 2 352 чел.</w:t>
      </w:r>
    </w:p>
    <w:p w:rsidR="009A23A5" w:rsidRDefault="00B766A6" w:rsidP="00B766A6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9A23A5">
        <w:rPr>
          <w:sz w:val="24"/>
          <w:szCs w:val="24"/>
        </w:rPr>
        <w:t xml:space="preserve"> 20</w:t>
      </w:r>
      <w:r w:rsidR="0079315F">
        <w:rPr>
          <w:sz w:val="24"/>
          <w:szCs w:val="24"/>
        </w:rPr>
        <w:t>20</w:t>
      </w:r>
      <w:r w:rsidR="009A23A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рамках </w:t>
      </w:r>
      <w:r w:rsidR="00660037">
        <w:rPr>
          <w:sz w:val="24"/>
          <w:szCs w:val="24"/>
        </w:rPr>
        <w:t>П</w:t>
      </w:r>
      <w:r w:rsidR="0079315F">
        <w:rPr>
          <w:sz w:val="24"/>
          <w:szCs w:val="24"/>
        </w:rPr>
        <w:t>р</w:t>
      </w:r>
      <w:r>
        <w:rPr>
          <w:sz w:val="24"/>
          <w:szCs w:val="24"/>
        </w:rPr>
        <w:t xml:space="preserve">ограммы </w:t>
      </w:r>
      <w:r w:rsidR="009A23A5">
        <w:rPr>
          <w:sz w:val="24"/>
          <w:szCs w:val="24"/>
        </w:rPr>
        <w:t>были проведены мероприятия:</w:t>
      </w:r>
    </w:p>
    <w:p w:rsidR="009A23A5" w:rsidRPr="009A23A5" w:rsidRDefault="00B766A6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</w:t>
      </w:r>
      <w:r w:rsidR="009A23A5" w:rsidRPr="009A23A5">
        <w:rPr>
          <w:rFonts w:ascii="Times New Roman" w:hAnsi="Times New Roman"/>
          <w:sz w:val="24"/>
          <w:szCs w:val="24"/>
        </w:rPr>
        <w:t>рганизация и проведение районных первенств, турниров, соревнований по отдельным видам</w:t>
      </w:r>
      <w:r>
        <w:rPr>
          <w:rFonts w:ascii="Times New Roman" w:hAnsi="Times New Roman"/>
          <w:sz w:val="24"/>
          <w:szCs w:val="24"/>
        </w:rPr>
        <w:t>»</w:t>
      </w:r>
      <w:r w:rsidR="009A23A5" w:rsidRPr="009A23A5">
        <w:rPr>
          <w:rFonts w:ascii="Times New Roman" w:hAnsi="Times New Roman"/>
          <w:sz w:val="24"/>
          <w:szCs w:val="24"/>
        </w:rPr>
        <w:t>:</w:t>
      </w:r>
    </w:p>
    <w:p w:rsidR="009A23A5" w:rsidRPr="009A23A5" w:rsidRDefault="009A23A5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- зимнее первенство по мини</w:t>
      </w:r>
      <w:r w:rsidR="0079315F">
        <w:rPr>
          <w:rFonts w:ascii="Times New Roman" w:hAnsi="Times New Roman"/>
          <w:sz w:val="24"/>
          <w:szCs w:val="24"/>
        </w:rPr>
        <w:t>-</w:t>
      </w:r>
      <w:r w:rsidRPr="009A23A5">
        <w:rPr>
          <w:rFonts w:ascii="Times New Roman" w:hAnsi="Times New Roman"/>
          <w:sz w:val="24"/>
          <w:szCs w:val="24"/>
        </w:rPr>
        <w:t>футболу (7 команд, 75 чел</w:t>
      </w:r>
      <w:r w:rsidR="0079315F">
        <w:rPr>
          <w:rFonts w:ascii="Times New Roman" w:hAnsi="Times New Roman"/>
          <w:sz w:val="24"/>
          <w:szCs w:val="24"/>
        </w:rPr>
        <w:t>.</w:t>
      </w:r>
      <w:r w:rsidRPr="009A23A5">
        <w:rPr>
          <w:rFonts w:ascii="Times New Roman" w:hAnsi="Times New Roman"/>
          <w:sz w:val="24"/>
          <w:szCs w:val="24"/>
        </w:rPr>
        <w:t>);</w:t>
      </w:r>
    </w:p>
    <w:p w:rsidR="009A23A5" w:rsidRPr="009A23A5" w:rsidRDefault="009A23A5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 xml:space="preserve">- зимнее первенство по </w:t>
      </w:r>
      <w:r w:rsidR="0079315F">
        <w:rPr>
          <w:rFonts w:ascii="Times New Roman" w:hAnsi="Times New Roman"/>
          <w:sz w:val="24"/>
          <w:szCs w:val="24"/>
        </w:rPr>
        <w:t xml:space="preserve">ринг-бенди среди женских команд </w:t>
      </w:r>
      <w:r w:rsidRPr="009A23A5">
        <w:rPr>
          <w:rFonts w:ascii="Times New Roman" w:hAnsi="Times New Roman"/>
          <w:sz w:val="24"/>
          <w:szCs w:val="24"/>
        </w:rPr>
        <w:t>(</w:t>
      </w:r>
      <w:r w:rsidR="0079315F">
        <w:rPr>
          <w:rFonts w:ascii="Times New Roman" w:hAnsi="Times New Roman"/>
          <w:sz w:val="24"/>
          <w:szCs w:val="24"/>
        </w:rPr>
        <w:t>5</w:t>
      </w:r>
      <w:r w:rsidRPr="009A23A5">
        <w:rPr>
          <w:rFonts w:ascii="Times New Roman" w:hAnsi="Times New Roman"/>
          <w:sz w:val="24"/>
          <w:szCs w:val="24"/>
        </w:rPr>
        <w:t xml:space="preserve"> команд, </w:t>
      </w:r>
      <w:r w:rsidR="0079315F">
        <w:rPr>
          <w:rFonts w:ascii="Times New Roman" w:hAnsi="Times New Roman"/>
          <w:sz w:val="24"/>
          <w:szCs w:val="24"/>
        </w:rPr>
        <w:t>42</w:t>
      </w:r>
      <w:r w:rsidRPr="009A23A5">
        <w:rPr>
          <w:rFonts w:ascii="Times New Roman" w:hAnsi="Times New Roman"/>
          <w:sz w:val="24"/>
          <w:szCs w:val="24"/>
        </w:rPr>
        <w:t xml:space="preserve"> чел</w:t>
      </w:r>
      <w:r w:rsidR="0079315F">
        <w:rPr>
          <w:rFonts w:ascii="Times New Roman" w:hAnsi="Times New Roman"/>
          <w:sz w:val="24"/>
          <w:szCs w:val="24"/>
        </w:rPr>
        <w:t>.</w:t>
      </w:r>
      <w:r w:rsidRPr="009A23A5">
        <w:rPr>
          <w:rFonts w:ascii="Times New Roman" w:hAnsi="Times New Roman"/>
          <w:sz w:val="24"/>
          <w:szCs w:val="24"/>
        </w:rPr>
        <w:t>);</w:t>
      </w:r>
    </w:p>
    <w:p w:rsidR="009A23A5" w:rsidRPr="009A23A5" w:rsidRDefault="009A23A5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 xml:space="preserve">- летнее первенство по мини – </w:t>
      </w:r>
      <w:r>
        <w:rPr>
          <w:rFonts w:ascii="Times New Roman" w:hAnsi="Times New Roman"/>
          <w:sz w:val="24"/>
          <w:szCs w:val="24"/>
        </w:rPr>
        <w:t>футболу (4 команды, 36 чел</w:t>
      </w:r>
      <w:r w:rsidR="007931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79315F">
        <w:rPr>
          <w:rFonts w:ascii="Times New Roman" w:hAnsi="Times New Roman"/>
          <w:sz w:val="24"/>
          <w:szCs w:val="24"/>
        </w:rPr>
        <w:t>.</w:t>
      </w:r>
    </w:p>
    <w:p w:rsidR="009A23A5" w:rsidRPr="009A23A5" w:rsidRDefault="00B766A6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="009A23A5" w:rsidRPr="009A23A5">
        <w:rPr>
          <w:rFonts w:ascii="Times New Roman" w:hAnsi="Times New Roman"/>
          <w:sz w:val="24"/>
          <w:szCs w:val="24"/>
        </w:rPr>
        <w:t>Организация и проведение комплексных физкультурно-оздоровительных и спортивно-массовых мероприятий»:</w:t>
      </w:r>
    </w:p>
    <w:p w:rsidR="000C1678" w:rsidRDefault="009A23A5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1678">
        <w:rPr>
          <w:rFonts w:ascii="Times New Roman" w:hAnsi="Times New Roman"/>
          <w:sz w:val="24"/>
          <w:szCs w:val="24"/>
        </w:rPr>
        <w:t>к</w:t>
      </w:r>
      <w:r w:rsidRPr="009A23A5">
        <w:rPr>
          <w:rFonts w:ascii="Times New Roman" w:hAnsi="Times New Roman"/>
          <w:sz w:val="24"/>
          <w:szCs w:val="24"/>
        </w:rPr>
        <w:t>омплексные соревнования «Рождественские каникулы»</w:t>
      </w:r>
      <w:r w:rsidR="004F159A">
        <w:rPr>
          <w:rFonts w:ascii="Times New Roman" w:hAnsi="Times New Roman"/>
          <w:sz w:val="24"/>
          <w:szCs w:val="24"/>
        </w:rPr>
        <w:t>: соревнования по настольному теннису, мини-футболу, баскетболу, волейболу, по стрельбе</w:t>
      </w:r>
      <w:r w:rsidR="000C1678">
        <w:rPr>
          <w:rFonts w:ascii="Times New Roman" w:hAnsi="Times New Roman"/>
          <w:sz w:val="24"/>
          <w:szCs w:val="24"/>
        </w:rPr>
        <w:t>. Всего приняли участие 2</w:t>
      </w:r>
      <w:r w:rsidR="004F159A">
        <w:rPr>
          <w:rFonts w:ascii="Times New Roman" w:hAnsi="Times New Roman"/>
          <w:sz w:val="24"/>
          <w:szCs w:val="24"/>
        </w:rPr>
        <w:t>50</w:t>
      </w:r>
      <w:r w:rsidR="000C1678">
        <w:rPr>
          <w:rFonts w:ascii="Times New Roman" w:hAnsi="Times New Roman"/>
          <w:sz w:val="24"/>
          <w:szCs w:val="24"/>
        </w:rPr>
        <w:t xml:space="preserve"> чел</w:t>
      </w:r>
      <w:r w:rsidR="004F159A">
        <w:rPr>
          <w:rFonts w:ascii="Times New Roman" w:hAnsi="Times New Roman"/>
          <w:sz w:val="24"/>
          <w:szCs w:val="24"/>
        </w:rPr>
        <w:t>. взрослого и подросткового населения</w:t>
      </w:r>
      <w:r w:rsidR="000C1678">
        <w:rPr>
          <w:rFonts w:ascii="Times New Roman" w:hAnsi="Times New Roman"/>
          <w:sz w:val="24"/>
          <w:szCs w:val="24"/>
        </w:rPr>
        <w:t>;</w:t>
      </w:r>
    </w:p>
    <w:p w:rsidR="000C1678" w:rsidRDefault="000C1678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защитника Отечества</w:t>
      </w:r>
      <w:r w:rsidR="004F159A">
        <w:rPr>
          <w:rFonts w:ascii="Times New Roman" w:hAnsi="Times New Roman"/>
          <w:sz w:val="24"/>
          <w:szCs w:val="24"/>
        </w:rPr>
        <w:t>: соревнования по настольному теннису, мини-футболу, баскетболу, волейболу, стрельбе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3A5" w:rsidRPr="000C1678">
        <w:rPr>
          <w:rFonts w:ascii="Times New Roman" w:hAnsi="Times New Roman"/>
          <w:sz w:val="24"/>
          <w:szCs w:val="24"/>
        </w:rPr>
        <w:t>Всего приняло участ</w:t>
      </w:r>
      <w:r>
        <w:rPr>
          <w:rFonts w:ascii="Times New Roman" w:hAnsi="Times New Roman"/>
          <w:sz w:val="24"/>
          <w:szCs w:val="24"/>
        </w:rPr>
        <w:t xml:space="preserve">ие: 73 подростка и </w:t>
      </w:r>
      <w:r w:rsidR="004F159A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sz w:val="24"/>
          <w:szCs w:val="24"/>
        </w:rPr>
        <w:t xml:space="preserve"> взрослых;</w:t>
      </w:r>
      <w:r w:rsidR="009A23A5" w:rsidRPr="000C1678">
        <w:rPr>
          <w:rFonts w:ascii="Times New Roman" w:hAnsi="Times New Roman"/>
          <w:sz w:val="24"/>
          <w:szCs w:val="24"/>
        </w:rPr>
        <w:t xml:space="preserve"> </w:t>
      </w:r>
    </w:p>
    <w:p w:rsidR="009A23A5" w:rsidRPr="009A23A5" w:rsidRDefault="000C1678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</w:t>
      </w:r>
      <w:r>
        <w:rPr>
          <w:rFonts w:ascii="Times New Roman" w:hAnsi="Times New Roman"/>
          <w:sz w:val="24"/>
          <w:szCs w:val="24"/>
        </w:rPr>
        <w:t xml:space="preserve"> среди детей «Весенние каникулы»</w:t>
      </w:r>
      <w:r w:rsidR="004F159A">
        <w:rPr>
          <w:rFonts w:ascii="Times New Roman" w:hAnsi="Times New Roman"/>
          <w:sz w:val="24"/>
          <w:szCs w:val="24"/>
        </w:rPr>
        <w:t>: соревнования по мини-футболу, баскетболу</w:t>
      </w:r>
      <w:r>
        <w:rPr>
          <w:rFonts w:ascii="Times New Roman" w:hAnsi="Times New Roman"/>
          <w:sz w:val="24"/>
          <w:szCs w:val="24"/>
        </w:rPr>
        <w:t xml:space="preserve">. Всего приняло участие </w:t>
      </w:r>
      <w:r w:rsidR="004F159A">
        <w:rPr>
          <w:rFonts w:ascii="Times New Roman" w:hAnsi="Times New Roman"/>
          <w:sz w:val="24"/>
          <w:szCs w:val="24"/>
        </w:rPr>
        <w:t>184 подростка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0C1678" w:rsidRDefault="000C1678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Побед</w:t>
      </w:r>
      <w:r w:rsidR="00660037">
        <w:rPr>
          <w:rFonts w:ascii="Times New Roman" w:hAnsi="Times New Roman"/>
          <w:sz w:val="24"/>
          <w:szCs w:val="24"/>
        </w:rPr>
        <w:t>ы</w:t>
      </w:r>
      <w:r w:rsidR="004F159A">
        <w:rPr>
          <w:rFonts w:ascii="Times New Roman" w:hAnsi="Times New Roman"/>
          <w:sz w:val="24"/>
          <w:szCs w:val="24"/>
        </w:rPr>
        <w:t>: соревнования по мини-футболу, баскетболу</w:t>
      </w:r>
      <w:r>
        <w:rPr>
          <w:rFonts w:ascii="Times New Roman" w:hAnsi="Times New Roman"/>
          <w:sz w:val="24"/>
          <w:szCs w:val="24"/>
        </w:rPr>
        <w:t xml:space="preserve">. Всего приняло участие </w:t>
      </w:r>
      <w:r w:rsidR="004F159A">
        <w:rPr>
          <w:rFonts w:ascii="Times New Roman" w:hAnsi="Times New Roman"/>
          <w:sz w:val="24"/>
          <w:szCs w:val="24"/>
        </w:rPr>
        <w:t xml:space="preserve">42 подростка, 180 чел. взрослого населения и 100 чел. детей. Всего </w:t>
      </w:r>
      <w:r>
        <w:rPr>
          <w:rFonts w:ascii="Times New Roman" w:hAnsi="Times New Roman"/>
          <w:sz w:val="24"/>
          <w:szCs w:val="24"/>
        </w:rPr>
        <w:t>322 чел</w:t>
      </w:r>
      <w:r w:rsidR="004F159A">
        <w:rPr>
          <w:rFonts w:ascii="Times New Roman" w:hAnsi="Times New Roman"/>
          <w:sz w:val="24"/>
          <w:szCs w:val="24"/>
        </w:rPr>
        <w:t>.;</w:t>
      </w:r>
    </w:p>
    <w:p w:rsidR="009A23A5" w:rsidRPr="000C1678" w:rsidRDefault="000C1678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A23A5" w:rsidRPr="009A23A5">
        <w:rPr>
          <w:rFonts w:ascii="Times New Roman" w:hAnsi="Times New Roman" w:cs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 w:cs="Times New Roman"/>
          <w:sz w:val="24"/>
          <w:szCs w:val="24"/>
        </w:rPr>
        <w:t>ю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 защиты детей</w:t>
      </w:r>
      <w:r w:rsidR="004F159A">
        <w:rPr>
          <w:rFonts w:ascii="Times New Roman" w:hAnsi="Times New Roman" w:cs="Times New Roman"/>
          <w:sz w:val="24"/>
          <w:szCs w:val="24"/>
        </w:rPr>
        <w:t>: соревнования по мини-футболу, баскетболу</w:t>
      </w:r>
      <w:r w:rsidR="00FC43D0">
        <w:rPr>
          <w:rFonts w:ascii="Times New Roman" w:hAnsi="Times New Roman" w:cs="Times New Roman"/>
          <w:sz w:val="24"/>
          <w:szCs w:val="24"/>
        </w:rPr>
        <w:t>, «Веселые старты»</w:t>
      </w:r>
      <w:r w:rsidR="009A23A5" w:rsidRPr="009A23A5">
        <w:rPr>
          <w:rFonts w:ascii="Times New Roman" w:hAnsi="Times New Roman" w:cs="Times New Roman"/>
          <w:sz w:val="24"/>
          <w:szCs w:val="24"/>
        </w:rPr>
        <w:t>.</w:t>
      </w:r>
      <w:r w:rsidR="00B766A6">
        <w:rPr>
          <w:rFonts w:ascii="Times New Roman" w:hAnsi="Times New Roman" w:cs="Times New Roman"/>
          <w:sz w:val="24"/>
          <w:szCs w:val="24"/>
        </w:rPr>
        <w:t xml:space="preserve"> 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приняло участие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 </w:t>
      </w:r>
      <w:r w:rsidR="00FC43D0">
        <w:rPr>
          <w:rFonts w:ascii="Times New Roman" w:hAnsi="Times New Roman" w:cs="Times New Roman"/>
          <w:sz w:val="24"/>
          <w:szCs w:val="24"/>
        </w:rPr>
        <w:t>139 детей;</w:t>
      </w:r>
    </w:p>
    <w:p w:rsidR="009A23A5" w:rsidRPr="009A23A5" w:rsidRDefault="000C1678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празднованию Дня России</w:t>
      </w:r>
      <w:r w:rsidR="00FC43D0">
        <w:rPr>
          <w:rFonts w:ascii="Times New Roman" w:hAnsi="Times New Roman"/>
          <w:sz w:val="24"/>
          <w:szCs w:val="24"/>
        </w:rPr>
        <w:t>: соревнования по мини-футболу, баскетболу</w:t>
      </w:r>
      <w:r>
        <w:rPr>
          <w:rFonts w:ascii="Times New Roman" w:hAnsi="Times New Roman"/>
          <w:sz w:val="24"/>
          <w:szCs w:val="24"/>
        </w:rPr>
        <w:t xml:space="preserve">. </w:t>
      </w:r>
      <w:r w:rsidR="009A23A5" w:rsidRPr="009A23A5">
        <w:rPr>
          <w:rFonts w:ascii="Times New Roman" w:hAnsi="Times New Roman"/>
          <w:sz w:val="24"/>
          <w:szCs w:val="24"/>
        </w:rPr>
        <w:t>Всег</w:t>
      </w:r>
      <w:r>
        <w:rPr>
          <w:rFonts w:ascii="Times New Roman" w:hAnsi="Times New Roman"/>
          <w:sz w:val="24"/>
          <w:szCs w:val="24"/>
        </w:rPr>
        <w:t xml:space="preserve">о приняло участие  </w:t>
      </w:r>
      <w:r w:rsidR="00FC43D0">
        <w:rPr>
          <w:rFonts w:ascii="Times New Roman" w:hAnsi="Times New Roman"/>
          <w:sz w:val="24"/>
          <w:szCs w:val="24"/>
        </w:rPr>
        <w:t>67 чел.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0C1678" w:rsidRDefault="000C1678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города и Всероссийскому  олимпийскому дню</w:t>
      </w:r>
      <w:r w:rsidR="00FC43D0">
        <w:rPr>
          <w:rFonts w:ascii="Times New Roman" w:hAnsi="Times New Roman"/>
          <w:sz w:val="24"/>
          <w:szCs w:val="24"/>
        </w:rPr>
        <w:t>: соревнования по мини-футболу</w:t>
      </w:r>
      <w:r w:rsidR="009A23A5" w:rsidRPr="009A23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A23A5" w:rsidRPr="000C1678">
        <w:rPr>
          <w:rFonts w:ascii="Times New Roman" w:hAnsi="Times New Roman"/>
          <w:sz w:val="24"/>
          <w:szCs w:val="24"/>
        </w:rPr>
        <w:t>Всего приняло участие</w:t>
      </w:r>
      <w:r w:rsidR="009A23A5" w:rsidRPr="000C1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C43D0">
        <w:rPr>
          <w:rFonts w:ascii="Times New Roman" w:hAnsi="Times New Roman"/>
          <w:sz w:val="24"/>
          <w:szCs w:val="24"/>
        </w:rPr>
        <w:t>8 чел.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0C1678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Дн</w:t>
      </w:r>
      <w:r w:rsidR="00B766A6">
        <w:rPr>
          <w:rFonts w:ascii="Times New Roman" w:hAnsi="Times New Roman"/>
          <w:sz w:val="24"/>
          <w:szCs w:val="24"/>
        </w:rPr>
        <w:t>ю</w:t>
      </w:r>
      <w:r w:rsidR="009A23A5" w:rsidRPr="009A23A5">
        <w:rPr>
          <w:rFonts w:ascii="Times New Roman" w:hAnsi="Times New Roman"/>
          <w:sz w:val="24"/>
          <w:szCs w:val="24"/>
        </w:rPr>
        <w:t xml:space="preserve"> физкультурника</w:t>
      </w:r>
      <w:r w:rsidR="00FC43D0">
        <w:rPr>
          <w:rFonts w:ascii="Times New Roman" w:hAnsi="Times New Roman"/>
          <w:sz w:val="24"/>
          <w:szCs w:val="24"/>
        </w:rPr>
        <w:t>: соревнования по мини-футболу, баскетболу, пулевой стрельбе</w:t>
      </w:r>
      <w:r w:rsidR="009A23A5" w:rsidRPr="009A23A5">
        <w:rPr>
          <w:rFonts w:ascii="Times New Roman" w:hAnsi="Times New Roman"/>
          <w:sz w:val="24"/>
          <w:szCs w:val="24"/>
        </w:rPr>
        <w:t>. Всего приняло уча</w:t>
      </w:r>
      <w:r>
        <w:rPr>
          <w:rFonts w:ascii="Times New Roman" w:hAnsi="Times New Roman"/>
          <w:sz w:val="24"/>
          <w:szCs w:val="24"/>
        </w:rPr>
        <w:t xml:space="preserve">стие </w:t>
      </w:r>
      <w:r w:rsidR="00FC43D0">
        <w:rPr>
          <w:rFonts w:ascii="Times New Roman" w:hAnsi="Times New Roman"/>
          <w:sz w:val="24"/>
          <w:szCs w:val="24"/>
        </w:rPr>
        <w:t>130 чел.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0C1678" w:rsidRDefault="000C1678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>омплексные соревнования, посвященные празднованию Дня народного единства</w:t>
      </w:r>
      <w:r w:rsidR="00FC43D0">
        <w:rPr>
          <w:rFonts w:ascii="Times New Roman" w:hAnsi="Times New Roman"/>
          <w:sz w:val="24"/>
          <w:szCs w:val="24"/>
        </w:rPr>
        <w:t>: соревнования по мини-футболу, настольному теннису</w:t>
      </w:r>
      <w:r w:rsidR="009A23A5" w:rsidRPr="009A23A5">
        <w:rPr>
          <w:rFonts w:ascii="Times New Roman" w:hAnsi="Times New Roman"/>
          <w:sz w:val="24"/>
          <w:szCs w:val="24"/>
        </w:rPr>
        <w:t>.</w:t>
      </w:r>
      <w:r w:rsidR="00FC43D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сего приняло участие</w:t>
      </w:r>
      <w:r w:rsidR="00FC43D0">
        <w:rPr>
          <w:rFonts w:ascii="Times New Roman" w:hAnsi="Times New Roman"/>
          <w:sz w:val="24"/>
          <w:szCs w:val="24"/>
        </w:rPr>
        <w:t xml:space="preserve"> 121 чел.</w:t>
      </w:r>
    </w:p>
    <w:p w:rsidR="009A23A5" w:rsidRPr="009A23A5" w:rsidRDefault="009A23A5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Запланировано и проведено 11  спортивных мероприятий</w:t>
      </w:r>
      <w:r w:rsidR="00B766A6">
        <w:rPr>
          <w:rFonts w:ascii="Times New Roman" w:hAnsi="Times New Roman"/>
          <w:sz w:val="24"/>
          <w:szCs w:val="24"/>
        </w:rPr>
        <w:t>: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A23A5" w:rsidRPr="009A23A5">
        <w:rPr>
          <w:rFonts w:ascii="Times New Roman" w:hAnsi="Times New Roman"/>
          <w:sz w:val="24"/>
          <w:szCs w:val="24"/>
        </w:rPr>
        <w:t>оревнования, посвященные Дню зимних видов спорта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9A23A5" w:rsidRPr="009A23A5">
        <w:rPr>
          <w:rFonts w:ascii="Times New Roman" w:hAnsi="Times New Roman"/>
          <w:sz w:val="24"/>
          <w:szCs w:val="24"/>
        </w:rPr>
        <w:t>урнир по шахматам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B766A6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43D0">
        <w:rPr>
          <w:rFonts w:ascii="Times New Roman" w:hAnsi="Times New Roman"/>
          <w:sz w:val="24"/>
          <w:szCs w:val="24"/>
        </w:rPr>
        <w:t xml:space="preserve"> В</w:t>
      </w:r>
      <w:r w:rsidR="009A23A5" w:rsidRPr="009A23A5">
        <w:rPr>
          <w:rFonts w:ascii="Times New Roman" w:hAnsi="Times New Roman"/>
          <w:sz w:val="24"/>
          <w:szCs w:val="24"/>
        </w:rPr>
        <w:t>сероссийская лыжня гонка «Лыжня России- 20</w:t>
      </w:r>
      <w:r w:rsidR="00FC43D0">
        <w:rPr>
          <w:rFonts w:ascii="Times New Roman" w:hAnsi="Times New Roman"/>
          <w:sz w:val="24"/>
          <w:szCs w:val="24"/>
        </w:rPr>
        <w:t>20</w:t>
      </w:r>
      <w:r w:rsidR="009A23A5" w:rsidRPr="009A23A5">
        <w:rPr>
          <w:rFonts w:ascii="Times New Roman" w:hAnsi="Times New Roman"/>
          <w:sz w:val="24"/>
          <w:szCs w:val="24"/>
        </w:rPr>
        <w:t>»</w:t>
      </w:r>
      <w:r w:rsidR="003933F3"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9A23A5" w:rsidRPr="009A23A5">
        <w:rPr>
          <w:rFonts w:ascii="Times New Roman" w:hAnsi="Times New Roman" w:cs="Times New Roman"/>
          <w:sz w:val="24"/>
          <w:szCs w:val="24"/>
        </w:rPr>
        <w:t xml:space="preserve">урнир по мини-футболу среди ветеранов </w:t>
      </w:r>
      <w:r w:rsidR="00B766A6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9A23A5" w:rsidRPr="009A23A5">
        <w:rPr>
          <w:rFonts w:ascii="Times New Roman" w:hAnsi="Times New Roman" w:cs="Times New Roman"/>
          <w:sz w:val="24"/>
          <w:szCs w:val="24"/>
        </w:rPr>
        <w:t>«Седой Витим»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C1678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23A5" w:rsidRPr="009A23A5">
        <w:rPr>
          <w:rFonts w:ascii="Times New Roman" w:hAnsi="Times New Roman"/>
          <w:sz w:val="24"/>
          <w:szCs w:val="24"/>
        </w:rPr>
        <w:t xml:space="preserve">убок </w:t>
      </w:r>
      <w:r w:rsidR="00FC43D0">
        <w:rPr>
          <w:rFonts w:ascii="Times New Roman" w:hAnsi="Times New Roman"/>
          <w:sz w:val="24"/>
          <w:szCs w:val="24"/>
        </w:rPr>
        <w:t>м</w:t>
      </w:r>
      <w:r w:rsidR="009A23A5" w:rsidRPr="009A23A5">
        <w:rPr>
          <w:rFonts w:ascii="Times New Roman" w:hAnsi="Times New Roman"/>
          <w:sz w:val="24"/>
          <w:szCs w:val="24"/>
        </w:rPr>
        <w:t xml:space="preserve">эра </w:t>
      </w:r>
      <w:proofErr w:type="gramStart"/>
      <w:r w:rsidR="00FC43D0">
        <w:rPr>
          <w:rFonts w:ascii="Times New Roman" w:hAnsi="Times New Roman"/>
          <w:sz w:val="24"/>
          <w:szCs w:val="24"/>
        </w:rPr>
        <w:t>г</w:t>
      </w:r>
      <w:proofErr w:type="gramEnd"/>
      <w:r w:rsidR="00FC43D0">
        <w:rPr>
          <w:rFonts w:ascii="Times New Roman" w:hAnsi="Times New Roman"/>
          <w:sz w:val="24"/>
          <w:szCs w:val="24"/>
        </w:rPr>
        <w:t xml:space="preserve">. Бодайбо и района </w:t>
      </w:r>
      <w:r w:rsidR="009A23A5" w:rsidRPr="009A23A5">
        <w:rPr>
          <w:rFonts w:ascii="Times New Roman" w:hAnsi="Times New Roman"/>
          <w:sz w:val="24"/>
          <w:szCs w:val="24"/>
        </w:rPr>
        <w:t>по хоккею с мячом</w:t>
      </w:r>
      <w:r>
        <w:rPr>
          <w:rFonts w:ascii="Times New Roman" w:hAnsi="Times New Roman"/>
          <w:sz w:val="24"/>
          <w:szCs w:val="24"/>
        </w:rPr>
        <w:t>;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A23A5" w:rsidRPr="009A23A5">
        <w:rPr>
          <w:rFonts w:ascii="Times New Roman" w:hAnsi="Times New Roman"/>
          <w:sz w:val="24"/>
          <w:szCs w:val="24"/>
        </w:rPr>
        <w:t xml:space="preserve">оревнования по классическому </w:t>
      </w:r>
      <w:r>
        <w:rPr>
          <w:rFonts w:ascii="Times New Roman" w:hAnsi="Times New Roman"/>
          <w:sz w:val="24"/>
          <w:szCs w:val="24"/>
        </w:rPr>
        <w:t>биатлону среди детей;</w:t>
      </w:r>
    </w:p>
    <w:p w:rsidR="009A23A5" w:rsidRPr="009A23A5" w:rsidRDefault="003933F3" w:rsidP="00B766A6">
      <w:pPr>
        <w:pStyle w:val="aa"/>
        <w:spacing w:after="0" w:line="240" w:lineRule="auto"/>
        <w:ind w:left="-63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9A23A5" w:rsidRPr="009A23A5">
        <w:rPr>
          <w:rFonts w:ascii="Times New Roman" w:hAnsi="Times New Roman" w:cs="Times New Roman"/>
          <w:sz w:val="24"/>
          <w:szCs w:val="24"/>
        </w:rPr>
        <w:t>утбол на снегу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0C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="009A23A5" w:rsidRPr="009A23A5">
        <w:rPr>
          <w:rFonts w:ascii="Times New Roman" w:hAnsi="Times New Roman"/>
          <w:sz w:val="24"/>
          <w:szCs w:val="24"/>
        </w:rPr>
        <w:t>егкоатлетическая эстафета, приуроченная к празднованию Дня Победы</w:t>
      </w:r>
      <w:r>
        <w:rPr>
          <w:rFonts w:ascii="Times New Roman" w:hAnsi="Times New Roman"/>
          <w:sz w:val="24"/>
          <w:szCs w:val="24"/>
        </w:rPr>
        <w:t>;</w:t>
      </w:r>
      <w:r w:rsidR="009A23A5" w:rsidRPr="009A23A5">
        <w:rPr>
          <w:rFonts w:ascii="Times New Roman" w:hAnsi="Times New Roman"/>
          <w:sz w:val="24"/>
          <w:szCs w:val="24"/>
        </w:rPr>
        <w:t xml:space="preserve"> </w:t>
      </w:r>
    </w:p>
    <w:p w:rsidR="009A23A5" w:rsidRPr="009A23A5" w:rsidRDefault="003933F3" w:rsidP="00B766A6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9A23A5" w:rsidRPr="009A23A5">
        <w:rPr>
          <w:rFonts w:ascii="Times New Roman" w:hAnsi="Times New Roman"/>
          <w:sz w:val="24"/>
          <w:szCs w:val="24"/>
        </w:rPr>
        <w:t xml:space="preserve">ткрытый турнир по мини – футболу </w:t>
      </w:r>
      <w:r>
        <w:rPr>
          <w:rFonts w:ascii="Times New Roman" w:hAnsi="Times New Roman"/>
          <w:sz w:val="24"/>
          <w:szCs w:val="24"/>
        </w:rPr>
        <w:t xml:space="preserve">среди ветеранов </w:t>
      </w:r>
      <w:r w:rsidR="00E015E2">
        <w:rPr>
          <w:rFonts w:ascii="Times New Roman" w:hAnsi="Times New Roman"/>
          <w:sz w:val="24"/>
          <w:szCs w:val="24"/>
        </w:rPr>
        <w:t xml:space="preserve">спорта </w:t>
      </w:r>
      <w:r>
        <w:rPr>
          <w:rFonts w:ascii="Times New Roman" w:hAnsi="Times New Roman"/>
          <w:sz w:val="24"/>
          <w:szCs w:val="24"/>
        </w:rPr>
        <w:t>«Золотая осень»;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5E2">
        <w:rPr>
          <w:rFonts w:ascii="Times New Roman" w:hAnsi="Times New Roman"/>
          <w:sz w:val="24"/>
          <w:szCs w:val="24"/>
        </w:rPr>
        <w:t>В</w:t>
      </w:r>
      <w:r w:rsidR="009A23A5" w:rsidRPr="009A23A5">
        <w:rPr>
          <w:rFonts w:ascii="Times New Roman" w:hAnsi="Times New Roman"/>
          <w:sz w:val="24"/>
          <w:szCs w:val="24"/>
        </w:rPr>
        <w:t>серосси</w:t>
      </w:r>
      <w:r w:rsidR="000C1678">
        <w:rPr>
          <w:rFonts w:ascii="Times New Roman" w:hAnsi="Times New Roman"/>
          <w:sz w:val="24"/>
          <w:szCs w:val="24"/>
        </w:rPr>
        <w:t>йский</w:t>
      </w:r>
      <w:r>
        <w:rPr>
          <w:rFonts w:ascii="Times New Roman" w:hAnsi="Times New Roman"/>
          <w:sz w:val="24"/>
          <w:szCs w:val="24"/>
        </w:rPr>
        <w:t xml:space="preserve"> день ходьбы;</w:t>
      </w:r>
    </w:p>
    <w:p w:rsidR="009A23A5" w:rsidRPr="009A23A5" w:rsidRDefault="003933F3" w:rsidP="00B766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015E2">
        <w:rPr>
          <w:rFonts w:ascii="Times New Roman" w:hAnsi="Times New Roman"/>
          <w:sz w:val="24"/>
          <w:szCs w:val="24"/>
        </w:rPr>
        <w:t>В</w:t>
      </w:r>
      <w:r w:rsidR="009A23A5" w:rsidRPr="009A23A5">
        <w:rPr>
          <w:rFonts w:ascii="Times New Roman" w:hAnsi="Times New Roman"/>
          <w:sz w:val="24"/>
          <w:szCs w:val="24"/>
        </w:rPr>
        <w:t>сероссийский день б</w:t>
      </w:r>
      <w:r w:rsidR="000C1678">
        <w:rPr>
          <w:rFonts w:ascii="Times New Roman" w:hAnsi="Times New Roman"/>
          <w:sz w:val="24"/>
          <w:szCs w:val="24"/>
        </w:rPr>
        <w:t>ега «Кросс нации».</w:t>
      </w:r>
    </w:p>
    <w:p w:rsidR="009A23A5" w:rsidRPr="009A23A5" w:rsidRDefault="009A23A5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По  мероприятию</w:t>
      </w:r>
      <w:r w:rsidR="00E015E2">
        <w:rPr>
          <w:rFonts w:ascii="Times New Roman" w:hAnsi="Times New Roman"/>
          <w:sz w:val="24"/>
          <w:szCs w:val="24"/>
        </w:rPr>
        <w:t xml:space="preserve"> «</w:t>
      </w:r>
      <w:r w:rsidRPr="009A23A5">
        <w:rPr>
          <w:rFonts w:ascii="Times New Roman" w:hAnsi="Times New Roman"/>
          <w:sz w:val="24"/>
          <w:szCs w:val="24"/>
        </w:rPr>
        <w:t>Обеспечение участия  спортсменов, сборных команд МО г. Бодайбо и района в с</w:t>
      </w:r>
      <w:r w:rsidR="003933F3">
        <w:rPr>
          <w:rFonts w:ascii="Times New Roman" w:hAnsi="Times New Roman"/>
          <w:sz w:val="24"/>
          <w:szCs w:val="24"/>
        </w:rPr>
        <w:t>оревнованиях различного уровня»</w:t>
      </w:r>
      <w:r w:rsidR="00E015E2">
        <w:rPr>
          <w:rFonts w:ascii="Times New Roman" w:hAnsi="Times New Roman"/>
          <w:sz w:val="24"/>
          <w:szCs w:val="24"/>
        </w:rPr>
        <w:t xml:space="preserve"> в 20</w:t>
      </w:r>
      <w:r w:rsidR="00FC43D0">
        <w:rPr>
          <w:rFonts w:ascii="Times New Roman" w:hAnsi="Times New Roman"/>
          <w:sz w:val="24"/>
          <w:szCs w:val="24"/>
        </w:rPr>
        <w:t>20</w:t>
      </w:r>
      <w:r w:rsidR="00E015E2">
        <w:rPr>
          <w:rFonts w:ascii="Times New Roman" w:hAnsi="Times New Roman"/>
          <w:sz w:val="24"/>
          <w:szCs w:val="24"/>
        </w:rPr>
        <w:t xml:space="preserve"> году проведено</w:t>
      </w:r>
      <w:r w:rsidR="003933F3">
        <w:rPr>
          <w:rFonts w:ascii="Times New Roman" w:hAnsi="Times New Roman"/>
          <w:sz w:val="24"/>
          <w:szCs w:val="24"/>
        </w:rPr>
        <w:t>:</w:t>
      </w:r>
    </w:p>
    <w:p w:rsidR="00FC43D0" w:rsidRDefault="00FC43D0" w:rsidP="00E015E2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 выездных соревнований различного уровня, на которых спортсмены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 заняли 11 призовых мест.</w:t>
      </w:r>
    </w:p>
    <w:p w:rsidR="009A23A5" w:rsidRPr="009A23A5" w:rsidRDefault="009A23A5" w:rsidP="00E015E2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Региональные (областные) соревнования среди детских команд:</w:t>
      </w:r>
    </w:p>
    <w:p w:rsidR="003933F3" w:rsidRDefault="003933F3" w:rsidP="00FC4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3D0">
        <w:rPr>
          <w:rFonts w:ascii="Times New Roman" w:hAnsi="Times New Roman"/>
          <w:sz w:val="24"/>
          <w:szCs w:val="24"/>
        </w:rPr>
        <w:t xml:space="preserve">межрегиональный турнир среди юношей по баскетболу в </w:t>
      </w:r>
      <w:proofErr w:type="gramStart"/>
      <w:r w:rsidR="00FC43D0">
        <w:rPr>
          <w:rFonts w:ascii="Times New Roman" w:hAnsi="Times New Roman"/>
          <w:sz w:val="24"/>
          <w:szCs w:val="24"/>
        </w:rPr>
        <w:t>г</w:t>
      </w:r>
      <w:proofErr w:type="gramEnd"/>
      <w:r w:rsidR="00FC43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43D0">
        <w:rPr>
          <w:rFonts w:ascii="Times New Roman" w:hAnsi="Times New Roman"/>
          <w:sz w:val="24"/>
          <w:szCs w:val="24"/>
        </w:rPr>
        <w:t>Северобайкальске</w:t>
      </w:r>
      <w:proofErr w:type="spellEnd"/>
      <w:r w:rsidR="00FC43D0">
        <w:rPr>
          <w:rFonts w:ascii="Times New Roman" w:hAnsi="Times New Roman"/>
          <w:sz w:val="24"/>
          <w:szCs w:val="24"/>
        </w:rPr>
        <w:t>;</w:t>
      </w:r>
    </w:p>
    <w:p w:rsidR="00FC43D0" w:rsidRDefault="00FC43D0" w:rsidP="00FC4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турнир по настольному теннису в п. </w:t>
      </w:r>
      <w:proofErr w:type="spellStart"/>
      <w:r>
        <w:rPr>
          <w:rFonts w:ascii="Times New Roman" w:hAnsi="Times New Roman"/>
          <w:sz w:val="24"/>
          <w:szCs w:val="24"/>
        </w:rPr>
        <w:t>Таксимо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C43D0" w:rsidRDefault="00FC43D0" w:rsidP="00FC4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первенство Иркутской области по плаванию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Иркутске</w:t>
      </w:r>
      <w:r w:rsidR="009F5BFC">
        <w:rPr>
          <w:rFonts w:ascii="Times New Roman" w:hAnsi="Times New Roman"/>
          <w:sz w:val="24"/>
          <w:szCs w:val="24"/>
        </w:rPr>
        <w:t>;</w:t>
      </w:r>
    </w:p>
    <w:p w:rsidR="009F5BFC" w:rsidRDefault="009F5BFC" w:rsidP="00FC43D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турнир по хоккею с мячом, посвященный памяти игрока команды «Водник» Горячева П.А.</w:t>
      </w:r>
    </w:p>
    <w:p w:rsidR="009A23A5" w:rsidRPr="009A23A5" w:rsidRDefault="009A23A5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A23A5">
        <w:rPr>
          <w:rFonts w:ascii="Times New Roman" w:hAnsi="Times New Roman"/>
          <w:sz w:val="24"/>
          <w:szCs w:val="24"/>
        </w:rPr>
        <w:t>Региональные (областные) соревнования среди взрослых  команд:</w:t>
      </w:r>
    </w:p>
    <w:p w:rsidR="009F5BFC" w:rsidRDefault="003933F3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F5BFC">
        <w:rPr>
          <w:rFonts w:ascii="Times New Roman" w:hAnsi="Times New Roman"/>
          <w:sz w:val="24"/>
          <w:szCs w:val="24"/>
        </w:rPr>
        <w:t xml:space="preserve">«Рождественские игры» - турнир по мини-футболу в п. </w:t>
      </w:r>
      <w:proofErr w:type="spellStart"/>
      <w:r w:rsidR="009F5BFC">
        <w:rPr>
          <w:rFonts w:ascii="Times New Roman" w:hAnsi="Times New Roman"/>
          <w:sz w:val="24"/>
          <w:szCs w:val="24"/>
        </w:rPr>
        <w:t>Таксимо</w:t>
      </w:r>
      <w:proofErr w:type="spellEnd"/>
      <w:r w:rsidR="009F5BFC">
        <w:rPr>
          <w:rFonts w:ascii="Times New Roman" w:hAnsi="Times New Roman"/>
          <w:sz w:val="24"/>
          <w:szCs w:val="24"/>
        </w:rPr>
        <w:t>.</w:t>
      </w:r>
    </w:p>
    <w:p w:rsidR="009F5BFC" w:rsidRDefault="009F5BFC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спортивные мероприятия в 2020 году были отменены из-за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9F5BFC" w:rsidRDefault="009F5BFC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 проводимые спортивные мероприятия направлены на пропаганду здорового образа жизни, увеличения доля населения г. Бодайбо и района, систематически занимающихся физической культурой и спортом в общей численности населения района</w:t>
      </w:r>
      <w:r w:rsidR="00660037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также увеличения спортсменов, занимающих призовые места в соревнованиях различных видов спорта</w:t>
      </w:r>
      <w:r w:rsidR="009D2054">
        <w:rPr>
          <w:rFonts w:ascii="Times New Roman" w:hAnsi="Times New Roman"/>
          <w:sz w:val="24"/>
          <w:szCs w:val="24"/>
        </w:rPr>
        <w:t>.</w:t>
      </w:r>
      <w:proofErr w:type="gramEnd"/>
    </w:p>
    <w:p w:rsidR="00C45820" w:rsidRDefault="00C45820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Программы выявлены следующие нарушения:</w:t>
      </w:r>
    </w:p>
    <w:p w:rsidR="00C45820" w:rsidRDefault="00C45820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методике расчета значений целевых показателей, наименования и единицы измерения  целевых показателей не соответствую паспорту Программы;</w:t>
      </w:r>
    </w:p>
    <w:p w:rsidR="00C45820" w:rsidRDefault="00C45820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показатели в приложении 6</w:t>
      </w:r>
      <w:r w:rsidR="00A32418">
        <w:rPr>
          <w:rFonts w:ascii="Times New Roman" w:hAnsi="Times New Roman"/>
          <w:sz w:val="24"/>
          <w:szCs w:val="24"/>
        </w:rPr>
        <w:t xml:space="preserve"> к Программе</w:t>
      </w:r>
      <w:r>
        <w:rPr>
          <w:rFonts w:ascii="Times New Roman" w:hAnsi="Times New Roman"/>
          <w:sz w:val="24"/>
          <w:szCs w:val="24"/>
        </w:rPr>
        <w:t xml:space="preserve"> не соответствуют целевым </w:t>
      </w:r>
      <w:proofErr w:type="gramStart"/>
      <w:r>
        <w:rPr>
          <w:rFonts w:ascii="Times New Roman" w:hAnsi="Times New Roman"/>
          <w:sz w:val="24"/>
          <w:szCs w:val="24"/>
        </w:rPr>
        <w:t>показателям</w:t>
      </w:r>
      <w:proofErr w:type="gramEnd"/>
      <w:r w:rsidR="00A32418">
        <w:rPr>
          <w:rFonts w:ascii="Times New Roman" w:hAnsi="Times New Roman"/>
          <w:sz w:val="24"/>
          <w:szCs w:val="24"/>
        </w:rPr>
        <w:t xml:space="preserve"> указанным в Паспорте, в разделе 2 Программы, в приложениях 1,2,3 к Программе.</w:t>
      </w:r>
    </w:p>
    <w:p w:rsidR="00A32418" w:rsidRDefault="00A32418" w:rsidP="00E015E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участнику Программы исправить ошибки и разместить актуальную редакцию с внесенными изменениями на официальном сайте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района.</w:t>
      </w:r>
    </w:p>
    <w:p w:rsidR="00660037" w:rsidRPr="00982D01" w:rsidRDefault="00AB3E6E" w:rsidP="00660037">
      <w:pPr>
        <w:pStyle w:val="a6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82D01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A11433" w:rsidRPr="00982D01">
        <w:rPr>
          <w:rFonts w:ascii="Times New Roman" w:hAnsi="Times New Roman"/>
          <w:b/>
          <w:sz w:val="24"/>
          <w:szCs w:val="24"/>
        </w:rPr>
        <w:t>Семья и дети</w:t>
      </w:r>
      <w:r w:rsidR="00016C31" w:rsidRPr="00982D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6C31" w:rsidRPr="00982D01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="00016C31" w:rsidRPr="00982D01">
        <w:rPr>
          <w:rFonts w:ascii="Times New Roman" w:hAnsi="Times New Roman"/>
          <w:b/>
          <w:sz w:val="24"/>
          <w:szCs w:val="24"/>
        </w:rPr>
        <w:t xml:space="preserve"> района» на 2020-2025 годы</w:t>
      </w:r>
      <w:r w:rsidR="00660037" w:rsidRPr="00982D01">
        <w:rPr>
          <w:rFonts w:ascii="Times New Roman" w:hAnsi="Times New Roman"/>
          <w:b/>
          <w:sz w:val="24"/>
          <w:szCs w:val="24"/>
        </w:rPr>
        <w:t>.</w:t>
      </w:r>
    </w:p>
    <w:p w:rsidR="00AB3E6E" w:rsidRPr="00660037" w:rsidRDefault="00660037" w:rsidP="00660037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16C31" w:rsidRPr="00660037">
        <w:rPr>
          <w:rFonts w:ascii="Times New Roman" w:hAnsi="Times New Roman"/>
          <w:sz w:val="24"/>
          <w:szCs w:val="24"/>
        </w:rPr>
        <w:t xml:space="preserve">рограмма утверждена постановлением Администрации </w:t>
      </w:r>
      <w:proofErr w:type="gramStart"/>
      <w:r w:rsidR="00016C31" w:rsidRPr="00660037">
        <w:rPr>
          <w:rFonts w:ascii="Times New Roman" w:hAnsi="Times New Roman"/>
          <w:sz w:val="24"/>
          <w:szCs w:val="24"/>
        </w:rPr>
        <w:t>г</w:t>
      </w:r>
      <w:proofErr w:type="gramEnd"/>
      <w:r w:rsidR="00016C31" w:rsidRPr="00660037">
        <w:rPr>
          <w:rFonts w:ascii="Times New Roman" w:hAnsi="Times New Roman"/>
          <w:sz w:val="24"/>
          <w:szCs w:val="24"/>
        </w:rPr>
        <w:t>. Бодайбо и района от 13.11.2019 г. № 223-пп.</w:t>
      </w:r>
    </w:p>
    <w:p w:rsidR="00016C31" w:rsidRPr="00022F2C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16C31">
        <w:t>Цель Программы</w:t>
      </w:r>
      <w:r>
        <w:t xml:space="preserve"> - с</w:t>
      </w:r>
      <w:r w:rsidRPr="00022F2C">
        <w:t xml:space="preserve">нижение негативных тенденций в жизнедеятельности семей с детьми в </w:t>
      </w:r>
      <w:proofErr w:type="spellStart"/>
      <w:r w:rsidRPr="00022F2C">
        <w:t>Бодайбинском</w:t>
      </w:r>
      <w:proofErr w:type="spellEnd"/>
      <w:r w:rsidRPr="00022F2C">
        <w:t xml:space="preserve"> районе, повышение роли семьи в обществе.</w:t>
      </w:r>
    </w:p>
    <w:p w:rsidR="00016C31" w:rsidRPr="00022F2C" w:rsidRDefault="00016C31" w:rsidP="00016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2F2C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заботы. Это опекунские и приемные 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</w:p>
    <w:p w:rsidR="00016C31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22F2C">
        <w:t>В 20</w:t>
      </w:r>
      <w:r>
        <w:t>20</w:t>
      </w:r>
      <w:r w:rsidRPr="00022F2C">
        <w:t xml:space="preserve"> году на реализацию мероприятий </w:t>
      </w:r>
      <w:r w:rsidR="00660037">
        <w:t>П</w:t>
      </w:r>
      <w:r w:rsidRPr="00022F2C">
        <w:t xml:space="preserve">рограммы </w:t>
      </w:r>
      <w:r>
        <w:t xml:space="preserve">было </w:t>
      </w:r>
      <w:r w:rsidRPr="00022F2C">
        <w:t xml:space="preserve">направлено из бюджета МО г. Бодайбо и района – </w:t>
      </w:r>
      <w:r w:rsidRPr="000D3A4E">
        <w:rPr>
          <w:b/>
        </w:rPr>
        <w:t>868,9</w:t>
      </w:r>
      <w:r>
        <w:rPr>
          <w:b/>
        </w:rPr>
        <w:t xml:space="preserve"> </w:t>
      </w:r>
      <w:r w:rsidRPr="00016C31">
        <w:t>тыс. руб.,</w:t>
      </w:r>
      <w:r w:rsidRPr="00022F2C">
        <w:t xml:space="preserve"> </w:t>
      </w:r>
      <w:r>
        <w:t>ф</w:t>
      </w:r>
      <w:r w:rsidRPr="00022F2C">
        <w:t>актическое исполне</w:t>
      </w:r>
      <w:r>
        <w:t>но</w:t>
      </w:r>
      <w:r w:rsidRPr="00022F2C">
        <w:t xml:space="preserve"> </w:t>
      </w:r>
      <w:r>
        <w:t>-</w:t>
      </w:r>
      <w:r w:rsidRPr="00022F2C">
        <w:t xml:space="preserve"> </w:t>
      </w:r>
      <w:r>
        <w:rPr>
          <w:b/>
        </w:rPr>
        <w:t xml:space="preserve">794,9 </w:t>
      </w:r>
      <w:r w:rsidRPr="00016C31">
        <w:t>тыс. руб.</w:t>
      </w:r>
      <w:r>
        <w:t xml:space="preserve"> или 91,5%.</w:t>
      </w:r>
      <w:r w:rsidR="00AF18A2">
        <w:t xml:space="preserve"> В течение года вносилось в Программу 3 изменения касающиеся изменения финансирования и привидения Программы в соответствии с Порядком.</w:t>
      </w:r>
    </w:p>
    <w:p w:rsidR="00016C31" w:rsidRPr="00022F2C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>В соответствии с планом мероприятий в</w:t>
      </w:r>
      <w:r>
        <w:t xml:space="preserve"> </w:t>
      </w:r>
      <w:r w:rsidRPr="00022F2C">
        <w:t>20</w:t>
      </w:r>
      <w:r>
        <w:t>20</w:t>
      </w:r>
      <w:r w:rsidRPr="00022F2C">
        <w:t xml:space="preserve"> </w:t>
      </w:r>
      <w:r w:rsidR="00982D01">
        <w:t xml:space="preserve">году </w:t>
      </w:r>
      <w:r>
        <w:t>были проведены</w:t>
      </w:r>
      <w:r w:rsidRPr="00022F2C">
        <w:t xml:space="preserve"> следующие мероприятия</w:t>
      </w:r>
      <w:r>
        <w:t>:</w:t>
      </w:r>
    </w:p>
    <w:p w:rsidR="00976056" w:rsidRPr="00660037" w:rsidRDefault="00016C31" w:rsidP="00A56595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1. Основное мероприятие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ценностей». </w:t>
      </w:r>
    </w:p>
    <w:p w:rsidR="00016C31" w:rsidRPr="00A56595" w:rsidRDefault="00016C31" w:rsidP="00A56595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>Запланировано</w:t>
      </w:r>
      <w:r>
        <w:t xml:space="preserve"> бюджетных средств</w:t>
      </w:r>
      <w:r w:rsidRPr="00022F2C">
        <w:t xml:space="preserve"> </w:t>
      </w:r>
      <w:r w:rsidR="00A56595">
        <w:t>-</w:t>
      </w:r>
      <w:r w:rsidRPr="00022F2C">
        <w:rPr>
          <w:b/>
        </w:rPr>
        <w:t xml:space="preserve"> 2</w:t>
      </w:r>
      <w:r>
        <w:rPr>
          <w:b/>
        </w:rPr>
        <w:t xml:space="preserve">21,8 </w:t>
      </w:r>
      <w:r w:rsidRPr="00A56595">
        <w:t>тыс. руб.</w:t>
      </w:r>
      <w:r w:rsidR="00A56595">
        <w:t>, фа</w:t>
      </w:r>
      <w:r w:rsidRPr="00022F2C">
        <w:t>ктическ</w:t>
      </w:r>
      <w:r w:rsidR="00A56595">
        <w:t>и</w:t>
      </w:r>
      <w:r w:rsidRPr="00022F2C">
        <w:t xml:space="preserve"> исполнен</w:t>
      </w:r>
      <w:r w:rsidR="00A56595">
        <w:t>о -</w:t>
      </w:r>
      <w:r w:rsidRPr="00022F2C">
        <w:t xml:space="preserve"> </w:t>
      </w:r>
      <w:r>
        <w:rPr>
          <w:b/>
        </w:rPr>
        <w:t xml:space="preserve">192,5 </w:t>
      </w:r>
      <w:r w:rsidRPr="00A56595">
        <w:t>тыс. руб.</w:t>
      </w:r>
      <w:r w:rsidR="00A56595" w:rsidRPr="00A56595">
        <w:t xml:space="preserve"> или 86,8%.</w:t>
      </w:r>
    </w:p>
    <w:p w:rsidR="00016C31" w:rsidRDefault="00A56595" w:rsidP="00A56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59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16C31" w:rsidRPr="00A56595">
        <w:rPr>
          <w:rFonts w:ascii="Times New Roman" w:hAnsi="Times New Roman" w:cs="Times New Roman"/>
          <w:sz w:val="24"/>
          <w:szCs w:val="24"/>
        </w:rPr>
        <w:t>.1.</w:t>
      </w:r>
      <w:r w:rsidR="00016C31"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31" w:rsidRPr="00A56595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6C31" w:rsidRPr="00022F2C">
        <w:rPr>
          <w:rFonts w:ascii="Times New Roman" w:hAnsi="Times New Roman" w:cs="Times New Roman"/>
          <w:sz w:val="24"/>
          <w:szCs w:val="24"/>
        </w:rPr>
        <w:t>Организация и проведение городских и районных мероприятий, направленных на повышение роли семьи в обществе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6C31" w:rsidRPr="00022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31" w:rsidRPr="00022F2C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6C31" w:rsidRPr="00022F2C">
        <w:rPr>
          <w:rFonts w:ascii="Times New Roman" w:hAnsi="Times New Roman" w:cs="Times New Roman"/>
          <w:sz w:val="24"/>
          <w:szCs w:val="24"/>
        </w:rPr>
        <w:t xml:space="preserve"> </w:t>
      </w:r>
      <w:r w:rsidR="00016C31">
        <w:rPr>
          <w:rFonts w:ascii="Times New Roman" w:hAnsi="Times New Roman" w:cs="Times New Roman"/>
          <w:b/>
          <w:sz w:val="24"/>
          <w:szCs w:val="24"/>
        </w:rPr>
        <w:t xml:space="preserve">195, 8 </w:t>
      </w:r>
      <w:r w:rsidR="00016C31" w:rsidRPr="00A5659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исполнено - </w:t>
      </w:r>
      <w:r w:rsidR="00016C31" w:rsidRPr="00A56595">
        <w:rPr>
          <w:rFonts w:ascii="Times New Roman" w:hAnsi="Times New Roman" w:cs="Times New Roman"/>
          <w:b/>
          <w:sz w:val="24"/>
          <w:szCs w:val="24"/>
        </w:rPr>
        <w:t xml:space="preserve">192,5 </w:t>
      </w:r>
      <w:r w:rsidR="00016C31" w:rsidRPr="00A56595">
        <w:rPr>
          <w:rFonts w:ascii="Times New Roman" w:hAnsi="Times New Roman" w:cs="Times New Roman"/>
          <w:sz w:val="24"/>
          <w:szCs w:val="24"/>
        </w:rPr>
        <w:t>тыс. руб.</w:t>
      </w:r>
      <w:r w:rsidRPr="00A56595">
        <w:rPr>
          <w:rFonts w:ascii="Times New Roman" w:hAnsi="Times New Roman" w:cs="Times New Roman"/>
          <w:sz w:val="24"/>
          <w:szCs w:val="24"/>
        </w:rPr>
        <w:t xml:space="preserve"> или на 98,3%, в том числе:</w:t>
      </w:r>
    </w:p>
    <w:p w:rsidR="00A56595" w:rsidRPr="00A56595" w:rsidRDefault="00A56595" w:rsidP="00A565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595">
        <w:rPr>
          <w:rFonts w:ascii="Times New Roman" w:hAnsi="Times New Roman" w:cs="Times New Roman"/>
          <w:sz w:val="24"/>
          <w:szCs w:val="24"/>
        </w:rPr>
        <w:t>п</w:t>
      </w:r>
      <w:r w:rsidR="00016C31" w:rsidRPr="00A56595">
        <w:rPr>
          <w:rFonts w:ascii="Times New Roman" w:hAnsi="Times New Roman" w:cs="Times New Roman"/>
          <w:sz w:val="24"/>
          <w:szCs w:val="24"/>
        </w:rPr>
        <w:t>роведение районного конкурса  «Почетная семья»</w:t>
      </w:r>
      <w:r w:rsidR="00692FA2">
        <w:rPr>
          <w:rFonts w:ascii="Times New Roman" w:hAnsi="Times New Roman" w:cs="Times New Roman"/>
          <w:sz w:val="24"/>
          <w:szCs w:val="24"/>
        </w:rPr>
        <w:t>;</w:t>
      </w:r>
    </w:p>
    <w:p w:rsidR="00016C31" w:rsidRPr="00C60E4D" w:rsidRDefault="00A56595" w:rsidP="00016C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56595">
        <w:rPr>
          <w:rFonts w:ascii="Times New Roman" w:hAnsi="Times New Roman" w:cs="Times New Roman"/>
          <w:sz w:val="24"/>
          <w:szCs w:val="24"/>
        </w:rPr>
        <w:t>п</w:t>
      </w:r>
      <w:r w:rsidR="00016C31" w:rsidRPr="00A56595">
        <w:rPr>
          <w:rFonts w:ascii="Times New Roman" w:hAnsi="Times New Roman" w:cs="Times New Roman"/>
          <w:sz w:val="24"/>
          <w:szCs w:val="24"/>
        </w:rPr>
        <w:t>роведение районного Форума приемных родителей</w:t>
      </w:r>
      <w:r w:rsidR="00692FA2">
        <w:rPr>
          <w:rFonts w:ascii="Times New Roman" w:hAnsi="Times New Roman" w:cs="Times New Roman"/>
          <w:sz w:val="24"/>
          <w:szCs w:val="24"/>
        </w:rPr>
        <w:t xml:space="preserve"> </w:t>
      </w:r>
      <w:r w:rsidR="00016C31" w:rsidRPr="00C60E4D">
        <w:rPr>
          <w:rFonts w:ascii="Times New Roman" w:hAnsi="Times New Roman"/>
          <w:sz w:val="24"/>
          <w:szCs w:val="24"/>
        </w:rPr>
        <w:t xml:space="preserve">на базе ОГБУСО «Комплексный центр социального обслуживания населения города Бодайбо и </w:t>
      </w:r>
      <w:proofErr w:type="spellStart"/>
      <w:r w:rsidR="00016C31" w:rsidRPr="00C60E4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016C31" w:rsidRPr="00C60E4D">
        <w:rPr>
          <w:rFonts w:ascii="Times New Roman" w:hAnsi="Times New Roman"/>
          <w:sz w:val="24"/>
          <w:szCs w:val="24"/>
        </w:rPr>
        <w:t xml:space="preserve"> района» прошел </w:t>
      </w:r>
      <w:r w:rsidR="00016C31" w:rsidRPr="00C60E4D">
        <w:rPr>
          <w:rFonts w:ascii="Times New Roman" w:hAnsi="Times New Roman"/>
          <w:sz w:val="24"/>
          <w:szCs w:val="24"/>
          <w:lang w:val="en-US"/>
        </w:rPr>
        <w:t>V</w:t>
      </w:r>
      <w:r w:rsidR="00016C31">
        <w:rPr>
          <w:rFonts w:ascii="Times New Roman" w:hAnsi="Times New Roman"/>
          <w:sz w:val="24"/>
          <w:szCs w:val="24"/>
          <w:lang w:val="en-US"/>
        </w:rPr>
        <w:t>I</w:t>
      </w:r>
      <w:r w:rsidR="00016C31" w:rsidRPr="00C60E4D">
        <w:rPr>
          <w:rFonts w:ascii="Times New Roman" w:hAnsi="Times New Roman"/>
          <w:sz w:val="24"/>
          <w:szCs w:val="24"/>
        </w:rPr>
        <w:t xml:space="preserve"> ра</w:t>
      </w:r>
      <w:r w:rsidR="00692FA2">
        <w:rPr>
          <w:rFonts w:ascii="Times New Roman" w:hAnsi="Times New Roman"/>
          <w:sz w:val="24"/>
          <w:szCs w:val="24"/>
        </w:rPr>
        <w:t>йонный Форум приемных родителей;</w:t>
      </w:r>
    </w:p>
    <w:p w:rsidR="00016C31" w:rsidRPr="00EC44B0" w:rsidRDefault="00702219" w:rsidP="00702219">
      <w:pPr>
        <w:pStyle w:val="formattext"/>
        <w:spacing w:before="0" w:beforeAutospacing="0" w:after="0" w:afterAutospacing="0"/>
        <w:ind w:right="-3" w:firstLine="567"/>
        <w:jc w:val="both"/>
        <w:textAlignment w:val="baseline"/>
      </w:pPr>
      <w:r w:rsidRPr="00702219">
        <w:t>- п</w:t>
      </w:r>
      <w:r w:rsidR="00016C31" w:rsidRPr="00702219">
        <w:t>роведение муниципального этапа выста</w:t>
      </w:r>
      <w:r w:rsidR="00692FA2">
        <w:t>вки «Мир семьи. Страна детства»;</w:t>
      </w:r>
    </w:p>
    <w:p w:rsidR="00692FA2" w:rsidRDefault="00702219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02219">
        <w:t>- п</w:t>
      </w:r>
      <w:r w:rsidR="00016C31" w:rsidRPr="00702219">
        <w:t>роведение районного конкурса «Лучшая семейная усадьба»</w:t>
      </w:r>
      <w:r w:rsidR="00692FA2">
        <w:t>;</w:t>
      </w:r>
    </w:p>
    <w:p w:rsidR="00016C31" w:rsidRPr="00702219" w:rsidRDefault="00702219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- о</w:t>
      </w:r>
      <w:r w:rsidR="00016C31" w:rsidRPr="00702219">
        <w:t xml:space="preserve">рганизация и проведение городского праздника, посвященного </w:t>
      </w:r>
      <w:r>
        <w:t>«</w:t>
      </w:r>
      <w:r w:rsidR="00016C31" w:rsidRPr="00702219">
        <w:t>Дню семьи, любви и верности»</w:t>
      </w:r>
      <w:r>
        <w:t xml:space="preserve">. </w:t>
      </w:r>
      <w:r w:rsidR="00692FA2">
        <w:t>Приняли участие 11 пар;</w:t>
      </w:r>
    </w:p>
    <w:p w:rsidR="00814E99" w:rsidRDefault="00702219" w:rsidP="0070221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02219">
        <w:t>- п</w:t>
      </w:r>
      <w:r w:rsidR="00016C31" w:rsidRPr="00702219">
        <w:t xml:space="preserve">роведение </w:t>
      </w:r>
      <w:r>
        <w:t>праздника «День</w:t>
      </w:r>
      <w:r w:rsidR="00016C31" w:rsidRPr="00702219">
        <w:t xml:space="preserve"> матери</w:t>
      </w:r>
      <w:r>
        <w:t>»</w:t>
      </w:r>
      <w:r w:rsidR="00692FA2">
        <w:t>.</w:t>
      </w:r>
    </w:p>
    <w:p w:rsidR="00814E99" w:rsidRPr="00660037" w:rsidRDefault="00016C31" w:rsidP="00016C3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60037">
        <w:rPr>
          <w:rFonts w:ascii="Times New Roman" w:hAnsi="Times New Roman"/>
          <w:sz w:val="24"/>
          <w:szCs w:val="24"/>
        </w:rPr>
        <w:t xml:space="preserve">1.2. Мероприятие </w:t>
      </w:r>
      <w:r w:rsidR="00814E99" w:rsidRPr="00660037">
        <w:rPr>
          <w:rFonts w:ascii="Times New Roman" w:hAnsi="Times New Roman"/>
          <w:sz w:val="24"/>
          <w:szCs w:val="24"/>
        </w:rPr>
        <w:t>«</w:t>
      </w:r>
      <w:r w:rsidRPr="00660037">
        <w:rPr>
          <w:rFonts w:ascii="Times New Roman" w:hAnsi="Times New Roman"/>
          <w:sz w:val="24"/>
          <w:szCs w:val="24"/>
        </w:rPr>
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</w:t>
      </w:r>
      <w:r w:rsidR="00814E99" w:rsidRPr="00660037">
        <w:rPr>
          <w:rFonts w:ascii="Times New Roman" w:hAnsi="Times New Roman"/>
          <w:sz w:val="24"/>
          <w:szCs w:val="24"/>
        </w:rPr>
        <w:t>»</w:t>
      </w:r>
    </w:p>
    <w:p w:rsidR="009140B1" w:rsidRPr="00660037" w:rsidRDefault="009140B1" w:rsidP="009140B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60037">
        <w:rPr>
          <w:rFonts w:ascii="Times New Roman" w:hAnsi="Times New Roman"/>
          <w:sz w:val="24"/>
          <w:szCs w:val="24"/>
        </w:rPr>
        <w:t xml:space="preserve">В рамках мероприятия планировалась поездка </w:t>
      </w:r>
      <w:r w:rsidR="00016C31" w:rsidRPr="00660037">
        <w:rPr>
          <w:rFonts w:ascii="Times New Roman" w:hAnsi="Times New Roman"/>
          <w:sz w:val="24"/>
          <w:szCs w:val="24"/>
        </w:rPr>
        <w:t xml:space="preserve">делегатов на областной форум приемных родителей в </w:t>
      </w:r>
      <w:proofErr w:type="gramStart"/>
      <w:r w:rsidR="00016C31" w:rsidRPr="00660037">
        <w:rPr>
          <w:rFonts w:ascii="Times New Roman" w:hAnsi="Times New Roman"/>
          <w:sz w:val="24"/>
          <w:szCs w:val="24"/>
        </w:rPr>
        <w:t>г</w:t>
      </w:r>
      <w:proofErr w:type="gramEnd"/>
      <w:r w:rsidR="00016C31" w:rsidRPr="00660037">
        <w:rPr>
          <w:rFonts w:ascii="Times New Roman" w:hAnsi="Times New Roman"/>
          <w:sz w:val="24"/>
          <w:szCs w:val="24"/>
        </w:rPr>
        <w:t>. Иркутск.</w:t>
      </w:r>
      <w:r w:rsidRPr="00660037">
        <w:rPr>
          <w:rFonts w:ascii="Times New Roman" w:hAnsi="Times New Roman"/>
          <w:sz w:val="24"/>
          <w:szCs w:val="24"/>
        </w:rPr>
        <w:t xml:space="preserve"> </w:t>
      </w:r>
      <w:r w:rsidR="00016C31" w:rsidRPr="00660037">
        <w:rPr>
          <w:rFonts w:ascii="Times New Roman" w:hAnsi="Times New Roman"/>
          <w:sz w:val="24"/>
          <w:szCs w:val="24"/>
        </w:rPr>
        <w:t xml:space="preserve">В связи с эпидемиологической ситуацией на территории </w:t>
      </w:r>
      <w:r w:rsidRPr="00660037">
        <w:rPr>
          <w:rFonts w:ascii="Times New Roman" w:hAnsi="Times New Roman"/>
          <w:sz w:val="24"/>
          <w:szCs w:val="24"/>
        </w:rPr>
        <w:t>Иркутской области</w:t>
      </w:r>
      <w:r w:rsidR="00016C31" w:rsidRPr="00660037">
        <w:rPr>
          <w:rFonts w:ascii="Times New Roman" w:hAnsi="Times New Roman"/>
          <w:sz w:val="24"/>
          <w:szCs w:val="24"/>
        </w:rPr>
        <w:t xml:space="preserve"> проезд</w:t>
      </w:r>
      <w:r w:rsidRPr="00660037">
        <w:rPr>
          <w:rFonts w:ascii="Times New Roman" w:hAnsi="Times New Roman"/>
          <w:sz w:val="24"/>
          <w:szCs w:val="24"/>
        </w:rPr>
        <w:t>ка не состоялась.</w:t>
      </w:r>
    </w:p>
    <w:p w:rsidR="00016C31" w:rsidRPr="00660037" w:rsidRDefault="00016C31" w:rsidP="009140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37">
        <w:rPr>
          <w:rFonts w:ascii="Times New Roman" w:hAnsi="Times New Roman" w:cs="Times New Roman"/>
          <w:sz w:val="24"/>
          <w:szCs w:val="24"/>
        </w:rPr>
        <w:t>2. Основное мероприятие</w:t>
      </w:r>
      <w:r w:rsidR="009140B1" w:rsidRPr="00660037">
        <w:rPr>
          <w:rFonts w:ascii="Times New Roman" w:hAnsi="Times New Roman" w:cs="Times New Roman"/>
          <w:sz w:val="24"/>
          <w:szCs w:val="24"/>
        </w:rPr>
        <w:t xml:space="preserve"> </w:t>
      </w:r>
      <w:r w:rsidRPr="00660037">
        <w:rPr>
          <w:rFonts w:ascii="Times New Roman" w:hAnsi="Times New Roman" w:cs="Times New Roman"/>
          <w:sz w:val="24"/>
          <w:szCs w:val="24"/>
        </w:rPr>
        <w:t xml:space="preserve">«Организация мероприятий, направленных на поддержку семей с детьми, находящихся в трудной жизненной ситуации, приемных и замещающих семей». </w:t>
      </w:r>
    </w:p>
    <w:p w:rsidR="00016C31" w:rsidRPr="009140B1" w:rsidRDefault="009140B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Финансирование мероприятий было з</w:t>
      </w:r>
      <w:r w:rsidR="00016C31" w:rsidRPr="00022F2C">
        <w:t xml:space="preserve">апланировано </w:t>
      </w:r>
      <w:r>
        <w:t>в сумме</w:t>
      </w:r>
      <w:r w:rsidR="00016C31" w:rsidRPr="00022F2C">
        <w:t xml:space="preserve"> </w:t>
      </w:r>
      <w:r w:rsidR="00016C31" w:rsidRPr="00022F2C">
        <w:rPr>
          <w:b/>
        </w:rPr>
        <w:t>13</w:t>
      </w:r>
      <w:r w:rsidR="00016C31">
        <w:rPr>
          <w:b/>
        </w:rPr>
        <w:t>8,2</w:t>
      </w:r>
      <w:r w:rsidR="00016C31" w:rsidRPr="00022F2C">
        <w:rPr>
          <w:b/>
        </w:rPr>
        <w:t xml:space="preserve"> </w:t>
      </w:r>
      <w:r w:rsidR="00016C31" w:rsidRPr="009140B1">
        <w:t>тыс. руб.</w:t>
      </w:r>
      <w:r>
        <w:t>, ф</w:t>
      </w:r>
      <w:r w:rsidR="00016C31" w:rsidRPr="00C83C85">
        <w:t>актическ</w:t>
      </w:r>
      <w:r>
        <w:t xml:space="preserve">и исполнено - </w:t>
      </w:r>
      <w:r w:rsidR="00016C31">
        <w:rPr>
          <w:b/>
        </w:rPr>
        <w:t xml:space="preserve">99,7 </w:t>
      </w:r>
      <w:r w:rsidR="00016C31" w:rsidRPr="009140B1">
        <w:t>тыс. руб.</w:t>
      </w:r>
      <w:r>
        <w:t xml:space="preserve"> или на 72,1%.</w:t>
      </w:r>
    </w:p>
    <w:p w:rsidR="00016C31" w:rsidRPr="009140B1" w:rsidRDefault="00016C31" w:rsidP="009140B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140B1">
        <w:t>2.1</w:t>
      </w:r>
      <w:r w:rsidRPr="00660037">
        <w:t>. Мероприятие</w:t>
      </w:r>
      <w:r w:rsidR="009140B1">
        <w:t xml:space="preserve"> «</w:t>
      </w:r>
      <w:r w:rsidRPr="009140B1">
        <w:t>Организация  и проведение мероприятий для детей, находящихся в трудной жизненной ситуации</w:t>
      </w:r>
      <w:r w:rsidR="009140B1">
        <w:t>»</w:t>
      </w:r>
    </w:p>
    <w:p w:rsidR="00016C31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>Запланировано на данное мероприятие</w:t>
      </w:r>
      <w:r w:rsidRPr="00022F2C">
        <w:rPr>
          <w:b/>
        </w:rPr>
        <w:t xml:space="preserve"> </w:t>
      </w:r>
      <w:r>
        <w:rPr>
          <w:b/>
        </w:rPr>
        <w:t xml:space="preserve">95,8 </w:t>
      </w:r>
      <w:r w:rsidRPr="009140B1">
        <w:t>тыс. руб.</w:t>
      </w:r>
      <w:r w:rsidR="009140B1">
        <w:t>,</w:t>
      </w:r>
      <w:r w:rsidR="009140B1" w:rsidRPr="009140B1">
        <w:t xml:space="preserve"> ф</w:t>
      </w:r>
      <w:r w:rsidRPr="009140B1">
        <w:t>актическое</w:t>
      </w:r>
      <w:r w:rsidRPr="00495BBB">
        <w:t xml:space="preserve"> исполнение</w:t>
      </w:r>
      <w:r>
        <w:t xml:space="preserve"> </w:t>
      </w:r>
      <w:r>
        <w:rPr>
          <w:b/>
        </w:rPr>
        <w:t xml:space="preserve">95,4 </w:t>
      </w:r>
      <w:r w:rsidRPr="009140B1">
        <w:t>тыс. руб.</w:t>
      </w:r>
      <w:r w:rsidR="009140B1">
        <w:t xml:space="preserve"> Были проведены следующие мероприятия:</w:t>
      </w:r>
    </w:p>
    <w:p w:rsidR="00016C31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9140B1">
        <w:rPr>
          <w:i/>
        </w:rPr>
        <w:t>2.1.2. Организация для детей из социально незащищенных семей</w:t>
      </w:r>
      <w:r w:rsidR="009140B1">
        <w:rPr>
          <w:i/>
        </w:rPr>
        <w:t xml:space="preserve"> праздника</w:t>
      </w:r>
      <w:r w:rsidRPr="009140B1">
        <w:rPr>
          <w:i/>
        </w:rPr>
        <w:t>, приуроченного к</w:t>
      </w:r>
      <w:r w:rsidR="00AF18A2">
        <w:rPr>
          <w:i/>
        </w:rPr>
        <w:t>о</w:t>
      </w:r>
      <w:r w:rsidRPr="009140B1">
        <w:rPr>
          <w:i/>
        </w:rPr>
        <w:t xml:space="preserve"> Дню защиты детей</w:t>
      </w:r>
      <w:r w:rsidR="009140B1">
        <w:rPr>
          <w:i/>
        </w:rPr>
        <w:t xml:space="preserve">. </w:t>
      </w:r>
      <w:r w:rsidRPr="00022F2C">
        <w:t xml:space="preserve">Запланировано на </w:t>
      </w:r>
      <w:r w:rsidR="00976056">
        <w:t>проведение</w:t>
      </w:r>
      <w:r w:rsidRPr="00022F2C">
        <w:t xml:space="preserve"> мероприяти</w:t>
      </w:r>
      <w:r w:rsidR="00976056">
        <w:t>я</w:t>
      </w:r>
      <w:r w:rsidRPr="00022F2C">
        <w:rPr>
          <w:b/>
        </w:rPr>
        <w:t xml:space="preserve"> </w:t>
      </w:r>
      <w:r>
        <w:rPr>
          <w:b/>
        </w:rPr>
        <w:t xml:space="preserve">30, 8 </w:t>
      </w:r>
      <w:r w:rsidRPr="00976056">
        <w:t>тыс. руб.</w:t>
      </w:r>
      <w:r w:rsidR="00976056">
        <w:t xml:space="preserve">, </w:t>
      </w:r>
      <w:r w:rsidRPr="00495BBB">
        <w:t>исполнен</w:t>
      </w:r>
      <w:r w:rsidR="00976056">
        <w:t>о -</w:t>
      </w:r>
      <w:r>
        <w:rPr>
          <w:b/>
        </w:rPr>
        <w:t xml:space="preserve"> 30,8 </w:t>
      </w:r>
      <w:r w:rsidRPr="00976056">
        <w:t>тыс. руб.</w:t>
      </w:r>
    </w:p>
    <w:p w:rsidR="00692FA2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976056">
        <w:rPr>
          <w:i/>
        </w:rPr>
        <w:t>2.1.3. Проведение елки мэра для детей, проживающих в поселках района и находящихся в трудной жизненной ситуации</w:t>
      </w:r>
      <w:r w:rsidR="00692FA2">
        <w:rPr>
          <w:i/>
        </w:rPr>
        <w:t>.</w:t>
      </w:r>
    </w:p>
    <w:p w:rsidR="00016C31" w:rsidRPr="00976056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76056">
        <w:t>2.2.</w:t>
      </w:r>
      <w:r w:rsidR="00976056" w:rsidRPr="00976056">
        <w:t xml:space="preserve"> </w:t>
      </w:r>
      <w:r w:rsidR="00976056" w:rsidRPr="00660037">
        <w:t>Мероприятие</w:t>
      </w:r>
      <w:r w:rsidR="00976056" w:rsidRPr="00976056">
        <w:t xml:space="preserve"> «</w:t>
      </w:r>
      <w:r w:rsidRPr="00976056">
        <w:t>Проезд детей на зональный и областной фестиваль «Байкальская звезда»</w:t>
      </w:r>
      <w:r w:rsidR="00976056" w:rsidRPr="00976056">
        <w:t>.</w:t>
      </w:r>
    </w:p>
    <w:p w:rsidR="00016C31" w:rsidRPr="00976056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22F2C">
        <w:t>Запланировано на мероприятие</w:t>
      </w:r>
      <w:r w:rsidRPr="00022F2C">
        <w:rPr>
          <w:b/>
        </w:rPr>
        <w:t xml:space="preserve"> </w:t>
      </w:r>
      <w:r>
        <w:rPr>
          <w:b/>
        </w:rPr>
        <w:t xml:space="preserve">42,4 </w:t>
      </w:r>
      <w:r w:rsidRPr="00976056">
        <w:t>тыс. руб.</w:t>
      </w:r>
      <w:r w:rsidR="00976056">
        <w:t>, ф</w:t>
      </w:r>
      <w:r w:rsidRPr="00495BBB">
        <w:t>актическ</w:t>
      </w:r>
      <w:r w:rsidR="00976056">
        <w:t>и</w:t>
      </w:r>
      <w:r w:rsidRPr="00495BBB">
        <w:t xml:space="preserve"> исполнен</w:t>
      </w:r>
      <w:r w:rsidR="00976056">
        <w:t>о -</w:t>
      </w:r>
      <w:r>
        <w:rPr>
          <w:b/>
        </w:rPr>
        <w:t xml:space="preserve"> 4,3 </w:t>
      </w:r>
      <w:r w:rsidRPr="00976056">
        <w:t>тыс. руб.</w:t>
      </w:r>
    </w:p>
    <w:p w:rsidR="00976056" w:rsidRDefault="00976056" w:rsidP="0097605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056">
        <w:rPr>
          <w:rFonts w:ascii="Times New Roman" w:hAnsi="Times New Roman" w:cs="Times New Roman"/>
          <w:sz w:val="24"/>
          <w:szCs w:val="24"/>
        </w:rPr>
        <w:t xml:space="preserve">Из-за эпидемиологической ситуацией на территории </w:t>
      </w:r>
      <w:r>
        <w:rPr>
          <w:rFonts w:ascii="Times New Roman" w:hAnsi="Times New Roman" w:cs="Times New Roman"/>
          <w:sz w:val="24"/>
          <w:szCs w:val="24"/>
        </w:rPr>
        <w:t>Иркутской области проведение фестиваля было отменено, поездка не состоялась. Затраты были на оплату возврата билетов.</w:t>
      </w:r>
    </w:p>
    <w:p w:rsidR="00016C31" w:rsidRPr="00660037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60037">
        <w:t>3. Основное мероприятие</w:t>
      </w:r>
      <w:r w:rsidR="00976056" w:rsidRPr="00660037">
        <w:t xml:space="preserve"> </w:t>
      </w:r>
      <w:r w:rsidRPr="00660037">
        <w:t xml:space="preserve">«Организация мероприятий, направленных на поддержку семей, воспитывающих детей-инвалидов». </w:t>
      </w:r>
    </w:p>
    <w:p w:rsidR="00016C31" w:rsidRPr="00E43617" w:rsidRDefault="00016C31" w:rsidP="00016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2C">
        <w:rPr>
          <w:rFonts w:ascii="Times New Roman" w:hAnsi="Times New Roman" w:cs="Times New Roman"/>
          <w:sz w:val="24"/>
          <w:szCs w:val="24"/>
        </w:rPr>
        <w:t>Запланировано</w:t>
      </w:r>
      <w:r w:rsidR="00E43617">
        <w:rPr>
          <w:rFonts w:ascii="Times New Roman" w:hAnsi="Times New Roman" w:cs="Times New Roman"/>
          <w:sz w:val="24"/>
          <w:szCs w:val="24"/>
        </w:rPr>
        <w:t xml:space="preserve"> на мероприятие</w:t>
      </w:r>
      <w:r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262, 8 </w:t>
      </w:r>
      <w:r w:rsidRPr="00E43617">
        <w:rPr>
          <w:rFonts w:ascii="Times New Roman" w:hAnsi="Times New Roman" w:cs="Times New Roman"/>
          <w:sz w:val="24"/>
          <w:szCs w:val="24"/>
        </w:rPr>
        <w:t>тыс. руб.</w:t>
      </w:r>
      <w:r w:rsidR="00E43617">
        <w:rPr>
          <w:rFonts w:ascii="Times New Roman" w:hAnsi="Times New Roman" w:cs="Times New Roman"/>
          <w:sz w:val="24"/>
          <w:szCs w:val="24"/>
        </w:rPr>
        <w:t xml:space="preserve">, исполнено – </w:t>
      </w:r>
      <w:r w:rsidR="00E43617" w:rsidRPr="00E43617">
        <w:rPr>
          <w:rFonts w:ascii="Times New Roman" w:hAnsi="Times New Roman" w:cs="Times New Roman"/>
          <w:b/>
          <w:sz w:val="24"/>
          <w:szCs w:val="24"/>
        </w:rPr>
        <w:t>262,2</w:t>
      </w:r>
      <w:r w:rsidR="00E43617">
        <w:rPr>
          <w:rFonts w:ascii="Times New Roman" w:hAnsi="Times New Roman" w:cs="Times New Roman"/>
          <w:sz w:val="24"/>
          <w:szCs w:val="24"/>
        </w:rPr>
        <w:t xml:space="preserve"> тыс. руб. или на 99,8%.</w:t>
      </w:r>
    </w:p>
    <w:p w:rsidR="00016C31" w:rsidRDefault="00016C31" w:rsidP="00692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17">
        <w:rPr>
          <w:rFonts w:ascii="Times New Roman" w:hAnsi="Times New Roman" w:cs="Times New Roman"/>
          <w:i/>
          <w:sz w:val="24"/>
          <w:szCs w:val="24"/>
        </w:rPr>
        <w:t>3.1. Проведение конкурса творческих работ детей-инвалидов в рамках Декады инвалидов</w:t>
      </w:r>
      <w:r w:rsidR="00E436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16C31" w:rsidRPr="00166400" w:rsidRDefault="00016C31" w:rsidP="00166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00">
        <w:rPr>
          <w:rFonts w:ascii="Times New Roman" w:hAnsi="Times New Roman" w:cs="Times New Roman"/>
          <w:i/>
          <w:sz w:val="24"/>
          <w:szCs w:val="24"/>
        </w:rPr>
        <w:t>3.</w:t>
      </w:r>
      <w:r w:rsidR="00166400" w:rsidRPr="00166400">
        <w:rPr>
          <w:rFonts w:ascii="Times New Roman" w:hAnsi="Times New Roman" w:cs="Times New Roman"/>
          <w:i/>
          <w:sz w:val="24"/>
          <w:szCs w:val="24"/>
        </w:rPr>
        <w:t>2</w:t>
      </w:r>
      <w:r w:rsidRPr="00166400">
        <w:rPr>
          <w:rFonts w:ascii="Times New Roman" w:hAnsi="Times New Roman" w:cs="Times New Roman"/>
          <w:i/>
          <w:sz w:val="24"/>
          <w:szCs w:val="24"/>
        </w:rPr>
        <w:t>. Обеспечение детей-инвалидов новогодними подарками</w:t>
      </w:r>
      <w:r w:rsidR="001664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66400">
        <w:rPr>
          <w:rFonts w:ascii="Times New Roman" w:hAnsi="Times New Roman" w:cs="Times New Roman"/>
          <w:sz w:val="24"/>
          <w:szCs w:val="24"/>
        </w:rPr>
        <w:t>Запланировано на мероприятие</w:t>
      </w:r>
      <w:r w:rsidRPr="00166400">
        <w:rPr>
          <w:rFonts w:ascii="Times New Roman" w:hAnsi="Times New Roman" w:cs="Times New Roman"/>
          <w:b/>
          <w:sz w:val="24"/>
          <w:szCs w:val="24"/>
        </w:rPr>
        <w:t xml:space="preserve"> 66,4 </w:t>
      </w:r>
      <w:r w:rsidRPr="00166400">
        <w:rPr>
          <w:rFonts w:ascii="Times New Roman" w:hAnsi="Times New Roman" w:cs="Times New Roman"/>
          <w:sz w:val="24"/>
          <w:szCs w:val="24"/>
        </w:rPr>
        <w:t>тыс. руб.</w:t>
      </w:r>
      <w:r w:rsidR="00166400">
        <w:rPr>
          <w:rFonts w:ascii="Times New Roman" w:hAnsi="Times New Roman" w:cs="Times New Roman"/>
          <w:sz w:val="24"/>
          <w:szCs w:val="24"/>
        </w:rPr>
        <w:t xml:space="preserve">, </w:t>
      </w:r>
      <w:r w:rsidRPr="00166400">
        <w:rPr>
          <w:rFonts w:ascii="Times New Roman" w:hAnsi="Times New Roman" w:cs="Times New Roman"/>
          <w:sz w:val="24"/>
          <w:szCs w:val="24"/>
        </w:rPr>
        <w:t>исполнен</w:t>
      </w:r>
      <w:r w:rsidR="00166400">
        <w:rPr>
          <w:rFonts w:ascii="Times New Roman" w:hAnsi="Times New Roman" w:cs="Times New Roman"/>
          <w:sz w:val="24"/>
          <w:szCs w:val="24"/>
        </w:rPr>
        <w:t xml:space="preserve">о - </w:t>
      </w:r>
      <w:r w:rsidRPr="00166400">
        <w:rPr>
          <w:rFonts w:ascii="Times New Roman" w:hAnsi="Times New Roman" w:cs="Times New Roman"/>
          <w:b/>
          <w:sz w:val="24"/>
          <w:szCs w:val="24"/>
        </w:rPr>
        <w:t xml:space="preserve">66,0 </w:t>
      </w:r>
      <w:r w:rsidRPr="00166400">
        <w:rPr>
          <w:rFonts w:ascii="Times New Roman" w:hAnsi="Times New Roman" w:cs="Times New Roman"/>
          <w:sz w:val="24"/>
          <w:szCs w:val="24"/>
        </w:rPr>
        <w:t>тыс. руб.</w:t>
      </w:r>
    </w:p>
    <w:p w:rsidR="00166400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6E39">
        <w:t xml:space="preserve">В декабре 2020 года </w:t>
      </w:r>
      <w:r>
        <w:t>был</w:t>
      </w:r>
      <w:r w:rsidR="00621F09">
        <w:t>о</w:t>
      </w:r>
      <w:r>
        <w:t xml:space="preserve"> вручен</w:t>
      </w:r>
      <w:r w:rsidR="00621F09">
        <w:t>о</w:t>
      </w:r>
      <w:r>
        <w:t xml:space="preserve"> 102 </w:t>
      </w:r>
      <w:proofErr w:type="gramStart"/>
      <w:r w:rsidR="00166400">
        <w:t>новогодних</w:t>
      </w:r>
      <w:proofErr w:type="gramEnd"/>
      <w:r w:rsidR="00166400">
        <w:t xml:space="preserve"> </w:t>
      </w:r>
      <w:r>
        <w:t>подарка дет</w:t>
      </w:r>
      <w:r w:rsidR="00166400">
        <w:t>ям</w:t>
      </w:r>
      <w:r>
        <w:t>-инвалид</w:t>
      </w:r>
      <w:r w:rsidR="00166400">
        <w:t>ам</w:t>
      </w:r>
      <w:r>
        <w:t xml:space="preserve">. </w:t>
      </w:r>
    </w:p>
    <w:p w:rsidR="00016C31" w:rsidRPr="00166400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166400">
        <w:rPr>
          <w:i/>
        </w:rPr>
        <w:t>3.3. Проведение новогоднего праздника для детей-инвалидов</w:t>
      </w:r>
      <w:r w:rsidR="00166400">
        <w:rPr>
          <w:i/>
        </w:rPr>
        <w:t xml:space="preserve">. </w:t>
      </w:r>
      <w:r w:rsidRPr="00022F2C">
        <w:t>Запланировано на  мероприятие</w:t>
      </w:r>
      <w:r w:rsidRPr="00022F2C">
        <w:rPr>
          <w:b/>
        </w:rPr>
        <w:t xml:space="preserve"> </w:t>
      </w:r>
      <w:r>
        <w:rPr>
          <w:b/>
        </w:rPr>
        <w:t xml:space="preserve">5,1 </w:t>
      </w:r>
      <w:r w:rsidRPr="00166400">
        <w:t>тыс. руб.</w:t>
      </w:r>
      <w:r w:rsidR="00166400">
        <w:t xml:space="preserve">, </w:t>
      </w:r>
      <w:r w:rsidRPr="00490FA3">
        <w:t>исполнение:</w:t>
      </w:r>
      <w:r>
        <w:rPr>
          <w:b/>
        </w:rPr>
        <w:t xml:space="preserve"> 5,1 </w:t>
      </w:r>
      <w:r w:rsidRPr="00166400">
        <w:t>тыс. руб.</w:t>
      </w:r>
    </w:p>
    <w:p w:rsidR="00016C31" w:rsidRPr="00716E39" w:rsidRDefault="00166400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Б</w:t>
      </w:r>
      <w:r w:rsidR="00016C31" w:rsidRPr="00716E39">
        <w:t xml:space="preserve">ыли приобретены сладкие </w:t>
      </w:r>
      <w:r w:rsidR="00016C31">
        <w:t>призы для детей-инвалидов</w:t>
      </w:r>
      <w:r>
        <w:t xml:space="preserve"> на новогоднем празднике. </w:t>
      </w:r>
    </w:p>
    <w:p w:rsidR="00016C31" w:rsidRPr="00166400" w:rsidRDefault="00016C31" w:rsidP="001664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400">
        <w:rPr>
          <w:rFonts w:ascii="Times New Roman" w:hAnsi="Times New Roman" w:cs="Times New Roman"/>
          <w:i/>
          <w:sz w:val="24"/>
          <w:szCs w:val="24"/>
        </w:rPr>
        <w:t>3.4. Проведение спортивных мероприятий с детьми с ограниченными возможностями здоровья</w:t>
      </w:r>
      <w:r w:rsidR="001664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66400">
        <w:rPr>
          <w:rFonts w:ascii="Times New Roman" w:hAnsi="Times New Roman" w:cs="Times New Roman"/>
          <w:sz w:val="24"/>
          <w:szCs w:val="24"/>
        </w:rPr>
        <w:t>Запланировано на мероприятие</w:t>
      </w:r>
      <w:r w:rsidRPr="00166400">
        <w:rPr>
          <w:rFonts w:ascii="Times New Roman" w:hAnsi="Times New Roman" w:cs="Times New Roman"/>
          <w:b/>
          <w:sz w:val="24"/>
          <w:szCs w:val="24"/>
        </w:rPr>
        <w:t xml:space="preserve"> 10, 5 </w:t>
      </w:r>
      <w:r w:rsidRPr="00166400">
        <w:rPr>
          <w:rFonts w:ascii="Times New Roman" w:hAnsi="Times New Roman" w:cs="Times New Roman"/>
          <w:sz w:val="24"/>
          <w:szCs w:val="24"/>
        </w:rPr>
        <w:t>тыс. руб.</w:t>
      </w:r>
      <w:r w:rsidR="00166400" w:rsidRPr="00166400">
        <w:rPr>
          <w:rFonts w:ascii="Times New Roman" w:hAnsi="Times New Roman" w:cs="Times New Roman"/>
          <w:sz w:val="24"/>
          <w:szCs w:val="24"/>
        </w:rPr>
        <w:t xml:space="preserve">, </w:t>
      </w:r>
      <w:r w:rsidRPr="00166400">
        <w:rPr>
          <w:rFonts w:ascii="Times New Roman" w:hAnsi="Times New Roman" w:cs="Times New Roman"/>
          <w:sz w:val="24"/>
          <w:szCs w:val="24"/>
        </w:rPr>
        <w:t>исполнен</w:t>
      </w:r>
      <w:r w:rsidR="00166400" w:rsidRPr="00166400">
        <w:rPr>
          <w:rFonts w:ascii="Times New Roman" w:hAnsi="Times New Roman" w:cs="Times New Roman"/>
          <w:sz w:val="24"/>
          <w:szCs w:val="24"/>
        </w:rPr>
        <w:t>о -</w:t>
      </w:r>
      <w:r w:rsidRPr="0016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10,4 </w:t>
      </w:r>
      <w:r w:rsidRPr="00166400">
        <w:rPr>
          <w:rFonts w:ascii="Times New Roman" w:hAnsi="Times New Roman" w:cs="Times New Roman"/>
          <w:sz w:val="24"/>
          <w:szCs w:val="24"/>
        </w:rPr>
        <w:t>тыс. руб.</w:t>
      </w:r>
    </w:p>
    <w:p w:rsidR="00166400" w:rsidRDefault="00016C31" w:rsidP="0016640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166400">
        <w:rPr>
          <w:i/>
        </w:rPr>
        <w:t xml:space="preserve">3.5. Обеспечение семей, воспитывающих детей-инвалидов, болеющих сахарным диабетом, </w:t>
      </w:r>
      <w:proofErr w:type="spellStart"/>
      <w:proofErr w:type="gramStart"/>
      <w:r w:rsidRPr="00166400">
        <w:rPr>
          <w:i/>
        </w:rPr>
        <w:t>тест-полосками</w:t>
      </w:r>
      <w:proofErr w:type="spellEnd"/>
      <w:proofErr w:type="gramEnd"/>
      <w:r w:rsidRPr="00166400">
        <w:rPr>
          <w:i/>
        </w:rPr>
        <w:t xml:space="preserve"> для определения уровня глюкозы в крови</w:t>
      </w:r>
      <w:r w:rsidR="00166400">
        <w:rPr>
          <w:i/>
        </w:rPr>
        <w:t xml:space="preserve">. </w:t>
      </w:r>
      <w:r w:rsidRPr="00022F2C">
        <w:t>Запланировано на мероприятие</w:t>
      </w:r>
      <w:r w:rsidRPr="00022F2C">
        <w:rPr>
          <w:b/>
        </w:rPr>
        <w:t xml:space="preserve"> </w:t>
      </w:r>
      <w:r>
        <w:rPr>
          <w:b/>
        </w:rPr>
        <w:t xml:space="preserve">193,3 </w:t>
      </w:r>
      <w:r w:rsidRPr="00166400">
        <w:t>тыс. руб.</w:t>
      </w:r>
      <w:r w:rsidR="00166400">
        <w:t xml:space="preserve">, </w:t>
      </w:r>
      <w:r w:rsidR="00166400" w:rsidRPr="00490FA3">
        <w:t>исполнен</w:t>
      </w:r>
      <w:r w:rsidR="00166400">
        <w:t>о -</w:t>
      </w:r>
      <w:r w:rsidR="00166400">
        <w:rPr>
          <w:b/>
        </w:rPr>
        <w:t xml:space="preserve"> 170,3 </w:t>
      </w:r>
      <w:r w:rsidR="00166400" w:rsidRPr="00166400">
        <w:t>тыс. руб.</w:t>
      </w:r>
      <w:r w:rsidR="00166400">
        <w:rPr>
          <w:b/>
        </w:rPr>
        <w:t xml:space="preserve"> </w:t>
      </w:r>
      <w:r w:rsidR="00166400" w:rsidRPr="00414C9D">
        <w:t>(экономия по контракту)</w:t>
      </w:r>
      <w:r w:rsidR="00166400">
        <w:t>.</w:t>
      </w:r>
    </w:p>
    <w:p w:rsidR="00016C31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E600DE">
        <w:t xml:space="preserve">В рамках мероприятия </w:t>
      </w:r>
      <w:r w:rsidR="00166400">
        <w:t>приобретены</w:t>
      </w:r>
      <w:r w:rsidRPr="004A6D5D">
        <w:t xml:space="preserve"> 2 </w:t>
      </w:r>
      <w:proofErr w:type="spellStart"/>
      <w:r w:rsidRPr="004A6D5D">
        <w:t>глюкометр</w:t>
      </w:r>
      <w:r w:rsidR="00166400">
        <w:t>а</w:t>
      </w:r>
      <w:proofErr w:type="spellEnd"/>
      <w:r>
        <w:t xml:space="preserve"> </w:t>
      </w:r>
      <w:r w:rsidR="00F17792" w:rsidRPr="002D1EC2">
        <w:t>фирмы</w:t>
      </w:r>
      <w:r w:rsidR="00F17792" w:rsidRPr="002D1EC2">
        <w:rPr>
          <w:b/>
        </w:rPr>
        <w:t xml:space="preserve"> </w:t>
      </w:r>
      <w:r w:rsidR="00F17792" w:rsidRPr="002D1EC2">
        <w:rPr>
          <w:lang w:val="en-US"/>
        </w:rPr>
        <w:t>One</w:t>
      </w:r>
      <w:r w:rsidR="00F17792" w:rsidRPr="002D1EC2">
        <w:t xml:space="preserve"> </w:t>
      </w:r>
      <w:r w:rsidR="00F17792" w:rsidRPr="002D1EC2">
        <w:rPr>
          <w:lang w:val="en-US"/>
        </w:rPr>
        <w:t>Touch</w:t>
      </w:r>
      <w:r w:rsidR="00F17792" w:rsidRPr="002D1EC2">
        <w:t xml:space="preserve">  </w:t>
      </w:r>
      <w:r w:rsidR="00F17792" w:rsidRPr="002D1EC2">
        <w:rPr>
          <w:lang w:val="en-US"/>
        </w:rPr>
        <w:t>Select</w:t>
      </w:r>
      <w:r w:rsidR="00F17792" w:rsidRPr="002D1EC2">
        <w:t xml:space="preserve"> </w:t>
      </w:r>
      <w:r w:rsidR="00F17792" w:rsidRPr="002D1EC2">
        <w:rPr>
          <w:lang w:val="en-US"/>
        </w:rPr>
        <w:t>Plus</w:t>
      </w:r>
      <w:r w:rsidR="00F17792">
        <w:t xml:space="preserve"> </w:t>
      </w:r>
      <w:r>
        <w:t xml:space="preserve">и </w:t>
      </w:r>
      <w:proofErr w:type="spellStart"/>
      <w:proofErr w:type="gramStart"/>
      <w:r>
        <w:t>тест-полос</w:t>
      </w:r>
      <w:r w:rsidR="00166400">
        <w:t>ки</w:t>
      </w:r>
      <w:proofErr w:type="spellEnd"/>
      <w:proofErr w:type="gramEnd"/>
      <w:r w:rsidR="00F17792">
        <w:t>, которые переданы детям, болеющим сахарным диабетом.</w:t>
      </w:r>
    </w:p>
    <w:p w:rsidR="00016C31" w:rsidRPr="00660037" w:rsidRDefault="00016C31" w:rsidP="00016C31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60037">
        <w:t xml:space="preserve">4. Основное мероприятие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отдыха». </w:t>
      </w:r>
    </w:p>
    <w:p w:rsidR="00016C31" w:rsidRPr="00621F09" w:rsidRDefault="00621F09" w:rsidP="00016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мероприятия было з</w:t>
      </w:r>
      <w:r w:rsidR="00016C31" w:rsidRPr="00022F2C">
        <w:rPr>
          <w:rFonts w:ascii="Times New Roman" w:hAnsi="Times New Roman" w:cs="Times New Roman"/>
          <w:sz w:val="24"/>
          <w:szCs w:val="24"/>
        </w:rPr>
        <w:t>апланировано</w:t>
      </w:r>
      <w:r w:rsidR="00016C31" w:rsidRPr="0002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31">
        <w:rPr>
          <w:rFonts w:ascii="Times New Roman" w:hAnsi="Times New Roman" w:cs="Times New Roman"/>
          <w:b/>
          <w:sz w:val="24"/>
          <w:szCs w:val="24"/>
        </w:rPr>
        <w:t xml:space="preserve">246,1 </w:t>
      </w:r>
      <w:r w:rsidR="00016C31" w:rsidRPr="00621F0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AF18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31" w:rsidRPr="00621F09">
        <w:rPr>
          <w:rFonts w:ascii="Times New Roman" w:hAnsi="Times New Roman" w:cs="Times New Roman"/>
          <w:b/>
          <w:sz w:val="24"/>
          <w:szCs w:val="24"/>
        </w:rPr>
        <w:t>24</w:t>
      </w:r>
      <w:r w:rsidR="00AF18A2">
        <w:rPr>
          <w:rFonts w:ascii="Times New Roman" w:hAnsi="Times New Roman" w:cs="Times New Roman"/>
          <w:b/>
          <w:sz w:val="24"/>
          <w:szCs w:val="24"/>
        </w:rPr>
        <w:t>0,6</w:t>
      </w:r>
      <w:r w:rsidR="00016C31" w:rsidRPr="00621F0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F18A2">
        <w:rPr>
          <w:rFonts w:ascii="Times New Roman" w:hAnsi="Times New Roman" w:cs="Times New Roman"/>
          <w:sz w:val="24"/>
          <w:szCs w:val="24"/>
        </w:rPr>
        <w:t xml:space="preserve"> или на 97,7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16C31" w:rsidRPr="00621F09" w:rsidRDefault="00016C31" w:rsidP="00016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F09">
        <w:rPr>
          <w:rFonts w:ascii="Times New Roman" w:hAnsi="Times New Roman" w:cs="Times New Roman"/>
          <w:i/>
          <w:sz w:val="24"/>
          <w:szCs w:val="24"/>
        </w:rPr>
        <w:t>4.1. Реализация проекта «Лето. Подросток. Занятость».</w:t>
      </w:r>
      <w:r w:rsidR="00621F09" w:rsidRPr="00621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F09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30,0 </w:t>
      </w:r>
      <w:r w:rsidRPr="00621F09">
        <w:rPr>
          <w:rFonts w:ascii="Times New Roman" w:hAnsi="Times New Roman" w:cs="Times New Roman"/>
          <w:sz w:val="24"/>
          <w:szCs w:val="24"/>
        </w:rPr>
        <w:t>тыс. руб.</w:t>
      </w:r>
      <w:r w:rsidR="00621F09" w:rsidRPr="00621F09">
        <w:rPr>
          <w:rFonts w:ascii="Times New Roman" w:hAnsi="Times New Roman" w:cs="Times New Roman"/>
          <w:sz w:val="24"/>
          <w:szCs w:val="24"/>
        </w:rPr>
        <w:t>,</w:t>
      </w:r>
      <w:r w:rsidR="0062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FA3">
        <w:rPr>
          <w:rFonts w:ascii="Times New Roman" w:hAnsi="Times New Roman" w:cs="Times New Roman"/>
          <w:sz w:val="24"/>
          <w:szCs w:val="24"/>
        </w:rPr>
        <w:t>исполне</w:t>
      </w:r>
      <w:r w:rsidR="00621F09">
        <w:rPr>
          <w:rFonts w:ascii="Times New Roman" w:hAnsi="Times New Roman" w:cs="Times New Roman"/>
          <w:sz w:val="24"/>
          <w:szCs w:val="24"/>
        </w:rPr>
        <w:t>но -</w:t>
      </w:r>
      <w:r>
        <w:rPr>
          <w:rFonts w:ascii="Times New Roman" w:hAnsi="Times New Roman" w:cs="Times New Roman"/>
          <w:b/>
          <w:sz w:val="24"/>
          <w:szCs w:val="24"/>
        </w:rPr>
        <w:t xml:space="preserve"> 30,0 </w:t>
      </w:r>
      <w:r w:rsidRPr="00621F09">
        <w:rPr>
          <w:rFonts w:ascii="Times New Roman" w:hAnsi="Times New Roman" w:cs="Times New Roman"/>
          <w:sz w:val="24"/>
          <w:szCs w:val="24"/>
        </w:rPr>
        <w:t>тыс. руб.</w:t>
      </w:r>
    </w:p>
    <w:p w:rsidR="00016C31" w:rsidRPr="00621F09" w:rsidRDefault="00016C31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F09">
        <w:rPr>
          <w:rFonts w:ascii="Times New Roman" w:hAnsi="Times New Roman" w:cs="Times New Roman"/>
          <w:i/>
          <w:sz w:val="24"/>
          <w:szCs w:val="24"/>
        </w:rPr>
        <w:t>4.2. Организация лагеря в п. Перевоз для детей коренных малочисленных народов</w:t>
      </w:r>
      <w:r w:rsidR="00621F09" w:rsidRPr="00621F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1F09">
        <w:rPr>
          <w:rFonts w:ascii="Times New Roman" w:hAnsi="Times New Roman" w:cs="Times New Roman"/>
          <w:sz w:val="24"/>
          <w:szCs w:val="24"/>
        </w:rPr>
        <w:t xml:space="preserve">Запланировано на мероприятие </w:t>
      </w:r>
      <w:r w:rsidRPr="00621F09">
        <w:rPr>
          <w:rFonts w:ascii="Times New Roman" w:hAnsi="Times New Roman" w:cs="Times New Roman"/>
          <w:b/>
          <w:sz w:val="24"/>
          <w:szCs w:val="24"/>
        </w:rPr>
        <w:t>131,8</w:t>
      </w:r>
      <w:r w:rsidRPr="00621F0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21F09" w:rsidRPr="00621F09">
        <w:rPr>
          <w:rFonts w:ascii="Times New Roman" w:hAnsi="Times New Roman" w:cs="Times New Roman"/>
          <w:sz w:val="24"/>
          <w:szCs w:val="24"/>
        </w:rPr>
        <w:t xml:space="preserve">, </w:t>
      </w:r>
      <w:r w:rsidRPr="00621F09">
        <w:rPr>
          <w:rFonts w:ascii="Times New Roman" w:hAnsi="Times New Roman" w:cs="Times New Roman"/>
          <w:sz w:val="24"/>
          <w:szCs w:val="24"/>
        </w:rPr>
        <w:t>исполнен</w:t>
      </w:r>
      <w:r w:rsidR="00621F09">
        <w:rPr>
          <w:rFonts w:ascii="Times New Roman" w:hAnsi="Times New Roman" w:cs="Times New Roman"/>
          <w:sz w:val="24"/>
          <w:szCs w:val="24"/>
        </w:rPr>
        <w:t>о -</w:t>
      </w:r>
      <w:r w:rsidRPr="00621F09">
        <w:rPr>
          <w:rFonts w:ascii="Times New Roman" w:hAnsi="Times New Roman" w:cs="Times New Roman"/>
          <w:sz w:val="24"/>
          <w:szCs w:val="24"/>
        </w:rPr>
        <w:t xml:space="preserve"> </w:t>
      </w:r>
      <w:r w:rsidRPr="00621F09">
        <w:rPr>
          <w:rFonts w:ascii="Times New Roman" w:hAnsi="Times New Roman" w:cs="Times New Roman"/>
          <w:b/>
          <w:sz w:val="24"/>
          <w:szCs w:val="24"/>
        </w:rPr>
        <w:t>130,4</w:t>
      </w:r>
      <w:r w:rsidRPr="00621F0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16C31" w:rsidRPr="005474CC" w:rsidRDefault="00016C31" w:rsidP="00621F09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5474CC">
        <w:rPr>
          <w:i/>
        </w:rPr>
        <w:t>4.3. Проведение п</w:t>
      </w:r>
      <w:r w:rsidR="00621F09" w:rsidRPr="005474CC">
        <w:rPr>
          <w:i/>
        </w:rPr>
        <w:t>раздников улиц</w:t>
      </w:r>
      <w:r w:rsidR="005474CC">
        <w:rPr>
          <w:i/>
        </w:rPr>
        <w:t>.</w:t>
      </w:r>
      <w:r w:rsidR="00621F09" w:rsidRPr="005474CC">
        <w:rPr>
          <w:i/>
        </w:rPr>
        <w:t xml:space="preserve"> </w:t>
      </w:r>
      <w:r w:rsidRPr="00022F2C">
        <w:t>Запланировано</w:t>
      </w:r>
      <w:r w:rsidR="005474CC">
        <w:t xml:space="preserve"> на мероприятие</w:t>
      </w:r>
      <w:r w:rsidRPr="00022F2C">
        <w:rPr>
          <w:b/>
        </w:rPr>
        <w:t xml:space="preserve"> </w:t>
      </w:r>
      <w:r>
        <w:rPr>
          <w:b/>
        </w:rPr>
        <w:t xml:space="preserve">16,6 </w:t>
      </w:r>
      <w:r w:rsidRPr="005474CC">
        <w:t>тыс. руб.</w:t>
      </w:r>
      <w:r w:rsidR="005474CC">
        <w:t xml:space="preserve">, исполнено - </w:t>
      </w:r>
      <w:r w:rsidR="00621F09">
        <w:rPr>
          <w:b/>
        </w:rPr>
        <w:t xml:space="preserve"> </w:t>
      </w:r>
      <w:r>
        <w:rPr>
          <w:b/>
        </w:rPr>
        <w:t xml:space="preserve">16,6 </w:t>
      </w:r>
      <w:r w:rsidRPr="005474CC">
        <w:t>тыс. руб.</w:t>
      </w:r>
    </w:p>
    <w:p w:rsidR="00016C31" w:rsidRPr="00B522B3" w:rsidRDefault="005474CC" w:rsidP="00016C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не проводилось в</w:t>
      </w:r>
      <w:r w:rsidR="00016C31" w:rsidRPr="00B522B3">
        <w:rPr>
          <w:rFonts w:ascii="Times New Roman" w:hAnsi="Times New Roman" w:cs="Times New Roman"/>
          <w:sz w:val="24"/>
          <w:szCs w:val="24"/>
        </w:rPr>
        <w:t xml:space="preserve"> связи с эпидемиологической ситуацией</w:t>
      </w:r>
      <w:r>
        <w:rPr>
          <w:rFonts w:ascii="Times New Roman" w:hAnsi="Times New Roman" w:cs="Times New Roman"/>
          <w:sz w:val="24"/>
          <w:szCs w:val="24"/>
        </w:rPr>
        <w:t xml:space="preserve">. Средства использованы на </w:t>
      </w:r>
      <w:r w:rsidR="002E61A6">
        <w:rPr>
          <w:rFonts w:ascii="Times New Roman" w:hAnsi="Times New Roman" w:cs="Times New Roman"/>
          <w:sz w:val="24"/>
          <w:szCs w:val="24"/>
        </w:rPr>
        <w:t xml:space="preserve">приобретение сладких подарков </w:t>
      </w:r>
      <w:r w:rsidR="00016C31">
        <w:rPr>
          <w:rFonts w:ascii="Times New Roman" w:hAnsi="Times New Roman" w:cs="Times New Roman"/>
          <w:sz w:val="24"/>
          <w:szCs w:val="24"/>
        </w:rPr>
        <w:t>для детей</w:t>
      </w:r>
      <w:r w:rsidR="00284292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="00C2241E">
        <w:rPr>
          <w:rFonts w:ascii="Times New Roman" w:hAnsi="Times New Roman" w:cs="Times New Roman"/>
          <w:sz w:val="24"/>
          <w:szCs w:val="24"/>
        </w:rPr>
        <w:t>спортивных уличных мероприятиях.</w:t>
      </w:r>
    </w:p>
    <w:p w:rsidR="001E1487" w:rsidRDefault="00016C31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2241E">
        <w:rPr>
          <w:rFonts w:ascii="Times New Roman" w:hAnsi="Times New Roman" w:cs="Times New Roman"/>
          <w:i/>
          <w:sz w:val="24"/>
          <w:szCs w:val="24"/>
        </w:rPr>
        <w:t>4.4.</w:t>
      </w:r>
      <w:r w:rsidR="00C22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41E">
        <w:rPr>
          <w:rFonts w:ascii="Times New Roman" w:hAnsi="Times New Roman" w:cs="Times New Roman"/>
          <w:i/>
          <w:sz w:val="24"/>
          <w:szCs w:val="24"/>
        </w:rPr>
        <w:t>Организация горячего питания в летний период для детей из семей, находящихся в трудной жизненной ситуации в пос. Артемовском</w:t>
      </w:r>
      <w:r w:rsidR="00621F09" w:rsidRPr="00C2241E">
        <w:rPr>
          <w:rFonts w:ascii="Times New Roman" w:hAnsi="Times New Roman" w:cs="Times New Roman"/>
          <w:i/>
          <w:sz w:val="24"/>
          <w:szCs w:val="24"/>
        </w:rPr>
        <w:t>.</w:t>
      </w:r>
      <w:r w:rsidR="00621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241E">
        <w:rPr>
          <w:rFonts w:ascii="Times New Roman" w:hAnsi="Times New Roman" w:cs="Times New Roman"/>
          <w:sz w:val="24"/>
          <w:szCs w:val="24"/>
        </w:rPr>
        <w:t>Запланировано на мероприятие</w:t>
      </w:r>
      <w:r w:rsidRPr="00C2241E">
        <w:rPr>
          <w:rFonts w:ascii="Times New Roman" w:hAnsi="Times New Roman" w:cs="Times New Roman"/>
          <w:b/>
          <w:sz w:val="24"/>
          <w:szCs w:val="24"/>
        </w:rPr>
        <w:t xml:space="preserve"> 67,7 </w:t>
      </w:r>
      <w:r w:rsidRPr="00C2241E">
        <w:rPr>
          <w:rFonts w:ascii="Times New Roman" w:hAnsi="Times New Roman" w:cs="Times New Roman"/>
          <w:sz w:val="24"/>
          <w:szCs w:val="24"/>
        </w:rPr>
        <w:t>тыс. руб.</w:t>
      </w:r>
      <w:r w:rsidR="00C2241E">
        <w:rPr>
          <w:rFonts w:ascii="Times New Roman" w:hAnsi="Times New Roman" w:cs="Times New Roman"/>
          <w:sz w:val="24"/>
          <w:szCs w:val="24"/>
        </w:rPr>
        <w:t xml:space="preserve">, исполнено - </w:t>
      </w:r>
      <w:r w:rsidRPr="00C2241E">
        <w:rPr>
          <w:rFonts w:ascii="Times New Roman" w:hAnsi="Times New Roman" w:cs="Times New Roman"/>
          <w:b/>
          <w:sz w:val="24"/>
          <w:szCs w:val="24"/>
        </w:rPr>
        <w:t xml:space="preserve">64,0 </w:t>
      </w:r>
      <w:r w:rsidRPr="00C2241E">
        <w:rPr>
          <w:rFonts w:ascii="Times New Roman" w:hAnsi="Times New Roman" w:cs="Times New Roman"/>
          <w:sz w:val="24"/>
          <w:szCs w:val="24"/>
        </w:rPr>
        <w:t>тыс. руб.</w:t>
      </w:r>
      <w:r w:rsidR="001E1487" w:rsidRPr="001E1487">
        <w:t xml:space="preserve"> </w:t>
      </w:r>
    </w:p>
    <w:p w:rsidR="00016C31" w:rsidRDefault="001E1487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F08">
        <w:rPr>
          <w:rFonts w:ascii="Times New Roman" w:hAnsi="Times New Roman" w:cs="Times New Roman"/>
          <w:sz w:val="24"/>
          <w:szCs w:val="24"/>
        </w:rPr>
        <w:t>Данная программа социально значима</w:t>
      </w:r>
      <w:r w:rsidR="00C1663D" w:rsidRPr="00ED4F08">
        <w:rPr>
          <w:rFonts w:ascii="Times New Roman" w:hAnsi="Times New Roman" w:cs="Times New Roman"/>
          <w:sz w:val="24"/>
          <w:szCs w:val="24"/>
        </w:rPr>
        <w:t>,</w:t>
      </w:r>
      <w:r w:rsidR="009D2054" w:rsidRPr="00ED4F08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="00C1663D" w:rsidRPr="00ED4F08">
        <w:t xml:space="preserve"> </w:t>
      </w:r>
      <w:r w:rsidR="00C1663D" w:rsidRPr="00ED4F08">
        <w:rPr>
          <w:rFonts w:ascii="Times New Roman" w:hAnsi="Times New Roman" w:cs="Times New Roman"/>
          <w:sz w:val="24"/>
          <w:szCs w:val="24"/>
        </w:rPr>
        <w:t>повышение роли семьи в обществе.</w:t>
      </w:r>
      <w:r w:rsidR="00DC374B">
        <w:rPr>
          <w:rFonts w:ascii="Times New Roman" w:hAnsi="Times New Roman" w:cs="Times New Roman"/>
          <w:sz w:val="24"/>
          <w:szCs w:val="24"/>
        </w:rPr>
        <w:t xml:space="preserve"> </w:t>
      </w:r>
      <w:r w:rsidR="00ED4F08" w:rsidRPr="00ED4F08">
        <w:rPr>
          <w:rFonts w:ascii="Times New Roman" w:hAnsi="Times New Roman" w:cs="Times New Roman"/>
          <w:sz w:val="24"/>
          <w:szCs w:val="24"/>
        </w:rPr>
        <w:t>Степень достижения цели 0,93. Эффективность Программы составляет 0,85 – эффективная.</w:t>
      </w:r>
    </w:p>
    <w:p w:rsidR="00ED4F08" w:rsidRDefault="00ED4F08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Программы годовой отчет представил с нарушением срока. Отчет был неоднократно отправлен на доработку.</w:t>
      </w:r>
    </w:p>
    <w:p w:rsidR="00ED4F08" w:rsidRDefault="00ED4F08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Программы выявлены нарушения:</w:t>
      </w:r>
    </w:p>
    <w:p w:rsidR="00ED4F08" w:rsidRDefault="00ED4F08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приложении 4 к Программе в 3,4 основн</w:t>
      </w:r>
      <w:r w:rsidR="0002516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25164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отсут</w:t>
      </w:r>
      <w:r w:rsidR="0002516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вуют мероприятия</w:t>
      </w:r>
      <w:r w:rsidR="00025164">
        <w:rPr>
          <w:rFonts w:ascii="Times New Roman" w:hAnsi="Times New Roman" w:cs="Times New Roman"/>
          <w:sz w:val="24"/>
          <w:szCs w:val="24"/>
        </w:rPr>
        <w:t>.</w:t>
      </w:r>
    </w:p>
    <w:p w:rsidR="00025164" w:rsidRDefault="00025164" w:rsidP="00621F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откорректировать Программу.</w:t>
      </w:r>
    </w:p>
    <w:p w:rsidR="00660037" w:rsidRPr="00982D01" w:rsidRDefault="000F34E3" w:rsidP="00660037">
      <w:pPr>
        <w:pStyle w:val="formattext"/>
        <w:numPr>
          <w:ilvl w:val="0"/>
          <w:numId w:val="3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b/>
        </w:rPr>
      </w:pPr>
      <w:r w:rsidRPr="00982D01">
        <w:rPr>
          <w:b/>
        </w:rPr>
        <w:t xml:space="preserve">Муниципальная программа «Профилактика социально-значимых заболеваний на территории </w:t>
      </w:r>
      <w:proofErr w:type="spellStart"/>
      <w:r w:rsidRPr="00982D01">
        <w:rPr>
          <w:b/>
        </w:rPr>
        <w:t>Бодайбинского</w:t>
      </w:r>
      <w:proofErr w:type="spellEnd"/>
      <w:r w:rsidRPr="00982D01">
        <w:rPr>
          <w:b/>
        </w:rPr>
        <w:t xml:space="preserve"> района» на 2020-2025 годы</w:t>
      </w:r>
      <w:r w:rsidR="00660037" w:rsidRPr="00982D01">
        <w:rPr>
          <w:b/>
        </w:rPr>
        <w:t>.</w:t>
      </w:r>
    </w:p>
    <w:p w:rsidR="000F34E3" w:rsidRDefault="00660037" w:rsidP="00660037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Программа </w:t>
      </w:r>
      <w:r w:rsidR="000F34E3">
        <w:t xml:space="preserve">утверждена постановлением Администрации </w:t>
      </w:r>
      <w:proofErr w:type="gramStart"/>
      <w:r w:rsidR="000F34E3">
        <w:t>г</w:t>
      </w:r>
      <w:proofErr w:type="gramEnd"/>
      <w:r w:rsidR="000F34E3">
        <w:t xml:space="preserve">. Бодайбо </w:t>
      </w:r>
      <w:r>
        <w:t>и района от 13.11.2019 № 222-пп</w:t>
      </w:r>
      <w:r w:rsidR="000F34E3">
        <w:t>.</w:t>
      </w:r>
    </w:p>
    <w:p w:rsidR="000F34E3" w:rsidRPr="00AF017F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0F34E3">
        <w:t xml:space="preserve">Цель </w:t>
      </w:r>
      <w:r w:rsidR="00660037">
        <w:t>П</w:t>
      </w:r>
      <w:r w:rsidRPr="000F34E3">
        <w:t>рограммы</w:t>
      </w:r>
      <w:r>
        <w:t xml:space="preserve"> - с</w:t>
      </w:r>
      <w:r w:rsidRPr="00AF017F">
        <w:t xml:space="preserve">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</w:t>
      </w:r>
      <w:r w:rsidR="00660037">
        <w:t>МО</w:t>
      </w:r>
      <w:r w:rsidRPr="00AF017F">
        <w:t xml:space="preserve"> г. Бодайбо и района. </w:t>
      </w:r>
    </w:p>
    <w:p w:rsidR="000F34E3" w:rsidRDefault="003E6FB0" w:rsidP="003E6FB0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Н</w:t>
      </w:r>
      <w:r w:rsidR="000F34E3" w:rsidRPr="00AF017F">
        <w:t xml:space="preserve">а реализацию мероприятий </w:t>
      </w:r>
      <w:r w:rsidR="00660037">
        <w:t>П</w:t>
      </w:r>
      <w:r w:rsidR="000F34E3" w:rsidRPr="00AF017F">
        <w:t xml:space="preserve">рограммы </w:t>
      </w:r>
      <w:r>
        <w:t xml:space="preserve">в 2020 году было </w:t>
      </w:r>
      <w:r w:rsidR="000F34E3" w:rsidRPr="00AF017F">
        <w:t xml:space="preserve">направлено </w:t>
      </w:r>
      <w:r w:rsidR="000F34E3" w:rsidRPr="00AF017F">
        <w:rPr>
          <w:b/>
        </w:rPr>
        <w:t>108</w:t>
      </w:r>
      <w:r>
        <w:rPr>
          <w:b/>
        </w:rPr>
        <w:t>,</w:t>
      </w:r>
      <w:r w:rsidR="000F34E3" w:rsidRPr="00AF017F">
        <w:rPr>
          <w:b/>
        </w:rPr>
        <w:t xml:space="preserve">8 </w:t>
      </w:r>
      <w:r w:rsidR="000F34E3" w:rsidRPr="003E6FB0">
        <w:t>тыс. руб., в т.ч.</w:t>
      </w:r>
      <w:r w:rsidR="000F34E3" w:rsidRPr="00AF017F">
        <w:t xml:space="preserve"> из бюджета МО г. Бодайбо и района – </w:t>
      </w:r>
      <w:r w:rsidR="000F34E3" w:rsidRPr="00AF017F">
        <w:rPr>
          <w:b/>
        </w:rPr>
        <w:t xml:space="preserve">88,8 </w:t>
      </w:r>
      <w:r w:rsidR="000F34E3" w:rsidRPr="003E6FB0">
        <w:t>тыс. руб</w:t>
      </w:r>
      <w:r w:rsidR="000F34E3" w:rsidRPr="00AF017F">
        <w:rPr>
          <w:b/>
        </w:rPr>
        <w:t>.,</w:t>
      </w:r>
      <w:r w:rsidR="000F34E3" w:rsidRPr="00AF017F">
        <w:t xml:space="preserve"> внебюджетных – </w:t>
      </w:r>
      <w:r w:rsidR="000F34E3" w:rsidRPr="00AF017F">
        <w:rPr>
          <w:b/>
        </w:rPr>
        <w:t xml:space="preserve">20,0 </w:t>
      </w:r>
      <w:r w:rsidR="000F34E3" w:rsidRPr="003E6FB0">
        <w:t xml:space="preserve">тыс. руб. </w:t>
      </w:r>
      <w:r w:rsidR="000F34E3" w:rsidRPr="00AF017F">
        <w:t>Фактическое исполнение составило: из бюджета МО г. Бодайбо и района</w:t>
      </w:r>
      <w:r>
        <w:t xml:space="preserve"> -</w:t>
      </w:r>
      <w:r w:rsidR="000F34E3" w:rsidRPr="00AF017F">
        <w:t xml:space="preserve"> </w:t>
      </w:r>
      <w:r w:rsidR="000F34E3" w:rsidRPr="00AF017F">
        <w:rPr>
          <w:b/>
        </w:rPr>
        <w:t xml:space="preserve">68,2 </w:t>
      </w:r>
      <w:r w:rsidR="00692FA2">
        <w:t xml:space="preserve">тыс. руб. </w:t>
      </w:r>
      <w:proofErr w:type="gramEnd"/>
    </w:p>
    <w:p w:rsidR="00692FA2" w:rsidRPr="00AF017F" w:rsidRDefault="00692FA2" w:rsidP="003E6FB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t>В течение года было внесено в программу 2 изменения, в части финансирования и привидения программы в соответствии с Порядком.</w:t>
      </w:r>
    </w:p>
    <w:p w:rsidR="000F34E3" w:rsidRPr="00660037" w:rsidRDefault="003E6FB0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В 2020 году </w:t>
      </w:r>
      <w:r w:rsidR="00660037" w:rsidRPr="00660037">
        <w:t>П</w:t>
      </w:r>
      <w:r w:rsidR="000F34E3" w:rsidRPr="00660037">
        <w:t>рограмма предусматрива</w:t>
      </w:r>
      <w:r w:rsidRPr="00660037">
        <w:t>ла реализацию 3-х</w:t>
      </w:r>
      <w:r w:rsidR="000F34E3" w:rsidRPr="00660037">
        <w:t xml:space="preserve"> основных мероприяти</w:t>
      </w:r>
      <w:r w:rsidR="00DF198C" w:rsidRPr="00660037">
        <w:t>й</w:t>
      </w:r>
      <w:r w:rsidR="000F34E3" w:rsidRPr="00660037">
        <w:t>: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1. </w:t>
      </w:r>
      <w:r w:rsidR="00DF198C" w:rsidRPr="00660037">
        <w:t>Основное мероприятие «</w:t>
      </w:r>
      <w:r w:rsidRPr="00660037">
        <w:t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</w:t>
      </w:r>
      <w:r w:rsidR="00DF198C" w:rsidRPr="00660037">
        <w:t>»</w:t>
      </w:r>
      <w:r w:rsidRPr="00660037">
        <w:t xml:space="preserve">. 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Запланировано </w:t>
      </w:r>
      <w:r w:rsidR="00DF198C" w:rsidRPr="00660037">
        <w:t>бюджетных средств -</w:t>
      </w:r>
      <w:r w:rsidRPr="00660037">
        <w:t xml:space="preserve"> 53,8 тыс. руб.</w:t>
      </w:r>
      <w:r w:rsidR="00DF198C" w:rsidRPr="00660037">
        <w:t>, исполнено – 33,4 тыс. руб.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lastRenderedPageBreak/>
        <w:t>1.1. Мероприятие</w:t>
      </w:r>
      <w:r w:rsidR="00DF198C" w:rsidRPr="00660037">
        <w:t xml:space="preserve"> «И</w:t>
      </w:r>
      <w:r w:rsidRPr="00660037">
        <w:t>здание, тиражирование, распространение печатной просветительской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</w:r>
      <w:r w:rsidR="00DF198C" w:rsidRPr="00660037">
        <w:t>»</w:t>
      </w:r>
      <w:r w:rsidRPr="00660037">
        <w:t>.</w:t>
      </w:r>
    </w:p>
    <w:p w:rsidR="000F34E3" w:rsidRPr="00660037" w:rsidRDefault="00DF198C" w:rsidP="00DF198C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Финансирование данного мероприятия было предусмотрено из внебюджетных источников в сумме 20,0 тыс. руб. По</w:t>
      </w:r>
      <w:r w:rsidR="000F34E3" w:rsidRPr="00660037">
        <w:t>ставщик не смог представить печатную продукцию</w:t>
      </w:r>
      <w:r w:rsidRPr="00660037">
        <w:t xml:space="preserve"> и</w:t>
      </w:r>
      <w:r w:rsidR="000F34E3" w:rsidRPr="00660037">
        <w:t xml:space="preserve"> муниципальный контракт </w:t>
      </w:r>
      <w:proofErr w:type="gramStart"/>
      <w:r w:rsidR="000F34E3" w:rsidRPr="00660037">
        <w:t>был</w:t>
      </w:r>
      <w:proofErr w:type="gramEnd"/>
      <w:r w:rsidR="000F34E3" w:rsidRPr="00660037">
        <w:t xml:space="preserve"> расторгнут.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1.2. Мероприятие</w:t>
      </w:r>
      <w:r w:rsidR="00DF198C" w:rsidRPr="00660037">
        <w:t xml:space="preserve"> «</w:t>
      </w:r>
      <w:r w:rsidRPr="00660037">
        <w:t>Пропаганда профилактики социально значимых заболеваний в средствах массовой информации (статьи, рекламные сюжеты, объявления)</w:t>
      </w:r>
      <w:r w:rsidR="00DF198C" w:rsidRPr="00660037">
        <w:t>»</w:t>
      </w:r>
      <w:r w:rsidRPr="00660037">
        <w:t>.</w:t>
      </w:r>
    </w:p>
    <w:p w:rsidR="00692FA2" w:rsidRDefault="00DF198C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В рамках исполнения мероприятия напечатаны с</w:t>
      </w:r>
      <w:r w:rsidR="000F34E3" w:rsidRPr="00AF017F">
        <w:t>тать</w:t>
      </w:r>
      <w:r>
        <w:t>и</w:t>
      </w:r>
      <w:r w:rsidRPr="00DF198C">
        <w:t xml:space="preserve"> </w:t>
      </w:r>
      <w:r w:rsidRPr="00AF017F">
        <w:t>в газет</w:t>
      </w:r>
      <w:r>
        <w:t>е</w:t>
      </w:r>
      <w:r w:rsidRPr="00AF017F">
        <w:t xml:space="preserve"> «Ленский шахтер</w:t>
      </w:r>
      <w:r w:rsidR="00692FA2">
        <w:t>.</w:t>
      </w:r>
    </w:p>
    <w:p w:rsidR="000F34E3" w:rsidRPr="00660037" w:rsidRDefault="00625CCF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0037">
        <w:rPr>
          <w:color w:val="000000"/>
        </w:rPr>
        <w:t>Мероприятие «</w:t>
      </w:r>
      <w:r w:rsidR="000F34E3" w:rsidRPr="00660037">
        <w:rPr>
          <w:color w:val="000000"/>
        </w:rPr>
        <w:t>Выпуск тематических репортажей, передач по профилактике социально значимых заболеваний в рамках программы «Новости Бодайбо» ООО «Витим-Телеком».</w:t>
      </w:r>
    </w:p>
    <w:p w:rsidR="000F34E3" w:rsidRPr="00660037" w:rsidRDefault="00625CCF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rPr>
          <w:color w:val="000000"/>
        </w:rPr>
        <w:t xml:space="preserve">В рамках мероприятия </w:t>
      </w:r>
      <w:r w:rsidR="00660037">
        <w:rPr>
          <w:color w:val="000000"/>
        </w:rPr>
        <w:t>П</w:t>
      </w:r>
      <w:r w:rsidRPr="00660037">
        <w:rPr>
          <w:color w:val="000000"/>
        </w:rPr>
        <w:t>рограммы в</w:t>
      </w:r>
      <w:r w:rsidR="000F34E3" w:rsidRPr="00660037">
        <w:rPr>
          <w:color w:val="000000"/>
        </w:rPr>
        <w:t xml:space="preserve"> март</w:t>
      </w:r>
      <w:r w:rsidRPr="00660037">
        <w:rPr>
          <w:color w:val="000000"/>
        </w:rPr>
        <w:t>е</w:t>
      </w:r>
      <w:r w:rsidR="000F34E3" w:rsidRPr="00660037">
        <w:rPr>
          <w:color w:val="000000"/>
        </w:rPr>
        <w:t xml:space="preserve"> 2020 года был подготовлен репортаж с представителями ОГБУЗ «Районная больница </w:t>
      </w:r>
      <w:proofErr w:type="gramStart"/>
      <w:r w:rsidR="000F34E3" w:rsidRPr="00660037">
        <w:rPr>
          <w:color w:val="000000"/>
        </w:rPr>
        <w:t>г</w:t>
      </w:r>
      <w:proofErr w:type="gramEnd"/>
      <w:r w:rsidR="000F34E3" w:rsidRPr="00660037">
        <w:rPr>
          <w:color w:val="000000"/>
        </w:rPr>
        <w:t>. Бодайбо» о профилактике туберкулеза.  Были</w:t>
      </w:r>
      <w:r w:rsidR="000F34E3" w:rsidRPr="00660037">
        <w:t xml:space="preserve"> подготовлены </w:t>
      </w:r>
      <w:r w:rsidRPr="00660037">
        <w:t xml:space="preserve">видеоролики на тему профилактики ВИЧ-заболеваний, наркомании, алкоголизма и курения. Видеоматериал был направлен </w:t>
      </w:r>
      <w:r w:rsidR="000F34E3" w:rsidRPr="00660037">
        <w:t>для размещения в новостной ленте ОО</w:t>
      </w:r>
      <w:r w:rsidRPr="00660037">
        <w:t>О «Витим-Телеком» и ОГ</w:t>
      </w:r>
      <w:r w:rsidR="000F34E3" w:rsidRPr="00660037">
        <w:t xml:space="preserve">БУЗ «Районная больница </w:t>
      </w:r>
      <w:proofErr w:type="gramStart"/>
      <w:r w:rsidR="000F34E3" w:rsidRPr="00660037">
        <w:t>г</w:t>
      </w:r>
      <w:proofErr w:type="gramEnd"/>
      <w:r w:rsidR="000F34E3" w:rsidRPr="00660037">
        <w:t>. Бодайбо»</w:t>
      </w:r>
      <w:r w:rsidRPr="00660037">
        <w:t>.</w:t>
      </w:r>
      <w:r w:rsidR="000F34E3" w:rsidRPr="00660037">
        <w:t xml:space="preserve"> 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60037">
        <w:rPr>
          <w:color w:val="000000"/>
        </w:rPr>
        <w:t>1.3. Мероприятие</w:t>
      </w:r>
      <w:r w:rsidR="00625CCF" w:rsidRPr="00660037">
        <w:rPr>
          <w:color w:val="000000"/>
        </w:rPr>
        <w:t xml:space="preserve"> «</w:t>
      </w:r>
      <w:r w:rsidRPr="00660037">
        <w:rPr>
          <w:color w:val="000000"/>
        </w:rPr>
        <w:t>Проведение массовых мероприятий, презентаций, акций, лекториев, конкурсов по вопросам профилактики социально  значимых заболеваний</w:t>
      </w:r>
      <w:r w:rsidR="00625CCF" w:rsidRPr="00660037">
        <w:rPr>
          <w:color w:val="000000"/>
        </w:rPr>
        <w:t>»</w:t>
      </w:r>
      <w:r w:rsidRPr="00660037">
        <w:rPr>
          <w:color w:val="000000"/>
        </w:rPr>
        <w:t>.</w:t>
      </w:r>
    </w:p>
    <w:p w:rsidR="000F34E3" w:rsidRPr="00660037" w:rsidRDefault="00625CCF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Финансирование з</w:t>
      </w:r>
      <w:r w:rsidR="000F34E3" w:rsidRPr="00660037">
        <w:t xml:space="preserve">апланировано </w:t>
      </w:r>
      <w:r w:rsidRPr="00660037">
        <w:t>в сумме</w:t>
      </w:r>
      <w:r w:rsidR="000F34E3" w:rsidRPr="00660037">
        <w:t xml:space="preserve"> 33, 8 тыс. руб.</w:t>
      </w:r>
      <w:r w:rsidRPr="00660037">
        <w:t>, исполнено 33,4 тыс. руб.</w:t>
      </w:r>
    </w:p>
    <w:p w:rsidR="000F34E3" w:rsidRPr="00660037" w:rsidRDefault="00625CCF" w:rsidP="000F34E3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В рамках мероприятия </w:t>
      </w:r>
      <w:r w:rsidR="00660037">
        <w:t>П</w:t>
      </w:r>
      <w:r w:rsidRPr="00660037">
        <w:t>рограммы б</w:t>
      </w:r>
      <w:r w:rsidR="000F34E3" w:rsidRPr="00660037">
        <w:t>ыли проведены акции:</w:t>
      </w:r>
    </w:p>
    <w:p w:rsidR="00692FA2" w:rsidRDefault="000F34E3" w:rsidP="000F34E3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660037">
        <w:t>- тестировани</w:t>
      </w:r>
      <w:r w:rsidR="00625CCF" w:rsidRPr="00660037">
        <w:t>е</w:t>
      </w:r>
      <w:r w:rsidRPr="00660037">
        <w:t xml:space="preserve"> на ВИЧ-инфекцию в рамках </w:t>
      </w:r>
      <w:r w:rsidR="00625CCF" w:rsidRPr="00660037">
        <w:t>участия во</w:t>
      </w:r>
      <w:r w:rsidRPr="00660037">
        <w:t xml:space="preserve"> Всемирн</w:t>
      </w:r>
      <w:r w:rsidR="00625CCF" w:rsidRPr="00660037">
        <w:t>ом</w:t>
      </w:r>
      <w:r w:rsidRPr="00660037">
        <w:t xml:space="preserve"> дн</w:t>
      </w:r>
      <w:r w:rsidR="00625CCF" w:rsidRPr="00660037">
        <w:t>е</w:t>
      </w:r>
      <w:r w:rsidRPr="00660037">
        <w:t xml:space="preserve"> здоровья</w:t>
      </w:r>
      <w:r w:rsidR="00625CCF" w:rsidRPr="00660037">
        <w:t xml:space="preserve"> в августе 2020 года (</w:t>
      </w:r>
      <w:r w:rsidRPr="00660037">
        <w:t>приняли участие 483 чел</w:t>
      </w:r>
      <w:r w:rsidR="00625CCF" w:rsidRPr="00660037">
        <w:t>.</w:t>
      </w:r>
      <w:r w:rsidRPr="00660037">
        <w:t>, экспресс-тестирование прошли 177 чел.</w:t>
      </w:r>
      <w:r w:rsidR="00625CCF" w:rsidRPr="00660037">
        <w:t xml:space="preserve">). </w:t>
      </w:r>
    </w:p>
    <w:p w:rsidR="000F34E3" w:rsidRPr="00660037" w:rsidRDefault="000F34E3" w:rsidP="000F34E3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- </w:t>
      </w:r>
      <w:r w:rsidR="00625CCF" w:rsidRPr="00660037">
        <w:t>профилактические</w:t>
      </w:r>
      <w:r w:rsidRPr="00660037">
        <w:t xml:space="preserve"> бесед</w:t>
      </w:r>
      <w:r w:rsidR="00625CCF" w:rsidRPr="00660037">
        <w:t>ы</w:t>
      </w:r>
      <w:r w:rsidRPr="00660037">
        <w:t xml:space="preserve"> в образовательных учреждениях совместно с врачом-инфекционистом </w:t>
      </w:r>
      <w:r w:rsidR="00625CCF" w:rsidRPr="00660037">
        <w:t xml:space="preserve">в </w:t>
      </w:r>
      <w:r w:rsidRPr="00660037">
        <w:t>декабр</w:t>
      </w:r>
      <w:r w:rsidR="00625CCF" w:rsidRPr="00660037">
        <w:t>е</w:t>
      </w:r>
      <w:r w:rsidRPr="00660037">
        <w:t xml:space="preserve"> 2020 </w:t>
      </w:r>
      <w:r w:rsidR="00625CCF" w:rsidRPr="00660037">
        <w:t>года.</w:t>
      </w:r>
    </w:p>
    <w:p w:rsidR="000F34E3" w:rsidRPr="00660037" w:rsidRDefault="000F34E3" w:rsidP="000F34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60037">
        <w:rPr>
          <w:rFonts w:ascii="Times New Roman" w:hAnsi="Times New Roman"/>
          <w:sz w:val="24"/>
          <w:szCs w:val="24"/>
        </w:rPr>
        <w:t>1.3.</w:t>
      </w:r>
      <w:r w:rsidR="00476914" w:rsidRPr="00660037">
        <w:rPr>
          <w:rFonts w:ascii="Times New Roman" w:hAnsi="Times New Roman"/>
          <w:sz w:val="24"/>
          <w:szCs w:val="24"/>
        </w:rPr>
        <w:t>1</w:t>
      </w:r>
      <w:r w:rsidRPr="00660037">
        <w:rPr>
          <w:rFonts w:ascii="Times New Roman" w:hAnsi="Times New Roman"/>
          <w:sz w:val="24"/>
          <w:szCs w:val="24"/>
        </w:rPr>
        <w:t>.</w:t>
      </w:r>
      <w:r w:rsidR="00476914" w:rsidRPr="00660037">
        <w:rPr>
          <w:rFonts w:ascii="Times New Roman" w:hAnsi="Times New Roman"/>
          <w:sz w:val="24"/>
          <w:szCs w:val="24"/>
        </w:rPr>
        <w:t xml:space="preserve"> Мероприятие «</w:t>
      </w:r>
      <w:r w:rsidRPr="00660037">
        <w:rPr>
          <w:rFonts w:ascii="Times New Roman" w:hAnsi="Times New Roman"/>
          <w:sz w:val="24"/>
          <w:szCs w:val="24"/>
        </w:rPr>
        <w:t>Городской фестиваль «Здоровый город»</w:t>
      </w:r>
      <w:r w:rsidR="00476914" w:rsidRPr="00660037">
        <w:rPr>
          <w:rFonts w:ascii="Times New Roman" w:hAnsi="Times New Roman"/>
          <w:sz w:val="24"/>
          <w:szCs w:val="24"/>
        </w:rPr>
        <w:t>.</w:t>
      </w:r>
    </w:p>
    <w:p w:rsidR="000F34E3" w:rsidRPr="00660037" w:rsidRDefault="00476914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Запланировано на исполнение мероприятия </w:t>
      </w:r>
      <w:r w:rsidR="000F34E3" w:rsidRPr="00660037">
        <w:t>33, 8 тыс. руб.</w:t>
      </w:r>
      <w:r w:rsidRPr="00660037">
        <w:t>, исполнено – 33,4 тыс. руб.</w:t>
      </w:r>
    </w:p>
    <w:p w:rsidR="000F34E3" w:rsidRPr="00660037" w:rsidRDefault="00692FA2" w:rsidP="000F34E3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>
        <w:t>В рамках мероприяти</w:t>
      </w:r>
      <w:r w:rsidR="001E1487">
        <w:t>я</w:t>
      </w:r>
      <w:r w:rsidR="000F34E3" w:rsidRPr="00660037">
        <w:t xml:space="preserve"> в летний период были организованы велопробеги для детей и взрослых по направлению Бодайбо</w:t>
      </w:r>
      <w:r w:rsidR="00476914" w:rsidRPr="00660037">
        <w:t xml:space="preserve"> - «Наташкина Поляна» и обратно</w:t>
      </w:r>
      <w:r w:rsidR="000F34E3" w:rsidRPr="00660037">
        <w:t xml:space="preserve"> с целью привлечения населения  к здоровому образу жизни. Всего в данном мероприятии приняли участие 56 чел.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2. </w:t>
      </w:r>
      <w:r w:rsidR="00476914" w:rsidRPr="00660037">
        <w:t>Основное мероприятие «</w:t>
      </w:r>
      <w:r w:rsidRPr="00660037">
        <w:t xml:space="preserve">Организация совместно с органами здравоохранения мероприятий по привлечению граждан </w:t>
      </w:r>
      <w:proofErr w:type="spellStart"/>
      <w:r w:rsidRPr="00660037">
        <w:t>Бодайбинского</w:t>
      </w:r>
      <w:proofErr w:type="spellEnd"/>
      <w:r w:rsidRPr="00660037">
        <w:t xml:space="preserve"> района к профилактическим осмотрам населения на ВИЧ, туберкулез</w:t>
      </w:r>
      <w:r w:rsidR="00476914" w:rsidRPr="00660037">
        <w:t>»</w:t>
      </w:r>
      <w:r w:rsidRPr="00660037">
        <w:t>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Запланировано </w:t>
      </w:r>
      <w:r w:rsidR="00476914" w:rsidRPr="00660037">
        <w:t xml:space="preserve">на реализацию мероприятия </w:t>
      </w:r>
      <w:r w:rsidRPr="00660037">
        <w:t>35,0 тыс. руб.</w:t>
      </w:r>
      <w:r w:rsidR="00476914" w:rsidRPr="00660037">
        <w:t xml:space="preserve">, исполнено - </w:t>
      </w:r>
      <w:r w:rsidRPr="00660037">
        <w:t xml:space="preserve">34,8 тыс. руб. 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Основное мероприятие предусматривает реализацию следующих пунктов плана.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2.1.</w:t>
      </w:r>
      <w:r w:rsidR="00476914" w:rsidRPr="00660037">
        <w:t xml:space="preserve"> Мероприятие «</w:t>
      </w:r>
      <w:r w:rsidRPr="00660037">
        <w:t>Организация  проведения единого дня тестирования на ВИЧ-инфекцию в рамках проведения Всероссийской акции «Стоп ВИЧ/СПИД».</w:t>
      </w:r>
    </w:p>
    <w:p w:rsidR="000F34E3" w:rsidRPr="00660037" w:rsidRDefault="00476914" w:rsidP="000F34E3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В декабре </w:t>
      </w:r>
      <w:r w:rsidR="000F34E3" w:rsidRPr="00660037">
        <w:t xml:space="preserve">2020 года было проведено тестирование на ВИЧ-инфекцию в рамках проведения </w:t>
      </w:r>
      <w:r w:rsidRPr="00660037">
        <w:t>В</w:t>
      </w:r>
      <w:r w:rsidR="000F34E3" w:rsidRPr="00660037">
        <w:t>сероссийской акции «Стоп ВИЧ/СПИД»</w:t>
      </w:r>
      <w:r w:rsidRPr="00660037">
        <w:t>. В</w:t>
      </w:r>
      <w:r w:rsidR="000F34E3" w:rsidRPr="00660037">
        <w:t xml:space="preserve"> мероприятии приняло участие 78 чел. 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2.2. </w:t>
      </w:r>
      <w:r w:rsidR="00476914" w:rsidRPr="00660037">
        <w:t>Мероприятие «</w:t>
      </w:r>
      <w:r w:rsidRPr="00660037">
        <w:t>Организация проведения единого дня профилактического обследования на туберкулез в рамках Всероссийского дня борьбы с туберкулезом</w:t>
      </w:r>
      <w:r w:rsidR="009949E1" w:rsidRPr="00660037">
        <w:t>»</w:t>
      </w:r>
      <w:r w:rsidRPr="00660037">
        <w:t>.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Запланировано </w:t>
      </w:r>
      <w:r w:rsidR="009949E1" w:rsidRPr="00660037">
        <w:t>на мероприятие -</w:t>
      </w:r>
      <w:r w:rsidRPr="00660037">
        <w:t xml:space="preserve"> 15, 0 тыс. руб.</w:t>
      </w:r>
      <w:r w:rsidR="009949E1" w:rsidRPr="00660037">
        <w:t>, исполнено – 14,9 тыс. руб.</w:t>
      </w:r>
    </w:p>
    <w:p w:rsidR="001E148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>В рамках мероприятия было организовано распространение печатной информации, направленной на профилактику заболевания туберкулезом</w:t>
      </w:r>
      <w:r w:rsidR="009949E1" w:rsidRPr="00660037">
        <w:t>.</w:t>
      </w:r>
      <w:r w:rsidR="00D93731" w:rsidRPr="00660037">
        <w:t xml:space="preserve"> </w:t>
      </w:r>
    </w:p>
    <w:p w:rsidR="000F34E3" w:rsidRPr="00660037" w:rsidRDefault="000F34E3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t xml:space="preserve">3. </w:t>
      </w:r>
      <w:r w:rsidR="009949E1" w:rsidRPr="00660037">
        <w:t>Основное мероприятие «</w:t>
      </w:r>
      <w:r w:rsidRPr="00660037">
        <w:t>Организация эпидемиологического мониторинга за социально значимыми инфекционными заболеваниями</w:t>
      </w:r>
      <w:r w:rsidR="009949E1" w:rsidRPr="00660037">
        <w:t>»</w:t>
      </w:r>
      <w:r w:rsidRPr="00660037">
        <w:t>.</w:t>
      </w:r>
    </w:p>
    <w:p w:rsidR="000F34E3" w:rsidRDefault="009949E1" w:rsidP="000F34E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660037">
        <w:lastRenderedPageBreak/>
        <w:t xml:space="preserve">Совместно с </w:t>
      </w:r>
      <w:r w:rsidR="000F34E3" w:rsidRPr="00660037">
        <w:t xml:space="preserve">ОГБУЗ «Районная больница </w:t>
      </w:r>
      <w:proofErr w:type="gramStart"/>
      <w:r w:rsidR="000F34E3" w:rsidRPr="00660037">
        <w:t>г</w:t>
      </w:r>
      <w:proofErr w:type="gramEnd"/>
      <w:r w:rsidR="000F34E3" w:rsidRPr="00660037">
        <w:t>. Бодайбо» ежеквартально ведется мониторинг за социально-значимыми инфекционными заболеваниями</w:t>
      </w:r>
      <w:r w:rsidRPr="00660037">
        <w:t xml:space="preserve"> в г. Бодайбо и районе</w:t>
      </w:r>
      <w:r w:rsidR="000F34E3" w:rsidRPr="00660037">
        <w:t>.</w:t>
      </w:r>
    </w:p>
    <w:p w:rsidR="00025164" w:rsidRDefault="001E1487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>
        <w:t xml:space="preserve">Данная </w:t>
      </w:r>
      <w:r w:rsidR="00C1663D">
        <w:t>программа социально значима, направлена на снижение (стабилизации</w:t>
      </w:r>
      <w:r w:rsidR="00C1663D" w:rsidRPr="00AF017F">
        <w:t>) темпов распространения, уровня заболеваемости и смертности от социально значимых инфекционных заболеваний</w:t>
      </w:r>
      <w:r w:rsidR="00C1663D">
        <w:t>.</w:t>
      </w:r>
      <w:r w:rsidR="00D85B90">
        <w:t xml:space="preserve"> </w:t>
      </w:r>
      <w:r w:rsidR="00025164" w:rsidRPr="00025164">
        <w:t>С</w:t>
      </w:r>
      <w:r w:rsidR="00D85B90" w:rsidRPr="00025164">
        <w:t>тепень достижения цели</w:t>
      </w:r>
      <w:r w:rsidR="00025164" w:rsidRPr="00025164">
        <w:t xml:space="preserve"> составляет 0,94. Программа по оценке эффективности является удовлетворительной</w:t>
      </w:r>
      <w:r w:rsidR="00025164" w:rsidRPr="00025164">
        <w:rPr>
          <w:i/>
        </w:rPr>
        <w:t>.</w:t>
      </w:r>
      <w:r w:rsidR="00D85B90" w:rsidRPr="00025164">
        <w:rPr>
          <w:i/>
        </w:rPr>
        <w:t xml:space="preserve"> </w:t>
      </w:r>
    </w:p>
    <w:p w:rsidR="00025164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Участник Программы представил годовой отчет с нарушением срока. Неоднократно отчет был отправлен на доработку.</w:t>
      </w:r>
    </w:p>
    <w:p w:rsidR="00025164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При проверке Программы выявлены нарушения:</w:t>
      </w:r>
    </w:p>
    <w:p w:rsidR="00025164" w:rsidRDefault="00025164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="006C0A92">
        <w:t>в приложении 6 к Программе целевые показатели не соответствует наименованию целевых показателей Программы;</w:t>
      </w:r>
    </w:p>
    <w:p w:rsidR="006C0A92" w:rsidRDefault="006C0A92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- в постановлении о внесении изменений от 07.04.2020 целевые показатели 2020 года в приложении 2 к программе не соответствуют целевым показателям плана мероприятий (распоряжение о внесении изменений от 08.04.2020 № 172-ра);</w:t>
      </w:r>
    </w:p>
    <w:p w:rsidR="006C0A92" w:rsidRDefault="006C0A92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- наименования целевых показателей паспорта Программы, раздела 2, приложений 1,2,3 к Программе не соответствуют.</w:t>
      </w:r>
    </w:p>
    <w:p w:rsidR="006C0A92" w:rsidRPr="00025164" w:rsidRDefault="006C0A92" w:rsidP="00025164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Рекомендовано участнику Программы откорректировать целевые показатели Программы.</w:t>
      </w:r>
    </w:p>
    <w:p w:rsidR="00660037" w:rsidRPr="00982D01" w:rsidRDefault="00650D8F" w:rsidP="00982D01">
      <w:pPr>
        <w:pStyle w:val="formattext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/>
        </w:rPr>
      </w:pPr>
      <w:r w:rsidRPr="00982D01">
        <w:rPr>
          <w:b/>
        </w:rPr>
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 w:rsidRPr="00982D01">
        <w:rPr>
          <w:b/>
        </w:rPr>
        <w:t>г</w:t>
      </w:r>
      <w:proofErr w:type="gramEnd"/>
      <w:r w:rsidR="00E21170" w:rsidRPr="00982D01">
        <w:rPr>
          <w:b/>
        </w:rPr>
        <w:t>. Бодайбо и района» на 20</w:t>
      </w:r>
      <w:r w:rsidR="00805068" w:rsidRPr="00982D01">
        <w:rPr>
          <w:b/>
        </w:rPr>
        <w:t>20</w:t>
      </w:r>
      <w:r w:rsidR="00E21170" w:rsidRPr="00982D01">
        <w:rPr>
          <w:b/>
        </w:rPr>
        <w:t>-202</w:t>
      </w:r>
      <w:r w:rsidR="00805068" w:rsidRPr="00982D01">
        <w:rPr>
          <w:b/>
        </w:rPr>
        <w:t>5</w:t>
      </w:r>
      <w:r w:rsidRPr="00982D01">
        <w:rPr>
          <w:b/>
        </w:rPr>
        <w:t xml:space="preserve"> годы.</w:t>
      </w:r>
    </w:p>
    <w:p w:rsidR="00ED5D69" w:rsidRPr="00660037" w:rsidRDefault="00805068" w:rsidP="00660037">
      <w:pPr>
        <w:pStyle w:val="aa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3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gramStart"/>
      <w:r w:rsidRPr="006600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0037">
        <w:rPr>
          <w:rFonts w:ascii="Times New Roman" w:hAnsi="Times New Roman" w:cs="Times New Roman"/>
          <w:sz w:val="24"/>
          <w:szCs w:val="24"/>
        </w:rPr>
        <w:t>. Бодайбо и района от  14.11.2019 № 226-пп</w:t>
      </w:r>
      <w:r w:rsidR="00282EC4" w:rsidRPr="00660037">
        <w:rPr>
          <w:rFonts w:ascii="Times New Roman" w:hAnsi="Times New Roman" w:cs="Times New Roman"/>
          <w:sz w:val="24"/>
          <w:szCs w:val="24"/>
        </w:rPr>
        <w:t>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Программа разработана в целях рационального и эффективного использования бюджетных средств.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Цель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 xml:space="preserve">рограммы – повышение качества социально-культурной жизни населения </w:t>
      </w:r>
      <w:proofErr w:type="spellStart"/>
      <w:r w:rsidRPr="00ED5D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ED5D6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В 2020 году в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>рограмму вносили изменения в связи с корректировкой объемов финансирования: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ED5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D69">
        <w:rPr>
          <w:rFonts w:ascii="Times New Roman" w:hAnsi="Times New Roman" w:cs="Times New Roman"/>
          <w:sz w:val="24"/>
          <w:szCs w:val="24"/>
        </w:rPr>
        <w:t>. Бодайбо и района от 27.03.2020 № 60-п;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ED5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D69">
        <w:rPr>
          <w:rFonts w:ascii="Times New Roman" w:hAnsi="Times New Roman" w:cs="Times New Roman"/>
          <w:sz w:val="24"/>
          <w:szCs w:val="24"/>
        </w:rPr>
        <w:t>. Бодайбо и района от 06.07.2020 № 127-пп;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ED5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D69">
        <w:rPr>
          <w:rFonts w:ascii="Times New Roman" w:hAnsi="Times New Roman" w:cs="Times New Roman"/>
          <w:sz w:val="24"/>
          <w:szCs w:val="24"/>
        </w:rPr>
        <w:t>. Бодайбо и района от 13.08.2020 № 144-пп;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ED5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D69">
        <w:rPr>
          <w:rFonts w:ascii="Times New Roman" w:hAnsi="Times New Roman" w:cs="Times New Roman"/>
          <w:sz w:val="24"/>
          <w:szCs w:val="24"/>
        </w:rPr>
        <w:t>. Бодайбо и района от 25.09.2020 № 168-пп;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ED5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5D69">
        <w:rPr>
          <w:rFonts w:ascii="Times New Roman" w:hAnsi="Times New Roman" w:cs="Times New Roman"/>
          <w:sz w:val="24"/>
          <w:szCs w:val="24"/>
        </w:rPr>
        <w:t>. Бодайбо и района от 18.12.2020 № 223-пп.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плановый объем финансирования </w:t>
      </w:r>
      <w:r w:rsidR="00660037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 xml:space="preserve">рограммы составлял </w:t>
      </w:r>
      <w:r w:rsidRPr="00ED5D69">
        <w:rPr>
          <w:rFonts w:ascii="Times New Roman" w:hAnsi="Times New Roman" w:cs="Times New Roman"/>
          <w:b/>
          <w:sz w:val="24"/>
          <w:szCs w:val="24"/>
        </w:rPr>
        <w:t>274 691,9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в том числе: средства из областного бюджета – </w:t>
      </w:r>
      <w:r w:rsidRPr="00ED5D69">
        <w:rPr>
          <w:rFonts w:ascii="Times New Roman" w:hAnsi="Times New Roman" w:cs="Times New Roman"/>
          <w:b/>
          <w:sz w:val="24"/>
          <w:szCs w:val="24"/>
        </w:rPr>
        <w:t>167 032,3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из бюджета МО г. Бодайбо и района – </w:t>
      </w:r>
      <w:r w:rsidRPr="00ED5D69">
        <w:rPr>
          <w:rFonts w:ascii="Times New Roman" w:hAnsi="Times New Roman" w:cs="Times New Roman"/>
          <w:b/>
          <w:sz w:val="24"/>
          <w:szCs w:val="24"/>
        </w:rPr>
        <w:t>107 659,6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В общий объем финансирования </w:t>
      </w:r>
      <w:r w:rsidR="00381D9B">
        <w:rPr>
          <w:rFonts w:ascii="Times New Roman" w:hAnsi="Times New Roman" w:cs="Times New Roman"/>
          <w:sz w:val="24"/>
          <w:szCs w:val="24"/>
        </w:rPr>
        <w:t>П</w:t>
      </w:r>
      <w:r w:rsidRPr="00ED5D69">
        <w:rPr>
          <w:rFonts w:ascii="Times New Roman" w:hAnsi="Times New Roman" w:cs="Times New Roman"/>
          <w:sz w:val="24"/>
          <w:szCs w:val="24"/>
        </w:rPr>
        <w:t>рограммы включены средства на реализацию мероприятий проектов народных инициатив. На 2020 год было выделено ассигнований в объеме 2 362,0 тыс. руб., в том числе: из областного бюджета – 1 771,5 тыс. руб., из бюджета МО г. Бодайбо и района – 590,5 тыс. руб.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 xml:space="preserve">Общее выполнение расходования бюджетных средств в 2020 году составило </w:t>
      </w:r>
      <w:r w:rsidRPr="00ED5D69">
        <w:rPr>
          <w:rFonts w:ascii="Times New Roman" w:hAnsi="Times New Roman" w:cs="Times New Roman"/>
          <w:b/>
          <w:sz w:val="24"/>
          <w:szCs w:val="24"/>
        </w:rPr>
        <w:t>177 284,4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в том числе: из областного бюджета – </w:t>
      </w:r>
      <w:r w:rsidRPr="00ED5D69">
        <w:rPr>
          <w:rFonts w:ascii="Times New Roman" w:hAnsi="Times New Roman" w:cs="Times New Roman"/>
          <w:b/>
          <w:sz w:val="24"/>
          <w:szCs w:val="24"/>
        </w:rPr>
        <w:t>87 424,8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руб., из бюджета МО г. Бодайбо и района – </w:t>
      </w:r>
      <w:r w:rsidRPr="00ED5D69">
        <w:rPr>
          <w:rFonts w:ascii="Times New Roman" w:hAnsi="Times New Roman" w:cs="Times New Roman"/>
          <w:b/>
          <w:sz w:val="24"/>
          <w:szCs w:val="24"/>
        </w:rPr>
        <w:t>89 759,6</w:t>
      </w:r>
      <w:r w:rsidRPr="00ED5D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Выполнение Программы за 2020 год составило 65,0%.</w:t>
      </w:r>
      <w:r w:rsidR="00D85B90">
        <w:rPr>
          <w:rFonts w:ascii="Times New Roman" w:hAnsi="Times New Roman" w:cs="Times New Roman"/>
          <w:sz w:val="24"/>
          <w:szCs w:val="24"/>
        </w:rPr>
        <w:t xml:space="preserve"> Степень достижения цели составляет – 1 . </w:t>
      </w:r>
      <w:r w:rsidR="00D85B90" w:rsidRPr="00DC374B">
        <w:rPr>
          <w:rFonts w:ascii="Times New Roman" w:hAnsi="Times New Roman" w:cs="Times New Roman"/>
          <w:sz w:val="24"/>
          <w:szCs w:val="24"/>
        </w:rPr>
        <w:t>В соответствии с интервалом оценки эффективности Программа уровень эффективности удовлетворительный</w:t>
      </w:r>
      <w:r w:rsidR="00D85B90">
        <w:rPr>
          <w:rFonts w:ascii="Times New Roman" w:hAnsi="Times New Roman" w:cs="Times New Roman"/>
          <w:sz w:val="24"/>
          <w:szCs w:val="24"/>
        </w:rPr>
        <w:t xml:space="preserve"> составляет 0,64.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В рамках</w:t>
      </w:r>
      <w:r w:rsidR="00381D9B">
        <w:rPr>
          <w:rFonts w:ascii="Times New Roman" w:hAnsi="Times New Roman" w:cs="Times New Roman"/>
          <w:sz w:val="24"/>
          <w:szCs w:val="24"/>
        </w:rPr>
        <w:t xml:space="preserve"> Пр</w:t>
      </w:r>
      <w:r w:rsidRPr="00ED5D69">
        <w:rPr>
          <w:rFonts w:ascii="Times New Roman" w:hAnsi="Times New Roman" w:cs="Times New Roman"/>
          <w:sz w:val="24"/>
          <w:szCs w:val="24"/>
        </w:rPr>
        <w:t>ограммы исполнены мероприятия:</w:t>
      </w:r>
    </w:p>
    <w:p w:rsidR="00ED5D69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«Проведение капитального и текущего ремонта объектов муниципальной собственности». </w:t>
      </w:r>
    </w:p>
    <w:p w:rsidR="00ED5D69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>Мероприятие 1 «Проведение капитального и текущего ремонтов объектов Управления образования».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D69">
        <w:rPr>
          <w:rFonts w:ascii="Times New Roman" w:hAnsi="Times New Roman" w:cs="Times New Roman"/>
          <w:sz w:val="24"/>
          <w:szCs w:val="24"/>
        </w:rPr>
        <w:t>На реализацию мероприятия было запланировано 40 111,7 тыс. руб., исполнено на – 40 032,6 тыс. руб. или на 99,8%.</w:t>
      </w:r>
    </w:p>
    <w:p w:rsidR="00ED5D69" w:rsidRPr="00ED5D69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D69">
        <w:rPr>
          <w:rFonts w:ascii="Times New Roman" w:hAnsi="Times New Roman" w:cs="Times New Roman"/>
          <w:sz w:val="24"/>
          <w:szCs w:val="24"/>
        </w:rPr>
        <w:t xml:space="preserve">В общем объеме средств данного мероприятия было израсходовано на реализацию мероприятия в рамках проектов народных инициатив: выполнены работы по благоустройству территории МКДОУ </w:t>
      </w:r>
      <w:proofErr w:type="spellStart"/>
      <w:r w:rsidRPr="00ED5D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5D69">
        <w:rPr>
          <w:rFonts w:ascii="Times New Roman" w:hAnsi="Times New Roman" w:cs="Times New Roman"/>
          <w:sz w:val="24"/>
          <w:szCs w:val="24"/>
        </w:rPr>
        <w:t>/с № 13 «Березка» г. Бодайбо, в объеме 2</w:t>
      </w:r>
      <w:r w:rsidR="00ED5D69">
        <w:rPr>
          <w:rFonts w:ascii="Times New Roman" w:hAnsi="Times New Roman" w:cs="Times New Roman"/>
          <w:sz w:val="24"/>
          <w:szCs w:val="24"/>
        </w:rPr>
        <w:t> </w:t>
      </w:r>
      <w:r w:rsidRPr="00ED5D69">
        <w:rPr>
          <w:rFonts w:ascii="Times New Roman" w:hAnsi="Times New Roman" w:cs="Times New Roman"/>
          <w:sz w:val="24"/>
          <w:szCs w:val="24"/>
        </w:rPr>
        <w:t xml:space="preserve">361,6 </w:t>
      </w:r>
      <w:r w:rsidR="00ED5D69">
        <w:rPr>
          <w:rFonts w:ascii="Times New Roman" w:hAnsi="Times New Roman" w:cs="Times New Roman"/>
          <w:sz w:val="24"/>
          <w:szCs w:val="24"/>
        </w:rPr>
        <w:t>т</w:t>
      </w:r>
      <w:r w:rsidRPr="00ED5D69">
        <w:rPr>
          <w:rFonts w:ascii="Times New Roman" w:hAnsi="Times New Roman" w:cs="Times New Roman"/>
          <w:sz w:val="24"/>
          <w:szCs w:val="24"/>
        </w:rPr>
        <w:t>ыс. руб., в том числе: из областного бюджета – 1 751,2 тыс. руб., из бюджета МО г. Бодайбо и района – 590,4 тыс. руб.</w:t>
      </w:r>
      <w:proofErr w:type="gramEnd"/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капитальные и текущие ремонты на 14-ти объектах муниципальных учреждений, в том числе проведены работы по капитальному ремонту детского сада п. Перевоз для последующего размещения на этих площадях учебных классов СОШ п. Перевоз.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Экономия средств по мероприятию на сумму 79,1 тыс. руб. – за счет экономии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F34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аукционов.</w:t>
      </w:r>
    </w:p>
    <w:p w:rsidR="00CE5F42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>Мероприятие 2 «Проведение капитального и текущего ремонтов объектов Управления культуры».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мероприятия б</w:t>
      </w:r>
      <w:r w:rsidRPr="00CC2D95">
        <w:rPr>
          <w:rFonts w:ascii="Times New Roman" w:hAnsi="Times New Roman" w:cs="Times New Roman"/>
          <w:sz w:val="24"/>
          <w:szCs w:val="24"/>
        </w:rPr>
        <w:t>ыло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апланировано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18 387,6 </w:t>
      </w:r>
      <w:r>
        <w:rPr>
          <w:rFonts w:ascii="Times New Roman" w:hAnsi="Times New Roman" w:cs="Times New Roman"/>
          <w:sz w:val="24"/>
          <w:szCs w:val="24"/>
        </w:rPr>
        <w:t xml:space="preserve">тыс. руб., исполнено - </w:t>
      </w:r>
      <w:r>
        <w:rPr>
          <w:rFonts w:ascii="Times New Roman" w:hAnsi="Times New Roman" w:cs="Times New Roman"/>
          <w:b/>
          <w:sz w:val="24"/>
          <w:szCs w:val="24"/>
        </w:rPr>
        <w:t xml:space="preserve">18 309,1 </w:t>
      </w:r>
      <w:r>
        <w:rPr>
          <w:rFonts w:ascii="Times New Roman" w:hAnsi="Times New Roman" w:cs="Times New Roman"/>
          <w:sz w:val="24"/>
          <w:szCs w:val="24"/>
        </w:rPr>
        <w:t>тыс. руб. или на 99,6%. Выполнено устройство подпорной стены и восстановлено асфальтобетонное покрытие после ремонтных работ (первый слой) на территории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района».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проведены капитальные и текущие ремонты на 12-ти объектах культуры.  </w:t>
      </w:r>
    </w:p>
    <w:p w:rsidR="00CE5F42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>Мероприятие 3 «Проведение капитального и текущего ремонтов других объектов муниципальной собственности».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95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запланировано в бюджете МО г. Бодайбо и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2 205,9 </w:t>
      </w:r>
      <w:r>
        <w:rPr>
          <w:rFonts w:ascii="Times New Roman" w:hAnsi="Times New Roman" w:cs="Times New Roman"/>
          <w:sz w:val="24"/>
          <w:szCs w:val="24"/>
        </w:rPr>
        <w:t>тыс. 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2 027,0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91,9%. В рамках мероприятия выполнены работы: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помещений ЕДДС в здании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Бодайбо, ул. Мира 7;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проектные работы по перепланировке квартиры под аптеку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ремонты квартиры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2-х квартир в п. Перевоз;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кабинета № 306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по мероприятию составила в сумме 178,9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которая образовалась за счет экономии при проведении аукциона на ремонт помещений ЕДДС и при проведении ремонта квартиры в п. Перевоз.</w:t>
      </w:r>
    </w:p>
    <w:p w:rsidR="00CE5F42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 Мероприятие 4 «Капитальный ремонт детского оздоровительного лагеря «Звездочка»».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95">
        <w:rPr>
          <w:rFonts w:ascii="Times New Roman" w:hAnsi="Times New Roman" w:cs="Times New Roman"/>
          <w:sz w:val="24"/>
          <w:szCs w:val="24"/>
        </w:rPr>
        <w:t>В 2020 году было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2 014,0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исполнено – </w:t>
      </w:r>
      <w:r>
        <w:rPr>
          <w:rFonts w:ascii="Times New Roman" w:hAnsi="Times New Roman" w:cs="Times New Roman"/>
          <w:b/>
          <w:sz w:val="24"/>
          <w:szCs w:val="24"/>
        </w:rPr>
        <w:t>2 014,0</w:t>
      </w:r>
      <w:r>
        <w:rPr>
          <w:rFonts w:ascii="Times New Roman" w:hAnsi="Times New Roman" w:cs="Times New Roman"/>
          <w:sz w:val="24"/>
          <w:szCs w:val="24"/>
        </w:rPr>
        <w:t xml:space="preserve"> тыс.руб. или на 100%. Проведен ремонт жилых корпусов и ремонт в помещениях пищеблока. Проведено бетонирование и укладка тротуарной плиткой площадки под бассейн.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выполнение по основному мероприятию </w:t>
      </w:r>
      <w:r w:rsidRPr="00B0702B">
        <w:rPr>
          <w:rFonts w:ascii="Times New Roman" w:hAnsi="Times New Roman" w:cs="Times New Roman"/>
          <w:sz w:val="24"/>
          <w:szCs w:val="24"/>
        </w:rPr>
        <w:t>«Проведение капитального и текущего ремонта объектов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02B">
        <w:rPr>
          <w:rFonts w:ascii="Times New Roman" w:hAnsi="Times New Roman" w:cs="Times New Roman"/>
          <w:sz w:val="24"/>
          <w:szCs w:val="24"/>
        </w:rPr>
        <w:t xml:space="preserve">составило 99,5%. </w:t>
      </w:r>
    </w:p>
    <w:p w:rsidR="00CE5F42" w:rsidRPr="00381D9B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9B">
        <w:rPr>
          <w:rFonts w:ascii="Times New Roman" w:hAnsi="Times New Roman" w:cs="Times New Roman"/>
          <w:sz w:val="24"/>
          <w:szCs w:val="24"/>
        </w:rPr>
        <w:t xml:space="preserve">Основное мероприятие «Строительство и реконструкция объектов муниципальной собственности муниципального образования </w:t>
      </w:r>
      <w:proofErr w:type="gramStart"/>
      <w:r w:rsidRPr="00381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1D9B">
        <w:rPr>
          <w:rFonts w:ascii="Times New Roman" w:hAnsi="Times New Roman" w:cs="Times New Roman"/>
          <w:sz w:val="24"/>
          <w:szCs w:val="24"/>
        </w:rPr>
        <w:t>. Бодайбо и района».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02B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на выполнение основного мероприятия были запланировано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203 336,6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 из областного бюджета -</w:t>
      </w:r>
      <w:r>
        <w:rPr>
          <w:rFonts w:ascii="Times New Roman" w:hAnsi="Times New Roman" w:cs="Times New Roman"/>
          <w:b/>
          <w:sz w:val="24"/>
          <w:szCs w:val="24"/>
        </w:rPr>
        <w:t xml:space="preserve"> 165 260,8 </w:t>
      </w:r>
      <w:r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бюджета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D9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D9B">
        <w:rPr>
          <w:rFonts w:ascii="Times New Roman" w:hAnsi="Times New Roman" w:cs="Times New Roman"/>
          <w:sz w:val="24"/>
          <w:szCs w:val="24"/>
        </w:rPr>
        <w:t>Бодайбо и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38 075,8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составило: всего - </w:t>
      </w:r>
      <w:r>
        <w:rPr>
          <w:rFonts w:ascii="Times New Roman" w:hAnsi="Times New Roman" w:cs="Times New Roman"/>
          <w:b/>
          <w:sz w:val="24"/>
          <w:szCs w:val="24"/>
        </w:rPr>
        <w:t>106 565,8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том числе: из областного бюджета - </w:t>
      </w:r>
      <w:r w:rsidRPr="00B0702B">
        <w:rPr>
          <w:rFonts w:ascii="Times New Roman" w:hAnsi="Times New Roman" w:cs="Times New Roman"/>
          <w:b/>
          <w:sz w:val="24"/>
          <w:szCs w:val="24"/>
        </w:rPr>
        <w:t>85 653,6</w:t>
      </w:r>
      <w:r>
        <w:rPr>
          <w:rFonts w:ascii="Times New Roman" w:hAnsi="Times New Roman" w:cs="Times New Roman"/>
          <w:sz w:val="24"/>
          <w:szCs w:val="24"/>
        </w:rPr>
        <w:t xml:space="preserve"> тыс.руб., из бюджета МО г. Бодайбо и района - </w:t>
      </w:r>
      <w:r w:rsidRPr="00B0702B">
        <w:rPr>
          <w:rFonts w:ascii="Times New Roman" w:hAnsi="Times New Roman" w:cs="Times New Roman"/>
          <w:b/>
          <w:sz w:val="24"/>
          <w:szCs w:val="24"/>
        </w:rPr>
        <w:t>20 912,2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средства в 2020 году были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0702B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школы среднего (полного) образования на 250 учащихся в п. </w:t>
      </w:r>
      <w:proofErr w:type="spellStart"/>
      <w:r w:rsidRPr="00B0702B">
        <w:rPr>
          <w:rFonts w:ascii="Times New Roman" w:hAnsi="Times New Roman" w:cs="Times New Roman"/>
          <w:b/>
          <w:i/>
          <w:sz w:val="24"/>
          <w:szCs w:val="24"/>
        </w:rPr>
        <w:t>Мамакан</w:t>
      </w:r>
      <w:proofErr w:type="spellEnd"/>
      <w:r w:rsidRPr="00B07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702B">
        <w:rPr>
          <w:rFonts w:ascii="Times New Roman" w:hAnsi="Times New Roman" w:cs="Times New Roman"/>
          <w:b/>
          <w:i/>
          <w:sz w:val="24"/>
          <w:szCs w:val="24"/>
        </w:rPr>
        <w:t>Бодайбинского</w:t>
      </w:r>
      <w:proofErr w:type="spellEnd"/>
      <w:r w:rsidRPr="00B0702B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0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строительство объекта б</w:t>
      </w:r>
      <w:r w:rsidRPr="00B0702B">
        <w:rPr>
          <w:rFonts w:ascii="Times New Roman" w:hAnsi="Times New Roman" w:cs="Times New Roman"/>
          <w:sz w:val="24"/>
          <w:szCs w:val="24"/>
        </w:rPr>
        <w:t>ыло запланировано 175 430,0 тыс</w:t>
      </w:r>
      <w:proofErr w:type="gramStart"/>
      <w:r w:rsidRPr="00B070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702B">
        <w:rPr>
          <w:rFonts w:ascii="Times New Roman" w:hAnsi="Times New Roman" w:cs="Times New Roman"/>
          <w:sz w:val="24"/>
          <w:szCs w:val="24"/>
        </w:rPr>
        <w:t>уб., в том числе средства областного бюджета – 165 260,8 тыс.руб., средства местного бюджета – 10 169,2 тыс. руб.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освоено - 90 161,7 тыс.руб., в том числе средства областного бюджета – 85 653,6 тыс.руб., из местного бюджета – 4 508,1 тыс. руб.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31.11.2020 года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недоосвоено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79 607,2 тыс. руб. средств областного бюджета на строительство школы. В декабре 2020 года было заключено дополнительное соглашение на продление срока выполнения работ по контракту до 01.12.2021 года.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ведется работа по пролонгации Соглашения между министерством строительства, дорожного хозяйства Иркутской области и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и восстановлению неиспользованных в 2020 году  средств областного бюджета на строительство школы. 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проведение технического и авторского надзора в период  строительства школы  предусмотрено ассигнований 1 246,4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освоено – 611,1 тыс.руб.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4468">
        <w:rPr>
          <w:rFonts w:ascii="Times New Roman" w:hAnsi="Times New Roman" w:cs="Times New Roman"/>
          <w:b/>
          <w:i/>
          <w:sz w:val="24"/>
          <w:szCs w:val="24"/>
        </w:rPr>
        <w:t>Реконструкция МКУ «</w:t>
      </w:r>
      <w:proofErr w:type="spellStart"/>
      <w:r w:rsidRPr="00004468">
        <w:rPr>
          <w:rFonts w:ascii="Times New Roman" w:hAnsi="Times New Roman" w:cs="Times New Roman"/>
          <w:b/>
          <w:i/>
          <w:sz w:val="24"/>
          <w:szCs w:val="24"/>
        </w:rPr>
        <w:t>Культурно-досуговый</w:t>
      </w:r>
      <w:proofErr w:type="spellEnd"/>
      <w:r w:rsidRPr="00004468">
        <w:rPr>
          <w:rFonts w:ascii="Times New Roman" w:hAnsi="Times New Roman" w:cs="Times New Roman"/>
          <w:b/>
          <w:i/>
          <w:sz w:val="24"/>
          <w:szCs w:val="24"/>
        </w:rPr>
        <w:t xml:space="preserve"> центр </w:t>
      </w:r>
      <w:proofErr w:type="gramStart"/>
      <w:r w:rsidRPr="00004468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004468">
        <w:rPr>
          <w:rFonts w:ascii="Times New Roman" w:hAnsi="Times New Roman" w:cs="Times New Roman"/>
          <w:b/>
          <w:i/>
          <w:sz w:val="24"/>
          <w:szCs w:val="24"/>
        </w:rPr>
        <w:t>. Бодайбо и района»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электронного аукциона в октябре 2019 года был заключен муниципальный контракт на реконструкцию здания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района». На выполнение работ в 2020 году было запланировано ассигнований в объеме 26 940,4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освоено - 15 793,0 тыс.руб. 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объективным причинам работы по реконструкции не были завершены в срок. В декабре 2020 года было заключено дополнительное соглашение на продление срока выполнения работ по контракту до 30.11.2021 года.</w:t>
      </w:r>
    </w:p>
    <w:p w:rsidR="00CE5F42" w:rsidRDefault="00282EC4" w:rsidP="00016C3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5CC">
        <w:rPr>
          <w:rFonts w:ascii="Times New Roman" w:hAnsi="Times New Roman" w:cs="Times New Roman"/>
          <w:sz w:val="24"/>
          <w:szCs w:val="24"/>
        </w:rPr>
        <w:t xml:space="preserve">Основное мероприятие «Обеспечение деятельности МКУ «УКС администрации г. Бодайбо и района» при реализации программы: </w:t>
      </w:r>
      <w:r>
        <w:rPr>
          <w:rFonts w:ascii="Times New Roman" w:hAnsi="Times New Roman" w:cs="Times New Roman"/>
          <w:sz w:val="24"/>
          <w:szCs w:val="24"/>
        </w:rPr>
        <w:t>запланировано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6 864,6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6 564,7</w:t>
      </w:r>
      <w:r>
        <w:rPr>
          <w:rFonts w:ascii="Times New Roman" w:hAnsi="Times New Roman" w:cs="Times New Roman"/>
          <w:sz w:val="24"/>
          <w:szCs w:val="24"/>
        </w:rPr>
        <w:t xml:space="preserve"> тыс.руб. Экономия средств составила 299,9 тыс.руб. (экономия средств за счет статей по проезду в отпуск и заработной платы).</w:t>
      </w:r>
    </w:p>
    <w:p w:rsidR="0057044D" w:rsidRPr="00CE5F42" w:rsidRDefault="006C0A92" w:rsidP="00982D0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участнику Программы откорректировать целевые показатели и ожидаемые конечные результаты.</w:t>
      </w:r>
    </w:p>
    <w:p w:rsidR="00004468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4468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исполнения и финансирования </w:t>
      </w:r>
    </w:p>
    <w:p w:rsid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мероприятий программ (подпрограмм) Администрации</w:t>
      </w:r>
    </w:p>
    <w:p w:rsidR="00253517" w:rsidRPr="00CE5F42" w:rsidRDefault="00650D8F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г. Бодайбо и рай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>она</w:t>
      </w:r>
      <w:r w:rsidR="0057044D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>за</w:t>
      </w:r>
      <w:r w:rsidR="0052080C" w:rsidRPr="00CE5F4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A40DD" w:rsidRPr="00CE5F42">
        <w:rPr>
          <w:rFonts w:ascii="Times New Roman" w:hAnsi="Times New Roman" w:cs="Times New Roman"/>
          <w:b/>
          <w:sz w:val="28"/>
          <w:szCs w:val="28"/>
        </w:rPr>
        <w:t>20</w:t>
      </w:r>
      <w:r w:rsidR="00A877DD" w:rsidRPr="00CE5F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4D58" w:rsidRPr="00CE5F42" w:rsidRDefault="00B74D58" w:rsidP="0000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17" w:rsidRPr="00CE5F42" w:rsidRDefault="00253517" w:rsidP="0025351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E5F42">
        <w:rPr>
          <w:sz w:val="24"/>
          <w:szCs w:val="24"/>
        </w:rPr>
        <w:t>Результаты проведенного анализа реализации муниципальных программ</w:t>
      </w:r>
      <w:r w:rsidR="00BA40DD" w:rsidRPr="00CE5F42">
        <w:rPr>
          <w:sz w:val="24"/>
          <w:szCs w:val="24"/>
        </w:rPr>
        <w:t>, действующих на территории муниципального образования</w:t>
      </w:r>
      <w:r w:rsidRPr="00CE5F42">
        <w:rPr>
          <w:sz w:val="24"/>
          <w:szCs w:val="24"/>
        </w:rPr>
        <w:t xml:space="preserve"> </w:t>
      </w:r>
      <w:proofErr w:type="gramStart"/>
      <w:r w:rsidRPr="00CE5F42">
        <w:rPr>
          <w:sz w:val="24"/>
          <w:szCs w:val="24"/>
        </w:rPr>
        <w:t>г</w:t>
      </w:r>
      <w:proofErr w:type="gramEnd"/>
      <w:r w:rsidRPr="00CE5F42">
        <w:rPr>
          <w:sz w:val="24"/>
          <w:szCs w:val="24"/>
        </w:rPr>
        <w:t>. Бодайбо и района в 20</w:t>
      </w:r>
      <w:r w:rsidR="00BA40DD" w:rsidRPr="00CE5F42">
        <w:rPr>
          <w:sz w:val="24"/>
          <w:szCs w:val="24"/>
        </w:rPr>
        <w:t>20</w:t>
      </w:r>
      <w:r w:rsidRPr="00CE5F42">
        <w:rPr>
          <w:sz w:val="24"/>
          <w:szCs w:val="24"/>
        </w:rPr>
        <w:t xml:space="preserve"> году</w:t>
      </w:r>
      <w:r w:rsidR="00BA40DD" w:rsidRPr="00CE5F42">
        <w:rPr>
          <w:sz w:val="24"/>
          <w:szCs w:val="24"/>
        </w:rPr>
        <w:t>,</w:t>
      </w:r>
      <w:r w:rsidRPr="00CE5F42">
        <w:rPr>
          <w:sz w:val="24"/>
          <w:szCs w:val="24"/>
        </w:rPr>
        <w:t xml:space="preserve"> показали достигнутые значения показателей, которые соответствую плановым уровням или превышают их значения. Это свидетельствует об эффективности реализации основных направлений </w:t>
      </w:r>
      <w:r w:rsidR="009D75CC">
        <w:rPr>
          <w:sz w:val="24"/>
          <w:szCs w:val="24"/>
        </w:rPr>
        <w:t>П</w:t>
      </w:r>
      <w:r w:rsidRPr="00CE5F42">
        <w:rPr>
          <w:sz w:val="24"/>
          <w:szCs w:val="24"/>
        </w:rPr>
        <w:t>рограмм (</w:t>
      </w:r>
      <w:r w:rsidR="00BA40DD" w:rsidRPr="00CE5F42">
        <w:rPr>
          <w:sz w:val="24"/>
          <w:szCs w:val="24"/>
        </w:rPr>
        <w:t>п</w:t>
      </w:r>
      <w:r w:rsidRPr="00CE5F42">
        <w:rPr>
          <w:sz w:val="24"/>
          <w:szCs w:val="24"/>
        </w:rPr>
        <w:t>одпрограмм).</w:t>
      </w:r>
    </w:p>
    <w:p w:rsidR="00253517" w:rsidRPr="00CE5F42" w:rsidRDefault="00253517" w:rsidP="00253517">
      <w:pPr>
        <w:pStyle w:val="a4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CE5F42">
        <w:rPr>
          <w:sz w:val="24"/>
          <w:szCs w:val="24"/>
        </w:rPr>
        <w:t xml:space="preserve">Реализация мероприятий </w:t>
      </w:r>
      <w:r w:rsidR="009D75CC">
        <w:rPr>
          <w:sz w:val="24"/>
          <w:szCs w:val="24"/>
        </w:rPr>
        <w:t>П</w:t>
      </w:r>
      <w:r w:rsidRPr="00CE5F42">
        <w:rPr>
          <w:sz w:val="24"/>
          <w:szCs w:val="24"/>
        </w:rPr>
        <w:t>рограмм (</w:t>
      </w:r>
      <w:r w:rsidR="00BA40DD" w:rsidRPr="00CE5F42">
        <w:rPr>
          <w:sz w:val="24"/>
          <w:szCs w:val="24"/>
        </w:rPr>
        <w:t>п</w:t>
      </w:r>
      <w:r w:rsidRPr="00CE5F42">
        <w:rPr>
          <w:sz w:val="24"/>
          <w:szCs w:val="24"/>
        </w:rPr>
        <w:t>одпрограмм) позволила решить в 20</w:t>
      </w:r>
      <w:r w:rsidR="00BA40DD" w:rsidRPr="00CE5F42">
        <w:rPr>
          <w:sz w:val="24"/>
          <w:szCs w:val="24"/>
        </w:rPr>
        <w:t>20</w:t>
      </w:r>
      <w:r w:rsidRPr="00CE5F42">
        <w:rPr>
          <w:sz w:val="24"/>
          <w:szCs w:val="24"/>
        </w:rPr>
        <w:t xml:space="preserve"> году основные задачи, стоящие в рамках полномочий Администрации </w:t>
      </w:r>
      <w:proofErr w:type="gramStart"/>
      <w:r w:rsidRPr="00CE5F42">
        <w:rPr>
          <w:sz w:val="24"/>
          <w:szCs w:val="24"/>
        </w:rPr>
        <w:t>г</w:t>
      </w:r>
      <w:proofErr w:type="gramEnd"/>
      <w:r w:rsidRPr="00CE5F42">
        <w:rPr>
          <w:sz w:val="24"/>
          <w:szCs w:val="24"/>
        </w:rPr>
        <w:t>. Бодайбо и района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A40DD" w:rsidRPr="00CE5F42">
        <w:rPr>
          <w:sz w:val="24"/>
          <w:szCs w:val="24"/>
        </w:rPr>
        <w:t xml:space="preserve">, направленных на улучшение качества жизни граждан </w:t>
      </w:r>
      <w:proofErr w:type="spellStart"/>
      <w:r w:rsidR="00BA40DD" w:rsidRPr="00CE5F42">
        <w:rPr>
          <w:sz w:val="24"/>
          <w:szCs w:val="24"/>
        </w:rPr>
        <w:t>Бодайбинского</w:t>
      </w:r>
      <w:proofErr w:type="spellEnd"/>
      <w:r w:rsidR="00BA40DD" w:rsidRPr="00CE5F42">
        <w:rPr>
          <w:sz w:val="24"/>
          <w:szCs w:val="24"/>
        </w:rPr>
        <w:t xml:space="preserve"> района</w:t>
      </w:r>
      <w:r w:rsidRPr="00CE5F42">
        <w:rPr>
          <w:sz w:val="24"/>
          <w:szCs w:val="24"/>
        </w:rPr>
        <w:t>.</w:t>
      </w:r>
    </w:p>
    <w:p w:rsidR="00253517" w:rsidRPr="00CE5F42" w:rsidRDefault="00BA40DD" w:rsidP="0025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42">
        <w:rPr>
          <w:rFonts w:ascii="Times New Roman" w:hAnsi="Times New Roman" w:cs="Times New Roman"/>
          <w:sz w:val="24"/>
          <w:szCs w:val="24"/>
        </w:rPr>
        <w:t>В то же время,</w:t>
      </w:r>
      <w:r w:rsidR="00253517" w:rsidRPr="00CE5F42">
        <w:rPr>
          <w:rFonts w:ascii="Times New Roman" w:hAnsi="Times New Roman" w:cs="Times New Roman"/>
          <w:sz w:val="24"/>
          <w:szCs w:val="24"/>
        </w:rPr>
        <w:t xml:space="preserve"> проведенный анализ показал, что в ряде случаев имели место формальные подходы к определению целевых показателей и их значений, при выполнении и перевыполнении плановых показателей </w:t>
      </w:r>
      <w:r w:rsidRPr="00CE5F42">
        <w:rPr>
          <w:rFonts w:ascii="Times New Roman" w:hAnsi="Times New Roman" w:cs="Times New Roman"/>
          <w:sz w:val="24"/>
          <w:szCs w:val="24"/>
        </w:rPr>
        <w:t xml:space="preserve">не производилась корректировка </w:t>
      </w:r>
      <w:r w:rsidR="00253517" w:rsidRPr="00CE5F42">
        <w:rPr>
          <w:rFonts w:ascii="Times New Roman" w:hAnsi="Times New Roman" w:cs="Times New Roman"/>
          <w:sz w:val="24"/>
          <w:szCs w:val="24"/>
        </w:rPr>
        <w:t>показател</w:t>
      </w:r>
      <w:r w:rsidRPr="00CE5F42">
        <w:rPr>
          <w:rFonts w:ascii="Times New Roman" w:hAnsi="Times New Roman" w:cs="Times New Roman"/>
          <w:sz w:val="24"/>
          <w:szCs w:val="24"/>
        </w:rPr>
        <w:t>ей</w:t>
      </w:r>
      <w:r w:rsidR="00253517" w:rsidRPr="00CE5F42">
        <w:rPr>
          <w:rFonts w:ascii="Times New Roman" w:hAnsi="Times New Roman" w:cs="Times New Roman"/>
          <w:sz w:val="24"/>
          <w:szCs w:val="24"/>
        </w:rPr>
        <w:t xml:space="preserve"> на плановый период. </w:t>
      </w:r>
    </w:p>
    <w:p w:rsidR="00253517" w:rsidRPr="00CE5F42" w:rsidRDefault="00253517" w:rsidP="0025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4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проведенной оценки эффективности реализации </w:t>
      </w:r>
      <w:r w:rsidR="009D75CC">
        <w:rPr>
          <w:rFonts w:ascii="Times New Roman" w:hAnsi="Times New Roman" w:cs="Times New Roman"/>
          <w:sz w:val="24"/>
          <w:szCs w:val="24"/>
        </w:rPr>
        <w:t>П</w:t>
      </w:r>
      <w:r w:rsidRPr="00CE5F42">
        <w:rPr>
          <w:rFonts w:ascii="Times New Roman" w:hAnsi="Times New Roman" w:cs="Times New Roman"/>
          <w:sz w:val="24"/>
          <w:szCs w:val="24"/>
        </w:rPr>
        <w:t>рограмм</w:t>
      </w:r>
      <w:r w:rsidR="00BA40DD" w:rsidRPr="00CE5F42">
        <w:rPr>
          <w:rFonts w:ascii="Times New Roman" w:hAnsi="Times New Roman" w:cs="Times New Roman"/>
          <w:sz w:val="24"/>
          <w:szCs w:val="24"/>
        </w:rPr>
        <w:t xml:space="preserve"> в</w:t>
      </w:r>
      <w:r w:rsidRPr="00CE5F42">
        <w:rPr>
          <w:rFonts w:ascii="Times New Roman" w:hAnsi="Times New Roman" w:cs="Times New Roman"/>
          <w:sz w:val="24"/>
          <w:szCs w:val="24"/>
        </w:rPr>
        <w:t xml:space="preserve"> 20</w:t>
      </w:r>
      <w:r w:rsidR="00BA40DD" w:rsidRPr="00CE5F42">
        <w:rPr>
          <w:rFonts w:ascii="Times New Roman" w:hAnsi="Times New Roman" w:cs="Times New Roman"/>
          <w:sz w:val="24"/>
          <w:szCs w:val="24"/>
        </w:rPr>
        <w:t>20</w:t>
      </w:r>
      <w:r w:rsidRPr="00CE5F42">
        <w:rPr>
          <w:rFonts w:ascii="Times New Roman" w:hAnsi="Times New Roman" w:cs="Times New Roman"/>
          <w:sz w:val="24"/>
          <w:szCs w:val="24"/>
        </w:rPr>
        <w:t xml:space="preserve"> год</w:t>
      </w:r>
      <w:r w:rsidR="00BA40DD" w:rsidRPr="00CE5F42">
        <w:rPr>
          <w:rFonts w:ascii="Times New Roman" w:hAnsi="Times New Roman" w:cs="Times New Roman"/>
          <w:sz w:val="24"/>
          <w:szCs w:val="24"/>
        </w:rPr>
        <w:t>у</w:t>
      </w:r>
      <w:r w:rsidRPr="00CE5F42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BA40DD" w:rsidRPr="00CE5F42">
        <w:rPr>
          <w:rFonts w:ascii="Times New Roman" w:hAnsi="Times New Roman" w:cs="Times New Roman"/>
          <w:sz w:val="24"/>
          <w:szCs w:val="24"/>
        </w:rPr>
        <w:t>али</w:t>
      </w:r>
      <w:r w:rsidRPr="00CE5F42">
        <w:rPr>
          <w:rFonts w:ascii="Times New Roman" w:hAnsi="Times New Roman" w:cs="Times New Roman"/>
          <w:sz w:val="24"/>
          <w:szCs w:val="24"/>
        </w:rPr>
        <w:t xml:space="preserve">, что основные причины, которые влияют на снижение эффективности </w:t>
      </w:r>
      <w:r w:rsidR="009D75CC">
        <w:rPr>
          <w:rFonts w:ascii="Times New Roman" w:hAnsi="Times New Roman" w:cs="Times New Roman"/>
          <w:sz w:val="24"/>
          <w:szCs w:val="24"/>
        </w:rPr>
        <w:t>П</w:t>
      </w:r>
      <w:r w:rsidRPr="00CE5F42">
        <w:rPr>
          <w:rFonts w:ascii="Times New Roman" w:hAnsi="Times New Roman" w:cs="Times New Roman"/>
          <w:sz w:val="24"/>
          <w:szCs w:val="24"/>
        </w:rPr>
        <w:t>рограмм, являются:</w:t>
      </w:r>
    </w:p>
    <w:p w:rsidR="00253517" w:rsidRPr="00E26DEE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не</w:t>
      </w:r>
      <w:r w:rsidR="00BA40DD">
        <w:rPr>
          <w:rFonts w:ascii="Times New Roman" w:hAnsi="Times New Roman"/>
          <w:sz w:val="24"/>
          <w:szCs w:val="24"/>
        </w:rPr>
        <w:t xml:space="preserve"> </w:t>
      </w:r>
      <w:r w:rsidRPr="00E26DEE">
        <w:rPr>
          <w:rFonts w:ascii="Times New Roman" w:hAnsi="Times New Roman"/>
          <w:sz w:val="24"/>
          <w:szCs w:val="24"/>
        </w:rPr>
        <w:t>выполнение  целевых показателей;</w:t>
      </w:r>
    </w:p>
    <w:p w:rsidR="00253517" w:rsidRDefault="00253517" w:rsidP="002535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6DEE">
        <w:rPr>
          <w:rFonts w:ascii="Times New Roman" w:hAnsi="Times New Roman"/>
          <w:sz w:val="24"/>
          <w:szCs w:val="24"/>
        </w:rPr>
        <w:t xml:space="preserve">несвоевременная корректировка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 xml:space="preserve">рограмм </w:t>
      </w:r>
      <w:r w:rsidR="00BA40DD">
        <w:rPr>
          <w:rFonts w:ascii="Times New Roman" w:hAnsi="Times New Roman"/>
          <w:sz w:val="24"/>
          <w:szCs w:val="24"/>
        </w:rPr>
        <w:t xml:space="preserve">(подпрограмм) </w:t>
      </w:r>
      <w:r w:rsidRPr="00E26DEE">
        <w:rPr>
          <w:rFonts w:ascii="Times New Roman" w:hAnsi="Times New Roman"/>
          <w:sz w:val="24"/>
          <w:szCs w:val="24"/>
        </w:rPr>
        <w:t>и расходных обязательств бюджета.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дальнейшего </w:t>
      </w:r>
      <w:r w:rsidRPr="00E26DEE">
        <w:rPr>
          <w:rFonts w:ascii="Times New Roman" w:hAnsi="Times New Roman"/>
          <w:sz w:val="24"/>
          <w:szCs w:val="24"/>
        </w:rPr>
        <w:t xml:space="preserve">повышения эффективности реализации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необходимо</w:t>
      </w:r>
      <w:r>
        <w:rPr>
          <w:rFonts w:ascii="Times New Roman" w:hAnsi="Times New Roman"/>
          <w:sz w:val="24"/>
          <w:szCs w:val="24"/>
        </w:rPr>
        <w:t xml:space="preserve"> исполнителям (соисполнителям), участникам мероприятий</w:t>
      </w:r>
      <w:r w:rsidRPr="00E26DEE">
        <w:rPr>
          <w:rFonts w:ascii="Times New Roman" w:hAnsi="Times New Roman"/>
          <w:sz w:val="24"/>
          <w:szCs w:val="24"/>
        </w:rPr>
        <w:t>:</w:t>
      </w:r>
    </w:p>
    <w:p w:rsidR="00253517" w:rsidRPr="00E26DEE" w:rsidRDefault="00253517" w:rsidP="0025351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обеспечить выполнение всех запланированных на год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рограммы (подпрограммы) в полном объеме и в установленные сроки;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обеспечить достижение целевых показателей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 в полном объеме;</w:t>
      </w:r>
    </w:p>
    <w:p w:rsidR="00253517" w:rsidRPr="00E26DEE" w:rsidRDefault="00253517" w:rsidP="00253517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своевременно вносить изменения в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рограммы (подпрограммы) при  корректировке объ</w:t>
      </w:r>
      <w:r>
        <w:rPr>
          <w:rFonts w:ascii="Times New Roman" w:hAnsi="Times New Roman"/>
          <w:sz w:val="24"/>
          <w:szCs w:val="24"/>
        </w:rPr>
        <w:t>емов финансирования мероприятий и целевых показателей;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осуществлять качественный мониторинг реализации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(подпрограмм);</w:t>
      </w:r>
    </w:p>
    <w:p w:rsidR="00253517" w:rsidRPr="00AE32A6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повысить ответственность за реализацию мероприятий </w:t>
      </w:r>
      <w:r w:rsidR="009D75CC">
        <w:rPr>
          <w:rFonts w:ascii="Times New Roman" w:hAnsi="Times New Roman"/>
          <w:sz w:val="24"/>
          <w:szCs w:val="24"/>
        </w:rPr>
        <w:t>П</w:t>
      </w:r>
      <w:r w:rsidRPr="00E26DEE">
        <w:rPr>
          <w:rFonts w:ascii="Times New Roman" w:hAnsi="Times New Roman"/>
          <w:sz w:val="24"/>
          <w:szCs w:val="24"/>
        </w:rPr>
        <w:t>рограмм (подпрограмм) в части достижения целевых показателей и обеспечения эффективного расходования средств бюджета МО г. Бодайбо и района.</w:t>
      </w:r>
    </w:p>
    <w:p w:rsidR="00253517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Применение программно</w:t>
      </w:r>
      <w:r>
        <w:rPr>
          <w:rFonts w:ascii="Times New Roman" w:hAnsi="Times New Roman"/>
          <w:sz w:val="24"/>
          <w:szCs w:val="24"/>
        </w:rPr>
        <w:t xml:space="preserve">-целевого планирования бюджета МО г. Бодайбо и района </w:t>
      </w:r>
      <w:r w:rsidRPr="00E26DEE">
        <w:rPr>
          <w:rFonts w:ascii="Times New Roman" w:hAnsi="Times New Roman"/>
          <w:sz w:val="24"/>
          <w:szCs w:val="24"/>
        </w:rPr>
        <w:t>зарекомендовало себя</w:t>
      </w:r>
      <w:r>
        <w:rPr>
          <w:rFonts w:ascii="Times New Roman" w:hAnsi="Times New Roman"/>
          <w:sz w:val="24"/>
          <w:szCs w:val="24"/>
        </w:rPr>
        <w:t xml:space="preserve"> в качестве эффективного механизма комплексного решения социальных проблем, улучшения условий социального, экономического развития территории. В рамках </w:t>
      </w:r>
      <w:r w:rsidR="009D75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</w:t>
      </w:r>
      <w:r w:rsidR="009D75CC">
        <w:rPr>
          <w:rFonts w:ascii="Times New Roman" w:hAnsi="Times New Roman"/>
          <w:sz w:val="24"/>
          <w:szCs w:val="24"/>
        </w:rPr>
        <w:t xml:space="preserve"> (подпрограмм)</w:t>
      </w:r>
      <w:r>
        <w:rPr>
          <w:rFonts w:ascii="Times New Roman" w:hAnsi="Times New Roman"/>
          <w:sz w:val="24"/>
          <w:szCs w:val="24"/>
        </w:rPr>
        <w:t xml:space="preserve"> планируются комплексные мероприятия, взаимоувязанные по срокам, задачам, мероприятиям, исполнителям, а также финансовым ресурсам, обеспечивающим эффективное достижение поставленной цели.</w:t>
      </w:r>
    </w:p>
    <w:p w:rsidR="00253517" w:rsidRPr="00E26DEE" w:rsidRDefault="00253517" w:rsidP="00253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уровень социальной значимости муниципальных программ, результаты оценки эффективности все прогр</w:t>
      </w:r>
      <w:r w:rsidR="00321FA7">
        <w:rPr>
          <w:rFonts w:ascii="Times New Roman" w:hAnsi="Times New Roman"/>
          <w:sz w:val="24"/>
          <w:szCs w:val="24"/>
        </w:rPr>
        <w:t>аммы продолжат реализацию в 202</w:t>
      </w:r>
      <w:r w:rsidR="00BA40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21FA7">
        <w:rPr>
          <w:rFonts w:ascii="Times New Roman" w:hAnsi="Times New Roman"/>
          <w:sz w:val="24"/>
          <w:szCs w:val="24"/>
        </w:rPr>
        <w:t xml:space="preserve"> и на плановый период до 2025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50D8F" w:rsidRPr="00A877DD" w:rsidRDefault="00650D8F" w:rsidP="002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4684" w:rsidRDefault="001E4684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F35" w:rsidRPr="00E26DEE" w:rsidRDefault="00D15B55" w:rsidP="00ED6F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26DEE">
        <w:rPr>
          <w:rFonts w:ascii="Times New Roman" w:hAnsi="Times New Roman"/>
          <w:sz w:val="24"/>
          <w:szCs w:val="24"/>
        </w:rPr>
        <w:t>г</w:t>
      </w:r>
      <w:proofErr w:type="gramEnd"/>
      <w:r w:rsidRPr="00E26DEE">
        <w:rPr>
          <w:rFonts w:ascii="Times New Roman" w:hAnsi="Times New Roman"/>
          <w:sz w:val="24"/>
          <w:szCs w:val="24"/>
        </w:rPr>
        <w:t>. Бодайбо и района</w:t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="00B037F7" w:rsidRPr="00E26DEE">
        <w:rPr>
          <w:rFonts w:ascii="Times New Roman" w:hAnsi="Times New Roman"/>
          <w:sz w:val="24"/>
          <w:szCs w:val="24"/>
        </w:rPr>
        <w:t xml:space="preserve">           </w:t>
      </w:r>
      <w:r w:rsidR="003A6325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>Соколова</w:t>
      </w:r>
      <w:r w:rsidR="003A6325">
        <w:rPr>
          <w:rFonts w:ascii="Times New Roman" w:hAnsi="Times New Roman"/>
          <w:sz w:val="24"/>
          <w:szCs w:val="24"/>
        </w:rPr>
        <w:t xml:space="preserve"> О.А.</w:t>
      </w:r>
    </w:p>
    <w:p w:rsidR="00227A40" w:rsidRDefault="00227A40" w:rsidP="00C8770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A40" w:rsidRDefault="00227A40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CC" w:rsidRDefault="009D75CC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227A40" w:rsidRDefault="00227A40" w:rsidP="001E46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AD6A67" w:rsidRPr="00227A40">
        <w:rPr>
          <w:rFonts w:ascii="Times New Roman" w:hAnsi="Times New Roman"/>
          <w:sz w:val="18"/>
          <w:szCs w:val="18"/>
        </w:rPr>
        <w:t>По</w:t>
      </w:r>
      <w:r w:rsidR="00D15B55" w:rsidRPr="00227A40">
        <w:rPr>
          <w:rFonts w:ascii="Times New Roman" w:hAnsi="Times New Roman"/>
          <w:sz w:val="18"/>
          <w:szCs w:val="18"/>
        </w:rPr>
        <w:t>дготовил:</w:t>
      </w:r>
    </w:p>
    <w:p w:rsidR="00D15B55" w:rsidRPr="00227A40" w:rsidRDefault="00C35853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Главный</w:t>
      </w:r>
      <w:r w:rsidR="00D15B55" w:rsidRPr="00227A40">
        <w:rPr>
          <w:rFonts w:ascii="Times New Roman" w:hAnsi="Times New Roman"/>
          <w:sz w:val="18"/>
          <w:szCs w:val="18"/>
        </w:rPr>
        <w:t xml:space="preserve"> специалист отдела</w:t>
      </w:r>
    </w:p>
    <w:p w:rsidR="00D15B55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экономического анализа и</w:t>
      </w:r>
    </w:p>
    <w:p w:rsidR="003A6325" w:rsidRDefault="00D15B55" w:rsidP="001E468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прогнозирования</w:t>
      </w:r>
      <w:r w:rsidR="00C31EE8" w:rsidRPr="00227A40">
        <w:rPr>
          <w:rFonts w:ascii="Times New Roman" w:hAnsi="Times New Roman"/>
          <w:sz w:val="18"/>
          <w:szCs w:val="18"/>
        </w:rPr>
        <w:t xml:space="preserve"> </w:t>
      </w:r>
    </w:p>
    <w:p w:rsidR="000B423C" w:rsidRPr="00227A40" w:rsidRDefault="00D15B55" w:rsidP="001E4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27A40">
        <w:rPr>
          <w:rFonts w:ascii="Times New Roman" w:hAnsi="Times New Roman"/>
          <w:sz w:val="18"/>
          <w:szCs w:val="18"/>
        </w:rPr>
        <w:t>Богданова</w:t>
      </w:r>
      <w:r w:rsidR="003A6325">
        <w:rPr>
          <w:rFonts w:ascii="Times New Roman" w:hAnsi="Times New Roman"/>
          <w:sz w:val="18"/>
          <w:szCs w:val="18"/>
        </w:rPr>
        <w:t xml:space="preserve"> И.В.</w:t>
      </w:r>
    </w:p>
    <w:p w:rsidR="008D10DA" w:rsidRPr="00227A40" w:rsidRDefault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8D10DA" w:rsidRPr="00227A40" w:rsidSect="00B160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9B" w:rsidRDefault="00E55A9B" w:rsidP="00CE743A">
      <w:pPr>
        <w:spacing w:after="0" w:line="240" w:lineRule="auto"/>
      </w:pPr>
      <w:r>
        <w:separator/>
      </w:r>
    </w:p>
  </w:endnote>
  <w:endnote w:type="continuationSeparator" w:id="0">
    <w:p w:rsidR="00E55A9B" w:rsidRDefault="00E55A9B" w:rsidP="00CE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9B" w:rsidRDefault="00E55A9B" w:rsidP="00CE743A">
      <w:pPr>
        <w:spacing w:after="0" w:line="240" w:lineRule="auto"/>
      </w:pPr>
      <w:r>
        <w:separator/>
      </w:r>
    </w:p>
  </w:footnote>
  <w:footnote w:type="continuationSeparator" w:id="0">
    <w:p w:rsidR="00E55A9B" w:rsidRDefault="00E55A9B" w:rsidP="00CE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683"/>
      <w:docPartObj>
        <w:docPartGallery w:val="Page Numbers (Top of Page)"/>
        <w:docPartUnique/>
      </w:docPartObj>
    </w:sdtPr>
    <w:sdtContent>
      <w:p w:rsidR="00513CD8" w:rsidRDefault="00513CD8">
        <w:pPr>
          <w:pStyle w:val="af9"/>
          <w:jc w:val="center"/>
        </w:pPr>
        <w:fldSimple w:instr=" PAGE   \* MERGEFORMAT ">
          <w:r w:rsidR="00982D01">
            <w:rPr>
              <w:noProof/>
            </w:rPr>
            <w:t>34</w:t>
          </w:r>
        </w:fldSimple>
      </w:p>
    </w:sdtContent>
  </w:sdt>
  <w:p w:rsidR="00513CD8" w:rsidRDefault="00513C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433F3"/>
    <w:multiLevelType w:val="hybridMultilevel"/>
    <w:tmpl w:val="595A2B36"/>
    <w:lvl w:ilvl="0" w:tplc="1FEAD7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831E15"/>
    <w:multiLevelType w:val="hybridMultilevel"/>
    <w:tmpl w:val="2E3E83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F74EA7"/>
    <w:multiLevelType w:val="hybridMultilevel"/>
    <w:tmpl w:val="AB02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150B"/>
    <w:multiLevelType w:val="hybridMultilevel"/>
    <w:tmpl w:val="3A66B82E"/>
    <w:lvl w:ilvl="0" w:tplc="48184B0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24EE6F9C"/>
    <w:multiLevelType w:val="hybridMultilevel"/>
    <w:tmpl w:val="C2FE1BC4"/>
    <w:lvl w:ilvl="0" w:tplc="7D8CED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F06BA"/>
    <w:multiLevelType w:val="hybridMultilevel"/>
    <w:tmpl w:val="85FA545E"/>
    <w:lvl w:ilvl="0" w:tplc="4AE25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17F6A"/>
    <w:multiLevelType w:val="hybridMultilevel"/>
    <w:tmpl w:val="17D6B302"/>
    <w:lvl w:ilvl="0" w:tplc="C280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F14486"/>
    <w:multiLevelType w:val="hybridMultilevel"/>
    <w:tmpl w:val="5CB65034"/>
    <w:lvl w:ilvl="0" w:tplc="E7AAE28A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B7398"/>
    <w:multiLevelType w:val="hybridMultilevel"/>
    <w:tmpl w:val="3008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3CFF"/>
    <w:multiLevelType w:val="hybridMultilevel"/>
    <w:tmpl w:val="12C8ECDE"/>
    <w:lvl w:ilvl="0" w:tplc="49FE01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C32E3"/>
    <w:multiLevelType w:val="hybridMultilevel"/>
    <w:tmpl w:val="CCCE84AC"/>
    <w:lvl w:ilvl="0" w:tplc="7AD22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172DC1"/>
    <w:multiLevelType w:val="hybridMultilevel"/>
    <w:tmpl w:val="629C5044"/>
    <w:lvl w:ilvl="0" w:tplc="6BB46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916FF8"/>
    <w:multiLevelType w:val="multilevel"/>
    <w:tmpl w:val="B6D244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11"/>
      <w:lvlText w:val="%1.%2."/>
      <w:lvlJc w:val="left"/>
      <w:pPr>
        <w:tabs>
          <w:tab w:val="num" w:pos="2409"/>
        </w:tabs>
        <w:ind w:left="113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931"/>
        </w:tabs>
        <w:ind w:left="751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737EC"/>
    <w:multiLevelType w:val="hybridMultilevel"/>
    <w:tmpl w:val="C804D428"/>
    <w:lvl w:ilvl="0" w:tplc="BBECC234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F63DC5"/>
    <w:multiLevelType w:val="hybridMultilevel"/>
    <w:tmpl w:val="5B94D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5E7744"/>
    <w:multiLevelType w:val="hybridMultilevel"/>
    <w:tmpl w:val="94725692"/>
    <w:lvl w:ilvl="0" w:tplc="960C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3B2AD8"/>
    <w:multiLevelType w:val="hybridMultilevel"/>
    <w:tmpl w:val="0A2CA90E"/>
    <w:lvl w:ilvl="0" w:tplc="23FE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39513D"/>
    <w:multiLevelType w:val="hybridMultilevel"/>
    <w:tmpl w:val="A336D992"/>
    <w:lvl w:ilvl="0" w:tplc="95346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2"/>
  </w:num>
  <w:num w:numId="5">
    <w:abstractNumId w:val="3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0"/>
  </w:num>
  <w:num w:numId="10">
    <w:abstractNumId w:val="29"/>
  </w:num>
  <w:num w:numId="11">
    <w:abstractNumId w:val="9"/>
  </w:num>
  <w:num w:numId="12">
    <w:abstractNumId w:val="14"/>
  </w:num>
  <w:num w:numId="13">
    <w:abstractNumId w:val="31"/>
  </w:num>
  <w:num w:numId="14">
    <w:abstractNumId w:val="30"/>
  </w:num>
  <w:num w:numId="15">
    <w:abstractNumId w:val="19"/>
  </w:num>
  <w:num w:numId="16">
    <w:abstractNumId w:val="3"/>
  </w:num>
  <w:num w:numId="17">
    <w:abstractNumId w:val="16"/>
  </w:num>
  <w:num w:numId="18">
    <w:abstractNumId w:val="5"/>
  </w:num>
  <w:num w:numId="19">
    <w:abstractNumId w:val="7"/>
  </w:num>
  <w:num w:numId="20">
    <w:abstractNumId w:val="24"/>
  </w:num>
  <w:num w:numId="21">
    <w:abstractNumId w:val="6"/>
  </w:num>
  <w:num w:numId="22">
    <w:abstractNumId w:val="33"/>
  </w:num>
  <w:num w:numId="23">
    <w:abstractNumId w:val="1"/>
  </w:num>
  <w:num w:numId="24">
    <w:abstractNumId w:val="26"/>
  </w:num>
  <w:num w:numId="25">
    <w:abstractNumId w:val="37"/>
  </w:num>
  <w:num w:numId="26">
    <w:abstractNumId w:val="4"/>
  </w:num>
  <w:num w:numId="27">
    <w:abstractNumId w:val="13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7"/>
  </w:num>
  <w:num w:numId="32">
    <w:abstractNumId w:val="39"/>
  </w:num>
  <w:num w:numId="33">
    <w:abstractNumId w:val="32"/>
  </w:num>
  <w:num w:numId="34">
    <w:abstractNumId w:val="21"/>
  </w:num>
  <w:num w:numId="35">
    <w:abstractNumId w:val="22"/>
  </w:num>
  <w:num w:numId="36">
    <w:abstractNumId w:val="27"/>
  </w:num>
  <w:num w:numId="37">
    <w:abstractNumId w:val="38"/>
  </w:num>
  <w:num w:numId="38">
    <w:abstractNumId w:val="10"/>
  </w:num>
  <w:num w:numId="39">
    <w:abstractNumId w:val="1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3C"/>
    <w:rsid w:val="00000332"/>
    <w:rsid w:val="000039DD"/>
    <w:rsid w:val="00004468"/>
    <w:rsid w:val="00004FD0"/>
    <w:rsid w:val="00005336"/>
    <w:rsid w:val="00005DAE"/>
    <w:rsid w:val="0000787D"/>
    <w:rsid w:val="000078B5"/>
    <w:rsid w:val="000109CB"/>
    <w:rsid w:val="00011353"/>
    <w:rsid w:val="00013D45"/>
    <w:rsid w:val="00014F4F"/>
    <w:rsid w:val="000153FA"/>
    <w:rsid w:val="00016367"/>
    <w:rsid w:val="000164DE"/>
    <w:rsid w:val="00016882"/>
    <w:rsid w:val="00016C31"/>
    <w:rsid w:val="0001708E"/>
    <w:rsid w:val="00017112"/>
    <w:rsid w:val="00017CA0"/>
    <w:rsid w:val="00021FC2"/>
    <w:rsid w:val="00023FF3"/>
    <w:rsid w:val="00024E5C"/>
    <w:rsid w:val="00025164"/>
    <w:rsid w:val="000257B7"/>
    <w:rsid w:val="00026045"/>
    <w:rsid w:val="000315A6"/>
    <w:rsid w:val="00031EB3"/>
    <w:rsid w:val="000327F3"/>
    <w:rsid w:val="00032F17"/>
    <w:rsid w:val="000336F0"/>
    <w:rsid w:val="00033977"/>
    <w:rsid w:val="00033E8F"/>
    <w:rsid w:val="000348D3"/>
    <w:rsid w:val="000358E4"/>
    <w:rsid w:val="00041CBB"/>
    <w:rsid w:val="00041D92"/>
    <w:rsid w:val="0004302E"/>
    <w:rsid w:val="000454C0"/>
    <w:rsid w:val="0004629A"/>
    <w:rsid w:val="000462ED"/>
    <w:rsid w:val="00051449"/>
    <w:rsid w:val="000519C3"/>
    <w:rsid w:val="00052202"/>
    <w:rsid w:val="00052A17"/>
    <w:rsid w:val="0005534C"/>
    <w:rsid w:val="0005559D"/>
    <w:rsid w:val="00056934"/>
    <w:rsid w:val="00056B6F"/>
    <w:rsid w:val="000618F3"/>
    <w:rsid w:val="0006207A"/>
    <w:rsid w:val="00064149"/>
    <w:rsid w:val="00067903"/>
    <w:rsid w:val="00070A25"/>
    <w:rsid w:val="00070BD9"/>
    <w:rsid w:val="000714A3"/>
    <w:rsid w:val="00071978"/>
    <w:rsid w:val="00073A49"/>
    <w:rsid w:val="00075F75"/>
    <w:rsid w:val="00080C83"/>
    <w:rsid w:val="00082525"/>
    <w:rsid w:val="00082A2E"/>
    <w:rsid w:val="00084ABC"/>
    <w:rsid w:val="00091D10"/>
    <w:rsid w:val="0009218B"/>
    <w:rsid w:val="0009552A"/>
    <w:rsid w:val="0009555D"/>
    <w:rsid w:val="00095CB2"/>
    <w:rsid w:val="00096C91"/>
    <w:rsid w:val="00096FA6"/>
    <w:rsid w:val="000A1010"/>
    <w:rsid w:val="000A1BED"/>
    <w:rsid w:val="000A2AF0"/>
    <w:rsid w:val="000A2EB1"/>
    <w:rsid w:val="000A3671"/>
    <w:rsid w:val="000A725D"/>
    <w:rsid w:val="000B0682"/>
    <w:rsid w:val="000B3228"/>
    <w:rsid w:val="000B423C"/>
    <w:rsid w:val="000B4262"/>
    <w:rsid w:val="000B5862"/>
    <w:rsid w:val="000B75CC"/>
    <w:rsid w:val="000B7F01"/>
    <w:rsid w:val="000C04B3"/>
    <w:rsid w:val="000C07C3"/>
    <w:rsid w:val="000C1678"/>
    <w:rsid w:val="000C3520"/>
    <w:rsid w:val="000C58B8"/>
    <w:rsid w:val="000D03FD"/>
    <w:rsid w:val="000D1484"/>
    <w:rsid w:val="000D2CB7"/>
    <w:rsid w:val="000D4701"/>
    <w:rsid w:val="000D61AC"/>
    <w:rsid w:val="000D6665"/>
    <w:rsid w:val="000D7E69"/>
    <w:rsid w:val="000E095B"/>
    <w:rsid w:val="000E3F8F"/>
    <w:rsid w:val="000E4808"/>
    <w:rsid w:val="000E49C9"/>
    <w:rsid w:val="000E4BC2"/>
    <w:rsid w:val="000E5515"/>
    <w:rsid w:val="000E6ACC"/>
    <w:rsid w:val="000F1C00"/>
    <w:rsid w:val="000F1E54"/>
    <w:rsid w:val="000F34E3"/>
    <w:rsid w:val="000F6E5C"/>
    <w:rsid w:val="000F7F67"/>
    <w:rsid w:val="0010136D"/>
    <w:rsid w:val="00101D07"/>
    <w:rsid w:val="001022B6"/>
    <w:rsid w:val="001023B6"/>
    <w:rsid w:val="00102491"/>
    <w:rsid w:val="001046A4"/>
    <w:rsid w:val="00104765"/>
    <w:rsid w:val="001047A1"/>
    <w:rsid w:val="001047F1"/>
    <w:rsid w:val="001054AC"/>
    <w:rsid w:val="0010583F"/>
    <w:rsid w:val="001061BF"/>
    <w:rsid w:val="0010752C"/>
    <w:rsid w:val="001113D6"/>
    <w:rsid w:val="00111417"/>
    <w:rsid w:val="001122E6"/>
    <w:rsid w:val="00112BAD"/>
    <w:rsid w:val="00114788"/>
    <w:rsid w:val="00115B1D"/>
    <w:rsid w:val="001160C0"/>
    <w:rsid w:val="001166CB"/>
    <w:rsid w:val="001169A9"/>
    <w:rsid w:val="00116D79"/>
    <w:rsid w:val="0011717B"/>
    <w:rsid w:val="00117622"/>
    <w:rsid w:val="001211CD"/>
    <w:rsid w:val="0012304C"/>
    <w:rsid w:val="00123B2F"/>
    <w:rsid w:val="001250BF"/>
    <w:rsid w:val="00127E65"/>
    <w:rsid w:val="0013066A"/>
    <w:rsid w:val="001309B8"/>
    <w:rsid w:val="00131B37"/>
    <w:rsid w:val="001336D0"/>
    <w:rsid w:val="00136042"/>
    <w:rsid w:val="001400E9"/>
    <w:rsid w:val="001405D9"/>
    <w:rsid w:val="001444FE"/>
    <w:rsid w:val="001458E5"/>
    <w:rsid w:val="00145FA7"/>
    <w:rsid w:val="001470D1"/>
    <w:rsid w:val="001527B5"/>
    <w:rsid w:val="00153534"/>
    <w:rsid w:val="00155C1A"/>
    <w:rsid w:val="00160C9A"/>
    <w:rsid w:val="00162150"/>
    <w:rsid w:val="00162B82"/>
    <w:rsid w:val="00165990"/>
    <w:rsid w:val="00165C0F"/>
    <w:rsid w:val="00166400"/>
    <w:rsid w:val="00170867"/>
    <w:rsid w:val="00171760"/>
    <w:rsid w:val="00175732"/>
    <w:rsid w:val="00175D4B"/>
    <w:rsid w:val="001777C4"/>
    <w:rsid w:val="00177A7C"/>
    <w:rsid w:val="001810FE"/>
    <w:rsid w:val="001813B3"/>
    <w:rsid w:val="0018285A"/>
    <w:rsid w:val="001845B8"/>
    <w:rsid w:val="001872B5"/>
    <w:rsid w:val="00191FAA"/>
    <w:rsid w:val="00192BCB"/>
    <w:rsid w:val="00193CC7"/>
    <w:rsid w:val="00195D61"/>
    <w:rsid w:val="00196F48"/>
    <w:rsid w:val="001A2B8C"/>
    <w:rsid w:val="001A4239"/>
    <w:rsid w:val="001A62B8"/>
    <w:rsid w:val="001A6438"/>
    <w:rsid w:val="001A6736"/>
    <w:rsid w:val="001A7A13"/>
    <w:rsid w:val="001A7F29"/>
    <w:rsid w:val="001B30EA"/>
    <w:rsid w:val="001B4079"/>
    <w:rsid w:val="001B42D8"/>
    <w:rsid w:val="001B5488"/>
    <w:rsid w:val="001B706C"/>
    <w:rsid w:val="001C0988"/>
    <w:rsid w:val="001C1B4D"/>
    <w:rsid w:val="001C37D9"/>
    <w:rsid w:val="001C45EC"/>
    <w:rsid w:val="001C4DB5"/>
    <w:rsid w:val="001C65C3"/>
    <w:rsid w:val="001C6664"/>
    <w:rsid w:val="001C6E9C"/>
    <w:rsid w:val="001D0E07"/>
    <w:rsid w:val="001D1EDE"/>
    <w:rsid w:val="001D2F3D"/>
    <w:rsid w:val="001D4FA3"/>
    <w:rsid w:val="001D533C"/>
    <w:rsid w:val="001D5467"/>
    <w:rsid w:val="001D5FF8"/>
    <w:rsid w:val="001D6F3E"/>
    <w:rsid w:val="001E0062"/>
    <w:rsid w:val="001E1487"/>
    <w:rsid w:val="001E191C"/>
    <w:rsid w:val="001E1DD3"/>
    <w:rsid w:val="001E27C2"/>
    <w:rsid w:val="001E3409"/>
    <w:rsid w:val="001E39D5"/>
    <w:rsid w:val="001E42B5"/>
    <w:rsid w:val="001E44F3"/>
    <w:rsid w:val="001E4684"/>
    <w:rsid w:val="001E48FC"/>
    <w:rsid w:val="001E5D71"/>
    <w:rsid w:val="001F2BAF"/>
    <w:rsid w:val="001F3B1D"/>
    <w:rsid w:val="001F627E"/>
    <w:rsid w:val="001F7729"/>
    <w:rsid w:val="0020106E"/>
    <w:rsid w:val="00202E0B"/>
    <w:rsid w:val="00202E90"/>
    <w:rsid w:val="00204048"/>
    <w:rsid w:val="002043A1"/>
    <w:rsid w:val="0020462C"/>
    <w:rsid w:val="00210B46"/>
    <w:rsid w:val="002122D3"/>
    <w:rsid w:val="002160F5"/>
    <w:rsid w:val="002215EA"/>
    <w:rsid w:val="00221CE5"/>
    <w:rsid w:val="00222D30"/>
    <w:rsid w:val="0022345F"/>
    <w:rsid w:val="00227A40"/>
    <w:rsid w:val="002334AB"/>
    <w:rsid w:val="00233556"/>
    <w:rsid w:val="00234FBE"/>
    <w:rsid w:val="00235C1B"/>
    <w:rsid w:val="0023659F"/>
    <w:rsid w:val="00237CFD"/>
    <w:rsid w:val="00240B34"/>
    <w:rsid w:val="00240E1A"/>
    <w:rsid w:val="002468AE"/>
    <w:rsid w:val="00247A5F"/>
    <w:rsid w:val="00247BDA"/>
    <w:rsid w:val="00253517"/>
    <w:rsid w:val="002536E5"/>
    <w:rsid w:val="00254CE3"/>
    <w:rsid w:val="00254DDC"/>
    <w:rsid w:val="0025520E"/>
    <w:rsid w:val="002557C7"/>
    <w:rsid w:val="00255EAD"/>
    <w:rsid w:val="00257A5B"/>
    <w:rsid w:val="002607C4"/>
    <w:rsid w:val="002614D6"/>
    <w:rsid w:val="00261576"/>
    <w:rsid w:val="00261612"/>
    <w:rsid w:val="0026300A"/>
    <w:rsid w:val="00264618"/>
    <w:rsid w:val="00270E9A"/>
    <w:rsid w:val="00271661"/>
    <w:rsid w:val="0027181B"/>
    <w:rsid w:val="002724B7"/>
    <w:rsid w:val="00274B36"/>
    <w:rsid w:val="0027755D"/>
    <w:rsid w:val="00280CB9"/>
    <w:rsid w:val="00280E83"/>
    <w:rsid w:val="002820CA"/>
    <w:rsid w:val="00282E10"/>
    <w:rsid w:val="00282EC4"/>
    <w:rsid w:val="00284077"/>
    <w:rsid w:val="00284292"/>
    <w:rsid w:val="002844DB"/>
    <w:rsid w:val="002860FB"/>
    <w:rsid w:val="00286135"/>
    <w:rsid w:val="002939B6"/>
    <w:rsid w:val="0029654E"/>
    <w:rsid w:val="00296D7C"/>
    <w:rsid w:val="002A43BA"/>
    <w:rsid w:val="002A4DED"/>
    <w:rsid w:val="002B12C2"/>
    <w:rsid w:val="002B1B5A"/>
    <w:rsid w:val="002B592A"/>
    <w:rsid w:val="002B5CA1"/>
    <w:rsid w:val="002B6391"/>
    <w:rsid w:val="002B7348"/>
    <w:rsid w:val="002B7CE0"/>
    <w:rsid w:val="002C013D"/>
    <w:rsid w:val="002C0E62"/>
    <w:rsid w:val="002C355C"/>
    <w:rsid w:val="002C5A25"/>
    <w:rsid w:val="002C69CF"/>
    <w:rsid w:val="002C6BDB"/>
    <w:rsid w:val="002C731A"/>
    <w:rsid w:val="002C77CC"/>
    <w:rsid w:val="002D0C5C"/>
    <w:rsid w:val="002D61CC"/>
    <w:rsid w:val="002D7210"/>
    <w:rsid w:val="002E0B6E"/>
    <w:rsid w:val="002E368E"/>
    <w:rsid w:val="002E3FC2"/>
    <w:rsid w:val="002E61A6"/>
    <w:rsid w:val="002E6B71"/>
    <w:rsid w:val="002F14EA"/>
    <w:rsid w:val="002F192B"/>
    <w:rsid w:val="002F3FBD"/>
    <w:rsid w:val="003015F9"/>
    <w:rsid w:val="00302BE4"/>
    <w:rsid w:val="00303530"/>
    <w:rsid w:val="00303AEE"/>
    <w:rsid w:val="00303E90"/>
    <w:rsid w:val="0030550B"/>
    <w:rsid w:val="003055EF"/>
    <w:rsid w:val="003060E3"/>
    <w:rsid w:val="00307B1E"/>
    <w:rsid w:val="0031029D"/>
    <w:rsid w:val="00311852"/>
    <w:rsid w:val="00312945"/>
    <w:rsid w:val="00312BED"/>
    <w:rsid w:val="00314728"/>
    <w:rsid w:val="0031518C"/>
    <w:rsid w:val="003157EE"/>
    <w:rsid w:val="00316749"/>
    <w:rsid w:val="003168B6"/>
    <w:rsid w:val="00316ABE"/>
    <w:rsid w:val="00317081"/>
    <w:rsid w:val="003176D1"/>
    <w:rsid w:val="00317937"/>
    <w:rsid w:val="00321FA7"/>
    <w:rsid w:val="00322445"/>
    <w:rsid w:val="00323203"/>
    <w:rsid w:val="00323386"/>
    <w:rsid w:val="003252DC"/>
    <w:rsid w:val="003254B1"/>
    <w:rsid w:val="00326A19"/>
    <w:rsid w:val="003270C4"/>
    <w:rsid w:val="003270FB"/>
    <w:rsid w:val="00327446"/>
    <w:rsid w:val="003305E3"/>
    <w:rsid w:val="00330E2F"/>
    <w:rsid w:val="00331496"/>
    <w:rsid w:val="00332F23"/>
    <w:rsid w:val="0033422B"/>
    <w:rsid w:val="0033655D"/>
    <w:rsid w:val="00337331"/>
    <w:rsid w:val="003379AC"/>
    <w:rsid w:val="00337D2C"/>
    <w:rsid w:val="00340F36"/>
    <w:rsid w:val="0034121D"/>
    <w:rsid w:val="003415A8"/>
    <w:rsid w:val="00342809"/>
    <w:rsid w:val="003428A1"/>
    <w:rsid w:val="00343A16"/>
    <w:rsid w:val="003472E5"/>
    <w:rsid w:val="0034766B"/>
    <w:rsid w:val="00347F6F"/>
    <w:rsid w:val="00350B15"/>
    <w:rsid w:val="00355F25"/>
    <w:rsid w:val="0035642C"/>
    <w:rsid w:val="00357D1D"/>
    <w:rsid w:val="003603BD"/>
    <w:rsid w:val="00360A9C"/>
    <w:rsid w:val="003619A2"/>
    <w:rsid w:val="00361B5A"/>
    <w:rsid w:val="00361C07"/>
    <w:rsid w:val="0036329B"/>
    <w:rsid w:val="003640C2"/>
    <w:rsid w:val="0036439F"/>
    <w:rsid w:val="00366FCA"/>
    <w:rsid w:val="0036771F"/>
    <w:rsid w:val="003715AD"/>
    <w:rsid w:val="00371CCC"/>
    <w:rsid w:val="00372084"/>
    <w:rsid w:val="00372DEC"/>
    <w:rsid w:val="003733C1"/>
    <w:rsid w:val="00374799"/>
    <w:rsid w:val="00376C98"/>
    <w:rsid w:val="00376D3A"/>
    <w:rsid w:val="00377F87"/>
    <w:rsid w:val="00381D9B"/>
    <w:rsid w:val="00382182"/>
    <w:rsid w:val="003823F0"/>
    <w:rsid w:val="00383E9A"/>
    <w:rsid w:val="00384D30"/>
    <w:rsid w:val="0038575B"/>
    <w:rsid w:val="00385D4B"/>
    <w:rsid w:val="00391F0A"/>
    <w:rsid w:val="003933F3"/>
    <w:rsid w:val="0039396C"/>
    <w:rsid w:val="0039429F"/>
    <w:rsid w:val="003A0978"/>
    <w:rsid w:val="003A19D0"/>
    <w:rsid w:val="003A376F"/>
    <w:rsid w:val="003A3F7A"/>
    <w:rsid w:val="003A439E"/>
    <w:rsid w:val="003A4AD1"/>
    <w:rsid w:val="003A6325"/>
    <w:rsid w:val="003A6C27"/>
    <w:rsid w:val="003A6D17"/>
    <w:rsid w:val="003A7155"/>
    <w:rsid w:val="003A7230"/>
    <w:rsid w:val="003A73D4"/>
    <w:rsid w:val="003A7B1B"/>
    <w:rsid w:val="003B30B7"/>
    <w:rsid w:val="003B5096"/>
    <w:rsid w:val="003B51F8"/>
    <w:rsid w:val="003C1EE8"/>
    <w:rsid w:val="003C2CE1"/>
    <w:rsid w:val="003C67E4"/>
    <w:rsid w:val="003D2499"/>
    <w:rsid w:val="003D327C"/>
    <w:rsid w:val="003D454D"/>
    <w:rsid w:val="003D6530"/>
    <w:rsid w:val="003D752F"/>
    <w:rsid w:val="003E02F2"/>
    <w:rsid w:val="003E0FEE"/>
    <w:rsid w:val="003E3077"/>
    <w:rsid w:val="003E307B"/>
    <w:rsid w:val="003E37D2"/>
    <w:rsid w:val="003E4685"/>
    <w:rsid w:val="003E5611"/>
    <w:rsid w:val="003E6FB0"/>
    <w:rsid w:val="003E74DF"/>
    <w:rsid w:val="003F2E37"/>
    <w:rsid w:val="003F336A"/>
    <w:rsid w:val="003F3506"/>
    <w:rsid w:val="003F37BA"/>
    <w:rsid w:val="003F4508"/>
    <w:rsid w:val="003F51C8"/>
    <w:rsid w:val="003F5602"/>
    <w:rsid w:val="003F5FF5"/>
    <w:rsid w:val="0040081F"/>
    <w:rsid w:val="004023E4"/>
    <w:rsid w:val="004037BA"/>
    <w:rsid w:val="00407057"/>
    <w:rsid w:val="00407CAE"/>
    <w:rsid w:val="004106D0"/>
    <w:rsid w:val="004125CF"/>
    <w:rsid w:val="00412D0D"/>
    <w:rsid w:val="004134DD"/>
    <w:rsid w:val="00424EFC"/>
    <w:rsid w:val="0042513E"/>
    <w:rsid w:val="00425255"/>
    <w:rsid w:val="00425C7D"/>
    <w:rsid w:val="00425D82"/>
    <w:rsid w:val="004277D0"/>
    <w:rsid w:val="0043087A"/>
    <w:rsid w:val="00430F4E"/>
    <w:rsid w:val="0043225D"/>
    <w:rsid w:val="00434F3A"/>
    <w:rsid w:val="00435FFD"/>
    <w:rsid w:val="004365DA"/>
    <w:rsid w:val="004367F0"/>
    <w:rsid w:val="00440393"/>
    <w:rsid w:val="004403C7"/>
    <w:rsid w:val="00440957"/>
    <w:rsid w:val="00441BF7"/>
    <w:rsid w:val="00443720"/>
    <w:rsid w:val="004448FA"/>
    <w:rsid w:val="00450A08"/>
    <w:rsid w:val="004512B4"/>
    <w:rsid w:val="00451677"/>
    <w:rsid w:val="004516B5"/>
    <w:rsid w:val="00452E8B"/>
    <w:rsid w:val="00453986"/>
    <w:rsid w:val="00453E9D"/>
    <w:rsid w:val="004545AB"/>
    <w:rsid w:val="00454A6B"/>
    <w:rsid w:val="00456204"/>
    <w:rsid w:val="0045623C"/>
    <w:rsid w:val="004566B0"/>
    <w:rsid w:val="00456A6B"/>
    <w:rsid w:val="004604D8"/>
    <w:rsid w:val="00461775"/>
    <w:rsid w:val="00464509"/>
    <w:rsid w:val="004646CF"/>
    <w:rsid w:val="00466193"/>
    <w:rsid w:val="004671D0"/>
    <w:rsid w:val="0047071E"/>
    <w:rsid w:val="004713B8"/>
    <w:rsid w:val="00472CED"/>
    <w:rsid w:val="00473907"/>
    <w:rsid w:val="00474855"/>
    <w:rsid w:val="00474E30"/>
    <w:rsid w:val="004750FB"/>
    <w:rsid w:val="00475D93"/>
    <w:rsid w:val="00476914"/>
    <w:rsid w:val="0047732A"/>
    <w:rsid w:val="00477CE8"/>
    <w:rsid w:val="0048039A"/>
    <w:rsid w:val="00482979"/>
    <w:rsid w:val="00483FB3"/>
    <w:rsid w:val="00484718"/>
    <w:rsid w:val="00485856"/>
    <w:rsid w:val="00487485"/>
    <w:rsid w:val="00487B42"/>
    <w:rsid w:val="00487DAE"/>
    <w:rsid w:val="00491326"/>
    <w:rsid w:val="00492522"/>
    <w:rsid w:val="004926B4"/>
    <w:rsid w:val="00493C42"/>
    <w:rsid w:val="0049443C"/>
    <w:rsid w:val="0049461E"/>
    <w:rsid w:val="004959BA"/>
    <w:rsid w:val="00497807"/>
    <w:rsid w:val="00497BD2"/>
    <w:rsid w:val="004A282D"/>
    <w:rsid w:val="004A3581"/>
    <w:rsid w:val="004A3637"/>
    <w:rsid w:val="004A3DAA"/>
    <w:rsid w:val="004A549E"/>
    <w:rsid w:val="004A7863"/>
    <w:rsid w:val="004B0107"/>
    <w:rsid w:val="004B188E"/>
    <w:rsid w:val="004B2A4A"/>
    <w:rsid w:val="004B2A5F"/>
    <w:rsid w:val="004B314D"/>
    <w:rsid w:val="004B75DA"/>
    <w:rsid w:val="004C1EED"/>
    <w:rsid w:val="004C2509"/>
    <w:rsid w:val="004C3261"/>
    <w:rsid w:val="004C4317"/>
    <w:rsid w:val="004C6AB3"/>
    <w:rsid w:val="004C7084"/>
    <w:rsid w:val="004D0815"/>
    <w:rsid w:val="004D0E3F"/>
    <w:rsid w:val="004D1C63"/>
    <w:rsid w:val="004D2AD4"/>
    <w:rsid w:val="004D4C36"/>
    <w:rsid w:val="004D50AD"/>
    <w:rsid w:val="004D69E5"/>
    <w:rsid w:val="004D724C"/>
    <w:rsid w:val="004E17CF"/>
    <w:rsid w:val="004E2FDE"/>
    <w:rsid w:val="004E3762"/>
    <w:rsid w:val="004E60FB"/>
    <w:rsid w:val="004E6612"/>
    <w:rsid w:val="004E674B"/>
    <w:rsid w:val="004F159A"/>
    <w:rsid w:val="004F1793"/>
    <w:rsid w:val="004F3008"/>
    <w:rsid w:val="004F3694"/>
    <w:rsid w:val="004F3E4B"/>
    <w:rsid w:val="004F5186"/>
    <w:rsid w:val="004F6964"/>
    <w:rsid w:val="00502239"/>
    <w:rsid w:val="005025C7"/>
    <w:rsid w:val="005032FF"/>
    <w:rsid w:val="00504578"/>
    <w:rsid w:val="0050596B"/>
    <w:rsid w:val="0051000E"/>
    <w:rsid w:val="0051113B"/>
    <w:rsid w:val="00511717"/>
    <w:rsid w:val="00511A83"/>
    <w:rsid w:val="00511C8B"/>
    <w:rsid w:val="00513C53"/>
    <w:rsid w:val="00513CD8"/>
    <w:rsid w:val="0051577D"/>
    <w:rsid w:val="00516884"/>
    <w:rsid w:val="005176B9"/>
    <w:rsid w:val="00517A65"/>
    <w:rsid w:val="0052080C"/>
    <w:rsid w:val="005226DC"/>
    <w:rsid w:val="00523819"/>
    <w:rsid w:val="00523EEC"/>
    <w:rsid w:val="00524E15"/>
    <w:rsid w:val="005311FA"/>
    <w:rsid w:val="00531A15"/>
    <w:rsid w:val="00531C13"/>
    <w:rsid w:val="00533E1E"/>
    <w:rsid w:val="005353EA"/>
    <w:rsid w:val="005361D2"/>
    <w:rsid w:val="00536B57"/>
    <w:rsid w:val="00536D07"/>
    <w:rsid w:val="00537D65"/>
    <w:rsid w:val="00540B47"/>
    <w:rsid w:val="00541C63"/>
    <w:rsid w:val="00541E7A"/>
    <w:rsid w:val="0054272C"/>
    <w:rsid w:val="00543F8D"/>
    <w:rsid w:val="00544369"/>
    <w:rsid w:val="00545293"/>
    <w:rsid w:val="005464FC"/>
    <w:rsid w:val="00546B97"/>
    <w:rsid w:val="005474A3"/>
    <w:rsid w:val="005474CC"/>
    <w:rsid w:val="00550290"/>
    <w:rsid w:val="005521C5"/>
    <w:rsid w:val="005579FC"/>
    <w:rsid w:val="0056063F"/>
    <w:rsid w:val="005611E7"/>
    <w:rsid w:val="005617FE"/>
    <w:rsid w:val="00561C25"/>
    <w:rsid w:val="00561D7F"/>
    <w:rsid w:val="00563D41"/>
    <w:rsid w:val="00565D55"/>
    <w:rsid w:val="00565E76"/>
    <w:rsid w:val="00570319"/>
    <w:rsid w:val="0057044D"/>
    <w:rsid w:val="00571C10"/>
    <w:rsid w:val="00571CB1"/>
    <w:rsid w:val="005725C8"/>
    <w:rsid w:val="00573158"/>
    <w:rsid w:val="00575C71"/>
    <w:rsid w:val="00576319"/>
    <w:rsid w:val="005776D8"/>
    <w:rsid w:val="00577A66"/>
    <w:rsid w:val="00577C81"/>
    <w:rsid w:val="005836D6"/>
    <w:rsid w:val="00586829"/>
    <w:rsid w:val="0058716B"/>
    <w:rsid w:val="005875AB"/>
    <w:rsid w:val="00590773"/>
    <w:rsid w:val="005915AB"/>
    <w:rsid w:val="00591854"/>
    <w:rsid w:val="00593438"/>
    <w:rsid w:val="005946EA"/>
    <w:rsid w:val="005954CC"/>
    <w:rsid w:val="005955DC"/>
    <w:rsid w:val="00595FCC"/>
    <w:rsid w:val="005A6B0F"/>
    <w:rsid w:val="005B082A"/>
    <w:rsid w:val="005B2163"/>
    <w:rsid w:val="005B3F92"/>
    <w:rsid w:val="005B44CA"/>
    <w:rsid w:val="005C0916"/>
    <w:rsid w:val="005C0D6B"/>
    <w:rsid w:val="005C14A4"/>
    <w:rsid w:val="005C36EC"/>
    <w:rsid w:val="005C3B09"/>
    <w:rsid w:val="005C46BF"/>
    <w:rsid w:val="005C52D7"/>
    <w:rsid w:val="005C5FC9"/>
    <w:rsid w:val="005C6829"/>
    <w:rsid w:val="005C69E2"/>
    <w:rsid w:val="005C7888"/>
    <w:rsid w:val="005D18AA"/>
    <w:rsid w:val="005D36FC"/>
    <w:rsid w:val="005D45C4"/>
    <w:rsid w:val="005D7C39"/>
    <w:rsid w:val="005D7FC3"/>
    <w:rsid w:val="005E2106"/>
    <w:rsid w:val="005E23EC"/>
    <w:rsid w:val="005E3A7C"/>
    <w:rsid w:val="005E5DA2"/>
    <w:rsid w:val="005E6450"/>
    <w:rsid w:val="005E7732"/>
    <w:rsid w:val="005F19F7"/>
    <w:rsid w:val="005F58C7"/>
    <w:rsid w:val="005F58CD"/>
    <w:rsid w:val="0060057E"/>
    <w:rsid w:val="00601440"/>
    <w:rsid w:val="00601B07"/>
    <w:rsid w:val="006033DE"/>
    <w:rsid w:val="00603419"/>
    <w:rsid w:val="0060345B"/>
    <w:rsid w:val="00604F3C"/>
    <w:rsid w:val="00605862"/>
    <w:rsid w:val="00607352"/>
    <w:rsid w:val="006074C1"/>
    <w:rsid w:val="00610206"/>
    <w:rsid w:val="00621F09"/>
    <w:rsid w:val="00622C5E"/>
    <w:rsid w:val="00625589"/>
    <w:rsid w:val="00625CCF"/>
    <w:rsid w:val="00627631"/>
    <w:rsid w:val="00632DD9"/>
    <w:rsid w:val="00632DE2"/>
    <w:rsid w:val="00633912"/>
    <w:rsid w:val="00633BB8"/>
    <w:rsid w:val="006348C9"/>
    <w:rsid w:val="00635007"/>
    <w:rsid w:val="0063583C"/>
    <w:rsid w:val="00636746"/>
    <w:rsid w:val="00636CEA"/>
    <w:rsid w:val="0063744A"/>
    <w:rsid w:val="00637DE1"/>
    <w:rsid w:val="00642159"/>
    <w:rsid w:val="00644000"/>
    <w:rsid w:val="00646C14"/>
    <w:rsid w:val="0064764C"/>
    <w:rsid w:val="00647F7F"/>
    <w:rsid w:val="00650D8F"/>
    <w:rsid w:val="00651DBD"/>
    <w:rsid w:val="00652253"/>
    <w:rsid w:val="00654759"/>
    <w:rsid w:val="006551B2"/>
    <w:rsid w:val="006569A9"/>
    <w:rsid w:val="00656B40"/>
    <w:rsid w:val="00660037"/>
    <w:rsid w:val="00662479"/>
    <w:rsid w:val="00662E3A"/>
    <w:rsid w:val="006650D8"/>
    <w:rsid w:val="006657DE"/>
    <w:rsid w:val="006701A4"/>
    <w:rsid w:val="00672FCC"/>
    <w:rsid w:val="006810DF"/>
    <w:rsid w:val="00682A3A"/>
    <w:rsid w:val="0068497E"/>
    <w:rsid w:val="006862AD"/>
    <w:rsid w:val="00686A0E"/>
    <w:rsid w:val="00686D33"/>
    <w:rsid w:val="00687A40"/>
    <w:rsid w:val="00687E19"/>
    <w:rsid w:val="006904A6"/>
    <w:rsid w:val="00690ED7"/>
    <w:rsid w:val="006919E6"/>
    <w:rsid w:val="00692E48"/>
    <w:rsid w:val="00692FA2"/>
    <w:rsid w:val="006935F8"/>
    <w:rsid w:val="0069439F"/>
    <w:rsid w:val="00697334"/>
    <w:rsid w:val="006A0918"/>
    <w:rsid w:val="006A0B20"/>
    <w:rsid w:val="006A1972"/>
    <w:rsid w:val="006A1ABA"/>
    <w:rsid w:val="006A2245"/>
    <w:rsid w:val="006A7B21"/>
    <w:rsid w:val="006B1663"/>
    <w:rsid w:val="006B4FBB"/>
    <w:rsid w:val="006B6255"/>
    <w:rsid w:val="006C0A92"/>
    <w:rsid w:val="006C2A79"/>
    <w:rsid w:val="006C4DC2"/>
    <w:rsid w:val="006C700E"/>
    <w:rsid w:val="006C74F1"/>
    <w:rsid w:val="006C76E0"/>
    <w:rsid w:val="006D015D"/>
    <w:rsid w:val="006D2FD0"/>
    <w:rsid w:val="006D3842"/>
    <w:rsid w:val="006D6ED7"/>
    <w:rsid w:val="006D7633"/>
    <w:rsid w:val="006E00E8"/>
    <w:rsid w:val="006E5640"/>
    <w:rsid w:val="006E5F88"/>
    <w:rsid w:val="006F172C"/>
    <w:rsid w:val="006F2091"/>
    <w:rsid w:val="006F2A75"/>
    <w:rsid w:val="006F2F2C"/>
    <w:rsid w:val="006F3DEF"/>
    <w:rsid w:val="006F70A8"/>
    <w:rsid w:val="006F7ED4"/>
    <w:rsid w:val="00700ADF"/>
    <w:rsid w:val="00702219"/>
    <w:rsid w:val="007029C7"/>
    <w:rsid w:val="0070343B"/>
    <w:rsid w:val="00703548"/>
    <w:rsid w:val="00704B84"/>
    <w:rsid w:val="00706A07"/>
    <w:rsid w:val="00710176"/>
    <w:rsid w:val="00714C86"/>
    <w:rsid w:val="00720C54"/>
    <w:rsid w:val="00720EB6"/>
    <w:rsid w:val="007217E6"/>
    <w:rsid w:val="0072188D"/>
    <w:rsid w:val="00721AB9"/>
    <w:rsid w:val="007226BE"/>
    <w:rsid w:val="00724E02"/>
    <w:rsid w:val="00730D97"/>
    <w:rsid w:val="0073136C"/>
    <w:rsid w:val="00736CB4"/>
    <w:rsid w:val="007370A6"/>
    <w:rsid w:val="007374D1"/>
    <w:rsid w:val="0073770C"/>
    <w:rsid w:val="00737EA7"/>
    <w:rsid w:val="00737F2C"/>
    <w:rsid w:val="007408FE"/>
    <w:rsid w:val="00741873"/>
    <w:rsid w:val="00742233"/>
    <w:rsid w:val="00742BF2"/>
    <w:rsid w:val="00746A87"/>
    <w:rsid w:val="0075034F"/>
    <w:rsid w:val="007505DD"/>
    <w:rsid w:val="00751096"/>
    <w:rsid w:val="0075504C"/>
    <w:rsid w:val="00755365"/>
    <w:rsid w:val="0075586E"/>
    <w:rsid w:val="00756F09"/>
    <w:rsid w:val="00757410"/>
    <w:rsid w:val="0075769F"/>
    <w:rsid w:val="00757B16"/>
    <w:rsid w:val="00757BC6"/>
    <w:rsid w:val="00764834"/>
    <w:rsid w:val="00764D9D"/>
    <w:rsid w:val="007676CC"/>
    <w:rsid w:val="007676E1"/>
    <w:rsid w:val="00767CF0"/>
    <w:rsid w:val="00767D55"/>
    <w:rsid w:val="00771DD8"/>
    <w:rsid w:val="00771EA9"/>
    <w:rsid w:val="00772C78"/>
    <w:rsid w:val="0077450C"/>
    <w:rsid w:val="00775C23"/>
    <w:rsid w:val="007761FE"/>
    <w:rsid w:val="00776200"/>
    <w:rsid w:val="00776262"/>
    <w:rsid w:val="0077637A"/>
    <w:rsid w:val="0077721D"/>
    <w:rsid w:val="00777EF1"/>
    <w:rsid w:val="0078082D"/>
    <w:rsid w:val="007847DD"/>
    <w:rsid w:val="00785FEC"/>
    <w:rsid w:val="007861B2"/>
    <w:rsid w:val="0079315F"/>
    <w:rsid w:val="007938D3"/>
    <w:rsid w:val="00794D78"/>
    <w:rsid w:val="0079528F"/>
    <w:rsid w:val="00795C78"/>
    <w:rsid w:val="007A07FF"/>
    <w:rsid w:val="007A0849"/>
    <w:rsid w:val="007A0BC0"/>
    <w:rsid w:val="007A12CE"/>
    <w:rsid w:val="007A1FD0"/>
    <w:rsid w:val="007A3758"/>
    <w:rsid w:val="007A55BC"/>
    <w:rsid w:val="007A5EA4"/>
    <w:rsid w:val="007B2F4F"/>
    <w:rsid w:val="007B3E30"/>
    <w:rsid w:val="007B45D3"/>
    <w:rsid w:val="007B515A"/>
    <w:rsid w:val="007B6820"/>
    <w:rsid w:val="007C0D63"/>
    <w:rsid w:val="007C17AD"/>
    <w:rsid w:val="007C2FF6"/>
    <w:rsid w:val="007C41FE"/>
    <w:rsid w:val="007C6DA2"/>
    <w:rsid w:val="007C7065"/>
    <w:rsid w:val="007D1234"/>
    <w:rsid w:val="007D38CC"/>
    <w:rsid w:val="007D3E4F"/>
    <w:rsid w:val="007D4B30"/>
    <w:rsid w:val="007D4EFC"/>
    <w:rsid w:val="007D5876"/>
    <w:rsid w:val="007D7C92"/>
    <w:rsid w:val="007E02AB"/>
    <w:rsid w:val="007E221E"/>
    <w:rsid w:val="007E27BA"/>
    <w:rsid w:val="007E2B92"/>
    <w:rsid w:val="007E39BB"/>
    <w:rsid w:val="007E52F9"/>
    <w:rsid w:val="007E599B"/>
    <w:rsid w:val="007E5AFE"/>
    <w:rsid w:val="007E6594"/>
    <w:rsid w:val="007E778B"/>
    <w:rsid w:val="007F083A"/>
    <w:rsid w:val="007F1BB3"/>
    <w:rsid w:val="007F4117"/>
    <w:rsid w:val="007F53C4"/>
    <w:rsid w:val="007F6889"/>
    <w:rsid w:val="007F76EC"/>
    <w:rsid w:val="008005A0"/>
    <w:rsid w:val="00803216"/>
    <w:rsid w:val="00804916"/>
    <w:rsid w:val="00805068"/>
    <w:rsid w:val="00807574"/>
    <w:rsid w:val="00814CAC"/>
    <w:rsid w:val="00814E99"/>
    <w:rsid w:val="00816559"/>
    <w:rsid w:val="00821DA1"/>
    <w:rsid w:val="00822194"/>
    <w:rsid w:val="00822C46"/>
    <w:rsid w:val="0082494F"/>
    <w:rsid w:val="00824C09"/>
    <w:rsid w:val="008252E1"/>
    <w:rsid w:val="00826628"/>
    <w:rsid w:val="00830E31"/>
    <w:rsid w:val="008313F7"/>
    <w:rsid w:val="008317D9"/>
    <w:rsid w:val="00832048"/>
    <w:rsid w:val="008322A6"/>
    <w:rsid w:val="00832419"/>
    <w:rsid w:val="00833C8C"/>
    <w:rsid w:val="00837449"/>
    <w:rsid w:val="008431F6"/>
    <w:rsid w:val="00844817"/>
    <w:rsid w:val="00844D7F"/>
    <w:rsid w:val="008455CF"/>
    <w:rsid w:val="0084757D"/>
    <w:rsid w:val="0085114E"/>
    <w:rsid w:val="008531F1"/>
    <w:rsid w:val="00855E78"/>
    <w:rsid w:val="0085796C"/>
    <w:rsid w:val="00862DE7"/>
    <w:rsid w:val="00863296"/>
    <w:rsid w:val="008638CA"/>
    <w:rsid w:val="00864F55"/>
    <w:rsid w:val="00865AFF"/>
    <w:rsid w:val="00866AEA"/>
    <w:rsid w:val="00867449"/>
    <w:rsid w:val="00872841"/>
    <w:rsid w:val="008731FD"/>
    <w:rsid w:val="0087529D"/>
    <w:rsid w:val="00876792"/>
    <w:rsid w:val="00880EFB"/>
    <w:rsid w:val="008837BF"/>
    <w:rsid w:val="008842AD"/>
    <w:rsid w:val="0088459C"/>
    <w:rsid w:val="00884D8F"/>
    <w:rsid w:val="008851A2"/>
    <w:rsid w:val="00887063"/>
    <w:rsid w:val="00887DE7"/>
    <w:rsid w:val="0089006C"/>
    <w:rsid w:val="0089116B"/>
    <w:rsid w:val="008921B9"/>
    <w:rsid w:val="008930A4"/>
    <w:rsid w:val="00893D23"/>
    <w:rsid w:val="00895362"/>
    <w:rsid w:val="00895913"/>
    <w:rsid w:val="00895A0B"/>
    <w:rsid w:val="008963AE"/>
    <w:rsid w:val="0089650C"/>
    <w:rsid w:val="008A06DC"/>
    <w:rsid w:val="008A0DAD"/>
    <w:rsid w:val="008A2E35"/>
    <w:rsid w:val="008A5848"/>
    <w:rsid w:val="008A6727"/>
    <w:rsid w:val="008B1086"/>
    <w:rsid w:val="008B30B5"/>
    <w:rsid w:val="008B32BA"/>
    <w:rsid w:val="008B3F00"/>
    <w:rsid w:val="008B4978"/>
    <w:rsid w:val="008B6238"/>
    <w:rsid w:val="008B633A"/>
    <w:rsid w:val="008C2CF4"/>
    <w:rsid w:val="008C53BA"/>
    <w:rsid w:val="008C6AB2"/>
    <w:rsid w:val="008C7AE2"/>
    <w:rsid w:val="008D10DA"/>
    <w:rsid w:val="008D197B"/>
    <w:rsid w:val="008D2BBD"/>
    <w:rsid w:val="008D4292"/>
    <w:rsid w:val="008D4E85"/>
    <w:rsid w:val="008D56D6"/>
    <w:rsid w:val="008D6DA2"/>
    <w:rsid w:val="008D70A8"/>
    <w:rsid w:val="008D7C90"/>
    <w:rsid w:val="008D7FA8"/>
    <w:rsid w:val="008E078E"/>
    <w:rsid w:val="008E24A7"/>
    <w:rsid w:val="008E253F"/>
    <w:rsid w:val="008E3534"/>
    <w:rsid w:val="008E39C1"/>
    <w:rsid w:val="008E3D43"/>
    <w:rsid w:val="008E40AF"/>
    <w:rsid w:val="008E7386"/>
    <w:rsid w:val="008F49AE"/>
    <w:rsid w:val="008F4F10"/>
    <w:rsid w:val="008F5793"/>
    <w:rsid w:val="00901305"/>
    <w:rsid w:val="00903333"/>
    <w:rsid w:val="00903E95"/>
    <w:rsid w:val="00903EAF"/>
    <w:rsid w:val="00906F3D"/>
    <w:rsid w:val="00907E4B"/>
    <w:rsid w:val="009128F9"/>
    <w:rsid w:val="00913D56"/>
    <w:rsid w:val="009140B1"/>
    <w:rsid w:val="00914B7B"/>
    <w:rsid w:val="0091556F"/>
    <w:rsid w:val="0091772E"/>
    <w:rsid w:val="00917F7C"/>
    <w:rsid w:val="00920250"/>
    <w:rsid w:val="0092168C"/>
    <w:rsid w:val="00921FD4"/>
    <w:rsid w:val="00923AE8"/>
    <w:rsid w:val="00923B56"/>
    <w:rsid w:val="00923D85"/>
    <w:rsid w:val="00924775"/>
    <w:rsid w:val="00924843"/>
    <w:rsid w:val="009252D3"/>
    <w:rsid w:val="0092555C"/>
    <w:rsid w:val="00925CB2"/>
    <w:rsid w:val="009268B5"/>
    <w:rsid w:val="00930120"/>
    <w:rsid w:val="0093119D"/>
    <w:rsid w:val="00931388"/>
    <w:rsid w:val="0093158D"/>
    <w:rsid w:val="00932A82"/>
    <w:rsid w:val="00933632"/>
    <w:rsid w:val="00934DA3"/>
    <w:rsid w:val="0093718E"/>
    <w:rsid w:val="009378AD"/>
    <w:rsid w:val="0094043B"/>
    <w:rsid w:val="00940684"/>
    <w:rsid w:val="009434BE"/>
    <w:rsid w:val="009447F0"/>
    <w:rsid w:val="00947493"/>
    <w:rsid w:val="00951DA0"/>
    <w:rsid w:val="009530DD"/>
    <w:rsid w:val="0095457B"/>
    <w:rsid w:val="00954EFF"/>
    <w:rsid w:val="00955A05"/>
    <w:rsid w:val="00955D38"/>
    <w:rsid w:val="0095726F"/>
    <w:rsid w:val="00961759"/>
    <w:rsid w:val="00963B14"/>
    <w:rsid w:val="00963FE0"/>
    <w:rsid w:val="009656E2"/>
    <w:rsid w:val="009675F3"/>
    <w:rsid w:val="009700E9"/>
    <w:rsid w:val="009719E0"/>
    <w:rsid w:val="00971E22"/>
    <w:rsid w:val="00971F6D"/>
    <w:rsid w:val="0097547F"/>
    <w:rsid w:val="00976056"/>
    <w:rsid w:val="00976E46"/>
    <w:rsid w:val="0097759E"/>
    <w:rsid w:val="00980A13"/>
    <w:rsid w:val="00982223"/>
    <w:rsid w:val="00982D01"/>
    <w:rsid w:val="0098358C"/>
    <w:rsid w:val="009845BF"/>
    <w:rsid w:val="009854D6"/>
    <w:rsid w:val="00985D1C"/>
    <w:rsid w:val="009865B0"/>
    <w:rsid w:val="009915BD"/>
    <w:rsid w:val="0099258B"/>
    <w:rsid w:val="0099311C"/>
    <w:rsid w:val="009949E1"/>
    <w:rsid w:val="00995B6D"/>
    <w:rsid w:val="0099639E"/>
    <w:rsid w:val="0099767B"/>
    <w:rsid w:val="00997AF8"/>
    <w:rsid w:val="00997E61"/>
    <w:rsid w:val="009A12F4"/>
    <w:rsid w:val="009A23A5"/>
    <w:rsid w:val="009A494F"/>
    <w:rsid w:val="009B095B"/>
    <w:rsid w:val="009B0AF5"/>
    <w:rsid w:val="009B2F5F"/>
    <w:rsid w:val="009B51A4"/>
    <w:rsid w:val="009B52AD"/>
    <w:rsid w:val="009C5028"/>
    <w:rsid w:val="009C6C67"/>
    <w:rsid w:val="009C724C"/>
    <w:rsid w:val="009C7425"/>
    <w:rsid w:val="009C77DD"/>
    <w:rsid w:val="009D2054"/>
    <w:rsid w:val="009D50FD"/>
    <w:rsid w:val="009D75CC"/>
    <w:rsid w:val="009E01F9"/>
    <w:rsid w:val="009E37C0"/>
    <w:rsid w:val="009E4D5F"/>
    <w:rsid w:val="009E4F0F"/>
    <w:rsid w:val="009E5AC1"/>
    <w:rsid w:val="009E7062"/>
    <w:rsid w:val="009E7726"/>
    <w:rsid w:val="009F115D"/>
    <w:rsid w:val="009F316A"/>
    <w:rsid w:val="009F5BFC"/>
    <w:rsid w:val="009F6239"/>
    <w:rsid w:val="009F67B2"/>
    <w:rsid w:val="009F6C87"/>
    <w:rsid w:val="00A04839"/>
    <w:rsid w:val="00A049A8"/>
    <w:rsid w:val="00A11433"/>
    <w:rsid w:val="00A11900"/>
    <w:rsid w:val="00A1492D"/>
    <w:rsid w:val="00A15231"/>
    <w:rsid w:val="00A158B7"/>
    <w:rsid w:val="00A1714D"/>
    <w:rsid w:val="00A171CB"/>
    <w:rsid w:val="00A17FD9"/>
    <w:rsid w:val="00A217B1"/>
    <w:rsid w:val="00A22821"/>
    <w:rsid w:val="00A228D8"/>
    <w:rsid w:val="00A25644"/>
    <w:rsid w:val="00A25E10"/>
    <w:rsid w:val="00A268BC"/>
    <w:rsid w:val="00A302E7"/>
    <w:rsid w:val="00A32418"/>
    <w:rsid w:val="00A32703"/>
    <w:rsid w:val="00A336E8"/>
    <w:rsid w:val="00A42713"/>
    <w:rsid w:val="00A4286B"/>
    <w:rsid w:val="00A432EC"/>
    <w:rsid w:val="00A43BD5"/>
    <w:rsid w:val="00A45454"/>
    <w:rsid w:val="00A46060"/>
    <w:rsid w:val="00A4711A"/>
    <w:rsid w:val="00A514AF"/>
    <w:rsid w:val="00A52662"/>
    <w:rsid w:val="00A54F7B"/>
    <w:rsid w:val="00A56595"/>
    <w:rsid w:val="00A57F15"/>
    <w:rsid w:val="00A61485"/>
    <w:rsid w:val="00A62E42"/>
    <w:rsid w:val="00A63849"/>
    <w:rsid w:val="00A65573"/>
    <w:rsid w:val="00A66522"/>
    <w:rsid w:val="00A70A0C"/>
    <w:rsid w:val="00A72050"/>
    <w:rsid w:val="00A727C4"/>
    <w:rsid w:val="00A72CFE"/>
    <w:rsid w:val="00A75C50"/>
    <w:rsid w:val="00A75F1E"/>
    <w:rsid w:val="00A76960"/>
    <w:rsid w:val="00A80173"/>
    <w:rsid w:val="00A830D1"/>
    <w:rsid w:val="00A843C4"/>
    <w:rsid w:val="00A84D8A"/>
    <w:rsid w:val="00A85238"/>
    <w:rsid w:val="00A86CCF"/>
    <w:rsid w:val="00A87247"/>
    <w:rsid w:val="00A877DD"/>
    <w:rsid w:val="00A9047D"/>
    <w:rsid w:val="00A95B66"/>
    <w:rsid w:val="00A9617C"/>
    <w:rsid w:val="00A974B4"/>
    <w:rsid w:val="00A978B6"/>
    <w:rsid w:val="00AA0C7D"/>
    <w:rsid w:val="00AA34AB"/>
    <w:rsid w:val="00AA376B"/>
    <w:rsid w:val="00AA44B7"/>
    <w:rsid w:val="00AA5B30"/>
    <w:rsid w:val="00AA6387"/>
    <w:rsid w:val="00AA7248"/>
    <w:rsid w:val="00AB0BDA"/>
    <w:rsid w:val="00AB26CC"/>
    <w:rsid w:val="00AB2EC6"/>
    <w:rsid w:val="00AB3E6E"/>
    <w:rsid w:val="00AB46BA"/>
    <w:rsid w:val="00AB5761"/>
    <w:rsid w:val="00AB6026"/>
    <w:rsid w:val="00AB7969"/>
    <w:rsid w:val="00AC1951"/>
    <w:rsid w:val="00AC19DD"/>
    <w:rsid w:val="00AC3E30"/>
    <w:rsid w:val="00AC3FBB"/>
    <w:rsid w:val="00AC4F26"/>
    <w:rsid w:val="00AC6CCD"/>
    <w:rsid w:val="00AD238B"/>
    <w:rsid w:val="00AD4188"/>
    <w:rsid w:val="00AD6A67"/>
    <w:rsid w:val="00AD732A"/>
    <w:rsid w:val="00AD75CB"/>
    <w:rsid w:val="00AE32A6"/>
    <w:rsid w:val="00AE3A8E"/>
    <w:rsid w:val="00AE54ED"/>
    <w:rsid w:val="00AE63AF"/>
    <w:rsid w:val="00AE643E"/>
    <w:rsid w:val="00AE758B"/>
    <w:rsid w:val="00AF0D97"/>
    <w:rsid w:val="00AF14FB"/>
    <w:rsid w:val="00AF18A2"/>
    <w:rsid w:val="00AF4772"/>
    <w:rsid w:val="00AF4D1F"/>
    <w:rsid w:val="00B0012A"/>
    <w:rsid w:val="00B00DCA"/>
    <w:rsid w:val="00B0179E"/>
    <w:rsid w:val="00B02522"/>
    <w:rsid w:val="00B02D55"/>
    <w:rsid w:val="00B03023"/>
    <w:rsid w:val="00B037F7"/>
    <w:rsid w:val="00B044BB"/>
    <w:rsid w:val="00B05FF9"/>
    <w:rsid w:val="00B06659"/>
    <w:rsid w:val="00B0702B"/>
    <w:rsid w:val="00B10CBF"/>
    <w:rsid w:val="00B10E9E"/>
    <w:rsid w:val="00B10F93"/>
    <w:rsid w:val="00B11B3E"/>
    <w:rsid w:val="00B140D7"/>
    <w:rsid w:val="00B1469E"/>
    <w:rsid w:val="00B16083"/>
    <w:rsid w:val="00B174D9"/>
    <w:rsid w:val="00B20B97"/>
    <w:rsid w:val="00B213E1"/>
    <w:rsid w:val="00B23487"/>
    <w:rsid w:val="00B23BC1"/>
    <w:rsid w:val="00B24758"/>
    <w:rsid w:val="00B24DF9"/>
    <w:rsid w:val="00B251CE"/>
    <w:rsid w:val="00B26BF6"/>
    <w:rsid w:val="00B27582"/>
    <w:rsid w:val="00B32595"/>
    <w:rsid w:val="00B32FAB"/>
    <w:rsid w:val="00B34C78"/>
    <w:rsid w:val="00B45AA0"/>
    <w:rsid w:val="00B4739C"/>
    <w:rsid w:val="00B507C1"/>
    <w:rsid w:val="00B50CAA"/>
    <w:rsid w:val="00B51A6A"/>
    <w:rsid w:val="00B53003"/>
    <w:rsid w:val="00B535D5"/>
    <w:rsid w:val="00B54DBB"/>
    <w:rsid w:val="00B57CB7"/>
    <w:rsid w:val="00B61BA5"/>
    <w:rsid w:val="00B62A97"/>
    <w:rsid w:val="00B64304"/>
    <w:rsid w:val="00B65A5C"/>
    <w:rsid w:val="00B662BE"/>
    <w:rsid w:val="00B67807"/>
    <w:rsid w:val="00B7005B"/>
    <w:rsid w:val="00B701D9"/>
    <w:rsid w:val="00B70AE8"/>
    <w:rsid w:val="00B7265B"/>
    <w:rsid w:val="00B72C2B"/>
    <w:rsid w:val="00B732AA"/>
    <w:rsid w:val="00B73425"/>
    <w:rsid w:val="00B74D58"/>
    <w:rsid w:val="00B75AC3"/>
    <w:rsid w:val="00B766A6"/>
    <w:rsid w:val="00B774E1"/>
    <w:rsid w:val="00B82722"/>
    <w:rsid w:val="00B82E18"/>
    <w:rsid w:val="00B85709"/>
    <w:rsid w:val="00B90AB7"/>
    <w:rsid w:val="00B91F0D"/>
    <w:rsid w:val="00B933B5"/>
    <w:rsid w:val="00B94268"/>
    <w:rsid w:val="00B943BA"/>
    <w:rsid w:val="00B95753"/>
    <w:rsid w:val="00B963DA"/>
    <w:rsid w:val="00B97B56"/>
    <w:rsid w:val="00BA11DD"/>
    <w:rsid w:val="00BA1628"/>
    <w:rsid w:val="00BA3899"/>
    <w:rsid w:val="00BA40DD"/>
    <w:rsid w:val="00BA44F4"/>
    <w:rsid w:val="00BA617D"/>
    <w:rsid w:val="00BA629A"/>
    <w:rsid w:val="00BA76BE"/>
    <w:rsid w:val="00BB139E"/>
    <w:rsid w:val="00BB287E"/>
    <w:rsid w:val="00BB2BD2"/>
    <w:rsid w:val="00BB4671"/>
    <w:rsid w:val="00BB5624"/>
    <w:rsid w:val="00BB5686"/>
    <w:rsid w:val="00BB60E4"/>
    <w:rsid w:val="00BB652B"/>
    <w:rsid w:val="00BB6C45"/>
    <w:rsid w:val="00BB78CB"/>
    <w:rsid w:val="00BC2356"/>
    <w:rsid w:val="00BC3ED4"/>
    <w:rsid w:val="00BC49AA"/>
    <w:rsid w:val="00BC4BA9"/>
    <w:rsid w:val="00BC5BD5"/>
    <w:rsid w:val="00BC6F09"/>
    <w:rsid w:val="00BD2013"/>
    <w:rsid w:val="00BD2C3A"/>
    <w:rsid w:val="00BD2DA4"/>
    <w:rsid w:val="00BE0AE2"/>
    <w:rsid w:val="00BE0CC4"/>
    <w:rsid w:val="00BE4850"/>
    <w:rsid w:val="00BE4E22"/>
    <w:rsid w:val="00BE5D00"/>
    <w:rsid w:val="00BF05E1"/>
    <w:rsid w:val="00BF05E3"/>
    <w:rsid w:val="00BF182B"/>
    <w:rsid w:val="00BF3759"/>
    <w:rsid w:val="00BF456E"/>
    <w:rsid w:val="00BF5164"/>
    <w:rsid w:val="00BF6829"/>
    <w:rsid w:val="00C01A8F"/>
    <w:rsid w:val="00C0262E"/>
    <w:rsid w:val="00C07E9C"/>
    <w:rsid w:val="00C10425"/>
    <w:rsid w:val="00C1663D"/>
    <w:rsid w:val="00C2182E"/>
    <w:rsid w:val="00C2241E"/>
    <w:rsid w:val="00C22D66"/>
    <w:rsid w:val="00C23A96"/>
    <w:rsid w:val="00C2661E"/>
    <w:rsid w:val="00C26825"/>
    <w:rsid w:val="00C27D04"/>
    <w:rsid w:val="00C31A13"/>
    <w:rsid w:val="00C31EE8"/>
    <w:rsid w:val="00C32CF6"/>
    <w:rsid w:val="00C32DB1"/>
    <w:rsid w:val="00C332DA"/>
    <w:rsid w:val="00C33A02"/>
    <w:rsid w:val="00C350C5"/>
    <w:rsid w:val="00C35853"/>
    <w:rsid w:val="00C35906"/>
    <w:rsid w:val="00C3618D"/>
    <w:rsid w:val="00C364A7"/>
    <w:rsid w:val="00C3752B"/>
    <w:rsid w:val="00C37F8A"/>
    <w:rsid w:val="00C416AE"/>
    <w:rsid w:val="00C43AC8"/>
    <w:rsid w:val="00C44759"/>
    <w:rsid w:val="00C45437"/>
    <w:rsid w:val="00C45776"/>
    <w:rsid w:val="00C45820"/>
    <w:rsid w:val="00C51271"/>
    <w:rsid w:val="00C51B05"/>
    <w:rsid w:val="00C52F65"/>
    <w:rsid w:val="00C54A18"/>
    <w:rsid w:val="00C554BC"/>
    <w:rsid w:val="00C55509"/>
    <w:rsid w:val="00C61ED5"/>
    <w:rsid w:val="00C624F5"/>
    <w:rsid w:val="00C64A55"/>
    <w:rsid w:val="00C65286"/>
    <w:rsid w:val="00C65824"/>
    <w:rsid w:val="00C7055B"/>
    <w:rsid w:val="00C70DDB"/>
    <w:rsid w:val="00C7224D"/>
    <w:rsid w:val="00C73C68"/>
    <w:rsid w:val="00C81CBB"/>
    <w:rsid w:val="00C82FC9"/>
    <w:rsid w:val="00C85344"/>
    <w:rsid w:val="00C859C3"/>
    <w:rsid w:val="00C87583"/>
    <w:rsid w:val="00C8770C"/>
    <w:rsid w:val="00C91293"/>
    <w:rsid w:val="00C95883"/>
    <w:rsid w:val="00CA25B8"/>
    <w:rsid w:val="00CA4FB8"/>
    <w:rsid w:val="00CA5766"/>
    <w:rsid w:val="00CA7E77"/>
    <w:rsid w:val="00CB0F4B"/>
    <w:rsid w:val="00CB1CBF"/>
    <w:rsid w:val="00CB1E2A"/>
    <w:rsid w:val="00CB2129"/>
    <w:rsid w:val="00CB31E0"/>
    <w:rsid w:val="00CB52A3"/>
    <w:rsid w:val="00CB6A2F"/>
    <w:rsid w:val="00CC138D"/>
    <w:rsid w:val="00CC1AA3"/>
    <w:rsid w:val="00CC1F05"/>
    <w:rsid w:val="00CC222B"/>
    <w:rsid w:val="00CC2B62"/>
    <w:rsid w:val="00CC2D95"/>
    <w:rsid w:val="00CC3F81"/>
    <w:rsid w:val="00CC41D3"/>
    <w:rsid w:val="00CC4AA1"/>
    <w:rsid w:val="00CC4E0A"/>
    <w:rsid w:val="00CC5318"/>
    <w:rsid w:val="00CC7A21"/>
    <w:rsid w:val="00CD024B"/>
    <w:rsid w:val="00CD27D9"/>
    <w:rsid w:val="00CD6C35"/>
    <w:rsid w:val="00CD7211"/>
    <w:rsid w:val="00CD72B8"/>
    <w:rsid w:val="00CD7842"/>
    <w:rsid w:val="00CD7C0A"/>
    <w:rsid w:val="00CE01EA"/>
    <w:rsid w:val="00CE0FBF"/>
    <w:rsid w:val="00CE1850"/>
    <w:rsid w:val="00CE21E2"/>
    <w:rsid w:val="00CE2388"/>
    <w:rsid w:val="00CE2B5B"/>
    <w:rsid w:val="00CE43B4"/>
    <w:rsid w:val="00CE45F8"/>
    <w:rsid w:val="00CE46C5"/>
    <w:rsid w:val="00CE5F42"/>
    <w:rsid w:val="00CE743A"/>
    <w:rsid w:val="00CF0939"/>
    <w:rsid w:val="00CF0FB7"/>
    <w:rsid w:val="00CF1786"/>
    <w:rsid w:val="00CF2E2E"/>
    <w:rsid w:val="00CF375B"/>
    <w:rsid w:val="00CF53DE"/>
    <w:rsid w:val="00CF7716"/>
    <w:rsid w:val="00CF7AE0"/>
    <w:rsid w:val="00D01791"/>
    <w:rsid w:val="00D02312"/>
    <w:rsid w:val="00D023C6"/>
    <w:rsid w:val="00D02AD8"/>
    <w:rsid w:val="00D039DB"/>
    <w:rsid w:val="00D03B9F"/>
    <w:rsid w:val="00D060B8"/>
    <w:rsid w:val="00D06B54"/>
    <w:rsid w:val="00D1026E"/>
    <w:rsid w:val="00D106ED"/>
    <w:rsid w:val="00D10C48"/>
    <w:rsid w:val="00D130B8"/>
    <w:rsid w:val="00D15AE0"/>
    <w:rsid w:val="00D15B55"/>
    <w:rsid w:val="00D16434"/>
    <w:rsid w:val="00D20C5D"/>
    <w:rsid w:val="00D23274"/>
    <w:rsid w:val="00D23A3E"/>
    <w:rsid w:val="00D252AA"/>
    <w:rsid w:val="00D25535"/>
    <w:rsid w:val="00D27500"/>
    <w:rsid w:val="00D27587"/>
    <w:rsid w:val="00D27EEB"/>
    <w:rsid w:val="00D313B3"/>
    <w:rsid w:val="00D32251"/>
    <w:rsid w:val="00D32695"/>
    <w:rsid w:val="00D3374C"/>
    <w:rsid w:val="00D34097"/>
    <w:rsid w:val="00D4028A"/>
    <w:rsid w:val="00D40608"/>
    <w:rsid w:val="00D411C5"/>
    <w:rsid w:val="00D431EC"/>
    <w:rsid w:val="00D4537F"/>
    <w:rsid w:val="00D45FF7"/>
    <w:rsid w:val="00D47438"/>
    <w:rsid w:val="00D47E11"/>
    <w:rsid w:val="00D54025"/>
    <w:rsid w:val="00D556FF"/>
    <w:rsid w:val="00D57F31"/>
    <w:rsid w:val="00D603F3"/>
    <w:rsid w:val="00D604CF"/>
    <w:rsid w:val="00D606A2"/>
    <w:rsid w:val="00D612C0"/>
    <w:rsid w:val="00D67A92"/>
    <w:rsid w:val="00D70C12"/>
    <w:rsid w:val="00D7195D"/>
    <w:rsid w:val="00D7256F"/>
    <w:rsid w:val="00D7394C"/>
    <w:rsid w:val="00D770AB"/>
    <w:rsid w:val="00D8104D"/>
    <w:rsid w:val="00D82DA6"/>
    <w:rsid w:val="00D8440E"/>
    <w:rsid w:val="00D84732"/>
    <w:rsid w:val="00D85B90"/>
    <w:rsid w:val="00D869D3"/>
    <w:rsid w:val="00D87187"/>
    <w:rsid w:val="00D91CAB"/>
    <w:rsid w:val="00D93731"/>
    <w:rsid w:val="00D93F6E"/>
    <w:rsid w:val="00D951D0"/>
    <w:rsid w:val="00D953D7"/>
    <w:rsid w:val="00D958BB"/>
    <w:rsid w:val="00D969D7"/>
    <w:rsid w:val="00DA040C"/>
    <w:rsid w:val="00DA1AE2"/>
    <w:rsid w:val="00DA1B3A"/>
    <w:rsid w:val="00DA552F"/>
    <w:rsid w:val="00DA7AC3"/>
    <w:rsid w:val="00DB02FE"/>
    <w:rsid w:val="00DB0332"/>
    <w:rsid w:val="00DB26BD"/>
    <w:rsid w:val="00DB49EC"/>
    <w:rsid w:val="00DB62AC"/>
    <w:rsid w:val="00DB748C"/>
    <w:rsid w:val="00DB7B44"/>
    <w:rsid w:val="00DC02AA"/>
    <w:rsid w:val="00DC25BA"/>
    <w:rsid w:val="00DC3743"/>
    <w:rsid w:val="00DC374B"/>
    <w:rsid w:val="00DC3AE9"/>
    <w:rsid w:val="00DC4F4F"/>
    <w:rsid w:val="00DC7281"/>
    <w:rsid w:val="00DC76A6"/>
    <w:rsid w:val="00DD0662"/>
    <w:rsid w:val="00DD0CCB"/>
    <w:rsid w:val="00DD0CDD"/>
    <w:rsid w:val="00DD5724"/>
    <w:rsid w:val="00DD779D"/>
    <w:rsid w:val="00DD7A7F"/>
    <w:rsid w:val="00DD7FB1"/>
    <w:rsid w:val="00DE189F"/>
    <w:rsid w:val="00DE2B84"/>
    <w:rsid w:val="00DE432F"/>
    <w:rsid w:val="00DE4C37"/>
    <w:rsid w:val="00DE52C2"/>
    <w:rsid w:val="00DF198C"/>
    <w:rsid w:val="00DF19D8"/>
    <w:rsid w:val="00DF2D79"/>
    <w:rsid w:val="00DF2DD7"/>
    <w:rsid w:val="00DF412A"/>
    <w:rsid w:val="00DF48DB"/>
    <w:rsid w:val="00DF503E"/>
    <w:rsid w:val="00E00F85"/>
    <w:rsid w:val="00E015E2"/>
    <w:rsid w:val="00E01F7C"/>
    <w:rsid w:val="00E04F89"/>
    <w:rsid w:val="00E0502B"/>
    <w:rsid w:val="00E0667B"/>
    <w:rsid w:val="00E0715D"/>
    <w:rsid w:val="00E0733E"/>
    <w:rsid w:val="00E075DF"/>
    <w:rsid w:val="00E11BEA"/>
    <w:rsid w:val="00E11C26"/>
    <w:rsid w:val="00E13D73"/>
    <w:rsid w:val="00E17E1F"/>
    <w:rsid w:val="00E21170"/>
    <w:rsid w:val="00E21489"/>
    <w:rsid w:val="00E21B7F"/>
    <w:rsid w:val="00E2227B"/>
    <w:rsid w:val="00E224BC"/>
    <w:rsid w:val="00E22584"/>
    <w:rsid w:val="00E22B0B"/>
    <w:rsid w:val="00E24336"/>
    <w:rsid w:val="00E2437F"/>
    <w:rsid w:val="00E24B36"/>
    <w:rsid w:val="00E24BB8"/>
    <w:rsid w:val="00E2574F"/>
    <w:rsid w:val="00E26D6A"/>
    <w:rsid w:val="00E26DEE"/>
    <w:rsid w:val="00E271B6"/>
    <w:rsid w:val="00E30219"/>
    <w:rsid w:val="00E31752"/>
    <w:rsid w:val="00E32620"/>
    <w:rsid w:val="00E34126"/>
    <w:rsid w:val="00E34AF2"/>
    <w:rsid w:val="00E3670C"/>
    <w:rsid w:val="00E36722"/>
    <w:rsid w:val="00E40281"/>
    <w:rsid w:val="00E409E4"/>
    <w:rsid w:val="00E416FF"/>
    <w:rsid w:val="00E42492"/>
    <w:rsid w:val="00E43617"/>
    <w:rsid w:val="00E438E8"/>
    <w:rsid w:val="00E444C8"/>
    <w:rsid w:val="00E44A40"/>
    <w:rsid w:val="00E45F20"/>
    <w:rsid w:val="00E46B0C"/>
    <w:rsid w:val="00E477AE"/>
    <w:rsid w:val="00E5011F"/>
    <w:rsid w:val="00E515B8"/>
    <w:rsid w:val="00E51D75"/>
    <w:rsid w:val="00E53E4D"/>
    <w:rsid w:val="00E5479F"/>
    <w:rsid w:val="00E554A5"/>
    <w:rsid w:val="00E55A9B"/>
    <w:rsid w:val="00E55BB7"/>
    <w:rsid w:val="00E57299"/>
    <w:rsid w:val="00E600DA"/>
    <w:rsid w:val="00E60F1D"/>
    <w:rsid w:val="00E62C41"/>
    <w:rsid w:val="00E62D43"/>
    <w:rsid w:val="00E634CD"/>
    <w:rsid w:val="00E66561"/>
    <w:rsid w:val="00E7032F"/>
    <w:rsid w:val="00E70BE3"/>
    <w:rsid w:val="00E72D50"/>
    <w:rsid w:val="00E7366E"/>
    <w:rsid w:val="00E75D87"/>
    <w:rsid w:val="00E75E8B"/>
    <w:rsid w:val="00E81704"/>
    <w:rsid w:val="00E83E7F"/>
    <w:rsid w:val="00E84939"/>
    <w:rsid w:val="00E865B0"/>
    <w:rsid w:val="00E86868"/>
    <w:rsid w:val="00E86989"/>
    <w:rsid w:val="00E90C75"/>
    <w:rsid w:val="00E92EFB"/>
    <w:rsid w:val="00E93205"/>
    <w:rsid w:val="00E9450F"/>
    <w:rsid w:val="00E94E23"/>
    <w:rsid w:val="00E95133"/>
    <w:rsid w:val="00E95177"/>
    <w:rsid w:val="00E96D67"/>
    <w:rsid w:val="00E97D01"/>
    <w:rsid w:val="00EA0B98"/>
    <w:rsid w:val="00EA20EF"/>
    <w:rsid w:val="00EA3051"/>
    <w:rsid w:val="00EA3524"/>
    <w:rsid w:val="00EA40FB"/>
    <w:rsid w:val="00EA5497"/>
    <w:rsid w:val="00EA59C4"/>
    <w:rsid w:val="00EA5DA5"/>
    <w:rsid w:val="00EA6EF6"/>
    <w:rsid w:val="00EA71AA"/>
    <w:rsid w:val="00EB018E"/>
    <w:rsid w:val="00EB0404"/>
    <w:rsid w:val="00EB0F77"/>
    <w:rsid w:val="00EB30A2"/>
    <w:rsid w:val="00EB45A5"/>
    <w:rsid w:val="00EB4802"/>
    <w:rsid w:val="00EB4E2C"/>
    <w:rsid w:val="00EB4EA2"/>
    <w:rsid w:val="00EB72A5"/>
    <w:rsid w:val="00EC0B76"/>
    <w:rsid w:val="00EC5514"/>
    <w:rsid w:val="00EC5EB2"/>
    <w:rsid w:val="00ED0085"/>
    <w:rsid w:val="00ED02D6"/>
    <w:rsid w:val="00ED3757"/>
    <w:rsid w:val="00ED3965"/>
    <w:rsid w:val="00ED4F08"/>
    <w:rsid w:val="00ED5D69"/>
    <w:rsid w:val="00ED65C0"/>
    <w:rsid w:val="00ED6F35"/>
    <w:rsid w:val="00ED75D2"/>
    <w:rsid w:val="00EE5811"/>
    <w:rsid w:val="00EE6428"/>
    <w:rsid w:val="00EF1748"/>
    <w:rsid w:val="00EF403F"/>
    <w:rsid w:val="00EF411D"/>
    <w:rsid w:val="00EF64F8"/>
    <w:rsid w:val="00EF6887"/>
    <w:rsid w:val="00EF715F"/>
    <w:rsid w:val="00EF71A1"/>
    <w:rsid w:val="00EF730D"/>
    <w:rsid w:val="00F009BF"/>
    <w:rsid w:val="00F00FEE"/>
    <w:rsid w:val="00F01CC9"/>
    <w:rsid w:val="00F024F9"/>
    <w:rsid w:val="00F05917"/>
    <w:rsid w:val="00F0703B"/>
    <w:rsid w:val="00F07DFB"/>
    <w:rsid w:val="00F11337"/>
    <w:rsid w:val="00F123C1"/>
    <w:rsid w:val="00F132DA"/>
    <w:rsid w:val="00F136C5"/>
    <w:rsid w:val="00F13A9E"/>
    <w:rsid w:val="00F14069"/>
    <w:rsid w:val="00F1418A"/>
    <w:rsid w:val="00F16B0D"/>
    <w:rsid w:val="00F16ECC"/>
    <w:rsid w:val="00F173AA"/>
    <w:rsid w:val="00F17792"/>
    <w:rsid w:val="00F223DA"/>
    <w:rsid w:val="00F22A12"/>
    <w:rsid w:val="00F24423"/>
    <w:rsid w:val="00F26632"/>
    <w:rsid w:val="00F26F58"/>
    <w:rsid w:val="00F32DA0"/>
    <w:rsid w:val="00F35C77"/>
    <w:rsid w:val="00F36094"/>
    <w:rsid w:val="00F36A62"/>
    <w:rsid w:val="00F36E1E"/>
    <w:rsid w:val="00F3776B"/>
    <w:rsid w:val="00F37EFA"/>
    <w:rsid w:val="00F415D0"/>
    <w:rsid w:val="00F428D2"/>
    <w:rsid w:val="00F43871"/>
    <w:rsid w:val="00F50BE1"/>
    <w:rsid w:val="00F50D37"/>
    <w:rsid w:val="00F5106D"/>
    <w:rsid w:val="00F57587"/>
    <w:rsid w:val="00F61958"/>
    <w:rsid w:val="00F63170"/>
    <w:rsid w:val="00F653DD"/>
    <w:rsid w:val="00F65BF2"/>
    <w:rsid w:val="00F66411"/>
    <w:rsid w:val="00F671D8"/>
    <w:rsid w:val="00F715D7"/>
    <w:rsid w:val="00F71D11"/>
    <w:rsid w:val="00F729C9"/>
    <w:rsid w:val="00F72DB3"/>
    <w:rsid w:val="00F746AB"/>
    <w:rsid w:val="00F74D02"/>
    <w:rsid w:val="00F76048"/>
    <w:rsid w:val="00F763B4"/>
    <w:rsid w:val="00F7788C"/>
    <w:rsid w:val="00F77D91"/>
    <w:rsid w:val="00F80E85"/>
    <w:rsid w:val="00F8109A"/>
    <w:rsid w:val="00F83D6F"/>
    <w:rsid w:val="00F846A9"/>
    <w:rsid w:val="00F87D42"/>
    <w:rsid w:val="00F90ED5"/>
    <w:rsid w:val="00F91F5E"/>
    <w:rsid w:val="00F941CD"/>
    <w:rsid w:val="00F953F0"/>
    <w:rsid w:val="00F97AF7"/>
    <w:rsid w:val="00FA086F"/>
    <w:rsid w:val="00FA12E6"/>
    <w:rsid w:val="00FA1333"/>
    <w:rsid w:val="00FA38DE"/>
    <w:rsid w:val="00FA5E67"/>
    <w:rsid w:val="00FB1A08"/>
    <w:rsid w:val="00FB2230"/>
    <w:rsid w:val="00FB24C3"/>
    <w:rsid w:val="00FC10EF"/>
    <w:rsid w:val="00FC14AA"/>
    <w:rsid w:val="00FC3C4C"/>
    <w:rsid w:val="00FC43D0"/>
    <w:rsid w:val="00FC47A1"/>
    <w:rsid w:val="00FC4F99"/>
    <w:rsid w:val="00FC7D16"/>
    <w:rsid w:val="00FD1989"/>
    <w:rsid w:val="00FD2B11"/>
    <w:rsid w:val="00FD4C6A"/>
    <w:rsid w:val="00FE0BE1"/>
    <w:rsid w:val="00FE2F81"/>
    <w:rsid w:val="00FE343C"/>
    <w:rsid w:val="00FE5031"/>
    <w:rsid w:val="00FE5807"/>
    <w:rsid w:val="00FE5860"/>
    <w:rsid w:val="00FE68F5"/>
    <w:rsid w:val="00FE70AC"/>
    <w:rsid w:val="00FF07B1"/>
    <w:rsid w:val="00FF0DE5"/>
    <w:rsid w:val="00FF0E76"/>
    <w:rsid w:val="00FF1DDE"/>
    <w:rsid w:val="00FF32D8"/>
    <w:rsid w:val="00FF506E"/>
    <w:rsid w:val="00FF5E6B"/>
    <w:rsid w:val="00FF70D1"/>
    <w:rsid w:val="00FF72D8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2D43"/>
  </w:style>
  <w:style w:type="paragraph" w:styleId="12">
    <w:name w:val="heading 1"/>
    <w:basedOn w:val="a0"/>
    <w:next w:val="a0"/>
    <w:link w:val="13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МОН"/>
    <w:basedOn w:val="a0"/>
    <w:link w:val="a9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Знак"/>
    <w:basedOn w:val="a1"/>
    <w:link w:val="a8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b">
    <w:name w:val="Normal (Web)"/>
    <w:basedOn w:val="a0"/>
    <w:link w:val="ac"/>
    <w:uiPriority w:val="99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basedOn w:val="a1"/>
    <w:link w:val="ab"/>
    <w:uiPriority w:val="99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1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d">
    <w:name w:val="Основной текст_"/>
    <w:basedOn w:val="a1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d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3">
    <w:name w:val="Заголовок 1 Знак"/>
    <w:basedOn w:val="a1"/>
    <w:link w:val="12"/>
    <w:uiPriority w:val="9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0"/>
    <w:next w:val="a0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basedOn w:val="a1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semiHidden/>
    <w:unhideWhenUsed/>
    <w:rsid w:val="001336D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336D0"/>
  </w:style>
  <w:style w:type="character" w:styleId="af6">
    <w:name w:val="page number"/>
    <w:basedOn w:val="a1"/>
    <w:uiPriority w:val="99"/>
    <w:rsid w:val="00A57F15"/>
    <w:rPr>
      <w:rFonts w:cs="Times New Roman"/>
    </w:rPr>
  </w:style>
  <w:style w:type="paragraph" w:styleId="af7">
    <w:name w:val="Balloon Text"/>
    <w:basedOn w:val="a0"/>
    <w:link w:val="af8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9E77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58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0"/>
    <w:rsid w:val="00C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E743A"/>
  </w:style>
  <w:style w:type="paragraph" w:styleId="afb">
    <w:name w:val="footer"/>
    <w:basedOn w:val="a0"/>
    <w:link w:val="afc"/>
    <w:uiPriority w:val="99"/>
    <w:unhideWhenUsed/>
    <w:rsid w:val="00CE7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E743A"/>
  </w:style>
  <w:style w:type="character" w:customStyle="1" w:styleId="ConsPlusNormal0">
    <w:name w:val="ConsPlusNormal Знак"/>
    <w:link w:val="ConsPlusNormal"/>
    <w:locked/>
    <w:rsid w:val="0099767B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1"/>
    <w:uiPriority w:val="22"/>
    <w:qFormat/>
    <w:rsid w:val="00160C9A"/>
    <w:rPr>
      <w:b/>
      <w:bCs/>
    </w:rPr>
  </w:style>
  <w:style w:type="paragraph" w:customStyle="1" w:styleId="1">
    <w:name w:val="Стиль приложения 1."/>
    <w:basedOn w:val="a0"/>
    <w:rsid w:val="005617FE"/>
    <w:pPr>
      <w:numPr>
        <w:numId w:val="4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 приложения 1.1."/>
    <w:basedOn w:val="a0"/>
    <w:link w:val="110"/>
    <w:rsid w:val="005617FE"/>
    <w:pPr>
      <w:numPr>
        <w:ilvl w:val="1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5617FE"/>
    <w:pPr>
      <w:numPr>
        <w:ilvl w:val="2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5617FE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5617FE"/>
    <w:pPr>
      <w:numPr>
        <w:ilvl w:val="4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5617FE"/>
    <w:pPr>
      <w:numPr>
        <w:ilvl w:val="5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Стиль приложения 1.1. Знак"/>
    <w:link w:val="11"/>
    <w:rsid w:val="005617F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E89-0F43-497E-BC9E-83C7CB82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17572</TotalTime>
  <Pages>34</Pages>
  <Words>16166</Words>
  <Characters>92151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727</cp:revision>
  <cp:lastPrinted>2021-03-12T08:24:00Z</cp:lastPrinted>
  <dcterms:created xsi:type="dcterms:W3CDTF">2015-03-03T04:16:00Z</dcterms:created>
  <dcterms:modified xsi:type="dcterms:W3CDTF">2021-05-19T04:47:00Z</dcterms:modified>
</cp:coreProperties>
</file>