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4B" w:rsidRDefault="00B135D9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ab/>
      </w:r>
      <w:r w:rsidR="008F4C7F">
        <w:rPr>
          <w:rFonts w:ascii="Times New Roman" w:hAnsi="Times New Roman" w:cs="Times New Roman"/>
          <w:sz w:val="24"/>
          <w:szCs w:val="24"/>
        </w:rPr>
        <w:t>Утвержден</w:t>
      </w:r>
    </w:p>
    <w:p w:rsidR="00D6064B" w:rsidRPr="00B135D9" w:rsidRDefault="00B135D9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8F4C7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D6064B" w:rsidRDefault="00B135D9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Бодайбо и района</w:t>
      </w:r>
    </w:p>
    <w:p w:rsidR="00B135D9" w:rsidRDefault="00B135D9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A3B55">
        <w:rPr>
          <w:rFonts w:ascii="Times New Roman" w:hAnsi="Times New Roman" w:cs="Times New Roman"/>
          <w:sz w:val="24"/>
          <w:szCs w:val="24"/>
        </w:rPr>
        <w:t>22.04.</w:t>
      </w:r>
      <w:r>
        <w:rPr>
          <w:rFonts w:ascii="Times New Roman" w:hAnsi="Times New Roman" w:cs="Times New Roman"/>
          <w:sz w:val="24"/>
          <w:szCs w:val="24"/>
        </w:rPr>
        <w:t>2015 №</w:t>
      </w:r>
      <w:r w:rsidR="006A3B55">
        <w:rPr>
          <w:rFonts w:ascii="Times New Roman" w:hAnsi="Times New Roman" w:cs="Times New Roman"/>
          <w:sz w:val="24"/>
          <w:szCs w:val="24"/>
        </w:rPr>
        <w:t xml:space="preserve"> 111-пп</w:t>
      </w:r>
    </w:p>
    <w:p w:rsidR="00B135D9" w:rsidRPr="00B135D9" w:rsidRDefault="00B135D9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4"/>
      <w:bookmarkEnd w:id="1"/>
      <w:r w:rsidRPr="00B135D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5D9">
        <w:rPr>
          <w:rFonts w:ascii="Times New Roman" w:hAnsi="Times New Roman" w:cs="Times New Roman"/>
          <w:b/>
          <w:bCs/>
          <w:sz w:val="24"/>
          <w:szCs w:val="24"/>
        </w:rPr>
        <w:t>О ПОРЯДКЕ РАЗРАБОТКИ ПРОГНОЗА СОЦИАЛЬНО-ЭКОНОМИЧЕСКОГО</w:t>
      </w:r>
      <w:r w:rsidR="00E807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5D9">
        <w:rPr>
          <w:rFonts w:ascii="Times New Roman" w:hAnsi="Times New Roman" w:cs="Times New Roman"/>
          <w:b/>
          <w:bCs/>
          <w:sz w:val="24"/>
          <w:szCs w:val="24"/>
        </w:rPr>
        <w:t xml:space="preserve">РАЗВИТИЯ </w:t>
      </w:r>
      <w:r w:rsidR="00B135D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D6064B" w:rsidRPr="00B135D9" w:rsidRDefault="00B135D9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Г.БОДАЙБО И </w:t>
      </w:r>
      <w:r w:rsidR="00D6064B" w:rsidRPr="00B135D9">
        <w:rPr>
          <w:rFonts w:ascii="Times New Roman" w:hAnsi="Times New Roman" w:cs="Times New Roman"/>
          <w:b/>
          <w:bCs/>
          <w:sz w:val="24"/>
          <w:szCs w:val="24"/>
        </w:rPr>
        <w:t>РАЙОНА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38"/>
      <w:bookmarkEnd w:id="2"/>
      <w:r w:rsidRPr="00B135D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135D9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B135D9">
        <w:rPr>
          <w:rFonts w:ascii="Times New Roman" w:hAnsi="Times New Roman" w:cs="Times New Roman"/>
          <w:sz w:val="24"/>
          <w:szCs w:val="24"/>
        </w:rPr>
        <w:t xml:space="preserve">о порядке разработки прогноза социально-экономического развития муниципального образования г. Бодайбо и района (Далее – Положение) </w:t>
      </w:r>
      <w:r w:rsidRPr="00B135D9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со </w:t>
      </w:r>
      <w:hyperlink r:id="rId4" w:history="1">
        <w:r w:rsidRPr="00B135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6</w:t>
        </w:r>
      </w:hyperlink>
      <w:r w:rsidRPr="00B135D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B135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39</w:t>
        </w:r>
      </w:hyperlink>
      <w:r w:rsidRPr="00B135D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B135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47</w:t>
        </w:r>
      </w:hyperlink>
      <w:r w:rsidRPr="00B135D9">
        <w:rPr>
          <w:rFonts w:ascii="Times New Roman" w:hAnsi="Times New Roman" w:cs="Times New Roman"/>
          <w:sz w:val="24"/>
          <w:szCs w:val="24"/>
        </w:rPr>
        <w:t xml:space="preserve"> Федерального закона от 28</w:t>
      </w:r>
      <w:r w:rsidR="00B135D9">
        <w:rPr>
          <w:rFonts w:ascii="Times New Roman" w:hAnsi="Times New Roman" w:cs="Times New Roman"/>
          <w:sz w:val="24"/>
          <w:szCs w:val="24"/>
        </w:rPr>
        <w:t>.06.</w:t>
      </w:r>
      <w:r w:rsidRPr="00B135D9">
        <w:rPr>
          <w:rFonts w:ascii="Times New Roman" w:hAnsi="Times New Roman" w:cs="Times New Roman"/>
          <w:sz w:val="24"/>
          <w:szCs w:val="24"/>
        </w:rPr>
        <w:t>2014</w:t>
      </w:r>
      <w:r w:rsidR="00BE06CB">
        <w:rPr>
          <w:rFonts w:ascii="Times New Roman" w:hAnsi="Times New Roman" w:cs="Times New Roman"/>
          <w:sz w:val="24"/>
          <w:szCs w:val="24"/>
        </w:rPr>
        <w:t xml:space="preserve"> </w:t>
      </w:r>
      <w:r w:rsidR="00B135D9">
        <w:rPr>
          <w:rFonts w:ascii="Times New Roman" w:hAnsi="Times New Roman" w:cs="Times New Roman"/>
          <w:sz w:val="24"/>
          <w:szCs w:val="24"/>
        </w:rPr>
        <w:t>№</w:t>
      </w:r>
      <w:r w:rsidRPr="00B135D9">
        <w:rPr>
          <w:rFonts w:ascii="Times New Roman" w:hAnsi="Times New Roman" w:cs="Times New Roman"/>
          <w:sz w:val="24"/>
          <w:szCs w:val="24"/>
        </w:rPr>
        <w:t xml:space="preserve"> 172-ФЗ </w:t>
      </w:r>
      <w:r w:rsidR="00B135D9">
        <w:rPr>
          <w:rFonts w:ascii="Times New Roman" w:hAnsi="Times New Roman" w:cs="Times New Roman"/>
          <w:sz w:val="24"/>
          <w:szCs w:val="24"/>
        </w:rPr>
        <w:t>«</w:t>
      </w:r>
      <w:r w:rsidRPr="00B135D9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 w:rsidR="00B135D9">
        <w:rPr>
          <w:rFonts w:ascii="Times New Roman" w:hAnsi="Times New Roman" w:cs="Times New Roman"/>
          <w:sz w:val="24"/>
          <w:szCs w:val="24"/>
        </w:rPr>
        <w:t>»</w:t>
      </w:r>
      <w:r w:rsidRPr="00B135D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135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173</w:t>
        </w:r>
      </w:hyperlink>
      <w:r w:rsidRPr="00B135D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разработки прогноза социально-экономического развития </w:t>
      </w:r>
      <w:r w:rsidR="00B135D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г. Бодайбо и </w:t>
      </w:r>
      <w:r w:rsidRPr="00B135D9">
        <w:rPr>
          <w:rFonts w:ascii="Times New Roman" w:hAnsi="Times New Roman" w:cs="Times New Roman"/>
          <w:sz w:val="24"/>
          <w:szCs w:val="24"/>
        </w:rPr>
        <w:t>района (далее - Прогноз).</w:t>
      </w:r>
      <w:proofErr w:type="gramEnd"/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 xml:space="preserve">2. Прогноз разрабатывается сроком на три года (на очередной финансовый год и плановый период). Под плановым периодом подразумевается два финансовых года, следующих за очередным финансовым годом. Прогноз на очередной финансовый год разрабатывается путем уточнения параметров планового периода и добавления параметров второго года планового периода с указанием причин и факторов прогнозируемых изменений. В случае принятия Думой </w:t>
      </w:r>
      <w:proofErr w:type="gramStart"/>
      <w:r w:rsidR="00B135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135D9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B135D9">
        <w:rPr>
          <w:rFonts w:ascii="Times New Roman" w:hAnsi="Times New Roman" w:cs="Times New Roman"/>
          <w:sz w:val="24"/>
          <w:szCs w:val="24"/>
        </w:rPr>
        <w:t xml:space="preserve"> решения о формировании бюджетного прогноза </w:t>
      </w:r>
      <w:r w:rsidR="00B135D9">
        <w:rPr>
          <w:rFonts w:ascii="Times New Roman" w:hAnsi="Times New Roman" w:cs="Times New Roman"/>
          <w:sz w:val="24"/>
          <w:szCs w:val="24"/>
        </w:rPr>
        <w:t>муниципального образования г. Бодайбо и</w:t>
      </w:r>
      <w:r w:rsidRPr="00B135D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135D9">
        <w:rPr>
          <w:rFonts w:ascii="Times New Roman" w:hAnsi="Times New Roman" w:cs="Times New Roman"/>
          <w:sz w:val="24"/>
          <w:szCs w:val="24"/>
        </w:rPr>
        <w:t xml:space="preserve">(далее – МО г. Бодайбо и района) </w:t>
      </w:r>
      <w:r w:rsidRPr="00B135D9">
        <w:rPr>
          <w:rFonts w:ascii="Times New Roman" w:hAnsi="Times New Roman" w:cs="Times New Roman"/>
          <w:sz w:val="24"/>
          <w:szCs w:val="24"/>
        </w:rPr>
        <w:t>на долгосрочный период Прогноз разрабатывается на долгосрочный период.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 xml:space="preserve">3. Прогноз одобряется администрацией </w:t>
      </w:r>
      <w:r w:rsidR="00B135D9">
        <w:rPr>
          <w:rFonts w:ascii="Times New Roman" w:hAnsi="Times New Roman" w:cs="Times New Roman"/>
          <w:sz w:val="24"/>
          <w:szCs w:val="24"/>
        </w:rPr>
        <w:t>МО г. Бодайбо и</w:t>
      </w:r>
      <w:r w:rsidRPr="00B135D9">
        <w:rPr>
          <w:rFonts w:ascii="Times New Roman" w:hAnsi="Times New Roman" w:cs="Times New Roman"/>
          <w:sz w:val="24"/>
          <w:szCs w:val="24"/>
        </w:rPr>
        <w:t xml:space="preserve"> района одновременно с принятием решения о внесении проекта бюджета в Думу </w:t>
      </w:r>
      <w:r w:rsidR="00B135D9">
        <w:rPr>
          <w:rFonts w:ascii="Times New Roman" w:hAnsi="Times New Roman" w:cs="Times New Roman"/>
          <w:sz w:val="24"/>
          <w:szCs w:val="24"/>
        </w:rPr>
        <w:t xml:space="preserve">г. Бодайбо и </w:t>
      </w:r>
      <w:r w:rsidRPr="00B135D9">
        <w:rPr>
          <w:rFonts w:ascii="Times New Roman" w:hAnsi="Times New Roman" w:cs="Times New Roman"/>
          <w:sz w:val="24"/>
          <w:szCs w:val="24"/>
        </w:rPr>
        <w:t>района.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 xml:space="preserve">4. Разработка Прогноза осуществляется </w:t>
      </w:r>
      <w:r w:rsidR="00B135D9">
        <w:rPr>
          <w:rFonts w:ascii="Times New Roman" w:hAnsi="Times New Roman" w:cs="Times New Roman"/>
          <w:sz w:val="24"/>
          <w:szCs w:val="24"/>
        </w:rPr>
        <w:t>отделом экономического анализа и прогнозирования</w:t>
      </w:r>
      <w:r w:rsidRPr="00B135D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="00B135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135D9">
        <w:rPr>
          <w:rFonts w:ascii="Times New Roman" w:hAnsi="Times New Roman" w:cs="Times New Roman"/>
          <w:sz w:val="24"/>
          <w:szCs w:val="24"/>
        </w:rPr>
        <w:t xml:space="preserve">. Бодайбо и </w:t>
      </w:r>
      <w:r w:rsidRPr="00B135D9">
        <w:rPr>
          <w:rFonts w:ascii="Times New Roman" w:hAnsi="Times New Roman" w:cs="Times New Roman"/>
          <w:sz w:val="24"/>
          <w:szCs w:val="24"/>
        </w:rPr>
        <w:t xml:space="preserve">района (далее - </w:t>
      </w:r>
      <w:proofErr w:type="spellStart"/>
      <w:r w:rsidR="00B135D9"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 w:rsidRPr="00B135D9">
        <w:rPr>
          <w:rFonts w:ascii="Times New Roman" w:hAnsi="Times New Roman" w:cs="Times New Roman"/>
          <w:sz w:val="24"/>
          <w:szCs w:val="24"/>
        </w:rPr>
        <w:t xml:space="preserve">) совместно со структурными подразделениями администрации </w:t>
      </w:r>
      <w:r w:rsidR="00B135D9">
        <w:rPr>
          <w:rFonts w:ascii="Times New Roman" w:hAnsi="Times New Roman" w:cs="Times New Roman"/>
          <w:sz w:val="24"/>
          <w:szCs w:val="24"/>
        </w:rPr>
        <w:t>г. Бодайбо и района</w:t>
      </w:r>
      <w:r w:rsidRPr="00B135D9">
        <w:rPr>
          <w:rFonts w:ascii="Times New Roman" w:hAnsi="Times New Roman" w:cs="Times New Roman"/>
          <w:sz w:val="24"/>
          <w:szCs w:val="24"/>
        </w:rPr>
        <w:t xml:space="preserve"> с участием органов местного самоуправления </w:t>
      </w:r>
      <w:r w:rsidR="00B135D9">
        <w:rPr>
          <w:rFonts w:ascii="Times New Roman" w:hAnsi="Times New Roman" w:cs="Times New Roman"/>
          <w:sz w:val="24"/>
          <w:szCs w:val="24"/>
        </w:rPr>
        <w:t>г. Бодайбо и</w:t>
      </w:r>
      <w:r w:rsidRPr="00B135D9">
        <w:rPr>
          <w:rFonts w:ascii="Times New Roman" w:hAnsi="Times New Roman" w:cs="Times New Roman"/>
          <w:sz w:val="24"/>
          <w:szCs w:val="24"/>
        </w:rPr>
        <w:t xml:space="preserve"> района и хозяйствующих субъектов, осуществляющих деятельность на территории </w:t>
      </w:r>
      <w:proofErr w:type="spellStart"/>
      <w:r w:rsidR="00B135D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B135D9">
        <w:rPr>
          <w:rFonts w:ascii="Times New Roman" w:hAnsi="Times New Roman" w:cs="Times New Roman"/>
          <w:sz w:val="24"/>
          <w:szCs w:val="24"/>
        </w:rPr>
        <w:t xml:space="preserve"> района (далее - участники разработки Прогноза).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5. Прогноз разрабатывается на основании официальной статистической информации Федеральной службы государственной статистики, при ее отсутствии - данных, сформированных участниками разработки Прогноза.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 xml:space="preserve">6. Представление участниками разработки материалов для разработки Прогноза в </w:t>
      </w:r>
      <w:proofErr w:type="spellStart"/>
      <w:r w:rsidR="00B135D9"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 w:rsidRPr="00B135D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требованиями </w:t>
      </w:r>
      <w:hyperlink r:id="rId8" w:anchor="Par59" w:history="1">
        <w:r w:rsidRPr="00B135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пунктов 12</w:t>
        </w:r>
      </w:hyperlink>
      <w:r w:rsidRPr="00B135D9">
        <w:rPr>
          <w:rFonts w:ascii="Times New Roman" w:hAnsi="Times New Roman" w:cs="Times New Roman"/>
          <w:sz w:val="24"/>
          <w:szCs w:val="24"/>
        </w:rPr>
        <w:t>-</w:t>
      </w:r>
      <w:hyperlink r:id="rId9" w:anchor="Par61" w:history="1">
        <w:r w:rsidRPr="00B135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Pr="00B135D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 xml:space="preserve">7. Прогноз разрабатывается в целях определения тенденций социально-экономического развития </w:t>
      </w:r>
      <w:r w:rsidR="00B135D9">
        <w:rPr>
          <w:rFonts w:ascii="Times New Roman" w:hAnsi="Times New Roman" w:cs="Times New Roman"/>
          <w:sz w:val="24"/>
          <w:szCs w:val="24"/>
        </w:rPr>
        <w:t>МО г. Бодайбо и</w:t>
      </w:r>
      <w:r w:rsidRPr="00B135D9">
        <w:rPr>
          <w:rFonts w:ascii="Times New Roman" w:hAnsi="Times New Roman" w:cs="Times New Roman"/>
          <w:sz w:val="24"/>
          <w:szCs w:val="24"/>
        </w:rPr>
        <w:t xml:space="preserve"> района. Прогноз является основой для разработки бюджета </w:t>
      </w:r>
      <w:r w:rsidR="00B135D9">
        <w:rPr>
          <w:rFonts w:ascii="Times New Roman" w:hAnsi="Times New Roman" w:cs="Times New Roman"/>
          <w:sz w:val="24"/>
          <w:szCs w:val="24"/>
        </w:rPr>
        <w:t>МО г. Бодайбо и</w:t>
      </w:r>
      <w:r w:rsidRPr="00B135D9">
        <w:rPr>
          <w:rFonts w:ascii="Times New Roman" w:hAnsi="Times New Roman" w:cs="Times New Roman"/>
          <w:sz w:val="24"/>
          <w:szCs w:val="24"/>
        </w:rPr>
        <w:t xml:space="preserve"> района на очередной финансовый год и плановый период.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8. Разработка Прогноза осуществляется: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 xml:space="preserve">в рамках бюджетного процесса </w:t>
      </w:r>
      <w:r w:rsidR="00E807B2">
        <w:rPr>
          <w:rFonts w:ascii="Times New Roman" w:hAnsi="Times New Roman" w:cs="Times New Roman"/>
          <w:sz w:val="24"/>
          <w:szCs w:val="24"/>
        </w:rPr>
        <w:t>МО г. Бодайбо и</w:t>
      </w:r>
      <w:r w:rsidRPr="00B135D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по запросу Правительства Иркутской области на основании методических материалов (сценарные условия, основные параметры прогноза социально-экономического развития Российской Федерации).</w:t>
      </w:r>
    </w:p>
    <w:p w:rsidR="00D6064B" w:rsidRPr="00E807B2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Прогноза в рамках бюджетного процесса </w:t>
      </w:r>
      <w:r w:rsidR="00E807B2">
        <w:rPr>
          <w:rFonts w:ascii="Times New Roman" w:hAnsi="Times New Roman" w:cs="Times New Roman"/>
          <w:sz w:val="24"/>
          <w:szCs w:val="24"/>
        </w:rPr>
        <w:t>МО г. Бодайбо и</w:t>
      </w:r>
      <w:r w:rsidRPr="00B135D9">
        <w:rPr>
          <w:rFonts w:ascii="Times New Roman" w:hAnsi="Times New Roman" w:cs="Times New Roman"/>
          <w:sz w:val="24"/>
          <w:szCs w:val="24"/>
        </w:rPr>
        <w:t xml:space="preserve"> района и по запросу Правительства Иркутской области осуществляется в соответствии с </w:t>
      </w:r>
      <w:hyperlink r:id="rId10" w:anchor="Par68" w:history="1">
        <w:r w:rsidRPr="00E807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15</w:t>
        </w:r>
      </w:hyperlink>
      <w:r w:rsidRPr="00E807B2">
        <w:rPr>
          <w:rFonts w:ascii="Times New Roman" w:hAnsi="Times New Roman" w:cs="Times New Roman"/>
          <w:sz w:val="24"/>
          <w:szCs w:val="24"/>
        </w:rPr>
        <w:t>-</w:t>
      </w:r>
      <w:hyperlink r:id="rId11" w:anchor="Par74" w:history="1">
        <w:r w:rsidRPr="00E807B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17</w:t>
        </w:r>
      </w:hyperlink>
      <w:r w:rsidRPr="00E807B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9. Разработка Прогноза осуществляется с учетом методических рекомендаций Правительства Иркутской области, Российской Федерации по разработке прогноза социально-экономического развития Российской Федерации на очередной финансовый год и плановый период.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10. Прогноз разрабатывается в двух вариантах.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Первый вариант Прогноза исходит из менее благоприятного развития внешних и внутренних условий функционирования экономики и социальной сферы, отражающий сложившиеся тенденции развития экономики.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Второй вариант Прогноза исходит из достаточно благоприятного сочетания внешних и внутренних условий функционирования экономики и социальной сферы.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 xml:space="preserve">11. Прогноз разрабатывается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 </w:t>
      </w:r>
      <w:r w:rsidR="00E807B2">
        <w:rPr>
          <w:rFonts w:ascii="Times New Roman" w:hAnsi="Times New Roman" w:cs="Times New Roman"/>
          <w:sz w:val="24"/>
          <w:szCs w:val="24"/>
        </w:rPr>
        <w:t>МО г. Бодайбо и рай</w:t>
      </w:r>
      <w:r w:rsidRPr="00B135D9">
        <w:rPr>
          <w:rFonts w:ascii="Times New Roman" w:hAnsi="Times New Roman" w:cs="Times New Roman"/>
          <w:sz w:val="24"/>
          <w:szCs w:val="24"/>
        </w:rPr>
        <w:t>она и перспектив изменения указанных факторов.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B135D9">
        <w:rPr>
          <w:rFonts w:ascii="Times New Roman" w:hAnsi="Times New Roman" w:cs="Times New Roman"/>
          <w:sz w:val="24"/>
          <w:szCs w:val="24"/>
        </w:rPr>
        <w:t>II. ПОРЯДОК РАЗРАБОТКИ ПРОГНОЗА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9"/>
      <w:bookmarkEnd w:id="4"/>
      <w:r w:rsidRPr="00B135D9">
        <w:rPr>
          <w:rFonts w:ascii="Times New Roman" w:hAnsi="Times New Roman" w:cs="Times New Roman"/>
          <w:sz w:val="24"/>
          <w:szCs w:val="24"/>
        </w:rPr>
        <w:t xml:space="preserve">12. Участники разработки Прогноза подготавливают материалы </w:t>
      </w:r>
      <w:proofErr w:type="gramStart"/>
      <w:r w:rsidRPr="00B135D9">
        <w:rPr>
          <w:rFonts w:ascii="Times New Roman" w:hAnsi="Times New Roman" w:cs="Times New Roman"/>
          <w:sz w:val="24"/>
          <w:szCs w:val="24"/>
        </w:rPr>
        <w:t>для разработки Прогноза в части расчета его отдельных параметров по видам деятельности в соответствии с установленными полномочиями</w:t>
      </w:r>
      <w:proofErr w:type="gramEnd"/>
      <w:r w:rsidRPr="00B135D9">
        <w:rPr>
          <w:rFonts w:ascii="Times New Roman" w:hAnsi="Times New Roman" w:cs="Times New Roman"/>
          <w:sz w:val="24"/>
          <w:szCs w:val="24"/>
        </w:rPr>
        <w:t>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13. Значения параметров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 или, при ее отсутствии, данным отчетности, сформированной участниками разработки Прогноза.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1"/>
      <w:bookmarkEnd w:id="5"/>
      <w:r w:rsidRPr="00B135D9">
        <w:rPr>
          <w:rFonts w:ascii="Times New Roman" w:hAnsi="Times New Roman" w:cs="Times New Roman"/>
          <w:sz w:val="24"/>
          <w:szCs w:val="24"/>
        </w:rPr>
        <w:t>14. К параметрам Прогноза прилагаются пояснительные записки, которые должны содержать: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краткий анализ достигнутого уровня значений параметров Прогноза в отчетном периоде, включающий описание основных тенденций их изменения и факторов, повлиявших на эти изменения;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количественную и качественную оценку значений параметров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обоснование наиболее вероятных тенденций динамики параметров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Прогноза.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6"/>
      <w:bookmarkEnd w:id="6"/>
      <w:r w:rsidRPr="00B135D9">
        <w:rPr>
          <w:rFonts w:ascii="Times New Roman" w:hAnsi="Times New Roman" w:cs="Times New Roman"/>
          <w:sz w:val="24"/>
          <w:szCs w:val="24"/>
        </w:rPr>
        <w:t>III. ЭТАПЫ РАЗРАБОТКИ ПРОГНОЗА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8"/>
      <w:bookmarkEnd w:id="7"/>
      <w:r w:rsidRPr="00B135D9">
        <w:rPr>
          <w:rFonts w:ascii="Times New Roman" w:hAnsi="Times New Roman" w:cs="Times New Roman"/>
          <w:sz w:val="24"/>
          <w:szCs w:val="24"/>
        </w:rPr>
        <w:t xml:space="preserve">15. На основании методических материалов Правительства Иркутской области с целью своевременной подготовки Прогноза </w:t>
      </w:r>
      <w:proofErr w:type="spellStart"/>
      <w:r w:rsidR="00E807B2"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 w:rsidRPr="00B135D9">
        <w:rPr>
          <w:rFonts w:ascii="Times New Roman" w:hAnsi="Times New Roman" w:cs="Times New Roman"/>
          <w:sz w:val="24"/>
          <w:szCs w:val="24"/>
        </w:rPr>
        <w:t>: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направляет участникам разработки Прогноза формы для разработки отдельных параметров Прогноза с перечнем параметров Прогноза, а также сценарные условия, основные параметры прогноза социально-экономического развития Российской Федерации и методические материалы министерства экономического развития Иркутской области, необходимые для разработки Прогноза;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устанавливает сроки представления параметров Прогноза участникам</w:t>
      </w:r>
      <w:r w:rsidR="00BE06CB">
        <w:rPr>
          <w:rFonts w:ascii="Times New Roman" w:hAnsi="Times New Roman" w:cs="Times New Roman"/>
          <w:sz w:val="24"/>
          <w:szCs w:val="24"/>
        </w:rPr>
        <w:t>и</w:t>
      </w:r>
      <w:r w:rsidRPr="00B135D9">
        <w:rPr>
          <w:rFonts w:ascii="Times New Roman" w:hAnsi="Times New Roman" w:cs="Times New Roman"/>
          <w:sz w:val="24"/>
          <w:szCs w:val="24"/>
        </w:rPr>
        <w:t xml:space="preserve"> разработки Прогноза;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>разрабатывает отдельные параметры Прогноза;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lastRenderedPageBreak/>
        <w:t>осуществляет анализ и обобщение показателей Прогноза, представленных участниками разработки Прогноза, свод Прогноза и направляет его в установленные сроки в Правительство Иркутской области.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 xml:space="preserve">16. Участники разработки Прогноза на основе анализа сложившейся ситуации и тенденций развития соответствующих видов деятельности осуществляют в пределах своих полномочий разработку параметров Прогноза и представляют в </w:t>
      </w:r>
      <w:proofErr w:type="spellStart"/>
      <w:r w:rsidR="00E807B2"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 w:rsidRPr="00B135D9">
        <w:rPr>
          <w:rFonts w:ascii="Times New Roman" w:hAnsi="Times New Roman" w:cs="Times New Roman"/>
          <w:sz w:val="24"/>
          <w:szCs w:val="24"/>
        </w:rPr>
        <w:t xml:space="preserve"> разработанные параметры Прогноза с пояснительными записками в установленные сроки.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4"/>
      <w:bookmarkEnd w:id="8"/>
      <w:r w:rsidRPr="00B135D9">
        <w:rPr>
          <w:rFonts w:ascii="Times New Roman" w:hAnsi="Times New Roman" w:cs="Times New Roman"/>
          <w:sz w:val="24"/>
          <w:szCs w:val="24"/>
        </w:rPr>
        <w:t xml:space="preserve">17. Хозяйствующие субъекты, осуществляющие деятельность на территории </w:t>
      </w:r>
      <w:proofErr w:type="spellStart"/>
      <w:r w:rsidR="00E807B2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B135D9">
        <w:rPr>
          <w:rFonts w:ascii="Times New Roman" w:hAnsi="Times New Roman" w:cs="Times New Roman"/>
          <w:sz w:val="24"/>
          <w:szCs w:val="24"/>
        </w:rPr>
        <w:t xml:space="preserve"> района, по рекомендации и в сроки, установленные</w:t>
      </w:r>
      <w:r w:rsidR="00E80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7B2"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 w:rsidRPr="00B135D9">
        <w:rPr>
          <w:rFonts w:ascii="Times New Roman" w:hAnsi="Times New Roman" w:cs="Times New Roman"/>
          <w:sz w:val="24"/>
          <w:szCs w:val="24"/>
        </w:rPr>
        <w:t xml:space="preserve">, разрабатывают и направляют в </w:t>
      </w:r>
      <w:proofErr w:type="spellStart"/>
      <w:r w:rsidR="00E807B2"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 w:rsidRPr="00B135D9">
        <w:rPr>
          <w:rFonts w:ascii="Times New Roman" w:hAnsi="Times New Roman" w:cs="Times New Roman"/>
          <w:sz w:val="24"/>
          <w:szCs w:val="24"/>
        </w:rPr>
        <w:t xml:space="preserve"> планы-прогнозы финансово-хозяйственной деятельности на очередной финансовый год и плановый период.</w:t>
      </w:r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5D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B135D9">
        <w:rPr>
          <w:rFonts w:ascii="Times New Roman" w:hAnsi="Times New Roman" w:cs="Times New Roman"/>
          <w:sz w:val="24"/>
          <w:szCs w:val="24"/>
        </w:rPr>
        <w:t xml:space="preserve">На основании итогов социально-экономического развития </w:t>
      </w:r>
      <w:r w:rsidR="00E807B2">
        <w:rPr>
          <w:rFonts w:ascii="Times New Roman" w:hAnsi="Times New Roman" w:cs="Times New Roman"/>
          <w:sz w:val="24"/>
          <w:szCs w:val="24"/>
        </w:rPr>
        <w:t xml:space="preserve">МО г. Бодайбо и </w:t>
      </w:r>
      <w:r w:rsidRPr="00B135D9">
        <w:rPr>
          <w:rFonts w:ascii="Times New Roman" w:hAnsi="Times New Roman" w:cs="Times New Roman"/>
          <w:sz w:val="24"/>
          <w:szCs w:val="24"/>
        </w:rPr>
        <w:t xml:space="preserve">района за 3 квартала текущего финансового года, с учетом изменений в отдельных параметрах Прогноза, предложенных </w:t>
      </w:r>
      <w:r w:rsidR="00BE06CB">
        <w:rPr>
          <w:rFonts w:ascii="Times New Roman" w:hAnsi="Times New Roman" w:cs="Times New Roman"/>
          <w:sz w:val="24"/>
          <w:szCs w:val="24"/>
        </w:rPr>
        <w:t>у</w:t>
      </w:r>
      <w:r w:rsidRPr="00B135D9">
        <w:rPr>
          <w:rFonts w:ascii="Times New Roman" w:hAnsi="Times New Roman" w:cs="Times New Roman"/>
          <w:sz w:val="24"/>
          <w:szCs w:val="24"/>
        </w:rPr>
        <w:t xml:space="preserve">частниками разработки Прогноза (если таковые имеются), основных экономических показателей, согласованных Правительством Иркутской области, </w:t>
      </w:r>
      <w:proofErr w:type="spellStart"/>
      <w:r w:rsidR="00E807B2"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 w:rsidRPr="00B135D9">
        <w:rPr>
          <w:rFonts w:ascii="Times New Roman" w:hAnsi="Times New Roman" w:cs="Times New Roman"/>
          <w:sz w:val="24"/>
          <w:szCs w:val="24"/>
        </w:rPr>
        <w:t xml:space="preserve"> уточняет Прогноз и осуществляет разработку нормативно-правового акта о его одобрении в соответствии с установленными сроками.</w:t>
      </w:r>
      <w:proofErr w:type="gramEnd"/>
    </w:p>
    <w:p w:rsidR="00D6064B" w:rsidRPr="00B135D9" w:rsidRDefault="00D6064B" w:rsidP="00B1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64B" w:rsidRPr="00B135D9" w:rsidRDefault="00D6064B" w:rsidP="00B135D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22129" w:rsidRPr="00B135D9" w:rsidRDefault="00322129" w:rsidP="00B135D9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22129" w:rsidRPr="00B135D9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064B"/>
    <w:rsid w:val="00034A2E"/>
    <w:rsid w:val="0013396B"/>
    <w:rsid w:val="002762E1"/>
    <w:rsid w:val="00322129"/>
    <w:rsid w:val="006A3B55"/>
    <w:rsid w:val="008F4C7F"/>
    <w:rsid w:val="00AC3CDE"/>
    <w:rsid w:val="00B135D9"/>
    <w:rsid w:val="00BE06CB"/>
    <w:rsid w:val="00C177FC"/>
    <w:rsid w:val="00C42BDA"/>
    <w:rsid w:val="00CB1B22"/>
    <w:rsid w:val="00D6064B"/>
    <w:rsid w:val="00D90021"/>
    <w:rsid w:val="00E8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6;&#1082;&#1086;&#1083;&#1086;&#1074;&#1072;\Document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B84DB61C63C092B1D199D0ADC9250666DEE98E33A14E558D2130384FED68C6A7B13479FB0280B7WBj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84DB61C63C092B1D199D0ADC9250666DFEE8635A24E558D2130384FED68C6A7B13479FB0083B0WBjAH" TargetMode="External"/><Relationship Id="rId11" Type="http://schemas.openxmlformats.org/officeDocument/2006/relationships/hyperlink" Target="file:///C:\Users\&#1057;&#1086;&#1082;&#1086;&#1083;&#1086;&#1074;&#1072;\Document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hyperlink" Target="consultantplus://offline/ref=F0B84DB61C63C092B1D199D0ADC9250666DFEE8635A24E558D2130384FED68C6A7B13479FB0082BCWBjEH" TargetMode="External"/><Relationship Id="rId10" Type="http://schemas.openxmlformats.org/officeDocument/2006/relationships/hyperlink" Target="file:///C:\Users\&#1057;&#1086;&#1082;&#1086;&#1083;&#1086;&#1074;&#1072;\Document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hyperlink" Target="consultantplus://offline/ref=F0B84DB61C63C092B1D199D0ADC9250666DFEE8635A24E558D2130384FED68C6A7B13479FB0086B3WBj1H" TargetMode="External"/><Relationship Id="rId9" Type="http://schemas.openxmlformats.org/officeDocument/2006/relationships/hyperlink" Target="file:///C:\Users\&#1057;&#1086;&#1082;&#1086;&#1083;&#1086;&#1074;&#1072;\Documents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LikovaNG</cp:lastModifiedBy>
  <cp:revision>12</cp:revision>
  <cp:lastPrinted>2015-04-22T02:36:00Z</cp:lastPrinted>
  <dcterms:created xsi:type="dcterms:W3CDTF">2015-04-21T03:41:00Z</dcterms:created>
  <dcterms:modified xsi:type="dcterms:W3CDTF">2019-02-14T07:29:00Z</dcterms:modified>
</cp:coreProperties>
</file>