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1E" w:rsidRPr="00227D06" w:rsidRDefault="00B7501E" w:rsidP="00B7501E">
      <w:pPr>
        <w:spacing w:after="0" w:line="240" w:lineRule="auto"/>
        <w:ind w:firstLine="709"/>
        <w:jc w:val="right"/>
        <w:rPr>
          <w:rFonts w:ascii="Times New Roman" w:hAnsi="Times New Roman"/>
          <w:sz w:val="24"/>
          <w:szCs w:val="24"/>
        </w:rPr>
      </w:pPr>
      <w:proofErr w:type="gramStart"/>
      <w:r>
        <w:rPr>
          <w:rFonts w:ascii="Times New Roman" w:hAnsi="Times New Roman"/>
          <w:sz w:val="24"/>
          <w:szCs w:val="24"/>
        </w:rPr>
        <w:t>Утверждены</w:t>
      </w:r>
      <w:proofErr w:type="gramEnd"/>
      <w:r>
        <w:rPr>
          <w:rFonts w:ascii="Times New Roman" w:hAnsi="Times New Roman"/>
          <w:sz w:val="24"/>
          <w:szCs w:val="24"/>
        </w:rPr>
        <w:t xml:space="preserve"> </w:t>
      </w:r>
      <w:r w:rsidRPr="00227D06">
        <w:rPr>
          <w:rFonts w:ascii="Times New Roman" w:hAnsi="Times New Roman"/>
          <w:sz w:val="24"/>
          <w:szCs w:val="24"/>
        </w:rPr>
        <w:t xml:space="preserve"> постановлени</w:t>
      </w:r>
      <w:r>
        <w:rPr>
          <w:rFonts w:ascii="Times New Roman" w:hAnsi="Times New Roman"/>
          <w:sz w:val="24"/>
          <w:szCs w:val="24"/>
        </w:rPr>
        <w:t>ем</w:t>
      </w:r>
    </w:p>
    <w:p w:rsidR="00B7501E" w:rsidRDefault="00B7501E" w:rsidP="00B7501E">
      <w:pPr>
        <w:spacing w:after="0" w:line="240" w:lineRule="auto"/>
        <w:ind w:firstLine="709"/>
        <w:jc w:val="right"/>
        <w:rPr>
          <w:rFonts w:ascii="Times New Roman" w:hAnsi="Times New Roman"/>
          <w:sz w:val="24"/>
          <w:szCs w:val="24"/>
        </w:rPr>
      </w:pPr>
      <w:r>
        <w:rPr>
          <w:rFonts w:ascii="Times New Roman" w:hAnsi="Times New Roman"/>
          <w:sz w:val="24"/>
          <w:szCs w:val="24"/>
        </w:rPr>
        <w:t>А</w:t>
      </w:r>
      <w:r w:rsidRPr="00227D06">
        <w:rPr>
          <w:rFonts w:ascii="Times New Roman" w:hAnsi="Times New Roman"/>
          <w:sz w:val="24"/>
          <w:szCs w:val="24"/>
        </w:rPr>
        <w:t xml:space="preserve">дминистрации </w:t>
      </w:r>
      <w:proofErr w:type="gramStart"/>
      <w:r w:rsidRPr="00227D06">
        <w:rPr>
          <w:rFonts w:ascii="Times New Roman" w:hAnsi="Times New Roman"/>
          <w:sz w:val="24"/>
          <w:szCs w:val="24"/>
        </w:rPr>
        <w:t>г</w:t>
      </w:r>
      <w:proofErr w:type="gramEnd"/>
      <w:r w:rsidRPr="00227D06">
        <w:rPr>
          <w:rFonts w:ascii="Times New Roman" w:hAnsi="Times New Roman"/>
          <w:sz w:val="24"/>
          <w:szCs w:val="24"/>
        </w:rPr>
        <w:t>. Бодайбо и района</w:t>
      </w:r>
    </w:p>
    <w:p w:rsidR="00B7501E" w:rsidRDefault="00B7501E" w:rsidP="00B7501E">
      <w:pPr>
        <w:spacing w:after="0" w:line="240" w:lineRule="auto"/>
        <w:ind w:firstLine="709"/>
        <w:jc w:val="right"/>
        <w:rPr>
          <w:rFonts w:ascii="Times New Roman" w:hAnsi="Times New Roman"/>
          <w:sz w:val="24"/>
          <w:szCs w:val="24"/>
          <w:lang w:val="en-US"/>
        </w:rPr>
      </w:pPr>
      <w:r>
        <w:rPr>
          <w:rFonts w:ascii="Times New Roman" w:hAnsi="Times New Roman"/>
          <w:sz w:val="24"/>
          <w:szCs w:val="24"/>
        </w:rPr>
        <w:t>от 28.08.2019 №  143-п</w:t>
      </w:r>
    </w:p>
    <w:p w:rsidR="00B7501E" w:rsidRPr="00B7501E" w:rsidRDefault="00B7501E" w:rsidP="00B7501E">
      <w:pPr>
        <w:spacing w:after="0" w:line="240" w:lineRule="auto"/>
        <w:ind w:firstLine="709"/>
        <w:jc w:val="right"/>
        <w:rPr>
          <w:rFonts w:ascii="Times New Roman" w:hAnsi="Times New Roman"/>
          <w:sz w:val="24"/>
          <w:szCs w:val="24"/>
        </w:rPr>
      </w:pPr>
      <w:r>
        <w:rPr>
          <w:rFonts w:ascii="Times New Roman" w:hAnsi="Times New Roman"/>
          <w:sz w:val="24"/>
          <w:szCs w:val="24"/>
        </w:rPr>
        <w:t>(с учетом изменений от 26.02.2021 № 39-п)</w:t>
      </w:r>
    </w:p>
    <w:p w:rsidR="00B7501E" w:rsidRDefault="00B7501E" w:rsidP="00B7501E">
      <w:pPr>
        <w:spacing w:after="0" w:line="240" w:lineRule="auto"/>
        <w:ind w:firstLine="709"/>
        <w:jc w:val="right"/>
        <w:rPr>
          <w:rFonts w:ascii="Times New Roman" w:hAnsi="Times New Roman"/>
          <w:sz w:val="24"/>
          <w:szCs w:val="24"/>
        </w:rPr>
      </w:pPr>
    </w:p>
    <w:p w:rsidR="00B7501E" w:rsidRPr="00B41E1C" w:rsidRDefault="00B7501E" w:rsidP="00B7501E">
      <w:pPr>
        <w:autoSpaceDE w:val="0"/>
        <w:autoSpaceDN w:val="0"/>
        <w:adjustRightInd w:val="0"/>
        <w:spacing w:after="0" w:line="240" w:lineRule="auto"/>
        <w:jc w:val="center"/>
        <w:rPr>
          <w:rFonts w:ascii="Times New Roman" w:eastAsiaTheme="minorHAnsi" w:hAnsi="Times New Roman"/>
          <w:b/>
          <w:bCs/>
          <w:sz w:val="24"/>
          <w:szCs w:val="24"/>
        </w:rPr>
      </w:pPr>
      <w:r w:rsidRPr="00B41E1C">
        <w:rPr>
          <w:rFonts w:ascii="Times New Roman" w:eastAsiaTheme="minorHAnsi" w:hAnsi="Times New Roman"/>
          <w:b/>
          <w:bCs/>
          <w:sz w:val="24"/>
          <w:szCs w:val="24"/>
        </w:rPr>
        <w:t>ПРАВИЛА</w:t>
      </w:r>
    </w:p>
    <w:p w:rsidR="00B7501E" w:rsidRPr="00B41E1C" w:rsidRDefault="00B7501E" w:rsidP="00B7501E">
      <w:pPr>
        <w:autoSpaceDE w:val="0"/>
        <w:autoSpaceDN w:val="0"/>
        <w:adjustRightInd w:val="0"/>
        <w:spacing w:after="0" w:line="240" w:lineRule="auto"/>
        <w:jc w:val="center"/>
        <w:rPr>
          <w:rFonts w:ascii="Times New Roman" w:eastAsiaTheme="minorHAnsi" w:hAnsi="Times New Roman"/>
          <w:b/>
          <w:bCs/>
          <w:sz w:val="24"/>
          <w:szCs w:val="24"/>
        </w:rPr>
      </w:pPr>
      <w:r w:rsidRPr="00B41E1C">
        <w:rPr>
          <w:rFonts w:ascii="Times New Roman" w:eastAsiaTheme="minorHAnsi" w:hAnsi="Times New Roman"/>
          <w:b/>
          <w:bCs/>
          <w:sz w:val="24"/>
          <w:szCs w:val="24"/>
        </w:rPr>
        <w:t>ФОРМИРОВАНИЯ, ВЕДЕНИЯ И ОБЯЗАТЕЛЬНОГО ОПУБЛИКОВАНИЯ</w:t>
      </w:r>
    </w:p>
    <w:p w:rsidR="00B7501E" w:rsidRPr="00B41E1C" w:rsidRDefault="00B7501E" w:rsidP="00B7501E">
      <w:pPr>
        <w:autoSpaceDE w:val="0"/>
        <w:autoSpaceDN w:val="0"/>
        <w:adjustRightInd w:val="0"/>
        <w:spacing w:after="0" w:line="240" w:lineRule="auto"/>
        <w:jc w:val="center"/>
        <w:rPr>
          <w:rFonts w:ascii="Times New Roman" w:eastAsiaTheme="minorHAnsi" w:hAnsi="Times New Roman"/>
          <w:b/>
          <w:bCs/>
          <w:sz w:val="24"/>
          <w:szCs w:val="24"/>
        </w:rPr>
      </w:pPr>
      <w:proofErr w:type="gramStart"/>
      <w:r w:rsidRPr="00B41E1C">
        <w:rPr>
          <w:rFonts w:ascii="Times New Roman" w:eastAsiaTheme="minorHAnsi" w:hAnsi="Times New Roman"/>
          <w:b/>
          <w:bCs/>
          <w:sz w:val="24"/>
          <w:szCs w:val="24"/>
        </w:rPr>
        <w:t xml:space="preserve">ПЕРЕЧНЯ </w:t>
      </w:r>
      <w:r>
        <w:rPr>
          <w:rFonts w:ascii="Times New Roman" w:eastAsiaTheme="minorHAnsi" w:hAnsi="Times New Roman"/>
          <w:b/>
          <w:bCs/>
          <w:sz w:val="24"/>
          <w:szCs w:val="24"/>
        </w:rPr>
        <w:t>МУНИЦИПАЛЬНОГО</w:t>
      </w:r>
      <w:r w:rsidRPr="00B41E1C">
        <w:rPr>
          <w:rFonts w:ascii="Times New Roman" w:eastAsiaTheme="minorHAnsi" w:hAnsi="Times New Roman"/>
          <w:b/>
          <w:bCs/>
          <w:sz w:val="24"/>
          <w:szCs w:val="24"/>
        </w:rPr>
        <w:t xml:space="preserve"> ИМУЩЕСТВА, СВОБОДНОГО ОТ ПРАВ ТРЕТЬИХ</w:t>
      </w:r>
      <w:r>
        <w:rPr>
          <w:rFonts w:ascii="Times New Roman" w:eastAsiaTheme="minorHAnsi" w:hAnsi="Times New Roman"/>
          <w:b/>
          <w:bCs/>
          <w:sz w:val="24"/>
          <w:szCs w:val="24"/>
        </w:rPr>
        <w:t xml:space="preserve"> </w:t>
      </w:r>
      <w:r w:rsidRPr="00B41E1C">
        <w:rPr>
          <w:rFonts w:ascii="Times New Roman" w:eastAsiaTheme="minorHAnsi" w:hAnsi="Times New Roman"/>
          <w:b/>
          <w:bCs/>
          <w:sz w:val="24"/>
          <w:szCs w:val="24"/>
        </w:rPr>
        <w:t xml:space="preserve">ЛИЦ </w:t>
      </w:r>
      <w:r>
        <w:rPr>
          <w:rFonts w:ascii="Times New Roman" w:eastAsiaTheme="minorHAnsi" w:hAnsi="Times New Roman"/>
          <w:b/>
          <w:bCs/>
          <w:sz w:val="24"/>
          <w:szCs w:val="24"/>
        </w:rPr>
        <w:t xml:space="preserve">(ЗА </w:t>
      </w:r>
      <w:r w:rsidRPr="00B41E1C">
        <w:rPr>
          <w:rFonts w:ascii="Times New Roman" w:eastAsiaTheme="minorHAnsi" w:hAnsi="Times New Roman"/>
          <w:b/>
          <w:bCs/>
          <w:sz w:val="24"/>
          <w:szCs w:val="24"/>
        </w:rPr>
        <w:t xml:space="preserve">ИСКЛЮЧЕНИЕМ ИМУЩЕСТВЕННЫХ ПРАВ </w:t>
      </w:r>
      <w:r>
        <w:rPr>
          <w:rFonts w:ascii="Times New Roman" w:eastAsiaTheme="minorHAnsi" w:hAnsi="Times New Roman"/>
          <w:b/>
          <w:bCs/>
          <w:sz w:val="24"/>
          <w:szCs w:val="24"/>
        </w:rPr>
        <w:t>СУБЪЕКТОВ МАЛОГО И СРЕДНЕГО ПРЕДПРИНИМАТЕЛЬСТВА), ПОДЛЕЖАЩЕГО ПЕРЕДАЧЕ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w:t>
      </w:r>
      <w:proofErr w:type="gramEnd"/>
      <w:r>
        <w:rPr>
          <w:rFonts w:ascii="Times New Roman" w:eastAsiaTheme="minorHAnsi" w:hAnsi="Times New Roman"/>
          <w:b/>
          <w:bCs/>
          <w:sz w:val="24"/>
          <w:szCs w:val="24"/>
        </w:rPr>
        <w:t xml:space="preserve"> </w:t>
      </w:r>
      <w:proofErr w:type="gramStart"/>
      <w:r>
        <w:rPr>
          <w:rFonts w:ascii="Times New Roman" w:eastAsiaTheme="minorHAnsi" w:hAnsi="Times New Roman"/>
          <w:b/>
          <w:bCs/>
          <w:sz w:val="24"/>
          <w:szCs w:val="24"/>
        </w:rPr>
        <w:t>ПРИМЕНЯЮЩИМ</w:t>
      </w:r>
      <w:proofErr w:type="gramEnd"/>
      <w:r>
        <w:rPr>
          <w:rFonts w:ascii="Times New Roman" w:eastAsiaTheme="minorHAnsi" w:hAnsi="Times New Roman"/>
          <w:b/>
          <w:bCs/>
          <w:sz w:val="24"/>
          <w:szCs w:val="24"/>
        </w:rPr>
        <w:t xml:space="preserve"> СПЕЦИАЛЬНЫЙ НАЛОГОВЫЙ РЕЖИМ «НАЛОГ НА ПРФЕССИОНАЛЬНЫЙ ДОХОД»</w:t>
      </w:r>
    </w:p>
    <w:p w:rsidR="00B7501E" w:rsidRPr="00B41E1C" w:rsidRDefault="00B7501E" w:rsidP="00B7501E">
      <w:pPr>
        <w:autoSpaceDE w:val="0"/>
        <w:autoSpaceDN w:val="0"/>
        <w:adjustRightInd w:val="0"/>
        <w:spacing w:after="0" w:line="240" w:lineRule="auto"/>
        <w:jc w:val="center"/>
        <w:outlineLvl w:val="0"/>
        <w:rPr>
          <w:rFonts w:ascii="Times New Roman" w:eastAsiaTheme="minorHAnsi" w:hAnsi="Times New Roman"/>
          <w:sz w:val="24"/>
          <w:szCs w:val="24"/>
        </w:rPr>
      </w:pPr>
    </w:p>
    <w:p w:rsidR="00B7501E" w:rsidRPr="00BF2D06" w:rsidRDefault="00B7501E" w:rsidP="00B7501E">
      <w:pPr>
        <w:pStyle w:val="a3"/>
        <w:ind w:firstLine="708"/>
        <w:jc w:val="both"/>
        <w:rPr>
          <w:rFonts w:ascii="Times New Roman" w:hAnsi="Times New Roman"/>
          <w:sz w:val="26"/>
          <w:szCs w:val="26"/>
        </w:rPr>
      </w:pPr>
      <w:r w:rsidRPr="00BF2D06">
        <w:rPr>
          <w:rFonts w:ascii="Times New Roman" w:hAnsi="Times New Roman"/>
          <w:sz w:val="26"/>
          <w:szCs w:val="26"/>
        </w:rPr>
        <w:t xml:space="preserve">1. </w:t>
      </w:r>
      <w:proofErr w:type="gramStart"/>
      <w:r w:rsidRPr="00BF2D06">
        <w:rPr>
          <w:rFonts w:ascii="Times New Roman" w:hAnsi="Times New Roman"/>
          <w:sz w:val="26"/>
          <w:szCs w:val="26"/>
        </w:rPr>
        <w:t xml:space="preserve">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4" w:history="1">
        <w:r w:rsidRPr="00BF2D06">
          <w:rPr>
            <w:rFonts w:ascii="Times New Roman" w:hAnsi="Times New Roman"/>
            <w:sz w:val="26"/>
            <w:szCs w:val="26"/>
          </w:rPr>
          <w:t>частью 4 статьи 18</w:t>
        </w:r>
      </w:hyperlink>
      <w:r w:rsidRPr="00BF2D06">
        <w:rPr>
          <w:rFonts w:ascii="Times New Roman" w:hAnsi="Times New Roman"/>
          <w:sz w:val="26"/>
          <w:szCs w:val="26"/>
        </w:rPr>
        <w:t xml:space="preserve"> Федерального закона "О развитии малого и среднего предпринимательства в Российской Федерации" (далее соответственно - муниципальное имущество, </w:t>
      </w:r>
      <w:r>
        <w:rPr>
          <w:rFonts w:ascii="Times New Roman" w:hAnsi="Times New Roman"/>
          <w:sz w:val="26"/>
          <w:szCs w:val="26"/>
        </w:rPr>
        <w:t>П</w:t>
      </w:r>
      <w:r w:rsidRPr="00BF2D06">
        <w:rPr>
          <w:rFonts w:ascii="Times New Roman" w:hAnsi="Times New Roman"/>
          <w:sz w:val="26"/>
          <w:szCs w:val="26"/>
        </w:rPr>
        <w:t>еречень</w:t>
      </w:r>
      <w:proofErr w:type="gramEnd"/>
      <w:r w:rsidRPr="00BF2D06">
        <w:rPr>
          <w:rFonts w:ascii="Times New Roman" w:hAnsi="Times New Roman"/>
          <w:sz w:val="26"/>
          <w:szCs w:val="26"/>
        </w:rPr>
        <w:t>),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bCs/>
          <w:sz w:val="26"/>
          <w:szCs w:val="26"/>
        </w:rPr>
        <w:t xml:space="preserve">, </w:t>
      </w:r>
      <w:r w:rsidRPr="002B445A">
        <w:rPr>
          <w:rFonts w:ascii="Times New Roman" w:hAnsi="Times New Roman"/>
          <w:bCs/>
          <w:sz w:val="26"/>
          <w:szCs w:val="26"/>
        </w:rPr>
        <w:t>физическим лицам, не являющимися индивидуальными предпринимателями и применяющим специальный налоговый режим «Налог на профессиональный доход»</w:t>
      </w:r>
      <w:r w:rsidRPr="00BF2D06">
        <w:rPr>
          <w:rFonts w:ascii="Times New Roman" w:hAnsi="Times New Roman"/>
          <w:sz w:val="26"/>
          <w:szCs w:val="26"/>
        </w:rPr>
        <w:t xml:space="preserve"> (далее – Субъект</w:t>
      </w:r>
      <w:r>
        <w:rPr>
          <w:rFonts w:ascii="Times New Roman" w:hAnsi="Times New Roman"/>
          <w:sz w:val="26"/>
          <w:szCs w:val="26"/>
        </w:rPr>
        <w:t>ы</w:t>
      </w:r>
      <w:r w:rsidRPr="00BF2D06">
        <w:rPr>
          <w:rFonts w:ascii="Times New Roman" w:hAnsi="Times New Roman"/>
          <w:sz w:val="26"/>
          <w:szCs w:val="26"/>
        </w:rPr>
        <w:t>).</w:t>
      </w:r>
    </w:p>
    <w:p w:rsidR="00B7501E" w:rsidRPr="00BF2D06" w:rsidRDefault="00B7501E" w:rsidP="00B7501E">
      <w:pPr>
        <w:pStyle w:val="a3"/>
        <w:ind w:firstLine="708"/>
        <w:jc w:val="both"/>
        <w:rPr>
          <w:rFonts w:ascii="Times New Roman" w:hAnsi="Times New Roman"/>
          <w:sz w:val="26"/>
          <w:szCs w:val="26"/>
        </w:rPr>
      </w:pPr>
      <w:r w:rsidRPr="00BF2D06">
        <w:rPr>
          <w:rFonts w:ascii="Times New Roman" w:hAnsi="Times New Roman"/>
          <w:sz w:val="26"/>
          <w:szCs w:val="26"/>
        </w:rPr>
        <w:t xml:space="preserve">2. </w:t>
      </w:r>
      <w:proofErr w:type="gramStart"/>
      <w:r w:rsidRPr="00BF2D06">
        <w:rPr>
          <w:rFonts w:ascii="Times New Roman" w:hAnsi="Times New Roman"/>
          <w:sz w:val="26"/>
          <w:szCs w:val="26"/>
        </w:rPr>
        <w:t>В Перечень включается муниципальное имущество,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инвентарь, инструменты</w:t>
      </w:r>
      <w:proofErr w:type="gramEnd"/>
      <w:r w:rsidRPr="00BF2D06">
        <w:rPr>
          <w:rFonts w:ascii="Times New Roman" w:hAnsi="Times New Roman"/>
          <w:sz w:val="26"/>
          <w:szCs w:val="26"/>
        </w:rPr>
        <w:t>.</w:t>
      </w:r>
    </w:p>
    <w:p w:rsidR="00B7501E" w:rsidRDefault="00B7501E" w:rsidP="00B7501E">
      <w:pPr>
        <w:pStyle w:val="a3"/>
        <w:ind w:firstLine="540"/>
        <w:jc w:val="both"/>
      </w:pPr>
      <w:proofErr w:type="gramStart"/>
      <w:r w:rsidRPr="00BF2D06">
        <w:rPr>
          <w:rFonts w:ascii="Times New Roman" w:hAnsi="Times New Roman"/>
          <w:sz w:val="26"/>
          <w:szCs w:val="26"/>
        </w:rPr>
        <w:t xml:space="preserve">Муниципальное имущество, закрепленное на праве хозяйственного ведения за муниципальными унитарными предприятиями, на праве оперативного управления за муниципальными учреждениями по предложению указанных предприятий или учреждений и с согласия </w:t>
      </w:r>
      <w:r>
        <w:rPr>
          <w:rFonts w:ascii="Times New Roman" w:hAnsi="Times New Roman"/>
          <w:sz w:val="26"/>
          <w:szCs w:val="26"/>
        </w:rPr>
        <w:t>Администрации г. Бодайбо и района (собственника муниципального</w:t>
      </w:r>
      <w:r w:rsidRPr="00BF2D06">
        <w:rPr>
          <w:rFonts w:ascii="Times New Roman" w:hAnsi="Times New Roman"/>
          <w:sz w:val="26"/>
          <w:szCs w:val="26"/>
        </w:rPr>
        <w:t xml:space="preserve"> имущества</w:t>
      </w:r>
      <w:r>
        <w:rPr>
          <w:rFonts w:ascii="Times New Roman" w:hAnsi="Times New Roman"/>
          <w:sz w:val="26"/>
          <w:szCs w:val="26"/>
        </w:rPr>
        <w:t>)</w:t>
      </w:r>
      <w:r w:rsidRPr="00BF2D06">
        <w:rPr>
          <w:rFonts w:ascii="Times New Roman" w:hAnsi="Times New Roman"/>
          <w:sz w:val="26"/>
          <w:szCs w:val="26"/>
        </w:rPr>
        <w:t>, может быть включено в Перечень, в целях предоставления такого имущества во владение и (или) в пользование Субъектам</w:t>
      </w:r>
      <w:r>
        <w:t>.</w:t>
      </w:r>
      <w:proofErr w:type="gramEnd"/>
    </w:p>
    <w:p w:rsidR="00B7501E" w:rsidRPr="00BF2D06" w:rsidRDefault="00B7501E" w:rsidP="00B7501E">
      <w:pPr>
        <w:pStyle w:val="a3"/>
        <w:jc w:val="both"/>
        <w:rPr>
          <w:rFonts w:ascii="Times New Roman" w:hAnsi="Times New Roman"/>
          <w:sz w:val="26"/>
          <w:szCs w:val="26"/>
        </w:rPr>
      </w:pPr>
      <w:r w:rsidRPr="00BF2D06">
        <w:tab/>
      </w:r>
      <w:r w:rsidRPr="00BF2D06">
        <w:rPr>
          <w:rFonts w:ascii="Times New Roman" w:hAnsi="Times New Roman"/>
          <w:sz w:val="26"/>
          <w:szCs w:val="26"/>
        </w:rPr>
        <w:t xml:space="preserve">3. В </w:t>
      </w:r>
      <w:r>
        <w:rPr>
          <w:rFonts w:ascii="Times New Roman" w:hAnsi="Times New Roman"/>
          <w:sz w:val="26"/>
          <w:szCs w:val="26"/>
        </w:rPr>
        <w:t>П</w:t>
      </w:r>
      <w:r w:rsidRPr="00BF2D06">
        <w:rPr>
          <w:rFonts w:ascii="Times New Roman" w:hAnsi="Times New Roman"/>
          <w:sz w:val="26"/>
          <w:szCs w:val="26"/>
        </w:rPr>
        <w:t xml:space="preserve">еречень вносятся сведения о </w:t>
      </w:r>
      <w:r>
        <w:rPr>
          <w:rFonts w:ascii="Times New Roman" w:hAnsi="Times New Roman"/>
          <w:sz w:val="26"/>
          <w:szCs w:val="26"/>
        </w:rPr>
        <w:t>муниципальном</w:t>
      </w:r>
      <w:r w:rsidRPr="00BF2D06">
        <w:rPr>
          <w:rFonts w:ascii="Times New Roman" w:hAnsi="Times New Roman"/>
          <w:sz w:val="26"/>
          <w:szCs w:val="26"/>
        </w:rPr>
        <w:t xml:space="preserve"> имуществе, соответствующем следующим критериям:</w:t>
      </w:r>
    </w:p>
    <w:p w:rsidR="00B7501E" w:rsidRDefault="00B7501E" w:rsidP="00B7501E">
      <w:pPr>
        <w:pStyle w:val="a3"/>
        <w:ind w:firstLine="708"/>
        <w:jc w:val="both"/>
        <w:rPr>
          <w:rFonts w:ascii="Times New Roman" w:hAnsi="Times New Roman"/>
          <w:sz w:val="26"/>
          <w:szCs w:val="26"/>
        </w:rPr>
      </w:pPr>
    </w:p>
    <w:p w:rsidR="00B7501E" w:rsidRDefault="00B7501E" w:rsidP="00B7501E">
      <w:pPr>
        <w:pStyle w:val="a3"/>
        <w:ind w:firstLine="708"/>
        <w:jc w:val="both"/>
        <w:rPr>
          <w:rFonts w:ascii="Times New Roman" w:hAnsi="Times New Roman"/>
          <w:sz w:val="26"/>
          <w:szCs w:val="26"/>
        </w:rPr>
      </w:pPr>
      <w:r>
        <w:rPr>
          <w:rFonts w:ascii="Times New Roman" w:hAnsi="Times New Roman"/>
          <w:bCs/>
          <w:sz w:val="26"/>
          <w:szCs w:val="26"/>
        </w:rPr>
        <w:lastRenderedPageBreak/>
        <w:t xml:space="preserve">а) </w:t>
      </w:r>
      <w:r>
        <w:rPr>
          <w:rFonts w:ascii="Times New Roman" w:hAnsi="Times New Roman"/>
          <w:sz w:val="26"/>
          <w:szCs w:val="26"/>
        </w:rPr>
        <w:t>муниципальное</w:t>
      </w:r>
      <w:r w:rsidRPr="00BF2D06">
        <w:rPr>
          <w:rFonts w:ascii="Times New Roman" w:hAnsi="Times New Roman"/>
          <w:sz w:val="26"/>
          <w:szCs w:val="26"/>
        </w:rPr>
        <w:t xml:space="preserve">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ascii="Times New Roman" w:hAnsi="Times New Roman"/>
          <w:sz w:val="26"/>
          <w:szCs w:val="26"/>
        </w:rPr>
        <w:t>,</w:t>
      </w:r>
      <w:r w:rsidRPr="00743CD5">
        <w:rPr>
          <w:rFonts w:ascii="Times New Roman" w:hAnsi="Times New Roman"/>
          <w:bCs/>
          <w:sz w:val="26"/>
          <w:szCs w:val="26"/>
        </w:rPr>
        <w:t xml:space="preserve"> </w:t>
      </w:r>
      <w:r w:rsidRPr="002B445A">
        <w:rPr>
          <w:rFonts w:ascii="Times New Roman" w:hAnsi="Times New Roman"/>
          <w:bCs/>
          <w:sz w:val="26"/>
          <w:szCs w:val="26"/>
        </w:rPr>
        <w:t>физически</w:t>
      </w:r>
      <w:r>
        <w:rPr>
          <w:rFonts w:ascii="Times New Roman" w:hAnsi="Times New Roman"/>
          <w:bCs/>
          <w:sz w:val="26"/>
          <w:szCs w:val="26"/>
        </w:rPr>
        <w:t>х</w:t>
      </w:r>
      <w:r w:rsidRPr="002B445A">
        <w:rPr>
          <w:rFonts w:ascii="Times New Roman" w:hAnsi="Times New Roman"/>
          <w:bCs/>
          <w:sz w:val="26"/>
          <w:szCs w:val="26"/>
        </w:rPr>
        <w:t xml:space="preserve"> лиц, не являющи</w:t>
      </w:r>
      <w:r>
        <w:rPr>
          <w:rFonts w:ascii="Times New Roman" w:hAnsi="Times New Roman"/>
          <w:bCs/>
          <w:sz w:val="26"/>
          <w:szCs w:val="26"/>
        </w:rPr>
        <w:t>х</w:t>
      </w:r>
      <w:r w:rsidRPr="002B445A">
        <w:rPr>
          <w:rFonts w:ascii="Times New Roman" w:hAnsi="Times New Roman"/>
          <w:bCs/>
          <w:sz w:val="26"/>
          <w:szCs w:val="26"/>
        </w:rPr>
        <w:t>ся индивидуальными предпринимателями и применяющи</w:t>
      </w:r>
      <w:r>
        <w:rPr>
          <w:rFonts w:ascii="Times New Roman" w:hAnsi="Times New Roman"/>
          <w:bCs/>
          <w:sz w:val="26"/>
          <w:szCs w:val="26"/>
        </w:rPr>
        <w:t>х</w:t>
      </w:r>
      <w:r w:rsidRPr="002B445A">
        <w:rPr>
          <w:rFonts w:ascii="Times New Roman" w:hAnsi="Times New Roman"/>
          <w:bCs/>
          <w:sz w:val="26"/>
          <w:szCs w:val="26"/>
        </w:rPr>
        <w:t xml:space="preserve"> специальный налоговый режим «Налог на профессиональный доход»</w:t>
      </w:r>
      <w:r w:rsidRPr="00BF2D06">
        <w:rPr>
          <w:rFonts w:ascii="Times New Roman" w:hAnsi="Times New Roman"/>
          <w:sz w:val="26"/>
          <w:szCs w:val="26"/>
        </w:rPr>
        <w:t>);</w:t>
      </w:r>
    </w:p>
    <w:p w:rsidR="00B7501E" w:rsidRPr="00BF2D06" w:rsidRDefault="00B7501E" w:rsidP="00B7501E">
      <w:pPr>
        <w:pStyle w:val="a3"/>
        <w:ind w:firstLine="708"/>
        <w:jc w:val="both"/>
        <w:rPr>
          <w:rFonts w:ascii="Times New Roman" w:hAnsi="Times New Roman"/>
          <w:sz w:val="26"/>
          <w:szCs w:val="26"/>
        </w:rPr>
      </w:pPr>
      <w:r w:rsidRPr="00BF2D06">
        <w:rPr>
          <w:rFonts w:ascii="Times New Roman" w:hAnsi="Times New Roman"/>
          <w:sz w:val="26"/>
          <w:szCs w:val="26"/>
        </w:rPr>
        <w:t xml:space="preserve">б) в отношении </w:t>
      </w:r>
      <w:r>
        <w:rPr>
          <w:rFonts w:ascii="Times New Roman" w:hAnsi="Times New Roman"/>
          <w:sz w:val="26"/>
          <w:szCs w:val="26"/>
        </w:rPr>
        <w:t>муниципального</w:t>
      </w:r>
      <w:r w:rsidRPr="00BF2D06">
        <w:rPr>
          <w:rFonts w:ascii="Times New Roman" w:hAnsi="Times New Roman"/>
          <w:sz w:val="26"/>
          <w:szCs w:val="26"/>
        </w:rPr>
        <w:t xml:space="preserve">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B7501E" w:rsidRPr="00BF2D06" w:rsidRDefault="00B7501E" w:rsidP="00B7501E">
      <w:pPr>
        <w:pStyle w:val="a3"/>
        <w:ind w:firstLine="708"/>
        <w:jc w:val="both"/>
        <w:rPr>
          <w:rFonts w:ascii="Times New Roman" w:hAnsi="Times New Roman"/>
          <w:sz w:val="26"/>
          <w:szCs w:val="26"/>
        </w:rPr>
      </w:pPr>
      <w:r w:rsidRPr="00BF2D06">
        <w:rPr>
          <w:rFonts w:ascii="Times New Roman" w:hAnsi="Times New Roman"/>
          <w:sz w:val="26"/>
          <w:szCs w:val="26"/>
        </w:rPr>
        <w:t xml:space="preserve">в) </w:t>
      </w:r>
      <w:r>
        <w:rPr>
          <w:rFonts w:ascii="Times New Roman" w:hAnsi="Times New Roman"/>
          <w:sz w:val="26"/>
          <w:szCs w:val="26"/>
        </w:rPr>
        <w:t>муниципальное</w:t>
      </w:r>
      <w:r w:rsidRPr="00BF2D06">
        <w:rPr>
          <w:rFonts w:ascii="Times New Roman" w:hAnsi="Times New Roman"/>
          <w:sz w:val="26"/>
          <w:szCs w:val="26"/>
        </w:rPr>
        <w:t xml:space="preserve"> имущество не является объектом религиозного назначения;</w:t>
      </w:r>
    </w:p>
    <w:p w:rsidR="00B7501E" w:rsidRPr="00BF2D06" w:rsidRDefault="00B7501E" w:rsidP="00B7501E">
      <w:pPr>
        <w:pStyle w:val="a3"/>
        <w:ind w:firstLine="708"/>
        <w:jc w:val="both"/>
        <w:rPr>
          <w:rFonts w:ascii="Times New Roman" w:hAnsi="Times New Roman"/>
          <w:sz w:val="26"/>
          <w:szCs w:val="26"/>
        </w:rPr>
      </w:pPr>
      <w:r w:rsidRPr="00BF2D06">
        <w:rPr>
          <w:rFonts w:ascii="Times New Roman" w:hAnsi="Times New Roman"/>
          <w:sz w:val="26"/>
          <w:szCs w:val="26"/>
        </w:rPr>
        <w:t xml:space="preserve">г) </w:t>
      </w:r>
      <w:r>
        <w:rPr>
          <w:rFonts w:ascii="Times New Roman" w:hAnsi="Times New Roman"/>
          <w:sz w:val="26"/>
          <w:szCs w:val="26"/>
        </w:rPr>
        <w:t>муниципальное</w:t>
      </w:r>
      <w:r w:rsidRPr="00BF2D06">
        <w:rPr>
          <w:rFonts w:ascii="Times New Roman" w:hAnsi="Times New Roman"/>
          <w:sz w:val="26"/>
          <w:szCs w:val="26"/>
        </w:rPr>
        <w:t xml:space="preserve">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B7501E" w:rsidRPr="00BF2D06" w:rsidRDefault="00B7501E" w:rsidP="00B7501E">
      <w:pPr>
        <w:pStyle w:val="a3"/>
        <w:ind w:firstLine="708"/>
        <w:jc w:val="both"/>
        <w:rPr>
          <w:rFonts w:ascii="Times New Roman" w:hAnsi="Times New Roman"/>
          <w:sz w:val="26"/>
          <w:szCs w:val="26"/>
        </w:rPr>
      </w:pPr>
      <w:proofErr w:type="spellStart"/>
      <w:r w:rsidRPr="00BF2D06">
        <w:rPr>
          <w:rFonts w:ascii="Times New Roman" w:hAnsi="Times New Roman"/>
          <w:sz w:val="26"/>
          <w:szCs w:val="26"/>
        </w:rPr>
        <w:t>д</w:t>
      </w:r>
      <w:proofErr w:type="spellEnd"/>
      <w:r w:rsidRPr="00BF2D06">
        <w:rPr>
          <w:rFonts w:ascii="Times New Roman" w:hAnsi="Times New Roman"/>
          <w:sz w:val="26"/>
          <w:szCs w:val="26"/>
        </w:rPr>
        <w:t xml:space="preserve">) в отношении </w:t>
      </w:r>
      <w:r>
        <w:rPr>
          <w:rFonts w:ascii="Times New Roman" w:hAnsi="Times New Roman"/>
          <w:sz w:val="26"/>
          <w:szCs w:val="26"/>
        </w:rPr>
        <w:t xml:space="preserve">муниципального </w:t>
      </w:r>
      <w:r w:rsidRPr="00BF2D06">
        <w:rPr>
          <w:rFonts w:ascii="Times New Roman" w:hAnsi="Times New Roman"/>
          <w:sz w:val="26"/>
          <w:szCs w:val="26"/>
        </w:rPr>
        <w:t>имущества не принято</w:t>
      </w:r>
      <w:r>
        <w:rPr>
          <w:rFonts w:ascii="Times New Roman" w:hAnsi="Times New Roman"/>
          <w:sz w:val="26"/>
          <w:szCs w:val="26"/>
        </w:rPr>
        <w:t xml:space="preserve"> Администрацией г</w:t>
      </w:r>
      <w:proofErr w:type="gramStart"/>
      <w:r>
        <w:rPr>
          <w:rFonts w:ascii="Times New Roman" w:hAnsi="Times New Roman"/>
          <w:sz w:val="26"/>
          <w:szCs w:val="26"/>
        </w:rPr>
        <w:t>.Б</w:t>
      </w:r>
      <w:proofErr w:type="gramEnd"/>
      <w:r>
        <w:rPr>
          <w:rFonts w:ascii="Times New Roman" w:hAnsi="Times New Roman"/>
          <w:sz w:val="26"/>
          <w:szCs w:val="26"/>
        </w:rPr>
        <w:t>одайбо и района</w:t>
      </w:r>
      <w:r w:rsidRPr="00BF2D06">
        <w:rPr>
          <w:rFonts w:ascii="Times New Roman" w:hAnsi="Times New Roman"/>
          <w:sz w:val="26"/>
          <w:szCs w:val="26"/>
        </w:rPr>
        <w:t xml:space="preserve"> решение о предоставлении его иным лицам;</w:t>
      </w:r>
    </w:p>
    <w:p w:rsidR="00B7501E" w:rsidRPr="00BF2D06" w:rsidRDefault="00B7501E" w:rsidP="00B7501E">
      <w:pPr>
        <w:pStyle w:val="a3"/>
        <w:ind w:firstLine="708"/>
        <w:jc w:val="both"/>
        <w:rPr>
          <w:rFonts w:ascii="Times New Roman" w:hAnsi="Times New Roman"/>
          <w:sz w:val="26"/>
          <w:szCs w:val="26"/>
        </w:rPr>
      </w:pPr>
      <w:r w:rsidRPr="00BF2D06">
        <w:rPr>
          <w:rFonts w:ascii="Times New Roman" w:hAnsi="Times New Roman"/>
          <w:sz w:val="26"/>
          <w:szCs w:val="26"/>
        </w:rPr>
        <w:t xml:space="preserve">е) </w:t>
      </w:r>
      <w:r>
        <w:rPr>
          <w:rFonts w:ascii="Times New Roman" w:hAnsi="Times New Roman"/>
          <w:sz w:val="26"/>
          <w:szCs w:val="26"/>
        </w:rPr>
        <w:t>муниципальное</w:t>
      </w:r>
      <w:r w:rsidRPr="00BF2D06">
        <w:rPr>
          <w:rFonts w:ascii="Times New Roman" w:hAnsi="Times New Roman"/>
          <w:sz w:val="26"/>
          <w:szCs w:val="26"/>
        </w:rPr>
        <w:t xml:space="preserve"> имущество не подлежит приватизации в соответствии с прогнозным </w:t>
      </w:r>
      <w:r>
        <w:rPr>
          <w:rFonts w:ascii="Times New Roman" w:hAnsi="Times New Roman"/>
          <w:sz w:val="26"/>
          <w:szCs w:val="26"/>
        </w:rPr>
        <w:t>планом</w:t>
      </w:r>
      <w:r w:rsidRPr="00BF2D06">
        <w:rPr>
          <w:rFonts w:ascii="Times New Roman" w:hAnsi="Times New Roman"/>
          <w:sz w:val="26"/>
          <w:szCs w:val="26"/>
        </w:rPr>
        <w:t xml:space="preserve"> приватизации </w:t>
      </w:r>
      <w:r>
        <w:rPr>
          <w:rFonts w:ascii="Times New Roman" w:hAnsi="Times New Roman"/>
          <w:sz w:val="26"/>
          <w:szCs w:val="26"/>
        </w:rPr>
        <w:t>муниципального</w:t>
      </w:r>
      <w:r w:rsidRPr="00BF2D06">
        <w:rPr>
          <w:rFonts w:ascii="Times New Roman" w:hAnsi="Times New Roman"/>
          <w:sz w:val="26"/>
          <w:szCs w:val="26"/>
        </w:rPr>
        <w:t xml:space="preserve"> имущества</w:t>
      </w:r>
      <w:r>
        <w:rPr>
          <w:rFonts w:ascii="Times New Roman" w:hAnsi="Times New Roman"/>
          <w:sz w:val="26"/>
          <w:szCs w:val="26"/>
        </w:rPr>
        <w:t xml:space="preserve"> муниципального образования г</w:t>
      </w:r>
      <w:proofErr w:type="gramStart"/>
      <w:r>
        <w:rPr>
          <w:rFonts w:ascii="Times New Roman" w:hAnsi="Times New Roman"/>
          <w:sz w:val="26"/>
          <w:szCs w:val="26"/>
        </w:rPr>
        <w:t>.Б</w:t>
      </w:r>
      <w:proofErr w:type="gramEnd"/>
      <w:r>
        <w:rPr>
          <w:rFonts w:ascii="Times New Roman" w:hAnsi="Times New Roman"/>
          <w:sz w:val="26"/>
          <w:szCs w:val="26"/>
        </w:rPr>
        <w:t>одайбо и района</w:t>
      </w:r>
      <w:r w:rsidRPr="00BF2D06">
        <w:rPr>
          <w:rFonts w:ascii="Times New Roman" w:hAnsi="Times New Roman"/>
          <w:sz w:val="26"/>
          <w:szCs w:val="26"/>
        </w:rPr>
        <w:t>;</w:t>
      </w:r>
    </w:p>
    <w:p w:rsidR="00B7501E" w:rsidRDefault="00B7501E" w:rsidP="00B7501E">
      <w:pPr>
        <w:pStyle w:val="a3"/>
        <w:ind w:firstLine="708"/>
        <w:jc w:val="both"/>
        <w:rPr>
          <w:rFonts w:ascii="Times New Roman" w:hAnsi="Times New Roman"/>
          <w:sz w:val="26"/>
          <w:szCs w:val="26"/>
        </w:rPr>
      </w:pPr>
      <w:r w:rsidRPr="00BF2D06">
        <w:rPr>
          <w:rFonts w:ascii="Times New Roman" w:hAnsi="Times New Roman"/>
          <w:sz w:val="26"/>
          <w:szCs w:val="26"/>
        </w:rPr>
        <w:t xml:space="preserve">ж) </w:t>
      </w:r>
      <w:r>
        <w:rPr>
          <w:rFonts w:ascii="Times New Roman" w:hAnsi="Times New Roman"/>
          <w:sz w:val="26"/>
          <w:szCs w:val="26"/>
        </w:rPr>
        <w:t>муниципальное</w:t>
      </w:r>
      <w:r w:rsidRPr="00BF2D06">
        <w:rPr>
          <w:rFonts w:ascii="Times New Roman" w:hAnsi="Times New Roman"/>
          <w:sz w:val="26"/>
          <w:szCs w:val="26"/>
        </w:rPr>
        <w:t xml:space="preserve"> имущество не признано аварийным и подлежащим сносу или реконструкции;</w:t>
      </w:r>
    </w:p>
    <w:p w:rsidR="00B7501E" w:rsidRPr="00BF2D06" w:rsidRDefault="00B7501E" w:rsidP="00B7501E">
      <w:pPr>
        <w:pStyle w:val="a3"/>
        <w:ind w:firstLine="708"/>
        <w:jc w:val="both"/>
        <w:rPr>
          <w:rFonts w:ascii="Times New Roman" w:hAnsi="Times New Roman"/>
          <w:sz w:val="26"/>
          <w:szCs w:val="26"/>
        </w:rPr>
      </w:pPr>
      <w:proofErr w:type="spellStart"/>
      <w:proofErr w:type="gramStart"/>
      <w:r>
        <w:rPr>
          <w:rFonts w:ascii="Times New Roman" w:hAnsi="Times New Roman"/>
          <w:sz w:val="26"/>
          <w:szCs w:val="26"/>
        </w:rPr>
        <w:t>з</w:t>
      </w:r>
      <w:proofErr w:type="spellEnd"/>
      <w:r w:rsidRPr="00BF2D06">
        <w:rPr>
          <w:rFonts w:ascii="Times New Roman" w:hAnsi="Times New Roman"/>
          <w:sz w:val="26"/>
          <w:szCs w:val="26"/>
        </w:rPr>
        <w:t xml:space="preserve">) земельный участок не относится к земельным участкам, предусмотренным </w:t>
      </w:r>
      <w:hyperlink r:id="rId5" w:history="1">
        <w:r w:rsidRPr="00C06D2A">
          <w:rPr>
            <w:rFonts w:ascii="Times New Roman" w:hAnsi="Times New Roman"/>
            <w:sz w:val="26"/>
            <w:szCs w:val="26"/>
          </w:rPr>
          <w:t>подпунктами 1</w:t>
        </w:r>
      </w:hyperlink>
      <w:r w:rsidRPr="00C06D2A">
        <w:rPr>
          <w:rFonts w:ascii="Times New Roman" w:hAnsi="Times New Roman"/>
          <w:sz w:val="26"/>
          <w:szCs w:val="26"/>
        </w:rPr>
        <w:t xml:space="preserve"> - </w:t>
      </w:r>
      <w:hyperlink r:id="rId6" w:history="1">
        <w:r w:rsidRPr="00C06D2A">
          <w:rPr>
            <w:rFonts w:ascii="Times New Roman" w:hAnsi="Times New Roman"/>
            <w:sz w:val="26"/>
            <w:szCs w:val="26"/>
          </w:rPr>
          <w:t>10</w:t>
        </w:r>
      </w:hyperlink>
      <w:r w:rsidRPr="00C06D2A">
        <w:rPr>
          <w:rFonts w:ascii="Times New Roman" w:hAnsi="Times New Roman"/>
          <w:sz w:val="26"/>
          <w:szCs w:val="26"/>
        </w:rPr>
        <w:t xml:space="preserve">, </w:t>
      </w:r>
      <w:hyperlink r:id="rId7" w:history="1">
        <w:r w:rsidRPr="00C06D2A">
          <w:rPr>
            <w:rFonts w:ascii="Times New Roman" w:hAnsi="Times New Roman"/>
            <w:sz w:val="26"/>
            <w:szCs w:val="26"/>
          </w:rPr>
          <w:t>13</w:t>
        </w:r>
      </w:hyperlink>
      <w:r w:rsidRPr="00C06D2A">
        <w:rPr>
          <w:rFonts w:ascii="Times New Roman" w:hAnsi="Times New Roman"/>
          <w:sz w:val="26"/>
          <w:szCs w:val="26"/>
        </w:rPr>
        <w:t xml:space="preserve"> - </w:t>
      </w:r>
      <w:hyperlink r:id="rId8" w:history="1">
        <w:r w:rsidRPr="00C06D2A">
          <w:rPr>
            <w:rFonts w:ascii="Times New Roman" w:hAnsi="Times New Roman"/>
            <w:sz w:val="26"/>
            <w:szCs w:val="26"/>
          </w:rPr>
          <w:t>15</w:t>
        </w:r>
      </w:hyperlink>
      <w:r w:rsidRPr="00C06D2A">
        <w:rPr>
          <w:rFonts w:ascii="Times New Roman" w:hAnsi="Times New Roman"/>
          <w:sz w:val="26"/>
          <w:szCs w:val="26"/>
        </w:rPr>
        <w:t xml:space="preserve">, </w:t>
      </w:r>
      <w:hyperlink r:id="rId9" w:history="1">
        <w:r w:rsidRPr="00C06D2A">
          <w:rPr>
            <w:rFonts w:ascii="Times New Roman" w:hAnsi="Times New Roman"/>
            <w:sz w:val="26"/>
            <w:szCs w:val="26"/>
          </w:rPr>
          <w:t>18</w:t>
        </w:r>
      </w:hyperlink>
      <w:r w:rsidRPr="00C06D2A">
        <w:rPr>
          <w:rFonts w:ascii="Times New Roman" w:hAnsi="Times New Roman"/>
          <w:sz w:val="26"/>
          <w:szCs w:val="26"/>
        </w:rPr>
        <w:t xml:space="preserve"> и </w:t>
      </w:r>
      <w:hyperlink r:id="rId10" w:history="1">
        <w:r w:rsidRPr="00C06D2A">
          <w:rPr>
            <w:rFonts w:ascii="Times New Roman" w:hAnsi="Times New Roman"/>
            <w:sz w:val="26"/>
            <w:szCs w:val="26"/>
          </w:rPr>
          <w:t>19 пункта 8 статьи 39.11</w:t>
        </w:r>
      </w:hyperlink>
      <w:r w:rsidRPr="00BF2D06">
        <w:rPr>
          <w:rFonts w:ascii="Times New Roman" w:hAnsi="Times New Roman"/>
          <w:sz w:val="26"/>
          <w:szCs w:val="26"/>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r>
        <w:rPr>
          <w:rFonts w:ascii="Times New Roman" w:hAnsi="Times New Roman"/>
          <w:sz w:val="26"/>
          <w:szCs w:val="26"/>
        </w:rPr>
        <w:t xml:space="preserve"> или </w:t>
      </w:r>
      <w:r w:rsidRPr="002B445A">
        <w:rPr>
          <w:rFonts w:ascii="Times New Roman" w:hAnsi="Times New Roman"/>
          <w:bCs/>
          <w:sz w:val="26"/>
          <w:szCs w:val="26"/>
        </w:rPr>
        <w:t>физически</w:t>
      </w:r>
      <w:r>
        <w:rPr>
          <w:rFonts w:ascii="Times New Roman" w:hAnsi="Times New Roman"/>
          <w:bCs/>
          <w:sz w:val="26"/>
          <w:szCs w:val="26"/>
        </w:rPr>
        <w:t>м</w:t>
      </w:r>
      <w:r w:rsidRPr="002B445A">
        <w:rPr>
          <w:rFonts w:ascii="Times New Roman" w:hAnsi="Times New Roman"/>
          <w:bCs/>
          <w:sz w:val="26"/>
          <w:szCs w:val="26"/>
        </w:rPr>
        <w:t xml:space="preserve"> лиц</w:t>
      </w:r>
      <w:r>
        <w:rPr>
          <w:rFonts w:ascii="Times New Roman" w:hAnsi="Times New Roman"/>
          <w:bCs/>
          <w:sz w:val="26"/>
          <w:szCs w:val="26"/>
        </w:rPr>
        <w:t>ам</w:t>
      </w:r>
      <w:r w:rsidRPr="002B445A">
        <w:rPr>
          <w:rFonts w:ascii="Times New Roman" w:hAnsi="Times New Roman"/>
          <w:bCs/>
          <w:sz w:val="26"/>
          <w:szCs w:val="26"/>
        </w:rPr>
        <w:t>, не являющи</w:t>
      </w:r>
      <w:r>
        <w:rPr>
          <w:rFonts w:ascii="Times New Roman" w:hAnsi="Times New Roman"/>
          <w:bCs/>
          <w:sz w:val="26"/>
          <w:szCs w:val="26"/>
        </w:rPr>
        <w:t>ми</w:t>
      </w:r>
      <w:r w:rsidRPr="002B445A">
        <w:rPr>
          <w:rFonts w:ascii="Times New Roman" w:hAnsi="Times New Roman"/>
          <w:bCs/>
          <w:sz w:val="26"/>
          <w:szCs w:val="26"/>
        </w:rPr>
        <w:t>ся индивидуальными предпринимателями и применяющи</w:t>
      </w:r>
      <w:r>
        <w:rPr>
          <w:rFonts w:ascii="Times New Roman" w:hAnsi="Times New Roman"/>
          <w:bCs/>
          <w:sz w:val="26"/>
          <w:szCs w:val="26"/>
        </w:rPr>
        <w:t>м</w:t>
      </w:r>
      <w:r w:rsidRPr="002B445A">
        <w:rPr>
          <w:rFonts w:ascii="Times New Roman" w:hAnsi="Times New Roman"/>
          <w:bCs/>
          <w:sz w:val="26"/>
          <w:szCs w:val="26"/>
        </w:rPr>
        <w:t xml:space="preserve"> специальный налоговый режим «Налог на профессиональный доход»</w:t>
      </w:r>
      <w:r w:rsidRPr="00BF2D06">
        <w:rPr>
          <w:rFonts w:ascii="Times New Roman" w:hAnsi="Times New Roman"/>
          <w:sz w:val="26"/>
          <w:szCs w:val="26"/>
        </w:rPr>
        <w:t>);</w:t>
      </w:r>
      <w:proofErr w:type="gramEnd"/>
    </w:p>
    <w:p w:rsidR="00B7501E" w:rsidRDefault="00B7501E" w:rsidP="00B7501E">
      <w:pPr>
        <w:pStyle w:val="a3"/>
        <w:ind w:firstLine="540"/>
        <w:jc w:val="both"/>
      </w:pPr>
      <w:proofErr w:type="gramStart"/>
      <w:r>
        <w:rPr>
          <w:rFonts w:ascii="Times New Roman" w:hAnsi="Times New Roman"/>
          <w:sz w:val="26"/>
          <w:szCs w:val="26"/>
        </w:rPr>
        <w:t>и</w:t>
      </w:r>
      <w:r w:rsidRPr="00BF2D06">
        <w:rPr>
          <w:rFonts w:ascii="Times New Roman" w:hAnsi="Times New Roman"/>
          <w:sz w:val="26"/>
          <w:szCs w:val="26"/>
        </w:rPr>
        <w:t xml:space="preserve">) </w:t>
      </w:r>
      <w:r>
        <w:rPr>
          <w:rFonts w:ascii="Times New Roman" w:hAnsi="Times New Roman"/>
          <w:sz w:val="26"/>
          <w:szCs w:val="26"/>
        </w:rPr>
        <w:t>муниципальное</w:t>
      </w:r>
      <w:r w:rsidRPr="00BF2D06">
        <w:rPr>
          <w:rFonts w:ascii="Times New Roman" w:hAnsi="Times New Roman"/>
          <w:sz w:val="26"/>
          <w:szCs w:val="26"/>
        </w:rPr>
        <w:t xml:space="preserve">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r>
        <w:t>.</w:t>
      </w:r>
      <w:proofErr w:type="gramEnd"/>
    </w:p>
    <w:p w:rsidR="00B7501E" w:rsidRPr="00380D7D" w:rsidRDefault="00B7501E" w:rsidP="00B7501E">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4</w:t>
      </w:r>
      <w:r w:rsidRPr="00380D7D">
        <w:rPr>
          <w:rFonts w:ascii="Times New Roman" w:eastAsiaTheme="minorHAnsi" w:hAnsi="Times New Roman"/>
          <w:sz w:val="26"/>
          <w:szCs w:val="26"/>
        </w:rPr>
        <w:t xml:space="preserve">. Формирование </w:t>
      </w:r>
      <w:r>
        <w:rPr>
          <w:rFonts w:ascii="Times New Roman" w:eastAsiaTheme="minorHAnsi" w:hAnsi="Times New Roman"/>
          <w:sz w:val="26"/>
          <w:szCs w:val="26"/>
        </w:rPr>
        <w:t>П</w:t>
      </w:r>
      <w:r w:rsidRPr="00380D7D">
        <w:rPr>
          <w:rFonts w:ascii="Times New Roman" w:eastAsiaTheme="minorHAnsi" w:hAnsi="Times New Roman"/>
          <w:sz w:val="26"/>
          <w:szCs w:val="26"/>
        </w:rPr>
        <w:t xml:space="preserve">еречня </w:t>
      </w:r>
      <w:r>
        <w:rPr>
          <w:rFonts w:ascii="Times New Roman" w:eastAsiaTheme="minorHAnsi" w:hAnsi="Times New Roman"/>
          <w:sz w:val="26"/>
          <w:szCs w:val="26"/>
        </w:rPr>
        <w:t xml:space="preserve">и внесение изменений и дополнений в Перечень </w:t>
      </w:r>
      <w:r w:rsidRPr="00380D7D">
        <w:rPr>
          <w:rFonts w:ascii="Times New Roman" w:eastAsiaTheme="minorHAnsi" w:hAnsi="Times New Roman"/>
          <w:sz w:val="26"/>
          <w:szCs w:val="26"/>
        </w:rPr>
        <w:t xml:space="preserve">осуществляется </w:t>
      </w:r>
      <w:r>
        <w:rPr>
          <w:rFonts w:ascii="Times New Roman" w:eastAsiaTheme="minorHAnsi" w:hAnsi="Times New Roman"/>
          <w:sz w:val="26"/>
          <w:szCs w:val="26"/>
        </w:rPr>
        <w:t>А</w:t>
      </w:r>
      <w:r w:rsidRPr="00380D7D">
        <w:rPr>
          <w:rFonts w:ascii="Times New Roman" w:eastAsiaTheme="minorHAnsi" w:hAnsi="Times New Roman"/>
          <w:sz w:val="26"/>
          <w:szCs w:val="26"/>
        </w:rPr>
        <w:t>дминистрацией Бодайбо и района</w:t>
      </w:r>
      <w:r>
        <w:rPr>
          <w:rFonts w:ascii="Times New Roman" w:eastAsiaTheme="minorHAnsi" w:hAnsi="Times New Roman"/>
          <w:sz w:val="26"/>
          <w:szCs w:val="26"/>
        </w:rPr>
        <w:t>, который утверждается постановлением Администрации г</w:t>
      </w:r>
      <w:proofErr w:type="gramStart"/>
      <w:r>
        <w:rPr>
          <w:rFonts w:ascii="Times New Roman" w:eastAsiaTheme="minorHAnsi" w:hAnsi="Times New Roman"/>
          <w:sz w:val="26"/>
          <w:szCs w:val="26"/>
        </w:rPr>
        <w:t>.Б</w:t>
      </w:r>
      <w:proofErr w:type="gramEnd"/>
      <w:r>
        <w:rPr>
          <w:rFonts w:ascii="Times New Roman" w:eastAsiaTheme="minorHAnsi" w:hAnsi="Times New Roman"/>
          <w:sz w:val="26"/>
          <w:szCs w:val="26"/>
        </w:rPr>
        <w:t>одайбо и района</w:t>
      </w:r>
      <w:r w:rsidRPr="00380D7D">
        <w:rPr>
          <w:rFonts w:ascii="Times New Roman" w:eastAsiaTheme="minorHAnsi" w:hAnsi="Times New Roman"/>
          <w:sz w:val="26"/>
          <w:szCs w:val="26"/>
        </w:rPr>
        <w:t>.</w:t>
      </w:r>
    </w:p>
    <w:p w:rsidR="00B7501E" w:rsidRDefault="00B7501E" w:rsidP="00B7501E">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hAnsi="Times New Roman"/>
          <w:sz w:val="26"/>
          <w:szCs w:val="26"/>
        </w:rPr>
        <w:t>5</w:t>
      </w:r>
      <w:r w:rsidRPr="00380D7D">
        <w:rPr>
          <w:rFonts w:ascii="Times New Roman" w:hAnsi="Times New Roman"/>
          <w:sz w:val="26"/>
          <w:szCs w:val="26"/>
        </w:rPr>
        <w:t>.</w:t>
      </w:r>
      <w:r w:rsidRPr="00380D7D">
        <w:rPr>
          <w:sz w:val="26"/>
          <w:szCs w:val="26"/>
        </w:rPr>
        <w:t xml:space="preserve"> </w:t>
      </w:r>
      <w:proofErr w:type="gramStart"/>
      <w:r w:rsidRPr="00380D7D">
        <w:rPr>
          <w:rFonts w:ascii="Times New Roman" w:hAnsi="Times New Roman"/>
          <w:sz w:val="26"/>
          <w:szCs w:val="26"/>
        </w:rPr>
        <w:t>Сбор п</w:t>
      </w:r>
      <w:r>
        <w:rPr>
          <w:rFonts w:ascii="Times New Roman" w:hAnsi="Times New Roman"/>
          <w:sz w:val="26"/>
          <w:szCs w:val="26"/>
        </w:rPr>
        <w:t>редложений</w:t>
      </w:r>
      <w:r w:rsidRPr="00380D7D">
        <w:rPr>
          <w:rFonts w:ascii="Times New Roman" w:hAnsi="Times New Roman"/>
          <w:sz w:val="26"/>
          <w:szCs w:val="26"/>
        </w:rPr>
        <w:t xml:space="preserve"> о</w:t>
      </w:r>
      <w:r>
        <w:rPr>
          <w:sz w:val="26"/>
          <w:szCs w:val="26"/>
        </w:rPr>
        <w:t xml:space="preserve"> в</w:t>
      </w:r>
      <w:r>
        <w:rPr>
          <w:rFonts w:ascii="Times New Roman" w:eastAsiaTheme="minorHAnsi" w:hAnsi="Times New Roman"/>
          <w:sz w:val="26"/>
          <w:szCs w:val="26"/>
        </w:rPr>
        <w:t>несении  сведений о муниципальном имуществе в Перечень (в том числе ежегодное дополнение), а также об исключении сведений о муниципальном имуществе из Перечня от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федеральных государственных учреждений, владеющих федеральным имуществом на праве хозяйственного ведения или оперативного управления, общероссийских некоммерческих организаций, выражающих</w:t>
      </w:r>
      <w:proofErr w:type="gramEnd"/>
      <w:r>
        <w:rPr>
          <w:rFonts w:ascii="Times New Roman" w:eastAsiaTheme="minorHAnsi" w:hAnsi="Times New Roman"/>
          <w:sz w:val="26"/>
          <w:szCs w:val="26"/>
        </w:rPr>
        <w:t xml:space="preserve"> </w:t>
      </w:r>
      <w:proofErr w:type="gramStart"/>
      <w:r>
        <w:rPr>
          <w:rFonts w:ascii="Times New Roman" w:eastAsiaTheme="minorHAnsi" w:hAnsi="Times New Roman"/>
          <w:sz w:val="26"/>
          <w:szCs w:val="26"/>
        </w:rPr>
        <w:t xml:space="preserve">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 </w:t>
      </w:r>
      <w:r w:rsidRPr="002B445A">
        <w:rPr>
          <w:rFonts w:ascii="Times New Roman" w:hAnsi="Times New Roman"/>
          <w:bCs/>
          <w:sz w:val="26"/>
          <w:szCs w:val="26"/>
        </w:rPr>
        <w:t>физически</w:t>
      </w:r>
      <w:r>
        <w:rPr>
          <w:rFonts w:ascii="Times New Roman" w:hAnsi="Times New Roman"/>
          <w:bCs/>
          <w:sz w:val="26"/>
          <w:szCs w:val="26"/>
        </w:rPr>
        <w:t>х</w:t>
      </w:r>
      <w:r w:rsidRPr="002B445A">
        <w:rPr>
          <w:rFonts w:ascii="Times New Roman" w:hAnsi="Times New Roman"/>
          <w:bCs/>
          <w:sz w:val="26"/>
          <w:szCs w:val="26"/>
        </w:rPr>
        <w:t xml:space="preserve"> лиц, не являющи</w:t>
      </w:r>
      <w:r>
        <w:rPr>
          <w:rFonts w:ascii="Times New Roman" w:hAnsi="Times New Roman"/>
          <w:bCs/>
          <w:sz w:val="26"/>
          <w:szCs w:val="26"/>
        </w:rPr>
        <w:t>х</w:t>
      </w:r>
      <w:r w:rsidRPr="002B445A">
        <w:rPr>
          <w:rFonts w:ascii="Times New Roman" w:hAnsi="Times New Roman"/>
          <w:bCs/>
          <w:sz w:val="26"/>
          <w:szCs w:val="26"/>
        </w:rPr>
        <w:t>ся индивидуальными предпринимателями и применяющи</w:t>
      </w:r>
      <w:r>
        <w:rPr>
          <w:rFonts w:ascii="Times New Roman" w:hAnsi="Times New Roman"/>
          <w:bCs/>
          <w:sz w:val="26"/>
          <w:szCs w:val="26"/>
        </w:rPr>
        <w:t>х</w:t>
      </w:r>
      <w:r w:rsidRPr="002B445A">
        <w:rPr>
          <w:rFonts w:ascii="Times New Roman" w:hAnsi="Times New Roman"/>
          <w:bCs/>
          <w:sz w:val="26"/>
          <w:szCs w:val="26"/>
        </w:rPr>
        <w:t xml:space="preserve"> специальный </w:t>
      </w:r>
      <w:r w:rsidRPr="002B445A">
        <w:rPr>
          <w:rFonts w:ascii="Times New Roman" w:hAnsi="Times New Roman"/>
          <w:bCs/>
          <w:sz w:val="26"/>
          <w:szCs w:val="26"/>
        </w:rPr>
        <w:lastRenderedPageBreak/>
        <w:t>налоговый режим «Налог на профессиональный доход»</w:t>
      </w:r>
      <w:r>
        <w:rPr>
          <w:rFonts w:ascii="Times New Roman" w:hAnsi="Times New Roman"/>
          <w:bCs/>
          <w:sz w:val="26"/>
          <w:szCs w:val="26"/>
        </w:rPr>
        <w:t xml:space="preserve"> </w:t>
      </w:r>
      <w:r>
        <w:rPr>
          <w:rFonts w:ascii="Times New Roman" w:eastAsiaTheme="minorHAnsi" w:hAnsi="Times New Roman"/>
          <w:sz w:val="26"/>
          <w:szCs w:val="26"/>
        </w:rPr>
        <w:t>осуществляется отделом по управлению муниципальным имуществом и земельным отношениям Администрации г. Бодайбо и</w:t>
      </w:r>
      <w:proofErr w:type="gramEnd"/>
      <w:r>
        <w:rPr>
          <w:rFonts w:ascii="Times New Roman" w:eastAsiaTheme="minorHAnsi" w:hAnsi="Times New Roman"/>
          <w:sz w:val="26"/>
          <w:szCs w:val="26"/>
        </w:rPr>
        <w:t xml:space="preserve"> района (далее </w:t>
      </w:r>
      <w:proofErr w:type="spellStart"/>
      <w:r>
        <w:rPr>
          <w:rFonts w:ascii="Times New Roman" w:eastAsiaTheme="minorHAnsi" w:hAnsi="Times New Roman"/>
          <w:sz w:val="26"/>
          <w:szCs w:val="26"/>
        </w:rPr>
        <w:t>ОУМИиЗО</w:t>
      </w:r>
      <w:proofErr w:type="spellEnd"/>
      <w:r>
        <w:rPr>
          <w:rFonts w:ascii="Times New Roman" w:eastAsiaTheme="minorHAnsi" w:hAnsi="Times New Roman"/>
          <w:sz w:val="26"/>
          <w:szCs w:val="26"/>
        </w:rPr>
        <w:t>).</w:t>
      </w:r>
    </w:p>
    <w:p w:rsidR="00B7501E" w:rsidRDefault="00B7501E" w:rsidP="00B7501E">
      <w:pPr>
        <w:autoSpaceDE w:val="0"/>
        <w:autoSpaceDN w:val="0"/>
        <w:adjustRightInd w:val="0"/>
        <w:spacing w:after="0" w:line="240" w:lineRule="auto"/>
        <w:ind w:firstLine="540"/>
        <w:jc w:val="both"/>
        <w:rPr>
          <w:rFonts w:ascii="Times New Roman" w:eastAsiaTheme="minorHAnsi" w:hAnsi="Times New Roman"/>
          <w:sz w:val="26"/>
          <w:szCs w:val="26"/>
        </w:rPr>
      </w:pPr>
      <w:r w:rsidRPr="006004EB">
        <w:rPr>
          <w:rFonts w:ascii="Times New Roman" w:eastAsiaTheme="minorHAnsi" w:hAnsi="Times New Roman"/>
          <w:sz w:val="26"/>
          <w:szCs w:val="26"/>
        </w:rPr>
        <w:t xml:space="preserve">В случае внесения изменений в реестр </w:t>
      </w:r>
      <w:r>
        <w:rPr>
          <w:rFonts w:ascii="Times New Roman" w:eastAsiaTheme="minorHAnsi" w:hAnsi="Times New Roman"/>
          <w:sz w:val="26"/>
          <w:szCs w:val="26"/>
        </w:rPr>
        <w:t>муниципального</w:t>
      </w:r>
      <w:r w:rsidRPr="006004EB">
        <w:rPr>
          <w:rFonts w:ascii="Times New Roman" w:eastAsiaTheme="minorHAnsi" w:hAnsi="Times New Roman"/>
          <w:sz w:val="26"/>
          <w:szCs w:val="26"/>
        </w:rPr>
        <w:t xml:space="preserve"> имущества в отношении </w:t>
      </w:r>
      <w:r>
        <w:rPr>
          <w:rFonts w:ascii="Times New Roman" w:eastAsiaTheme="minorHAnsi" w:hAnsi="Times New Roman"/>
          <w:sz w:val="26"/>
          <w:szCs w:val="26"/>
        </w:rPr>
        <w:t>муниципального</w:t>
      </w:r>
      <w:r w:rsidRPr="006004EB">
        <w:rPr>
          <w:rFonts w:ascii="Times New Roman" w:eastAsiaTheme="minorHAnsi" w:hAnsi="Times New Roman"/>
          <w:sz w:val="26"/>
          <w:szCs w:val="26"/>
        </w:rPr>
        <w:t xml:space="preserve"> имущества, включенного в </w:t>
      </w:r>
      <w:r>
        <w:rPr>
          <w:rFonts w:ascii="Times New Roman" w:eastAsiaTheme="minorHAnsi" w:hAnsi="Times New Roman"/>
          <w:sz w:val="26"/>
          <w:szCs w:val="26"/>
        </w:rPr>
        <w:t>П</w:t>
      </w:r>
      <w:r w:rsidRPr="006004EB">
        <w:rPr>
          <w:rFonts w:ascii="Times New Roman" w:eastAsiaTheme="minorHAnsi" w:hAnsi="Times New Roman"/>
          <w:sz w:val="26"/>
          <w:szCs w:val="26"/>
        </w:rPr>
        <w:t xml:space="preserve">еречень, </w:t>
      </w:r>
      <w:proofErr w:type="spellStart"/>
      <w:r>
        <w:rPr>
          <w:rFonts w:ascii="Times New Roman" w:eastAsiaTheme="minorHAnsi" w:hAnsi="Times New Roman"/>
          <w:sz w:val="26"/>
          <w:szCs w:val="26"/>
        </w:rPr>
        <w:t>ОУМИиЗО</w:t>
      </w:r>
      <w:proofErr w:type="spellEnd"/>
      <w:r w:rsidRPr="006004EB">
        <w:rPr>
          <w:rFonts w:ascii="Times New Roman" w:eastAsiaTheme="minorHAnsi" w:hAnsi="Times New Roman"/>
          <w:sz w:val="26"/>
          <w:szCs w:val="26"/>
        </w:rPr>
        <w:t xml:space="preserve"> в течение 10 дней обеспечивает внесение соответствующих изменений в отношении </w:t>
      </w:r>
      <w:r>
        <w:rPr>
          <w:rFonts w:ascii="Times New Roman" w:eastAsiaTheme="minorHAnsi" w:hAnsi="Times New Roman"/>
          <w:sz w:val="26"/>
          <w:szCs w:val="26"/>
        </w:rPr>
        <w:t>муниципального</w:t>
      </w:r>
      <w:r w:rsidRPr="006004EB">
        <w:rPr>
          <w:rFonts w:ascii="Times New Roman" w:eastAsiaTheme="minorHAnsi" w:hAnsi="Times New Roman"/>
          <w:sz w:val="26"/>
          <w:szCs w:val="26"/>
        </w:rPr>
        <w:t xml:space="preserve"> имущества в </w:t>
      </w:r>
      <w:r>
        <w:rPr>
          <w:rFonts w:ascii="Times New Roman" w:eastAsiaTheme="minorHAnsi" w:hAnsi="Times New Roman"/>
          <w:sz w:val="26"/>
          <w:szCs w:val="26"/>
        </w:rPr>
        <w:t>П</w:t>
      </w:r>
      <w:r w:rsidRPr="006004EB">
        <w:rPr>
          <w:rFonts w:ascii="Times New Roman" w:eastAsiaTheme="minorHAnsi" w:hAnsi="Times New Roman"/>
          <w:sz w:val="26"/>
          <w:szCs w:val="26"/>
        </w:rPr>
        <w:t>еречень.</w:t>
      </w:r>
    </w:p>
    <w:p w:rsidR="00B7501E" w:rsidRPr="006004EB" w:rsidRDefault="00B7501E" w:rsidP="00B7501E">
      <w:pPr>
        <w:pStyle w:val="a3"/>
        <w:ind w:firstLine="540"/>
        <w:jc w:val="both"/>
        <w:rPr>
          <w:rFonts w:ascii="Times New Roman" w:hAnsi="Times New Roman"/>
          <w:sz w:val="26"/>
          <w:szCs w:val="26"/>
        </w:rPr>
      </w:pPr>
      <w:r>
        <w:rPr>
          <w:rFonts w:ascii="Times New Roman" w:hAnsi="Times New Roman"/>
          <w:sz w:val="26"/>
          <w:szCs w:val="26"/>
        </w:rPr>
        <w:t xml:space="preserve">6. </w:t>
      </w:r>
      <w:r w:rsidRPr="006004EB">
        <w:rPr>
          <w:rFonts w:ascii="Times New Roman" w:hAnsi="Times New Roman"/>
          <w:sz w:val="26"/>
          <w:szCs w:val="26"/>
        </w:rPr>
        <w:t xml:space="preserve">Рассмотрение предложения, указанного в </w:t>
      </w:r>
      <w:hyperlink r:id="rId11" w:history="1">
        <w:r w:rsidRPr="006004EB">
          <w:rPr>
            <w:rFonts w:ascii="Times New Roman" w:hAnsi="Times New Roman"/>
            <w:sz w:val="26"/>
            <w:szCs w:val="26"/>
          </w:rPr>
          <w:t xml:space="preserve">пункте </w:t>
        </w:r>
        <w:r>
          <w:rPr>
            <w:rFonts w:ascii="Times New Roman" w:hAnsi="Times New Roman"/>
            <w:sz w:val="26"/>
            <w:szCs w:val="26"/>
          </w:rPr>
          <w:t>5</w:t>
        </w:r>
      </w:hyperlink>
      <w:r w:rsidRPr="006004EB">
        <w:rPr>
          <w:rFonts w:ascii="Times New Roman" w:hAnsi="Times New Roman"/>
          <w:sz w:val="26"/>
          <w:szCs w:val="26"/>
        </w:rPr>
        <w:t xml:space="preserve"> настоящих Правил, осуществляется </w:t>
      </w:r>
      <w:r>
        <w:rPr>
          <w:rFonts w:ascii="Times New Roman" w:hAnsi="Times New Roman"/>
          <w:sz w:val="26"/>
          <w:szCs w:val="26"/>
        </w:rPr>
        <w:t xml:space="preserve">Администрацией </w:t>
      </w:r>
      <w:proofErr w:type="gramStart"/>
      <w:r>
        <w:rPr>
          <w:rFonts w:ascii="Times New Roman" w:hAnsi="Times New Roman"/>
          <w:sz w:val="26"/>
          <w:szCs w:val="26"/>
        </w:rPr>
        <w:t>г</w:t>
      </w:r>
      <w:proofErr w:type="gramEnd"/>
      <w:r>
        <w:rPr>
          <w:rFonts w:ascii="Times New Roman" w:hAnsi="Times New Roman"/>
          <w:sz w:val="26"/>
          <w:szCs w:val="26"/>
        </w:rPr>
        <w:t>. Бодайбо и района</w:t>
      </w:r>
      <w:r w:rsidRPr="006004EB">
        <w:rPr>
          <w:rFonts w:ascii="Times New Roman" w:hAnsi="Times New Roman"/>
          <w:sz w:val="26"/>
          <w:szCs w:val="26"/>
        </w:rPr>
        <w:t xml:space="preserve"> в течение 30 календарных дней с даты его поступления. По результатам рассмотрения предложения </w:t>
      </w:r>
      <w:r>
        <w:rPr>
          <w:rFonts w:ascii="Times New Roman" w:hAnsi="Times New Roman"/>
          <w:sz w:val="26"/>
          <w:szCs w:val="26"/>
        </w:rPr>
        <w:t xml:space="preserve">Администрацией </w:t>
      </w:r>
      <w:proofErr w:type="gramStart"/>
      <w:r>
        <w:rPr>
          <w:rFonts w:ascii="Times New Roman" w:hAnsi="Times New Roman"/>
          <w:sz w:val="26"/>
          <w:szCs w:val="26"/>
        </w:rPr>
        <w:t>г</w:t>
      </w:r>
      <w:proofErr w:type="gramEnd"/>
      <w:r>
        <w:rPr>
          <w:rFonts w:ascii="Times New Roman" w:hAnsi="Times New Roman"/>
          <w:sz w:val="26"/>
          <w:szCs w:val="26"/>
        </w:rPr>
        <w:t>. Бодайбо и района</w:t>
      </w:r>
      <w:r w:rsidRPr="006004EB">
        <w:rPr>
          <w:rFonts w:ascii="Times New Roman" w:hAnsi="Times New Roman"/>
          <w:sz w:val="26"/>
          <w:szCs w:val="26"/>
        </w:rPr>
        <w:t xml:space="preserve"> принимается одно из следующих решений:</w:t>
      </w:r>
    </w:p>
    <w:p w:rsidR="00B7501E" w:rsidRPr="006004EB" w:rsidRDefault="00B7501E" w:rsidP="00B7501E">
      <w:pPr>
        <w:pStyle w:val="a3"/>
        <w:ind w:firstLine="540"/>
        <w:jc w:val="both"/>
        <w:rPr>
          <w:rFonts w:ascii="Times New Roman" w:hAnsi="Times New Roman"/>
          <w:sz w:val="26"/>
          <w:szCs w:val="26"/>
        </w:rPr>
      </w:pPr>
      <w:r w:rsidRPr="006004EB">
        <w:rPr>
          <w:rFonts w:ascii="Times New Roman" w:hAnsi="Times New Roman"/>
          <w:sz w:val="26"/>
          <w:szCs w:val="26"/>
        </w:rPr>
        <w:t xml:space="preserve">а) о включении сведений о </w:t>
      </w:r>
      <w:r>
        <w:rPr>
          <w:rFonts w:ascii="Times New Roman" w:hAnsi="Times New Roman"/>
          <w:sz w:val="26"/>
          <w:szCs w:val="26"/>
        </w:rPr>
        <w:t>муниципальном</w:t>
      </w:r>
      <w:r w:rsidRPr="006004EB">
        <w:rPr>
          <w:rFonts w:ascii="Times New Roman" w:hAnsi="Times New Roman"/>
          <w:sz w:val="26"/>
          <w:szCs w:val="26"/>
        </w:rPr>
        <w:t xml:space="preserve"> имуществе, в отношении которого поступило предложение, в </w:t>
      </w:r>
      <w:r>
        <w:rPr>
          <w:rFonts w:ascii="Times New Roman" w:hAnsi="Times New Roman"/>
          <w:sz w:val="26"/>
          <w:szCs w:val="26"/>
        </w:rPr>
        <w:t>П</w:t>
      </w:r>
      <w:r w:rsidRPr="006004EB">
        <w:rPr>
          <w:rFonts w:ascii="Times New Roman" w:hAnsi="Times New Roman"/>
          <w:sz w:val="26"/>
          <w:szCs w:val="26"/>
        </w:rPr>
        <w:t xml:space="preserve">еречень с учетом критериев, установленных </w:t>
      </w:r>
      <w:hyperlink r:id="rId12" w:history="1">
        <w:r w:rsidRPr="006004EB">
          <w:rPr>
            <w:rFonts w:ascii="Times New Roman" w:hAnsi="Times New Roman"/>
            <w:sz w:val="26"/>
            <w:szCs w:val="26"/>
          </w:rPr>
          <w:t>пунктом 3</w:t>
        </w:r>
      </w:hyperlink>
      <w:r w:rsidRPr="006004EB">
        <w:rPr>
          <w:rFonts w:ascii="Times New Roman" w:hAnsi="Times New Roman"/>
          <w:sz w:val="26"/>
          <w:szCs w:val="26"/>
        </w:rPr>
        <w:t xml:space="preserve"> настоящих Правил;</w:t>
      </w:r>
    </w:p>
    <w:p w:rsidR="00B7501E" w:rsidRPr="006004EB" w:rsidRDefault="00B7501E" w:rsidP="00B7501E">
      <w:pPr>
        <w:pStyle w:val="a3"/>
        <w:ind w:firstLine="540"/>
        <w:jc w:val="both"/>
        <w:rPr>
          <w:rFonts w:ascii="Times New Roman" w:hAnsi="Times New Roman"/>
          <w:sz w:val="26"/>
          <w:szCs w:val="26"/>
        </w:rPr>
      </w:pPr>
      <w:r w:rsidRPr="006004EB">
        <w:rPr>
          <w:rFonts w:ascii="Times New Roman" w:hAnsi="Times New Roman"/>
          <w:sz w:val="26"/>
          <w:szCs w:val="26"/>
        </w:rPr>
        <w:t xml:space="preserve">б) об исключении сведений о </w:t>
      </w:r>
      <w:r>
        <w:rPr>
          <w:rFonts w:ascii="Times New Roman" w:hAnsi="Times New Roman"/>
          <w:sz w:val="26"/>
          <w:szCs w:val="26"/>
        </w:rPr>
        <w:t>муниципальном</w:t>
      </w:r>
      <w:r w:rsidRPr="006004EB">
        <w:rPr>
          <w:rFonts w:ascii="Times New Roman" w:hAnsi="Times New Roman"/>
          <w:sz w:val="26"/>
          <w:szCs w:val="26"/>
        </w:rPr>
        <w:t xml:space="preserve"> имуществе, в отношении которого поступило предложение, из </w:t>
      </w:r>
      <w:r>
        <w:rPr>
          <w:rFonts w:ascii="Times New Roman" w:hAnsi="Times New Roman"/>
          <w:sz w:val="26"/>
          <w:szCs w:val="26"/>
        </w:rPr>
        <w:t>П</w:t>
      </w:r>
      <w:r w:rsidRPr="006004EB">
        <w:rPr>
          <w:rFonts w:ascii="Times New Roman" w:hAnsi="Times New Roman"/>
          <w:sz w:val="26"/>
          <w:szCs w:val="26"/>
        </w:rPr>
        <w:t xml:space="preserve">еречня с учетом положений </w:t>
      </w:r>
      <w:hyperlink r:id="rId13" w:history="1">
        <w:r w:rsidRPr="00CE7783">
          <w:rPr>
            <w:rFonts w:ascii="Times New Roman" w:hAnsi="Times New Roman"/>
            <w:sz w:val="26"/>
            <w:szCs w:val="26"/>
          </w:rPr>
          <w:t>пунктов 8</w:t>
        </w:r>
      </w:hyperlink>
      <w:r w:rsidRPr="00CE7783">
        <w:rPr>
          <w:rFonts w:ascii="Times New Roman" w:hAnsi="Times New Roman"/>
          <w:sz w:val="26"/>
          <w:szCs w:val="26"/>
        </w:rPr>
        <w:t xml:space="preserve"> и 9</w:t>
      </w:r>
      <w:r w:rsidRPr="006004EB">
        <w:rPr>
          <w:rFonts w:ascii="Times New Roman" w:hAnsi="Times New Roman"/>
          <w:sz w:val="26"/>
          <w:szCs w:val="26"/>
        </w:rPr>
        <w:t xml:space="preserve"> настоящих Правил;</w:t>
      </w:r>
    </w:p>
    <w:p w:rsidR="00B7501E" w:rsidRDefault="00B7501E" w:rsidP="00B7501E">
      <w:pPr>
        <w:pStyle w:val="a3"/>
        <w:ind w:firstLine="540"/>
        <w:jc w:val="both"/>
        <w:rPr>
          <w:rFonts w:ascii="Times New Roman" w:hAnsi="Times New Roman"/>
          <w:sz w:val="26"/>
          <w:szCs w:val="26"/>
        </w:rPr>
      </w:pPr>
      <w:r w:rsidRPr="006004EB">
        <w:rPr>
          <w:rFonts w:ascii="Times New Roman" w:hAnsi="Times New Roman"/>
          <w:sz w:val="26"/>
          <w:szCs w:val="26"/>
        </w:rPr>
        <w:t>в) об отказе в учете предложения.</w:t>
      </w:r>
    </w:p>
    <w:p w:rsidR="00B7501E" w:rsidRPr="00CE7783" w:rsidRDefault="00B7501E" w:rsidP="00B7501E">
      <w:pPr>
        <w:pStyle w:val="a3"/>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7. </w:t>
      </w:r>
      <w:r w:rsidRPr="00CE7783">
        <w:rPr>
          <w:rFonts w:ascii="Times New Roman" w:eastAsiaTheme="minorHAnsi" w:hAnsi="Times New Roman"/>
          <w:sz w:val="26"/>
          <w:szCs w:val="26"/>
        </w:rPr>
        <w:t xml:space="preserve">В случае принятия решения об отказе в учете предложения, указанного в </w:t>
      </w:r>
      <w:hyperlink r:id="rId14" w:history="1">
        <w:r w:rsidRPr="00CE7783">
          <w:rPr>
            <w:rFonts w:ascii="Times New Roman" w:hAnsi="Times New Roman"/>
            <w:sz w:val="26"/>
            <w:szCs w:val="26"/>
          </w:rPr>
          <w:t>пункте 5</w:t>
        </w:r>
      </w:hyperlink>
      <w:r w:rsidRPr="00CE7783">
        <w:rPr>
          <w:rFonts w:ascii="Times New Roman" w:eastAsiaTheme="minorHAnsi" w:hAnsi="Times New Roman"/>
          <w:sz w:val="26"/>
          <w:szCs w:val="26"/>
        </w:rPr>
        <w:t xml:space="preserve"> настоящих Правил, </w:t>
      </w:r>
      <w:r>
        <w:rPr>
          <w:rFonts w:ascii="Times New Roman" w:eastAsiaTheme="minorHAnsi" w:hAnsi="Times New Roman"/>
          <w:sz w:val="26"/>
          <w:szCs w:val="26"/>
        </w:rPr>
        <w:t xml:space="preserve">Администрация </w:t>
      </w:r>
      <w:proofErr w:type="gramStart"/>
      <w:r>
        <w:rPr>
          <w:rFonts w:ascii="Times New Roman" w:eastAsiaTheme="minorHAnsi" w:hAnsi="Times New Roman"/>
          <w:sz w:val="26"/>
          <w:szCs w:val="26"/>
        </w:rPr>
        <w:t>г</w:t>
      </w:r>
      <w:proofErr w:type="gramEnd"/>
      <w:r>
        <w:rPr>
          <w:rFonts w:ascii="Times New Roman" w:eastAsiaTheme="minorHAnsi" w:hAnsi="Times New Roman"/>
          <w:sz w:val="26"/>
          <w:szCs w:val="26"/>
        </w:rPr>
        <w:t>. Бодайбо и района</w:t>
      </w:r>
      <w:r w:rsidRPr="00CE7783">
        <w:rPr>
          <w:rFonts w:ascii="Times New Roman" w:eastAsiaTheme="minorHAnsi" w:hAnsi="Times New Roman"/>
          <w:sz w:val="26"/>
          <w:szCs w:val="26"/>
        </w:rPr>
        <w:t xml:space="preserve"> направляет лицу, представившему предложение, мотивированный ответ о невозможности включения сведений о </w:t>
      </w:r>
      <w:r>
        <w:rPr>
          <w:rFonts w:ascii="Times New Roman" w:eastAsiaTheme="minorHAnsi" w:hAnsi="Times New Roman"/>
          <w:sz w:val="26"/>
          <w:szCs w:val="26"/>
        </w:rPr>
        <w:t>муниципальн</w:t>
      </w:r>
      <w:r w:rsidRPr="00CE7783">
        <w:rPr>
          <w:rFonts w:ascii="Times New Roman" w:eastAsiaTheme="minorHAnsi" w:hAnsi="Times New Roman"/>
          <w:sz w:val="26"/>
          <w:szCs w:val="26"/>
        </w:rPr>
        <w:t xml:space="preserve">ом имуществе в </w:t>
      </w:r>
      <w:r>
        <w:rPr>
          <w:rFonts w:ascii="Times New Roman" w:eastAsiaTheme="minorHAnsi" w:hAnsi="Times New Roman"/>
          <w:sz w:val="26"/>
          <w:szCs w:val="26"/>
        </w:rPr>
        <w:t>П</w:t>
      </w:r>
      <w:r w:rsidRPr="00CE7783">
        <w:rPr>
          <w:rFonts w:ascii="Times New Roman" w:eastAsiaTheme="minorHAnsi" w:hAnsi="Times New Roman"/>
          <w:sz w:val="26"/>
          <w:szCs w:val="26"/>
        </w:rPr>
        <w:t xml:space="preserve">еречень или исключения сведений о </w:t>
      </w:r>
      <w:r>
        <w:rPr>
          <w:rFonts w:ascii="Times New Roman" w:eastAsiaTheme="minorHAnsi" w:hAnsi="Times New Roman"/>
          <w:sz w:val="26"/>
          <w:szCs w:val="26"/>
        </w:rPr>
        <w:t xml:space="preserve">муниципальном </w:t>
      </w:r>
      <w:r w:rsidRPr="00CE7783">
        <w:rPr>
          <w:rFonts w:ascii="Times New Roman" w:eastAsiaTheme="minorHAnsi" w:hAnsi="Times New Roman"/>
          <w:sz w:val="26"/>
          <w:szCs w:val="26"/>
        </w:rPr>
        <w:t xml:space="preserve">имуществе из </w:t>
      </w:r>
      <w:r>
        <w:rPr>
          <w:rFonts w:ascii="Times New Roman" w:eastAsiaTheme="minorHAnsi" w:hAnsi="Times New Roman"/>
          <w:sz w:val="26"/>
          <w:szCs w:val="26"/>
        </w:rPr>
        <w:t>П</w:t>
      </w:r>
      <w:r w:rsidRPr="00CE7783">
        <w:rPr>
          <w:rFonts w:ascii="Times New Roman" w:eastAsiaTheme="minorHAnsi" w:hAnsi="Times New Roman"/>
          <w:sz w:val="26"/>
          <w:szCs w:val="26"/>
        </w:rPr>
        <w:t>еречня.</w:t>
      </w:r>
    </w:p>
    <w:p w:rsidR="00B7501E" w:rsidRPr="00CE7783" w:rsidRDefault="00B7501E" w:rsidP="00B7501E">
      <w:pPr>
        <w:pStyle w:val="a3"/>
        <w:ind w:firstLine="540"/>
        <w:jc w:val="both"/>
        <w:rPr>
          <w:rFonts w:ascii="Times New Roman" w:eastAsiaTheme="minorHAnsi" w:hAnsi="Times New Roman"/>
          <w:sz w:val="26"/>
          <w:szCs w:val="26"/>
        </w:rPr>
      </w:pPr>
      <w:r>
        <w:rPr>
          <w:rFonts w:ascii="Times New Roman" w:eastAsiaTheme="minorHAnsi" w:hAnsi="Times New Roman"/>
          <w:sz w:val="26"/>
          <w:szCs w:val="26"/>
        </w:rPr>
        <w:t>8</w:t>
      </w:r>
      <w:r w:rsidRPr="00CE7783">
        <w:rPr>
          <w:rFonts w:ascii="Times New Roman" w:eastAsiaTheme="minorHAnsi" w:hAnsi="Times New Roman"/>
          <w:sz w:val="26"/>
          <w:szCs w:val="26"/>
        </w:rPr>
        <w:t xml:space="preserve">. </w:t>
      </w:r>
      <w:r>
        <w:rPr>
          <w:rFonts w:ascii="Times New Roman" w:eastAsiaTheme="minorHAnsi" w:hAnsi="Times New Roman"/>
          <w:sz w:val="26"/>
          <w:szCs w:val="26"/>
        </w:rPr>
        <w:t xml:space="preserve">Администрация </w:t>
      </w:r>
      <w:proofErr w:type="gramStart"/>
      <w:r>
        <w:rPr>
          <w:rFonts w:ascii="Times New Roman" w:eastAsiaTheme="minorHAnsi" w:hAnsi="Times New Roman"/>
          <w:sz w:val="26"/>
          <w:szCs w:val="26"/>
        </w:rPr>
        <w:t>г</w:t>
      </w:r>
      <w:proofErr w:type="gramEnd"/>
      <w:r>
        <w:rPr>
          <w:rFonts w:ascii="Times New Roman" w:eastAsiaTheme="minorHAnsi" w:hAnsi="Times New Roman"/>
          <w:sz w:val="26"/>
          <w:szCs w:val="26"/>
        </w:rPr>
        <w:t>. Бодайбо и района</w:t>
      </w:r>
      <w:r w:rsidRPr="00CE7783">
        <w:rPr>
          <w:rFonts w:ascii="Times New Roman" w:eastAsiaTheme="minorHAnsi" w:hAnsi="Times New Roman"/>
          <w:sz w:val="26"/>
          <w:szCs w:val="26"/>
        </w:rPr>
        <w:t xml:space="preserve"> вправе исключить сведения о </w:t>
      </w:r>
      <w:r>
        <w:rPr>
          <w:rFonts w:ascii="Times New Roman" w:eastAsiaTheme="minorHAnsi" w:hAnsi="Times New Roman"/>
          <w:sz w:val="26"/>
          <w:szCs w:val="26"/>
        </w:rPr>
        <w:t>муниципальном</w:t>
      </w:r>
      <w:r w:rsidRPr="00CE7783">
        <w:rPr>
          <w:rFonts w:ascii="Times New Roman" w:eastAsiaTheme="minorHAnsi" w:hAnsi="Times New Roman"/>
          <w:sz w:val="26"/>
          <w:szCs w:val="26"/>
        </w:rPr>
        <w:t xml:space="preserve"> имуществе из </w:t>
      </w:r>
      <w:r>
        <w:rPr>
          <w:rFonts w:ascii="Times New Roman" w:eastAsiaTheme="minorHAnsi" w:hAnsi="Times New Roman"/>
          <w:sz w:val="26"/>
          <w:szCs w:val="26"/>
        </w:rPr>
        <w:t>П</w:t>
      </w:r>
      <w:r w:rsidRPr="00CE7783">
        <w:rPr>
          <w:rFonts w:ascii="Times New Roman" w:eastAsiaTheme="minorHAnsi" w:hAnsi="Times New Roman"/>
          <w:sz w:val="26"/>
          <w:szCs w:val="26"/>
        </w:rPr>
        <w:t xml:space="preserve">еречня, если в течение 2 лет со дня включения сведений о </w:t>
      </w:r>
      <w:r>
        <w:rPr>
          <w:rFonts w:ascii="Times New Roman" w:eastAsiaTheme="minorHAnsi" w:hAnsi="Times New Roman"/>
          <w:sz w:val="26"/>
          <w:szCs w:val="26"/>
        </w:rPr>
        <w:t>муниципальном</w:t>
      </w:r>
      <w:r w:rsidRPr="00CE7783">
        <w:rPr>
          <w:rFonts w:ascii="Times New Roman" w:eastAsiaTheme="minorHAnsi" w:hAnsi="Times New Roman"/>
          <w:sz w:val="26"/>
          <w:szCs w:val="26"/>
        </w:rPr>
        <w:t xml:space="preserve"> имуществе в </w:t>
      </w:r>
      <w:r>
        <w:rPr>
          <w:rFonts w:ascii="Times New Roman" w:eastAsiaTheme="minorHAnsi" w:hAnsi="Times New Roman"/>
          <w:sz w:val="26"/>
          <w:szCs w:val="26"/>
        </w:rPr>
        <w:t>П</w:t>
      </w:r>
      <w:r w:rsidRPr="00CE7783">
        <w:rPr>
          <w:rFonts w:ascii="Times New Roman" w:eastAsiaTheme="minorHAnsi" w:hAnsi="Times New Roman"/>
          <w:sz w:val="26"/>
          <w:szCs w:val="26"/>
        </w:rPr>
        <w:t xml:space="preserve">еречень в отношении такого имущества от </w:t>
      </w:r>
      <w:r>
        <w:rPr>
          <w:rFonts w:ascii="Times New Roman" w:eastAsiaTheme="minorHAnsi" w:hAnsi="Times New Roman"/>
          <w:sz w:val="26"/>
          <w:szCs w:val="26"/>
        </w:rPr>
        <w:t>Субъектов</w:t>
      </w:r>
      <w:r w:rsidRPr="00CE7783">
        <w:rPr>
          <w:rFonts w:ascii="Times New Roman" w:eastAsiaTheme="minorHAnsi" w:hAnsi="Times New Roman"/>
          <w:sz w:val="26"/>
          <w:szCs w:val="26"/>
        </w:rPr>
        <w:t>, не поступило:</w:t>
      </w:r>
    </w:p>
    <w:p w:rsidR="00B7501E" w:rsidRPr="00CE7783" w:rsidRDefault="00B7501E" w:rsidP="00B7501E">
      <w:pPr>
        <w:pStyle w:val="a3"/>
        <w:ind w:firstLine="540"/>
        <w:jc w:val="both"/>
        <w:rPr>
          <w:rFonts w:ascii="Times New Roman" w:eastAsiaTheme="minorHAnsi" w:hAnsi="Times New Roman"/>
          <w:sz w:val="26"/>
          <w:szCs w:val="26"/>
        </w:rPr>
      </w:pPr>
      <w:r w:rsidRPr="00CE7783">
        <w:rPr>
          <w:rFonts w:ascii="Times New Roman" w:eastAsiaTheme="minorHAnsi" w:hAnsi="Times New Roman"/>
          <w:sz w:val="26"/>
          <w:szCs w:val="26"/>
        </w:rPr>
        <w:t xml:space="preserve">а) ни одной заявки на участие в аукционе (конкурсе) на право заключения договора, предусматривающего переход прав владения и (или) пользования в отношении </w:t>
      </w:r>
      <w:r>
        <w:rPr>
          <w:rFonts w:ascii="Times New Roman" w:eastAsiaTheme="minorHAnsi" w:hAnsi="Times New Roman"/>
          <w:sz w:val="26"/>
          <w:szCs w:val="26"/>
        </w:rPr>
        <w:t>муниципального</w:t>
      </w:r>
      <w:r w:rsidRPr="00CE7783">
        <w:rPr>
          <w:rFonts w:ascii="Times New Roman" w:eastAsiaTheme="minorHAnsi" w:hAnsi="Times New Roman"/>
          <w:sz w:val="26"/>
          <w:szCs w:val="26"/>
        </w:rPr>
        <w:t xml:space="preserve"> имущества, в том числе на право заключения договора аренды земельного участка;</w:t>
      </w:r>
    </w:p>
    <w:p w:rsidR="00B7501E" w:rsidRPr="00CE7783" w:rsidRDefault="00B7501E" w:rsidP="00B7501E">
      <w:pPr>
        <w:pStyle w:val="a3"/>
        <w:ind w:firstLine="540"/>
        <w:jc w:val="both"/>
        <w:rPr>
          <w:rFonts w:ascii="Times New Roman" w:eastAsiaTheme="minorHAnsi" w:hAnsi="Times New Roman"/>
          <w:sz w:val="26"/>
          <w:szCs w:val="26"/>
        </w:rPr>
      </w:pPr>
      <w:r w:rsidRPr="00CE7783">
        <w:rPr>
          <w:rFonts w:ascii="Times New Roman" w:eastAsiaTheme="minorHAnsi" w:hAnsi="Times New Roman"/>
          <w:sz w:val="26"/>
          <w:szCs w:val="26"/>
        </w:rPr>
        <w:t xml:space="preserve">б) ни одного заявления о предоставлении </w:t>
      </w:r>
      <w:r>
        <w:rPr>
          <w:rFonts w:ascii="Times New Roman" w:eastAsiaTheme="minorHAnsi" w:hAnsi="Times New Roman"/>
          <w:sz w:val="26"/>
          <w:szCs w:val="26"/>
        </w:rPr>
        <w:t>муниципального</w:t>
      </w:r>
      <w:r w:rsidRPr="00CE7783">
        <w:rPr>
          <w:rFonts w:ascii="Times New Roman" w:eastAsiaTheme="minorHAnsi" w:hAnsi="Times New Roman"/>
          <w:sz w:val="26"/>
          <w:szCs w:val="26"/>
        </w:rPr>
        <w:t xml:space="preserve">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r>
        <w:rPr>
          <w:rFonts w:ascii="Times New Roman" w:eastAsiaTheme="minorHAnsi" w:hAnsi="Times New Roman"/>
          <w:sz w:val="26"/>
          <w:szCs w:val="26"/>
        </w:rPr>
        <w:t>законом от 26.07.2006 № 135-ФЗ «</w:t>
      </w:r>
      <w:r w:rsidRPr="00CE7783">
        <w:rPr>
          <w:rFonts w:ascii="Times New Roman" w:eastAsiaTheme="minorHAnsi" w:hAnsi="Times New Roman"/>
          <w:sz w:val="26"/>
          <w:szCs w:val="26"/>
        </w:rPr>
        <w:t>О защите конкуренции</w:t>
      </w:r>
      <w:r>
        <w:rPr>
          <w:rFonts w:ascii="Times New Roman" w:eastAsiaTheme="minorHAnsi" w:hAnsi="Times New Roman"/>
          <w:sz w:val="26"/>
          <w:szCs w:val="26"/>
        </w:rPr>
        <w:t>»</w:t>
      </w:r>
      <w:r w:rsidRPr="00CE7783">
        <w:rPr>
          <w:rFonts w:ascii="Times New Roman" w:eastAsiaTheme="minorHAnsi" w:hAnsi="Times New Roman"/>
          <w:sz w:val="26"/>
          <w:szCs w:val="26"/>
        </w:rPr>
        <w:t xml:space="preserve"> или Земельным </w:t>
      </w:r>
      <w:r>
        <w:rPr>
          <w:rFonts w:ascii="Times New Roman" w:eastAsiaTheme="minorHAnsi" w:hAnsi="Times New Roman"/>
          <w:sz w:val="26"/>
          <w:szCs w:val="26"/>
        </w:rPr>
        <w:t xml:space="preserve">кодексом </w:t>
      </w:r>
      <w:r w:rsidRPr="00CE7783">
        <w:rPr>
          <w:rFonts w:ascii="Times New Roman" w:eastAsiaTheme="minorHAnsi" w:hAnsi="Times New Roman"/>
          <w:sz w:val="26"/>
          <w:szCs w:val="26"/>
        </w:rPr>
        <w:t>Российской Федерации.</w:t>
      </w:r>
    </w:p>
    <w:p w:rsidR="00B7501E" w:rsidRPr="00CE7783" w:rsidRDefault="00B7501E" w:rsidP="00B7501E">
      <w:pPr>
        <w:pStyle w:val="a3"/>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9. Администрация </w:t>
      </w:r>
      <w:proofErr w:type="gramStart"/>
      <w:r>
        <w:rPr>
          <w:rFonts w:ascii="Times New Roman" w:eastAsiaTheme="minorHAnsi" w:hAnsi="Times New Roman"/>
          <w:sz w:val="26"/>
          <w:szCs w:val="26"/>
        </w:rPr>
        <w:t>г</w:t>
      </w:r>
      <w:proofErr w:type="gramEnd"/>
      <w:r>
        <w:rPr>
          <w:rFonts w:ascii="Times New Roman" w:eastAsiaTheme="minorHAnsi" w:hAnsi="Times New Roman"/>
          <w:sz w:val="26"/>
          <w:szCs w:val="26"/>
        </w:rPr>
        <w:t>. Бодайбо и района</w:t>
      </w:r>
      <w:r w:rsidRPr="00CE7783">
        <w:rPr>
          <w:rFonts w:ascii="Times New Roman" w:eastAsiaTheme="minorHAnsi" w:hAnsi="Times New Roman"/>
          <w:sz w:val="26"/>
          <w:szCs w:val="26"/>
        </w:rPr>
        <w:t xml:space="preserve"> исключает сведения о </w:t>
      </w:r>
      <w:r>
        <w:rPr>
          <w:rFonts w:ascii="Times New Roman" w:eastAsiaTheme="minorHAnsi" w:hAnsi="Times New Roman"/>
          <w:sz w:val="26"/>
          <w:szCs w:val="26"/>
        </w:rPr>
        <w:t xml:space="preserve">муниципальном </w:t>
      </w:r>
      <w:r w:rsidRPr="00CE7783">
        <w:rPr>
          <w:rFonts w:ascii="Times New Roman" w:eastAsiaTheme="minorHAnsi" w:hAnsi="Times New Roman"/>
          <w:sz w:val="26"/>
          <w:szCs w:val="26"/>
        </w:rPr>
        <w:t>имуществе из перечня в одном из следующих случаев:</w:t>
      </w:r>
    </w:p>
    <w:p w:rsidR="00B7501E" w:rsidRPr="00CE7783" w:rsidRDefault="00B7501E" w:rsidP="00B7501E">
      <w:pPr>
        <w:pStyle w:val="a3"/>
        <w:ind w:firstLine="540"/>
        <w:jc w:val="both"/>
        <w:rPr>
          <w:rFonts w:ascii="Times New Roman" w:eastAsiaTheme="minorHAnsi" w:hAnsi="Times New Roman"/>
          <w:sz w:val="26"/>
          <w:szCs w:val="26"/>
        </w:rPr>
      </w:pPr>
      <w:r w:rsidRPr="00CE7783">
        <w:rPr>
          <w:rFonts w:ascii="Times New Roman" w:eastAsiaTheme="minorHAnsi" w:hAnsi="Times New Roman"/>
          <w:sz w:val="26"/>
          <w:szCs w:val="26"/>
        </w:rPr>
        <w:t xml:space="preserve">а) в отношении </w:t>
      </w:r>
      <w:r>
        <w:rPr>
          <w:rFonts w:ascii="Times New Roman" w:eastAsiaTheme="minorHAnsi" w:hAnsi="Times New Roman"/>
          <w:sz w:val="26"/>
          <w:szCs w:val="26"/>
        </w:rPr>
        <w:t>муниципального</w:t>
      </w:r>
      <w:r w:rsidRPr="00CE7783">
        <w:rPr>
          <w:rFonts w:ascii="Times New Roman" w:eastAsiaTheme="minorHAnsi" w:hAnsi="Times New Roman"/>
          <w:sz w:val="26"/>
          <w:szCs w:val="26"/>
        </w:rPr>
        <w:t xml:space="preserve"> имущества в установленном законодательством Российской Федерации порядке принято решение о его использовании для </w:t>
      </w:r>
      <w:r>
        <w:rPr>
          <w:rFonts w:ascii="Times New Roman" w:eastAsiaTheme="minorHAnsi" w:hAnsi="Times New Roman"/>
          <w:sz w:val="26"/>
          <w:szCs w:val="26"/>
        </w:rPr>
        <w:t>муниципальных</w:t>
      </w:r>
      <w:r w:rsidRPr="00CE7783">
        <w:rPr>
          <w:rFonts w:ascii="Times New Roman" w:eastAsiaTheme="minorHAnsi" w:hAnsi="Times New Roman"/>
          <w:sz w:val="26"/>
          <w:szCs w:val="26"/>
        </w:rPr>
        <w:t xml:space="preserve"> нужд либо для иных целей;</w:t>
      </w:r>
    </w:p>
    <w:p w:rsidR="00B7501E" w:rsidRPr="00CE7783" w:rsidRDefault="00B7501E" w:rsidP="00B7501E">
      <w:pPr>
        <w:pStyle w:val="a3"/>
        <w:ind w:firstLine="540"/>
        <w:jc w:val="both"/>
        <w:rPr>
          <w:rFonts w:ascii="Times New Roman" w:eastAsiaTheme="minorHAnsi" w:hAnsi="Times New Roman"/>
          <w:sz w:val="26"/>
          <w:szCs w:val="26"/>
        </w:rPr>
      </w:pPr>
      <w:r w:rsidRPr="00CE7783">
        <w:rPr>
          <w:rFonts w:ascii="Times New Roman" w:eastAsiaTheme="minorHAnsi" w:hAnsi="Times New Roman"/>
          <w:sz w:val="26"/>
          <w:szCs w:val="26"/>
        </w:rPr>
        <w:t xml:space="preserve">б) право </w:t>
      </w:r>
      <w:r>
        <w:rPr>
          <w:rFonts w:ascii="Times New Roman" w:eastAsiaTheme="minorHAnsi" w:hAnsi="Times New Roman"/>
          <w:sz w:val="26"/>
          <w:szCs w:val="26"/>
        </w:rPr>
        <w:t>муниципальной</w:t>
      </w:r>
      <w:r w:rsidRPr="00CE7783">
        <w:rPr>
          <w:rFonts w:ascii="Times New Roman" w:eastAsiaTheme="minorHAnsi" w:hAnsi="Times New Roman"/>
          <w:sz w:val="26"/>
          <w:szCs w:val="26"/>
        </w:rPr>
        <w:t xml:space="preserve"> собственности на имущество прекращено по решению суда или в ином установленном законом порядке;</w:t>
      </w:r>
    </w:p>
    <w:p w:rsidR="00B7501E" w:rsidRPr="00CE7783" w:rsidRDefault="00B7501E" w:rsidP="00B7501E">
      <w:pPr>
        <w:pStyle w:val="a3"/>
        <w:ind w:firstLine="540"/>
        <w:jc w:val="both"/>
        <w:rPr>
          <w:rFonts w:ascii="Times New Roman" w:eastAsiaTheme="minorHAnsi" w:hAnsi="Times New Roman"/>
          <w:sz w:val="26"/>
          <w:szCs w:val="26"/>
        </w:rPr>
      </w:pPr>
      <w:r w:rsidRPr="00CE7783">
        <w:rPr>
          <w:rFonts w:ascii="Times New Roman" w:eastAsiaTheme="minorHAnsi" w:hAnsi="Times New Roman"/>
          <w:sz w:val="26"/>
          <w:szCs w:val="26"/>
        </w:rPr>
        <w:t xml:space="preserve">в) </w:t>
      </w:r>
      <w:r>
        <w:rPr>
          <w:rFonts w:ascii="Times New Roman" w:eastAsiaTheme="minorHAnsi" w:hAnsi="Times New Roman"/>
          <w:sz w:val="26"/>
          <w:szCs w:val="26"/>
        </w:rPr>
        <w:t>муниципальное</w:t>
      </w:r>
      <w:r w:rsidRPr="00CE7783">
        <w:rPr>
          <w:rFonts w:ascii="Times New Roman" w:eastAsiaTheme="minorHAnsi" w:hAnsi="Times New Roman"/>
          <w:sz w:val="26"/>
          <w:szCs w:val="26"/>
        </w:rPr>
        <w:t xml:space="preserve"> имущество не соответствует критериям, установленным </w:t>
      </w:r>
      <w:hyperlink r:id="rId15" w:history="1">
        <w:r w:rsidRPr="00CE7783">
          <w:rPr>
            <w:rFonts w:ascii="Times New Roman" w:hAnsi="Times New Roman"/>
            <w:sz w:val="26"/>
            <w:szCs w:val="26"/>
          </w:rPr>
          <w:t>пунктом 3</w:t>
        </w:r>
      </w:hyperlink>
      <w:r w:rsidRPr="00CE7783">
        <w:rPr>
          <w:rFonts w:ascii="Times New Roman" w:hAnsi="Times New Roman"/>
          <w:sz w:val="26"/>
          <w:szCs w:val="26"/>
        </w:rPr>
        <w:t xml:space="preserve"> </w:t>
      </w:r>
      <w:r w:rsidRPr="00CE7783">
        <w:rPr>
          <w:rFonts w:ascii="Times New Roman" w:eastAsiaTheme="minorHAnsi" w:hAnsi="Times New Roman"/>
          <w:sz w:val="26"/>
          <w:szCs w:val="26"/>
        </w:rPr>
        <w:t>настоящих Правил.</w:t>
      </w:r>
    </w:p>
    <w:p w:rsidR="00B7501E" w:rsidRPr="007264D5" w:rsidRDefault="00B7501E" w:rsidP="00B7501E">
      <w:pPr>
        <w:autoSpaceDE w:val="0"/>
        <w:autoSpaceDN w:val="0"/>
        <w:adjustRightInd w:val="0"/>
        <w:spacing w:after="0" w:line="240" w:lineRule="auto"/>
        <w:ind w:firstLine="540"/>
        <w:jc w:val="both"/>
        <w:rPr>
          <w:rFonts w:ascii="Times New Roman" w:hAnsi="Times New Roman"/>
          <w:sz w:val="26"/>
          <w:szCs w:val="26"/>
        </w:rPr>
      </w:pPr>
      <w:r>
        <w:rPr>
          <w:rFonts w:ascii="Times New Roman" w:eastAsiaTheme="minorHAnsi" w:hAnsi="Times New Roman"/>
          <w:sz w:val="26"/>
          <w:szCs w:val="26"/>
        </w:rPr>
        <w:t xml:space="preserve">10. Сведения о муниципальном имуществе вносятся в Перечень в </w:t>
      </w:r>
      <w:hyperlink r:id="rId16" w:history="1">
        <w:r w:rsidRPr="00CE7783">
          <w:rPr>
            <w:rFonts w:ascii="Times New Roman" w:hAnsi="Times New Roman"/>
            <w:sz w:val="26"/>
            <w:szCs w:val="26"/>
          </w:rPr>
          <w:t>составе</w:t>
        </w:r>
      </w:hyperlink>
      <w:r w:rsidRPr="00CE7783">
        <w:rPr>
          <w:rFonts w:ascii="Times New Roman" w:hAnsi="Times New Roman"/>
          <w:sz w:val="26"/>
          <w:szCs w:val="26"/>
        </w:rPr>
        <w:t xml:space="preserve"> и по </w:t>
      </w:r>
      <w:hyperlink r:id="rId17" w:history="1">
        <w:r w:rsidRPr="00CE7783">
          <w:rPr>
            <w:rFonts w:ascii="Times New Roman" w:hAnsi="Times New Roman"/>
            <w:sz w:val="26"/>
            <w:szCs w:val="26"/>
          </w:rPr>
          <w:t>форме</w:t>
        </w:r>
      </w:hyperlink>
      <w:r w:rsidRPr="00CE7783">
        <w:rPr>
          <w:rFonts w:ascii="Times New Roman" w:hAnsi="Times New Roman"/>
          <w:sz w:val="26"/>
          <w:szCs w:val="26"/>
        </w:rPr>
        <w:t xml:space="preserve">, которые установлены в соответствии с </w:t>
      </w:r>
      <w:hyperlink r:id="rId18" w:history="1">
        <w:r w:rsidRPr="00CE7783">
          <w:rPr>
            <w:rFonts w:ascii="Times New Roman" w:hAnsi="Times New Roman"/>
            <w:sz w:val="26"/>
            <w:szCs w:val="26"/>
          </w:rPr>
          <w:t>частью 4.4 статьи 18</w:t>
        </w:r>
      </w:hyperlink>
      <w:r w:rsidRPr="00CE7783">
        <w:rPr>
          <w:rFonts w:ascii="Times New Roman" w:hAnsi="Times New Roman"/>
          <w:sz w:val="26"/>
          <w:szCs w:val="26"/>
        </w:rPr>
        <w:t xml:space="preserve"> Федерального </w:t>
      </w:r>
      <w:r w:rsidRPr="00CE7783">
        <w:rPr>
          <w:rFonts w:ascii="Times New Roman" w:hAnsi="Times New Roman"/>
          <w:sz w:val="26"/>
          <w:szCs w:val="26"/>
        </w:rPr>
        <w:lastRenderedPageBreak/>
        <w:t xml:space="preserve">закона </w:t>
      </w:r>
      <w:r w:rsidRPr="007264D5">
        <w:rPr>
          <w:rFonts w:ascii="Times New Roman" w:hAnsi="Times New Roman"/>
          <w:sz w:val="26"/>
          <w:szCs w:val="26"/>
        </w:rPr>
        <w:t>от 24.07.2007 № 209-ФЗ «О развитии малого и среднего предпринимательства в Российской Федерации».</w:t>
      </w:r>
    </w:p>
    <w:p w:rsidR="00B7501E" w:rsidRDefault="00B7501E" w:rsidP="00B7501E">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11</w:t>
      </w:r>
      <w:r w:rsidRPr="00D26DCA">
        <w:rPr>
          <w:rFonts w:ascii="Times New Roman" w:eastAsiaTheme="minorHAnsi" w:hAnsi="Times New Roman"/>
          <w:sz w:val="26"/>
          <w:szCs w:val="26"/>
        </w:rPr>
        <w:t>. Ведение перечня осуществляется в электронном виде должностными лицами ОУМИ и ЗО.</w:t>
      </w:r>
    </w:p>
    <w:p w:rsidR="00B7501E" w:rsidRPr="000568C6" w:rsidRDefault="00B7501E" w:rsidP="00B7501E">
      <w:pPr>
        <w:pStyle w:val="a3"/>
        <w:ind w:firstLine="540"/>
        <w:rPr>
          <w:rFonts w:ascii="Times New Roman" w:hAnsi="Times New Roman"/>
          <w:sz w:val="26"/>
          <w:szCs w:val="26"/>
        </w:rPr>
      </w:pPr>
      <w:r w:rsidRPr="000568C6">
        <w:rPr>
          <w:rFonts w:ascii="Times New Roman" w:hAnsi="Times New Roman"/>
          <w:sz w:val="26"/>
          <w:szCs w:val="26"/>
        </w:rPr>
        <w:t>12. Перечень и внесенные в него изменения подлежат:</w:t>
      </w:r>
    </w:p>
    <w:p w:rsidR="00B7501E" w:rsidRPr="000568C6" w:rsidRDefault="00B7501E" w:rsidP="00B7501E">
      <w:pPr>
        <w:pStyle w:val="a3"/>
        <w:ind w:firstLine="540"/>
        <w:jc w:val="both"/>
        <w:rPr>
          <w:rFonts w:ascii="Times New Roman" w:hAnsi="Times New Roman"/>
          <w:sz w:val="26"/>
          <w:szCs w:val="26"/>
        </w:rPr>
      </w:pPr>
      <w:r w:rsidRPr="000568C6">
        <w:rPr>
          <w:rFonts w:ascii="Times New Roman" w:hAnsi="Times New Roman"/>
          <w:sz w:val="26"/>
          <w:szCs w:val="26"/>
        </w:rPr>
        <w:t xml:space="preserve">а) обязательному опубликованию в </w:t>
      </w:r>
      <w:r>
        <w:rPr>
          <w:rFonts w:ascii="Times New Roman" w:hAnsi="Times New Roman"/>
          <w:sz w:val="26"/>
          <w:szCs w:val="26"/>
        </w:rPr>
        <w:t>газете «Ленский шахтер»</w:t>
      </w:r>
      <w:r w:rsidRPr="000568C6">
        <w:rPr>
          <w:rFonts w:ascii="Times New Roman" w:hAnsi="Times New Roman"/>
          <w:sz w:val="26"/>
          <w:szCs w:val="26"/>
        </w:rPr>
        <w:t xml:space="preserve"> в течение 10 рабочих дней со дня утверждения;</w:t>
      </w:r>
    </w:p>
    <w:p w:rsidR="00B7501E" w:rsidRPr="000568C6" w:rsidRDefault="00B7501E" w:rsidP="00B7501E">
      <w:pPr>
        <w:pStyle w:val="a3"/>
        <w:ind w:firstLine="540"/>
        <w:jc w:val="both"/>
        <w:rPr>
          <w:rFonts w:ascii="Times New Roman" w:hAnsi="Times New Roman"/>
          <w:sz w:val="26"/>
          <w:szCs w:val="26"/>
        </w:rPr>
      </w:pPr>
      <w:r w:rsidRPr="000568C6">
        <w:rPr>
          <w:rFonts w:ascii="Times New Roman" w:hAnsi="Times New Roman"/>
          <w:sz w:val="26"/>
          <w:szCs w:val="26"/>
        </w:rPr>
        <w:t xml:space="preserve">б) размещению на официальном сайте </w:t>
      </w:r>
      <w:r>
        <w:rPr>
          <w:rFonts w:ascii="Times New Roman" w:hAnsi="Times New Roman"/>
          <w:sz w:val="26"/>
          <w:szCs w:val="26"/>
        </w:rPr>
        <w:t xml:space="preserve">Администрации муниципального образования </w:t>
      </w:r>
      <w:proofErr w:type="gramStart"/>
      <w:r>
        <w:rPr>
          <w:rFonts w:ascii="Times New Roman" w:hAnsi="Times New Roman"/>
          <w:sz w:val="26"/>
          <w:szCs w:val="26"/>
        </w:rPr>
        <w:t>г</w:t>
      </w:r>
      <w:proofErr w:type="gramEnd"/>
      <w:r>
        <w:rPr>
          <w:rFonts w:ascii="Times New Roman" w:hAnsi="Times New Roman"/>
          <w:sz w:val="26"/>
          <w:szCs w:val="26"/>
        </w:rPr>
        <w:t>. Бодайбо и района</w:t>
      </w:r>
      <w:r w:rsidRPr="000568C6">
        <w:rPr>
          <w:rFonts w:ascii="Times New Roman" w:hAnsi="Times New Roman"/>
          <w:sz w:val="26"/>
          <w:szCs w:val="26"/>
        </w:rPr>
        <w:t xml:space="preserve"> в информационно-телекоммуникационной сети "Интернет" (в том числе в форме открытых данных) - в течение 3 рабочих дней со дня утверждения.</w:t>
      </w:r>
    </w:p>
    <w:p w:rsidR="00773345" w:rsidRDefault="00B7501E"/>
    <w:sectPr w:rsidR="00773345" w:rsidSect="00A86D1A">
      <w:headerReference w:type="default" r:id="rId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4B" w:rsidRDefault="00B7501E" w:rsidP="003E504B">
    <w:pPr>
      <w:pStyle w:val="a4"/>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01E"/>
    <w:rsid w:val="00576E30"/>
    <w:rsid w:val="008256B3"/>
    <w:rsid w:val="00B7501E"/>
    <w:rsid w:val="00C84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0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501E"/>
    <w:pPr>
      <w:spacing w:after="0" w:line="240" w:lineRule="auto"/>
    </w:pPr>
    <w:rPr>
      <w:rFonts w:ascii="Calibri" w:eastAsia="Calibri" w:hAnsi="Calibri" w:cs="Times New Roman"/>
    </w:rPr>
  </w:style>
  <w:style w:type="paragraph" w:customStyle="1" w:styleId="ConsPlusNormal">
    <w:name w:val="ConsPlusNormal"/>
    <w:rsid w:val="00B7501E"/>
    <w:pPr>
      <w:autoSpaceDE w:val="0"/>
      <w:autoSpaceDN w:val="0"/>
      <w:adjustRightInd w:val="0"/>
      <w:spacing w:after="0" w:line="240" w:lineRule="auto"/>
    </w:pPr>
    <w:rPr>
      <w:rFonts w:ascii="Times New Roman" w:hAnsi="Times New Roman" w:cs="Times New Roman"/>
      <w:b/>
      <w:bCs/>
      <w:sz w:val="24"/>
      <w:szCs w:val="24"/>
    </w:rPr>
  </w:style>
  <w:style w:type="paragraph" w:styleId="a4">
    <w:name w:val="header"/>
    <w:basedOn w:val="a"/>
    <w:link w:val="a5"/>
    <w:uiPriority w:val="99"/>
    <w:semiHidden/>
    <w:unhideWhenUsed/>
    <w:rsid w:val="00B7501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7501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0B71CF833E23A1694B613C5B85FB0AC23994440BCD0ADE1B20DF0B1188ED72EC77BFDDAE4CF212FC226FD977D0E3E3D92BE29AFKEbFB" TargetMode="External"/><Relationship Id="rId13" Type="http://schemas.openxmlformats.org/officeDocument/2006/relationships/hyperlink" Target="consultantplus://offline/ref=52BBC61A1853A3CAF126217B6CE7ACFFCAF7B623A481E0F73F62B177B78076C27D8B9F093D9E77C94B38BB134ECB1ECE2929EF1CEF6539DCP1n5D" TargetMode="External"/><Relationship Id="rId18" Type="http://schemas.openxmlformats.org/officeDocument/2006/relationships/hyperlink" Target="consultantplus://offline/ref=8361F4C2A0418890FBA24A89C9DF3F9B70856922F3098367F0D5DB2FAFECBDFE2DFCDD29DF307EF3E5BB4DC1F96B9A56C0AF7907BB972C55X046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0D0B71CF833E23A1694B613C5B85FB0AC23994440BCD0ADE1B20DF0B1188ED72EC77BFDDAE2CF212FC226FD977D0E3E3D92BE29AFKEbFB" TargetMode="External"/><Relationship Id="rId12" Type="http://schemas.openxmlformats.org/officeDocument/2006/relationships/hyperlink" Target="consultantplus://offline/ref=52BBC61A1853A3CAF126217B6CE7ACFFCAF7B623A481E0F73F62B177B78076C27D8B9F093D9E77CE4E38BB134ECB1ECE2929EF1CEF6539DCP1n5D" TargetMode="External"/><Relationship Id="rId17" Type="http://schemas.openxmlformats.org/officeDocument/2006/relationships/hyperlink" Target="consultantplus://offline/ref=8361F4C2A0418890FBA24A89C9DF3F9B71866B26FC0E8367F0D5DB2FAFECBDFE2DFCDD29DF307DF5EABB4DC1F96B9A56C0AF7907BB972C55X046D" TargetMode="External"/><Relationship Id="rId2" Type="http://schemas.openxmlformats.org/officeDocument/2006/relationships/settings" Target="settings.xml"/><Relationship Id="rId16" Type="http://schemas.openxmlformats.org/officeDocument/2006/relationships/hyperlink" Target="consultantplus://offline/ref=8361F4C2A0418890FBA24A89C9DF3F9B71866B26FC0E8367F0D5DB2FAFECBDFE2DFCDD29DF307CF4EBBB4DC1F96B9A56C0AF7907BB972C55X046D"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0D0B71CF833E23A1694B613C5B85FB0AC23994440BCD0ADE1B20DF0B1188ED72EC77BFDDAE1CF212FC226FD977D0E3E3D92BE29AFKEbFB" TargetMode="External"/><Relationship Id="rId11" Type="http://schemas.openxmlformats.org/officeDocument/2006/relationships/hyperlink" Target="consultantplus://offline/ref=52BBC61A1853A3CAF126217B6CE7ACFFCAF7B623A481E0F73F62B177B78076C27D8B9F093D9E77C94C38BB134ECB1ECE2929EF1CEF6539DCP1n5D" TargetMode="External"/><Relationship Id="rId5" Type="http://schemas.openxmlformats.org/officeDocument/2006/relationships/hyperlink" Target="consultantplus://offline/ref=40D0B71CF833E23A1694B613C5B85FB0AC23994440BCD0ADE1B20DF0B1188ED72EC77BFADFE1C57E2AD737A5987916203584A22BAEE7K3bCB" TargetMode="External"/><Relationship Id="rId15" Type="http://schemas.openxmlformats.org/officeDocument/2006/relationships/hyperlink" Target="consultantplus://offline/ref=FED92078188426F72AD6B4AC4AE28E1E8D76762E4BD97A98EE9F8A2BD872A75327F5026F83601E1CC29BEF39BB95267025DD96B8A67E68A6mFv2D" TargetMode="External"/><Relationship Id="rId10" Type="http://schemas.openxmlformats.org/officeDocument/2006/relationships/hyperlink" Target="consultantplus://offline/ref=40D0B71CF833E23A1694B613C5B85FB0AC23994440BCD0ADE1B20DF0B1188ED72EC77BFDDAE8CF212FC226FD977D0E3E3D92BE29AFKEbFB" TargetMode="External"/><Relationship Id="rId19" Type="http://schemas.openxmlformats.org/officeDocument/2006/relationships/header" Target="header1.xml"/><Relationship Id="rId4" Type="http://schemas.openxmlformats.org/officeDocument/2006/relationships/hyperlink" Target="consultantplus://offline/ref=92CA7F515A28A19D1B3E8BF77D07F4DA04695EB5B70E7C02E488EC5A49EA70AA1B7328DA7A0407038A58AF58C92673CE37F4B8471092477Cb6H3B" TargetMode="External"/><Relationship Id="rId9" Type="http://schemas.openxmlformats.org/officeDocument/2006/relationships/hyperlink" Target="consultantplus://offline/ref=40D0B71CF833E23A1694B613C5B85FB0AC23994440BCD0ADE1B20DF0B1188ED72EC77BFDDAE9CF212FC226FD977D0E3E3D92BE29AFKEbFB" TargetMode="External"/><Relationship Id="rId14" Type="http://schemas.openxmlformats.org/officeDocument/2006/relationships/hyperlink" Target="consultantplus://offline/ref=FED92078188426F72AD6B4AC4AE28E1E8D76762E4BD97A98EE9F8A2BD872A75327F5026F83601E1BC09BEF39BB95267025DD96B8A67E68A6mFv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1767</Words>
  <Characters>10073</Characters>
  <Application>Microsoft Office Word</Application>
  <DocSecurity>0</DocSecurity>
  <Lines>83</Lines>
  <Paragraphs>23</Paragraphs>
  <ScaleCrop>false</ScaleCrop>
  <Company>MICROSOFT</Company>
  <LinksUpToDate>false</LinksUpToDate>
  <CharactersWithSpaces>11817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Елена Алексеевна</cp:lastModifiedBy>
  <cp:revision>1</cp:revision>
  <dcterms:created xsi:type="dcterms:W3CDTF">2021-03-03T03:31:00Z</dcterms:created>
  <dcterms:modified xsi:type="dcterms:W3CDTF">2021-03-03T03:39:00Z</dcterms:modified>
</cp:coreProperties>
</file>