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Look w:val="0000"/>
      </w:tblPr>
      <w:tblGrid>
        <w:gridCol w:w="7371"/>
        <w:gridCol w:w="1134"/>
        <w:gridCol w:w="7371"/>
      </w:tblGrid>
      <w:tr w:rsidR="001B1835">
        <w:tc>
          <w:tcPr>
            <w:tcW w:w="7371" w:type="dxa"/>
          </w:tcPr>
          <w:p w:rsidR="001B1835" w:rsidRDefault="001B1835" w:rsidP="00DF0A78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color w:val="000000"/>
                <w:spacing w:val="-16"/>
                <w:sz w:val="29"/>
                <w:szCs w:val="29"/>
              </w:rPr>
              <w:t>ЦЕНА СИГАРЕТЫ</w:t>
            </w:r>
          </w:p>
          <w:p w:rsidR="001B1835" w:rsidRPr="00DF0A78" w:rsidRDefault="001B1835" w:rsidP="00DF0A78">
            <w:pPr>
              <w:shd w:val="clear" w:color="auto" w:fill="FFFFFF"/>
              <w:spacing w:before="120"/>
              <w:ind w:left="5" w:right="53" w:firstLine="571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Каждые 10 секунд от последствий употребления табака на планете гибнет </w:t>
            </w:r>
            <w:r>
              <w:rPr>
                <w:color w:val="000000"/>
                <w:spacing w:val="-9"/>
                <w:sz w:val="22"/>
                <w:szCs w:val="22"/>
              </w:rPr>
              <w:t>один человек (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без учета так называемых «пассивных курильщиков). Таков ре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зультат исследований Всемирной организации здравоохранения.</w:t>
            </w:r>
          </w:p>
          <w:p w:rsidR="001B1835" w:rsidRPr="00DF0A78" w:rsidRDefault="001B1835" w:rsidP="00DF0A78">
            <w:pPr>
              <w:shd w:val="clear" w:color="auto" w:fill="FFFFFF"/>
              <w:spacing w:before="120"/>
              <w:ind w:left="10" w:right="163" w:firstLine="562"/>
              <w:jc w:val="both"/>
              <w:rPr>
                <w:sz w:val="22"/>
                <w:szCs w:val="22"/>
              </w:rPr>
            </w:pPr>
            <w:proofErr w:type="gramStart"/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Выделены так называемые «болезни, связанные с курением», к которым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относятся: сердечно-сосудистые, хронические легочные заболевания, рак лег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ких, ротовой полости, гортани, пищевода, поджелудочной железы, почек, мо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10"/>
                <w:sz w:val="22"/>
                <w:szCs w:val="22"/>
              </w:rPr>
              <w:t>чевого пузыря.</w:t>
            </w:r>
            <w:proofErr w:type="gramEnd"/>
          </w:p>
          <w:p w:rsidR="001B1835" w:rsidRPr="00DF0A78" w:rsidRDefault="001B1835" w:rsidP="00DF0A78">
            <w:pPr>
              <w:shd w:val="clear" w:color="auto" w:fill="FFFFFF"/>
              <w:spacing w:before="120"/>
              <w:ind w:left="10" w:right="226" w:firstLine="571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9"/>
                <w:sz w:val="22"/>
                <w:szCs w:val="22"/>
              </w:rPr>
              <w:t>В мире 1,1 миллиарда курильщиков, которые употребляют в год 6 трил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  <w:t>лионов сигарет.</w:t>
            </w:r>
          </w:p>
          <w:p w:rsidR="001B1835" w:rsidRPr="00DF0A78" w:rsidRDefault="001B1835" w:rsidP="00DF0A78">
            <w:pPr>
              <w:shd w:val="clear" w:color="auto" w:fill="FFFFFF"/>
              <w:spacing w:before="120"/>
              <w:ind w:left="5" w:firstLine="566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Пассивный курильщик, человек некурящий, находящийся в помещении с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активными курильщиками, в течение одного часа вдыхает такую дозу некото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рых газообразных частей табачного дыма, которая равносильна выкуриванию пол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вины сигареты. Установлено, что 25 % вредных веществ задерживается органи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з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мом, 20% сгорает, 5% задерживается в окурке и 50% загрязняет окру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13"/>
                <w:sz w:val="22"/>
                <w:szCs w:val="22"/>
              </w:rPr>
              <w:t>жающую среду.</w:t>
            </w:r>
          </w:p>
          <w:p w:rsidR="001B1835" w:rsidRPr="00DF0A78" w:rsidRDefault="001B1835" w:rsidP="00DF0A78">
            <w:pPr>
              <w:shd w:val="clear" w:color="auto" w:fill="FFFFFF"/>
              <w:spacing w:before="120"/>
              <w:ind w:left="10" w:firstLine="566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>Горящая сигарета является как бы уникальной химической фабрикой, пр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дуцирующей более 4000 различных соединений, в т.ч. 40 канцерогенных. К газ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вым компонентам табачного дыма относят углерод, цианистый водород, амм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ний, нитробензол, ацетон, синильную кислоту и т.д.</w:t>
            </w:r>
          </w:p>
          <w:p w:rsidR="001B1835" w:rsidRPr="00DF0A78" w:rsidRDefault="001B1835" w:rsidP="00DF0A78">
            <w:pPr>
              <w:shd w:val="clear" w:color="auto" w:fill="FFFFFF"/>
              <w:spacing w:before="120"/>
              <w:ind w:left="578" w:right="885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Выделяют три стадии никотиновой наркомании: </w:t>
            </w:r>
          </w:p>
          <w:p w:rsidR="001B1835" w:rsidRPr="00DF0A78" w:rsidRDefault="001B1835" w:rsidP="00DF0A78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right="883" w:hanging="357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Бытовую: </w:t>
            </w:r>
            <w:r w:rsidRPr="00DF0A78">
              <w:rPr>
                <w:color w:val="000000"/>
                <w:spacing w:val="-3"/>
                <w:sz w:val="22"/>
                <w:szCs w:val="22"/>
              </w:rPr>
              <w:t>несистематическое курение около 5 сигарет в день</w:t>
            </w:r>
          </w:p>
          <w:p w:rsidR="001B1835" w:rsidRPr="00DF0A78" w:rsidRDefault="001B1835" w:rsidP="00DF0A78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hanging="357"/>
              <w:jc w:val="both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Привычную: 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курение постоянное от 5-15 сигарет в день. Отмечается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п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ражение внутренних органов, физическая зависи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  <w:t>мость. В определенной мере эти признаки обратимы после прекращения куре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20"/>
                <w:sz w:val="22"/>
                <w:szCs w:val="22"/>
              </w:rPr>
              <w:t>ния.</w:t>
            </w:r>
          </w:p>
          <w:p w:rsidR="001B1835" w:rsidRPr="00DF0A78" w:rsidRDefault="001B1835" w:rsidP="00DF0A78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hanging="357"/>
              <w:jc w:val="both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Пристрастную: </w:t>
            </w:r>
            <w:r>
              <w:rPr>
                <w:color w:val="000000"/>
                <w:spacing w:val="-8"/>
                <w:sz w:val="22"/>
                <w:szCs w:val="22"/>
              </w:rPr>
              <w:t>высокая толерантность (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потребность): </w:t>
            </w:r>
            <w:proofErr w:type="spellStart"/>
            <w:r w:rsidRPr="00DF0A78">
              <w:rPr>
                <w:color w:val="000000"/>
                <w:spacing w:val="-8"/>
                <w:sz w:val="22"/>
                <w:szCs w:val="22"/>
              </w:rPr>
              <w:t>обстинация</w:t>
            </w:r>
            <w:proofErr w:type="spellEnd"/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 тяже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  <w:t>лая, зависимость физичес</w:t>
            </w:r>
            <w:r w:rsidR="00A24D23">
              <w:rPr>
                <w:color w:val="000000"/>
                <w:spacing w:val="-8"/>
                <w:sz w:val="22"/>
                <w:szCs w:val="22"/>
              </w:rPr>
              <w:t>кая. Влечение непреодолимое, 1-1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,5 пачки в день. Привычка курить натощак и сразу после еды, а также среди ночи, определяет значительное поражение внутренних органов и нервной си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с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темы.</w:t>
            </w:r>
          </w:p>
          <w:p w:rsidR="001B1835" w:rsidRPr="00DF0A78" w:rsidRDefault="001B1835" w:rsidP="00DF0A78">
            <w:pPr>
              <w:shd w:val="clear" w:color="auto" w:fill="FFFFFF"/>
              <w:spacing w:before="240"/>
              <w:jc w:val="center"/>
              <w:rPr>
                <w:b/>
                <w:sz w:val="28"/>
                <w:szCs w:val="28"/>
              </w:rPr>
            </w:pPr>
            <w:r w:rsidRPr="00DF0A78">
              <w:rPr>
                <w:b/>
                <w:bCs/>
                <w:color w:val="000000"/>
                <w:spacing w:val="-6"/>
                <w:sz w:val="28"/>
                <w:szCs w:val="28"/>
              </w:rPr>
              <w:t>ПОДУМАЙ ПЕРЕД ТЕМ, КАК ЗАКУРИТЬ!</w:t>
            </w:r>
          </w:p>
          <w:p w:rsidR="001B1835" w:rsidRDefault="001B1835"/>
        </w:tc>
        <w:tc>
          <w:tcPr>
            <w:tcW w:w="1134" w:type="dxa"/>
          </w:tcPr>
          <w:p w:rsidR="001B1835" w:rsidRDefault="001B1835"/>
        </w:tc>
        <w:tc>
          <w:tcPr>
            <w:tcW w:w="7371" w:type="dxa"/>
          </w:tcPr>
          <w:p w:rsidR="001B1835" w:rsidRDefault="001B1835" w:rsidP="001B1835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color w:val="000000"/>
                <w:spacing w:val="-16"/>
                <w:sz w:val="29"/>
                <w:szCs w:val="29"/>
              </w:rPr>
              <w:t>ЦЕНА СИГАРЕТЫ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5" w:right="53" w:firstLine="571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Каждые 10 секунд от последствий употребления табака на планете гибнет </w:t>
            </w:r>
            <w:r>
              <w:rPr>
                <w:color w:val="000000"/>
                <w:spacing w:val="-9"/>
                <w:sz w:val="22"/>
                <w:szCs w:val="22"/>
              </w:rPr>
              <w:t>один человек (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без учета так называемых «пассивных курильщиков). Таков ре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зультат исследований Всемирной организации здравоохранения.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10" w:right="163" w:firstLine="562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Выделены так называемые «болезни, связанные с курением», к которым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относятся: сердечно-сосудистые, хронические легочные заболевания, рак лег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ких, ротовой полости, гортани, пищевода, поджелудочной железы, почек, мо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10"/>
                <w:sz w:val="22"/>
                <w:szCs w:val="22"/>
              </w:rPr>
              <w:t>чевого пузыря.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10" w:right="226" w:firstLine="571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9"/>
                <w:sz w:val="22"/>
                <w:szCs w:val="22"/>
              </w:rPr>
              <w:t>В мире 1,1 миллиарда курильщиков, которые употребляют в год 6 трил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  <w:t>лионов сигарет.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5" w:firstLine="566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Пассивный курильщик, человек некурящий, находящийся в помещении с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активными курильщиками, в течение одного часа вдыхает такую дозу некото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8"/>
                <w:sz w:val="22"/>
                <w:szCs w:val="22"/>
              </w:rPr>
              <w:t>рых газообразных частей табачного дыма, которая равносильна выкуриванию пол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вины сигареты. Установлено, что 25 % вредных веществ задерживается органи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з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мом, 20% сгорает, 5% задерживается в окурке и 50% загрязняет окру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13"/>
                <w:sz w:val="22"/>
                <w:szCs w:val="22"/>
              </w:rPr>
              <w:t>жающую среду.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10" w:firstLine="566"/>
              <w:jc w:val="both"/>
              <w:rPr>
                <w:sz w:val="22"/>
                <w:szCs w:val="22"/>
              </w:rPr>
            </w:pPr>
            <w:r w:rsidRPr="00DF0A78">
              <w:rPr>
                <w:color w:val="000000"/>
                <w:spacing w:val="-8"/>
                <w:sz w:val="22"/>
                <w:szCs w:val="22"/>
              </w:rPr>
              <w:t>Горящая сигарета является как бы уникальной химической фабрикой, пр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дуцирующей более 4000 различных соединений, в т.ч. 40 канцерогенных. К газ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вым компонентам табачного дыма относят углерод, цианистый водород, амм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ний, нитробензол, ацетон, синильную кислоту и т.д.</w:t>
            </w:r>
          </w:p>
          <w:p w:rsidR="001B1835" w:rsidRPr="00DF0A78" w:rsidRDefault="001B1835" w:rsidP="001B1835">
            <w:pPr>
              <w:shd w:val="clear" w:color="auto" w:fill="FFFFFF"/>
              <w:spacing w:before="120"/>
              <w:ind w:left="578" w:right="885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Выделяют три стадии никотиновой наркомании: </w:t>
            </w:r>
          </w:p>
          <w:p w:rsidR="001B1835" w:rsidRPr="00DF0A78" w:rsidRDefault="001B1835" w:rsidP="001B1835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right="883" w:hanging="357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Бытовую: </w:t>
            </w:r>
            <w:r w:rsidRPr="00DF0A78">
              <w:rPr>
                <w:color w:val="000000"/>
                <w:spacing w:val="-3"/>
                <w:sz w:val="22"/>
                <w:szCs w:val="22"/>
              </w:rPr>
              <w:t>несистематическое курение около 5 сигарет в день</w:t>
            </w:r>
          </w:p>
          <w:p w:rsidR="001B1835" w:rsidRPr="00DF0A78" w:rsidRDefault="001B1835" w:rsidP="001B1835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hanging="357"/>
              <w:jc w:val="both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Привычную: 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курение постоянное от 5-15 сигарет в день. Отмечается 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п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о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t>ражение внутренних органов, физическая зависи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  <w:t>мость. В определенной мере эти признаки обратимы после прекращения куре</w:t>
            </w:r>
            <w:r w:rsidRPr="00DF0A7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DF0A78">
              <w:rPr>
                <w:color w:val="000000"/>
                <w:spacing w:val="-20"/>
                <w:sz w:val="22"/>
                <w:szCs w:val="22"/>
              </w:rPr>
              <w:t>ния.</w:t>
            </w:r>
          </w:p>
          <w:p w:rsidR="001B1835" w:rsidRPr="00DF0A78" w:rsidRDefault="001B1835" w:rsidP="001B1835">
            <w:pPr>
              <w:numPr>
                <w:ilvl w:val="0"/>
                <w:numId w:val="1"/>
              </w:numPr>
              <w:shd w:val="clear" w:color="auto" w:fill="FFFFFF"/>
              <w:spacing w:before="120"/>
              <w:ind w:left="714" w:hanging="357"/>
              <w:jc w:val="both"/>
              <w:rPr>
                <w:sz w:val="22"/>
                <w:szCs w:val="22"/>
              </w:rPr>
            </w:pPr>
            <w:r w:rsidRPr="00DF0A7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Пристрастную: </w:t>
            </w:r>
            <w:r>
              <w:rPr>
                <w:color w:val="000000"/>
                <w:spacing w:val="-8"/>
                <w:sz w:val="22"/>
                <w:szCs w:val="22"/>
              </w:rPr>
              <w:t>высокая толерантность (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потребность): </w:t>
            </w:r>
            <w:proofErr w:type="spellStart"/>
            <w:r w:rsidRPr="00DF0A78">
              <w:rPr>
                <w:color w:val="000000"/>
                <w:spacing w:val="-8"/>
                <w:sz w:val="22"/>
                <w:szCs w:val="22"/>
              </w:rPr>
              <w:t>обстинация</w:t>
            </w:r>
            <w:proofErr w:type="spellEnd"/>
            <w:r w:rsidRPr="00DF0A78">
              <w:rPr>
                <w:color w:val="000000"/>
                <w:spacing w:val="-8"/>
                <w:sz w:val="22"/>
                <w:szCs w:val="22"/>
              </w:rPr>
              <w:t xml:space="preserve"> тяже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softHyphen/>
              <w:t>лая, зависимость физичес</w:t>
            </w:r>
            <w:r w:rsidR="00A24D23">
              <w:rPr>
                <w:color w:val="000000"/>
                <w:spacing w:val="-8"/>
                <w:sz w:val="22"/>
                <w:szCs w:val="22"/>
              </w:rPr>
              <w:t>кая. Влечение непреодолимое, 1-1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,5 пачки в день. Привычка курить натощак и сразу после еды, а также среди ночи, определяет значительное поражение внутренних органов и нервной си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с</w:t>
            </w:r>
            <w:r w:rsidRPr="00DF0A78">
              <w:rPr>
                <w:color w:val="000000"/>
                <w:spacing w:val="-8"/>
                <w:sz w:val="22"/>
                <w:szCs w:val="22"/>
              </w:rPr>
              <w:t>темы.</w:t>
            </w:r>
          </w:p>
          <w:p w:rsidR="001B1835" w:rsidRPr="00DF0A78" w:rsidRDefault="001B1835" w:rsidP="001B1835">
            <w:pPr>
              <w:shd w:val="clear" w:color="auto" w:fill="FFFFFF"/>
              <w:spacing w:before="240"/>
              <w:jc w:val="center"/>
              <w:rPr>
                <w:b/>
                <w:sz w:val="28"/>
                <w:szCs w:val="28"/>
              </w:rPr>
            </w:pPr>
            <w:r w:rsidRPr="00DF0A78">
              <w:rPr>
                <w:b/>
                <w:bCs/>
                <w:color w:val="000000"/>
                <w:spacing w:val="-6"/>
                <w:sz w:val="28"/>
                <w:szCs w:val="28"/>
              </w:rPr>
              <w:t>ПОДУМАЙ ПЕРЕД ТЕМ, КАК ЗАКУРИТЬ!</w:t>
            </w:r>
          </w:p>
          <w:p w:rsidR="001B1835" w:rsidRDefault="001B1835" w:rsidP="001B1835"/>
        </w:tc>
      </w:tr>
    </w:tbl>
    <w:p w:rsidR="00DF0A78" w:rsidRDefault="00DF0A78"/>
    <w:sectPr w:rsidR="00DF0A78" w:rsidSect="00BA672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7FEE"/>
    <w:multiLevelType w:val="hybridMultilevel"/>
    <w:tmpl w:val="57D27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BAF"/>
    <w:rsid w:val="00094BAF"/>
    <w:rsid w:val="001B1835"/>
    <w:rsid w:val="00471974"/>
    <w:rsid w:val="00A24D23"/>
    <w:rsid w:val="00BA672F"/>
    <w:rsid w:val="00BD76AD"/>
    <w:rsid w:val="00D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2F"/>
    <w:rPr>
      <w:sz w:val="24"/>
      <w:szCs w:val="24"/>
    </w:rPr>
  </w:style>
  <w:style w:type="paragraph" w:styleId="1">
    <w:name w:val="heading 1"/>
    <w:basedOn w:val="a"/>
    <w:next w:val="a"/>
    <w:qFormat/>
    <w:rsid w:val="00BA672F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672F"/>
    <w:pPr>
      <w:widowControl w:val="0"/>
      <w:autoSpaceDE w:val="0"/>
      <w:autoSpaceDN w:val="0"/>
      <w:adjustRightInd w:val="0"/>
      <w:ind w:firstLine="567"/>
    </w:pPr>
    <w:rPr>
      <w:sz w:val="20"/>
      <w:szCs w:val="20"/>
    </w:rPr>
  </w:style>
  <w:style w:type="paragraph" w:styleId="2">
    <w:name w:val="Body Text Indent 2"/>
    <w:basedOn w:val="a"/>
    <w:rsid w:val="00BA672F"/>
    <w:pPr>
      <w:ind w:left="900" w:hanging="360"/>
    </w:pPr>
    <w:rPr>
      <w:spacing w:val="-4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ОПРОСНИК ПоР</vt:lpstr>
    </vt:vector>
  </TitlesOfParts>
  <Company>ОАО Иркутскгипродорнии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ПоР</dc:title>
  <dc:subject/>
  <dc:creator>Василенко</dc:creator>
  <cp:keywords/>
  <dc:description/>
  <cp:lastModifiedBy>user</cp:lastModifiedBy>
  <cp:revision>3</cp:revision>
  <cp:lastPrinted>2003-04-05T09:54:00Z</cp:lastPrinted>
  <dcterms:created xsi:type="dcterms:W3CDTF">2012-06-06T09:28:00Z</dcterms:created>
  <dcterms:modified xsi:type="dcterms:W3CDTF">2017-04-13T07:25:00Z</dcterms:modified>
</cp:coreProperties>
</file>