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3A" w:rsidRPr="00912487" w:rsidRDefault="00635738" w:rsidP="00635738">
      <w:pPr>
        <w:pStyle w:val="ConsPlusTitle"/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 w:rsidRPr="00912487">
        <w:rPr>
          <w:rFonts w:ascii="Times New Roman" w:hAnsi="Times New Roman" w:cs="Times New Roman"/>
          <w:color w:val="FF0000"/>
          <w:sz w:val="27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Ответственность </w:t>
      </w:r>
      <w:r w:rsidR="00D9483A" w:rsidRPr="00912487">
        <w:rPr>
          <w:rFonts w:ascii="Times New Roman" w:hAnsi="Times New Roman" w:cs="Times New Roman"/>
          <w:color w:val="FF0000"/>
          <w:sz w:val="27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</w:t>
      </w:r>
      <w:r w:rsidRPr="00912487">
        <w:rPr>
          <w:rFonts w:ascii="Times New Roman" w:hAnsi="Times New Roman" w:cs="Times New Roman"/>
          <w:color w:val="FF0000"/>
          <w:sz w:val="27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</w:t>
      </w:r>
      <w:r w:rsidR="00D9483A" w:rsidRPr="00912487">
        <w:rPr>
          <w:rFonts w:ascii="Times New Roman" w:hAnsi="Times New Roman" w:cs="Times New Roman"/>
          <w:color w:val="FF0000"/>
          <w:sz w:val="27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аспространени</w:t>
      </w:r>
      <w:r w:rsidRPr="00912487">
        <w:rPr>
          <w:rFonts w:ascii="Times New Roman" w:hAnsi="Times New Roman" w:cs="Times New Roman"/>
          <w:color w:val="FF0000"/>
          <w:sz w:val="27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</w:t>
      </w:r>
      <w:r w:rsidR="00D9483A" w:rsidRPr="00912487">
        <w:rPr>
          <w:rFonts w:ascii="Times New Roman" w:hAnsi="Times New Roman" w:cs="Times New Roman"/>
          <w:color w:val="FF0000"/>
          <w:sz w:val="27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новой </w:t>
      </w:r>
      <w:proofErr w:type="spellStart"/>
      <w:r w:rsidR="00D9483A" w:rsidRPr="00912487">
        <w:rPr>
          <w:rFonts w:ascii="Times New Roman" w:hAnsi="Times New Roman" w:cs="Times New Roman"/>
          <w:color w:val="FF0000"/>
          <w:sz w:val="27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коронавирусной</w:t>
      </w:r>
      <w:proofErr w:type="spellEnd"/>
      <w:r w:rsidR="00D9483A" w:rsidRPr="00912487">
        <w:rPr>
          <w:rFonts w:ascii="Times New Roman" w:hAnsi="Times New Roman" w:cs="Times New Roman"/>
          <w:color w:val="FF0000"/>
          <w:sz w:val="27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инфекции </w:t>
      </w:r>
      <w:r w:rsidR="00D9483A" w:rsidRPr="00912487">
        <w:rPr>
          <w:rFonts w:ascii="Times New Roman" w:hAnsi="Times New Roman" w:cs="Times New Roman"/>
          <w:color w:val="FF0000"/>
          <w:sz w:val="44"/>
          <w:szCs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COVID</w:t>
      </w:r>
      <w:r w:rsidR="00D9483A" w:rsidRPr="00912487">
        <w:rPr>
          <w:rFonts w:ascii="Times New Roman" w:hAnsi="Times New Roman" w:cs="Times New Roman"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-2019</w:t>
      </w:r>
    </w:p>
    <w:p w:rsidR="00D9483A" w:rsidRPr="00635738" w:rsidRDefault="00D9483A" w:rsidP="00635738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D9483A" w:rsidRPr="00912487" w:rsidRDefault="00D9483A" w:rsidP="00635738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912487">
        <w:rPr>
          <w:rFonts w:ascii="Times New Roman" w:hAnsi="Times New Roman" w:cs="Times New Roman"/>
          <w:i/>
          <w:color w:val="0000FF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Кодекс Российской Федерации об административных правонарушениях</w:t>
      </w:r>
    </w:p>
    <w:p w:rsidR="00D9483A" w:rsidRPr="00635738" w:rsidRDefault="00D9483A" w:rsidP="00635738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D9483A" w:rsidRPr="00635738" w:rsidRDefault="00D9483A" w:rsidP="00635738">
      <w:pPr>
        <w:pStyle w:val="ConsPlusTitle"/>
        <w:jc w:val="both"/>
        <w:outlineLvl w:val="0"/>
        <w:rPr>
          <w:rFonts w:ascii="Times New Roman" w:hAnsi="Times New Roman" w:cs="Times New Roman"/>
          <w:i/>
          <w:sz w:val="27"/>
          <w:szCs w:val="27"/>
        </w:rPr>
      </w:pPr>
      <w:r w:rsidRPr="00912487">
        <w:rPr>
          <w:rFonts w:ascii="Times New Roman" w:hAnsi="Times New Roman" w:cs="Times New Roman"/>
          <w:i/>
          <w:color w:val="0000FF"/>
          <w:sz w:val="27"/>
          <w:szCs w:val="27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Статья 6.3. Нарушение законодательства в области обеспечения санитарно-эпидемиологического благополучия населения</w:t>
      </w:r>
    </w:p>
    <w:p w:rsidR="00D9483A" w:rsidRPr="00635738" w:rsidRDefault="00D9483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9483A" w:rsidRPr="00635738" w:rsidRDefault="009124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hyperlink r:id="rId5" w:history="1">
        <w:r w:rsidR="00D9483A" w:rsidRPr="00635738">
          <w:rPr>
            <w:rFonts w:ascii="Times New Roman" w:hAnsi="Times New Roman" w:cs="Times New Roman"/>
            <w:sz w:val="27"/>
            <w:szCs w:val="27"/>
          </w:rPr>
          <w:t>1</w:t>
        </w:r>
      </w:hyperlink>
      <w:r w:rsidR="00D9483A" w:rsidRPr="00635738">
        <w:rPr>
          <w:rFonts w:ascii="Times New Roman" w:hAnsi="Times New Roman" w:cs="Times New Roman"/>
          <w:sz w:val="27"/>
          <w:szCs w:val="27"/>
        </w:rPr>
        <w:t xml:space="preserve">.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</w:t>
      </w:r>
      <w:hyperlink r:id="rId6" w:history="1">
        <w:r w:rsidR="00D9483A" w:rsidRPr="00635738">
          <w:rPr>
            <w:rFonts w:ascii="Times New Roman" w:hAnsi="Times New Roman" w:cs="Times New Roman"/>
            <w:sz w:val="27"/>
            <w:szCs w:val="27"/>
          </w:rPr>
          <w:t>правил</w:t>
        </w:r>
      </w:hyperlink>
      <w:r w:rsidR="00D9483A" w:rsidRPr="00635738">
        <w:rPr>
          <w:rFonts w:ascii="Times New Roman" w:hAnsi="Times New Roman" w:cs="Times New Roman"/>
          <w:sz w:val="27"/>
          <w:szCs w:val="27"/>
        </w:rPr>
        <w:t xml:space="preserve"> и гигиенических нормативов, невыполнении санитарно-гигиенических и противоэпидемических мероприятий, -</w:t>
      </w:r>
    </w:p>
    <w:p w:rsidR="00D9483A" w:rsidRPr="00635738" w:rsidRDefault="00D948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35738">
        <w:rPr>
          <w:rFonts w:ascii="Times New Roman" w:hAnsi="Times New Roman" w:cs="Times New Roman"/>
          <w:sz w:val="27"/>
          <w:szCs w:val="27"/>
        </w:rPr>
        <w:t xml:space="preserve">влечет предупреждение или наложение административного штрафа на граждан в размере от ста до пятисот рублей; на должностных лиц - от пятисот до одной тысячи рублей; на лиц, осуществляющих предпринимательскую деятельность без образования юридического лица, - </w:t>
      </w:r>
      <w:r w:rsidRPr="00635738">
        <w:rPr>
          <w:rFonts w:ascii="Times New Roman" w:hAnsi="Times New Roman" w:cs="Times New Roman"/>
          <w:sz w:val="27"/>
          <w:szCs w:val="27"/>
        </w:rPr>
        <w:lastRenderedPageBreak/>
        <w:t>от пятисот до одной тысячи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D9483A" w:rsidRPr="00635738" w:rsidRDefault="00D948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7"/>
      <w:bookmarkEnd w:id="0"/>
      <w:r w:rsidRPr="00635738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635738">
        <w:rPr>
          <w:rFonts w:ascii="Times New Roman" w:hAnsi="Times New Roman" w:cs="Times New Roman"/>
          <w:sz w:val="27"/>
          <w:szCs w:val="27"/>
        </w:rPr>
        <w:t xml:space="preserve">Те же действия (бездействие), совершенные в период </w:t>
      </w:r>
      <w:hyperlink r:id="rId7" w:history="1">
        <w:r w:rsidRPr="00635738">
          <w:rPr>
            <w:rFonts w:ascii="Times New Roman" w:hAnsi="Times New Roman" w:cs="Times New Roman"/>
            <w:sz w:val="27"/>
            <w:szCs w:val="27"/>
          </w:rPr>
          <w:t>режима</w:t>
        </w:r>
      </w:hyperlink>
      <w:r w:rsidRPr="00635738">
        <w:rPr>
          <w:rFonts w:ascii="Times New Roman" w:hAnsi="Times New Roman" w:cs="Times New Roman"/>
          <w:sz w:val="27"/>
          <w:szCs w:val="27"/>
        </w:rPr>
        <w:t xml:space="preserve"> чрезвычайной ситуации или при возникновении угрозы распространения </w:t>
      </w:r>
      <w:hyperlink r:id="rId8" w:history="1">
        <w:r w:rsidRPr="00635738">
          <w:rPr>
            <w:rFonts w:ascii="Times New Roman" w:hAnsi="Times New Roman" w:cs="Times New Roman"/>
            <w:sz w:val="27"/>
            <w:szCs w:val="27"/>
          </w:rPr>
          <w:t>заболевания</w:t>
        </w:r>
      </w:hyperlink>
      <w:r w:rsidRPr="00635738">
        <w:rPr>
          <w:rFonts w:ascii="Times New Roman" w:hAnsi="Times New Roman" w:cs="Times New Roman"/>
          <w:sz w:val="27"/>
          <w:szCs w:val="27"/>
        </w:rPr>
        <w:t>,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 -</w:t>
      </w:r>
      <w:proofErr w:type="gramEnd"/>
    </w:p>
    <w:p w:rsidR="00D9483A" w:rsidRPr="00635738" w:rsidRDefault="00D948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35738">
        <w:rPr>
          <w:rFonts w:ascii="Times New Roman" w:hAnsi="Times New Roman" w:cs="Times New Roman"/>
          <w:sz w:val="27"/>
          <w:szCs w:val="27"/>
        </w:rPr>
        <w:t xml:space="preserve">влекут наложение административного штрафа на граждан </w:t>
      </w:r>
      <w:r w:rsidRPr="00635738">
        <w:rPr>
          <w:rFonts w:ascii="Times New Roman" w:hAnsi="Times New Roman" w:cs="Times New Roman"/>
          <w:sz w:val="27"/>
          <w:szCs w:val="27"/>
        </w:rPr>
        <w:lastRenderedPageBreak/>
        <w:t>в размере от пятнадцати тысяч до сорока тысяч рублей; на должностных лиц - от пятидесяти тысяч до ста пятидесяти тысяч рублей; на лиц, осуществляющих предпринимательскую деятельность без образования юридического лица, - от пятидесяти тысяч до ста пятидесяти тысяч рублей или административное приостановление деятельности на срок до девяноста суток;</w:t>
      </w:r>
      <w:proofErr w:type="gramEnd"/>
      <w:r w:rsidRPr="00635738">
        <w:rPr>
          <w:rFonts w:ascii="Times New Roman" w:hAnsi="Times New Roman" w:cs="Times New Roman"/>
          <w:sz w:val="27"/>
          <w:szCs w:val="27"/>
        </w:rPr>
        <w:t xml:space="preserve"> на юридических лиц - от двухсот тысяч до пятисот тысяч рублей или административное приостановление деятельности на срок до девяноста суток.</w:t>
      </w:r>
    </w:p>
    <w:p w:rsidR="00D9483A" w:rsidRPr="00635738" w:rsidRDefault="00D948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10"/>
      <w:bookmarkEnd w:id="1"/>
      <w:r w:rsidRPr="00635738">
        <w:rPr>
          <w:rFonts w:ascii="Times New Roman" w:hAnsi="Times New Roman" w:cs="Times New Roman"/>
          <w:sz w:val="27"/>
          <w:szCs w:val="27"/>
        </w:rPr>
        <w:t xml:space="preserve">3. Действия (бездействие), предусмотренные </w:t>
      </w:r>
      <w:hyperlink w:anchor="P7" w:history="1">
        <w:r w:rsidRPr="00635738">
          <w:rPr>
            <w:rFonts w:ascii="Times New Roman" w:hAnsi="Times New Roman" w:cs="Times New Roman"/>
            <w:sz w:val="27"/>
            <w:szCs w:val="27"/>
          </w:rPr>
          <w:t>частью 2</w:t>
        </w:r>
      </w:hyperlink>
      <w:r w:rsidRPr="00635738">
        <w:rPr>
          <w:rFonts w:ascii="Times New Roman" w:hAnsi="Times New Roman" w:cs="Times New Roman"/>
          <w:sz w:val="27"/>
          <w:szCs w:val="27"/>
        </w:rPr>
        <w:t xml:space="preserve"> настоящей статьи, повлекшие причинение вреда здоровью человека или смерть человека, если эти действия (бездействие) не содержат уголовно наказуемого деяния, -</w:t>
      </w:r>
    </w:p>
    <w:p w:rsidR="00D9483A" w:rsidRPr="00635738" w:rsidRDefault="00D948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35738">
        <w:rPr>
          <w:rFonts w:ascii="Times New Roman" w:hAnsi="Times New Roman" w:cs="Times New Roman"/>
          <w:sz w:val="27"/>
          <w:szCs w:val="27"/>
        </w:rPr>
        <w:t xml:space="preserve">влекут наложение административного штрафа на граждан в размере от ста пятидесяти тысяч до трехсот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</w:t>
      </w:r>
      <w:r w:rsidRPr="00635738">
        <w:rPr>
          <w:rFonts w:ascii="Times New Roman" w:hAnsi="Times New Roman" w:cs="Times New Roman"/>
          <w:sz w:val="27"/>
          <w:szCs w:val="27"/>
        </w:rPr>
        <w:lastRenderedPageBreak/>
        <w:t>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635738" w:rsidRDefault="00635738" w:rsidP="00635738">
      <w:pPr>
        <w:pStyle w:val="ConsPlusTitle"/>
        <w:spacing w:before="220"/>
        <w:jc w:val="both"/>
        <w:outlineLvl w:val="0"/>
        <w:rPr>
          <w:rFonts w:ascii="Times New Roman" w:hAnsi="Times New Roman" w:cs="Times New Roman"/>
          <w:i/>
          <w:sz w:val="27"/>
          <w:szCs w:val="27"/>
        </w:rPr>
      </w:pPr>
    </w:p>
    <w:p w:rsidR="00635738" w:rsidRDefault="00635738" w:rsidP="00635738">
      <w:pPr>
        <w:pStyle w:val="ConsPlusTitle"/>
        <w:spacing w:before="220"/>
        <w:jc w:val="both"/>
        <w:outlineLvl w:val="0"/>
        <w:rPr>
          <w:rFonts w:ascii="Times New Roman" w:hAnsi="Times New Roman" w:cs="Times New Roman"/>
          <w:i/>
          <w:sz w:val="27"/>
          <w:szCs w:val="27"/>
        </w:rPr>
      </w:pPr>
    </w:p>
    <w:p w:rsidR="00635738" w:rsidRDefault="00635738" w:rsidP="00635738">
      <w:pPr>
        <w:pStyle w:val="ConsPlusTitle"/>
        <w:spacing w:before="220"/>
        <w:jc w:val="both"/>
        <w:outlineLvl w:val="0"/>
        <w:rPr>
          <w:rFonts w:ascii="Times New Roman" w:hAnsi="Times New Roman" w:cs="Times New Roman"/>
          <w:i/>
          <w:sz w:val="27"/>
          <w:szCs w:val="27"/>
        </w:rPr>
      </w:pPr>
    </w:p>
    <w:p w:rsidR="00635738" w:rsidRDefault="00635738" w:rsidP="00635738">
      <w:pPr>
        <w:pStyle w:val="ConsPlusTitle"/>
        <w:spacing w:before="220"/>
        <w:jc w:val="both"/>
        <w:outlineLvl w:val="0"/>
        <w:rPr>
          <w:rFonts w:ascii="Times New Roman" w:hAnsi="Times New Roman" w:cs="Times New Roman"/>
          <w:i/>
          <w:sz w:val="27"/>
          <w:szCs w:val="27"/>
        </w:rPr>
      </w:pPr>
    </w:p>
    <w:p w:rsidR="00635738" w:rsidRDefault="00635738" w:rsidP="00635738">
      <w:pPr>
        <w:pStyle w:val="ConsPlusTitle"/>
        <w:spacing w:before="220"/>
        <w:jc w:val="both"/>
        <w:outlineLvl w:val="0"/>
        <w:rPr>
          <w:rFonts w:ascii="Times New Roman" w:hAnsi="Times New Roman" w:cs="Times New Roman"/>
          <w:i/>
          <w:sz w:val="27"/>
          <w:szCs w:val="27"/>
        </w:rPr>
      </w:pPr>
    </w:p>
    <w:p w:rsidR="00635738" w:rsidRDefault="00635738" w:rsidP="00635738">
      <w:pPr>
        <w:pStyle w:val="ConsPlusTitle"/>
        <w:spacing w:before="220"/>
        <w:jc w:val="both"/>
        <w:outlineLvl w:val="0"/>
        <w:rPr>
          <w:rFonts w:ascii="Times New Roman" w:hAnsi="Times New Roman" w:cs="Times New Roman"/>
          <w:i/>
          <w:sz w:val="27"/>
          <w:szCs w:val="27"/>
        </w:rPr>
      </w:pPr>
    </w:p>
    <w:p w:rsidR="00635738" w:rsidRDefault="00635738" w:rsidP="00635738">
      <w:pPr>
        <w:pStyle w:val="ConsPlusTitle"/>
        <w:spacing w:before="220"/>
        <w:jc w:val="both"/>
        <w:outlineLvl w:val="0"/>
        <w:rPr>
          <w:rFonts w:ascii="Times New Roman" w:hAnsi="Times New Roman" w:cs="Times New Roman"/>
          <w:i/>
          <w:sz w:val="27"/>
          <w:szCs w:val="27"/>
        </w:rPr>
      </w:pPr>
    </w:p>
    <w:p w:rsidR="00635738" w:rsidRDefault="00635738" w:rsidP="00635738">
      <w:pPr>
        <w:pStyle w:val="ConsPlusTitle"/>
        <w:spacing w:before="220"/>
        <w:jc w:val="both"/>
        <w:outlineLvl w:val="0"/>
        <w:rPr>
          <w:rFonts w:ascii="Times New Roman" w:hAnsi="Times New Roman" w:cs="Times New Roman"/>
          <w:i/>
          <w:sz w:val="27"/>
          <w:szCs w:val="27"/>
        </w:rPr>
      </w:pPr>
    </w:p>
    <w:p w:rsidR="00635738" w:rsidRDefault="00635738" w:rsidP="00635738">
      <w:pPr>
        <w:pStyle w:val="ConsPlusTitle"/>
        <w:spacing w:before="220"/>
        <w:jc w:val="both"/>
        <w:outlineLvl w:val="0"/>
        <w:rPr>
          <w:rFonts w:ascii="Times New Roman" w:hAnsi="Times New Roman" w:cs="Times New Roman"/>
          <w:i/>
          <w:sz w:val="27"/>
          <w:szCs w:val="27"/>
        </w:rPr>
      </w:pPr>
    </w:p>
    <w:p w:rsidR="00635738" w:rsidRDefault="00635738" w:rsidP="00635738">
      <w:pPr>
        <w:pStyle w:val="ConsPlusTitle"/>
        <w:spacing w:before="220"/>
        <w:jc w:val="both"/>
        <w:outlineLvl w:val="0"/>
        <w:rPr>
          <w:rFonts w:ascii="Times New Roman" w:hAnsi="Times New Roman" w:cs="Times New Roman"/>
          <w:i/>
          <w:sz w:val="27"/>
          <w:szCs w:val="27"/>
        </w:rPr>
      </w:pPr>
    </w:p>
    <w:p w:rsidR="00635738" w:rsidRDefault="00635738" w:rsidP="00635738">
      <w:pPr>
        <w:pStyle w:val="ConsPlusTitle"/>
        <w:spacing w:before="220"/>
        <w:jc w:val="both"/>
        <w:outlineLvl w:val="0"/>
        <w:rPr>
          <w:rFonts w:ascii="Times New Roman" w:hAnsi="Times New Roman" w:cs="Times New Roman"/>
          <w:i/>
          <w:sz w:val="27"/>
          <w:szCs w:val="27"/>
        </w:rPr>
      </w:pPr>
      <w:bookmarkStart w:id="2" w:name="_GoBack"/>
      <w:bookmarkEnd w:id="2"/>
    </w:p>
    <w:p w:rsidR="00635738" w:rsidRDefault="00635738" w:rsidP="00635738">
      <w:pPr>
        <w:pStyle w:val="ConsPlusTitle"/>
        <w:spacing w:before="220"/>
        <w:jc w:val="both"/>
        <w:outlineLvl w:val="0"/>
        <w:rPr>
          <w:rFonts w:ascii="Times New Roman" w:hAnsi="Times New Roman" w:cs="Times New Roman"/>
          <w:i/>
          <w:sz w:val="27"/>
          <w:szCs w:val="27"/>
        </w:rPr>
      </w:pPr>
    </w:p>
    <w:p w:rsidR="00635738" w:rsidRDefault="00635738" w:rsidP="00635738">
      <w:pPr>
        <w:pStyle w:val="ConsPlusTitle"/>
        <w:spacing w:before="220"/>
        <w:jc w:val="both"/>
        <w:outlineLvl w:val="0"/>
        <w:rPr>
          <w:rFonts w:ascii="Times New Roman" w:hAnsi="Times New Roman" w:cs="Times New Roman"/>
          <w:i/>
          <w:sz w:val="27"/>
          <w:szCs w:val="27"/>
        </w:rPr>
      </w:pPr>
    </w:p>
    <w:p w:rsidR="00D9483A" w:rsidRPr="00635738" w:rsidRDefault="00D9483A" w:rsidP="00635738">
      <w:pPr>
        <w:pStyle w:val="ConsPlusTitle"/>
        <w:spacing w:before="220"/>
        <w:jc w:val="both"/>
        <w:outlineLvl w:val="0"/>
        <w:rPr>
          <w:rFonts w:ascii="Times New Roman" w:hAnsi="Times New Roman" w:cs="Times New Roman"/>
          <w:i/>
          <w:sz w:val="27"/>
          <w:szCs w:val="27"/>
        </w:rPr>
      </w:pPr>
      <w:r w:rsidRPr="00912487">
        <w:rPr>
          <w:rFonts w:ascii="Times New Roman" w:hAnsi="Times New Roman" w:cs="Times New Roman"/>
          <w:i/>
          <w:color w:val="0000FF"/>
          <w:sz w:val="27"/>
          <w:szCs w:val="27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Статья 20.6.1. Невыполнение правил поведения при чрезвычайной ситуации или угрозе ее возникновения</w:t>
      </w:r>
    </w:p>
    <w:p w:rsidR="00D9483A" w:rsidRPr="00635738" w:rsidRDefault="00D9483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9483A" w:rsidRPr="00635738" w:rsidRDefault="00D9483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15"/>
      <w:bookmarkEnd w:id="3"/>
      <w:r w:rsidRPr="00635738">
        <w:rPr>
          <w:rFonts w:ascii="Times New Roman" w:hAnsi="Times New Roman" w:cs="Times New Roman"/>
          <w:sz w:val="27"/>
          <w:szCs w:val="27"/>
        </w:rPr>
        <w:t xml:space="preserve">1. Невыполнение </w:t>
      </w:r>
      <w:hyperlink r:id="rId9" w:history="1">
        <w:r w:rsidRPr="00635738">
          <w:rPr>
            <w:rFonts w:ascii="Times New Roman" w:hAnsi="Times New Roman" w:cs="Times New Roman"/>
            <w:sz w:val="27"/>
            <w:szCs w:val="27"/>
          </w:rPr>
          <w:t>правил</w:t>
        </w:r>
      </w:hyperlink>
      <w:r w:rsidRPr="00635738">
        <w:rPr>
          <w:rFonts w:ascii="Times New Roman" w:hAnsi="Times New Roman" w:cs="Times New Roman"/>
          <w:sz w:val="27"/>
          <w:szCs w:val="27"/>
        </w:rPr>
        <w:t xml:space="preserve"> поведения при введении режима повышенной готовности на </w:t>
      </w:r>
      <w:hyperlink r:id="rId10" w:history="1">
        <w:r w:rsidRPr="00635738">
          <w:rPr>
            <w:rFonts w:ascii="Times New Roman" w:hAnsi="Times New Roman" w:cs="Times New Roman"/>
            <w:sz w:val="27"/>
            <w:szCs w:val="27"/>
          </w:rPr>
          <w:t>территории</w:t>
        </w:r>
      </w:hyperlink>
      <w:r w:rsidRPr="00635738">
        <w:rPr>
          <w:rFonts w:ascii="Times New Roman" w:hAnsi="Times New Roman" w:cs="Times New Roman"/>
          <w:sz w:val="27"/>
          <w:szCs w:val="27"/>
        </w:rPr>
        <w:t xml:space="preserve">, на которой существует угроза возникновения чрезвычайной ситуации, или в зоне чрезвычайной ситуации, за исключением случаев, предусмотренных </w:t>
      </w:r>
      <w:hyperlink w:anchor="P7" w:history="1">
        <w:r w:rsidRPr="00635738">
          <w:rPr>
            <w:rFonts w:ascii="Times New Roman" w:hAnsi="Times New Roman" w:cs="Times New Roman"/>
            <w:sz w:val="27"/>
            <w:szCs w:val="27"/>
          </w:rPr>
          <w:t>частью 2 статьи 6.3</w:t>
        </w:r>
      </w:hyperlink>
      <w:r w:rsidRPr="00635738">
        <w:rPr>
          <w:rFonts w:ascii="Times New Roman" w:hAnsi="Times New Roman" w:cs="Times New Roman"/>
          <w:sz w:val="27"/>
          <w:szCs w:val="27"/>
        </w:rPr>
        <w:t xml:space="preserve"> настоящего Кодекса, -</w:t>
      </w:r>
    </w:p>
    <w:p w:rsidR="00D9483A" w:rsidRPr="00635738" w:rsidRDefault="00D948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35738">
        <w:rPr>
          <w:rFonts w:ascii="Times New Roman" w:hAnsi="Times New Roman" w:cs="Times New Roman"/>
          <w:sz w:val="27"/>
          <w:szCs w:val="27"/>
        </w:rPr>
        <w:t>влечет предупреждение или наложение административного штрафа 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</w:t>
      </w:r>
      <w:proofErr w:type="gramEnd"/>
    </w:p>
    <w:p w:rsidR="00D9483A" w:rsidRPr="00635738" w:rsidRDefault="00D948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35738">
        <w:rPr>
          <w:rFonts w:ascii="Times New Roman" w:hAnsi="Times New Roman" w:cs="Times New Roman"/>
          <w:sz w:val="27"/>
          <w:szCs w:val="27"/>
        </w:rPr>
        <w:t xml:space="preserve">2. Действия (бездействие), предусмотренные </w:t>
      </w:r>
      <w:hyperlink w:anchor="P15" w:history="1">
        <w:r w:rsidRPr="00635738">
          <w:rPr>
            <w:rFonts w:ascii="Times New Roman" w:hAnsi="Times New Roman" w:cs="Times New Roman"/>
            <w:sz w:val="27"/>
            <w:szCs w:val="27"/>
          </w:rPr>
          <w:t>частью 1</w:t>
        </w:r>
      </w:hyperlink>
      <w:r w:rsidRPr="00635738">
        <w:rPr>
          <w:rFonts w:ascii="Times New Roman" w:hAnsi="Times New Roman" w:cs="Times New Roman"/>
          <w:sz w:val="27"/>
          <w:szCs w:val="27"/>
        </w:rPr>
        <w:t xml:space="preserve"> настоящей статьи, повлекшие причинение вреда здоровью человека или имуществу, за исключением случаев, </w:t>
      </w:r>
      <w:r w:rsidRPr="00635738">
        <w:rPr>
          <w:rFonts w:ascii="Times New Roman" w:hAnsi="Times New Roman" w:cs="Times New Roman"/>
          <w:sz w:val="27"/>
          <w:szCs w:val="27"/>
        </w:rPr>
        <w:lastRenderedPageBreak/>
        <w:t xml:space="preserve">предусмотренных </w:t>
      </w:r>
      <w:hyperlink w:anchor="P10" w:history="1">
        <w:r w:rsidRPr="00635738">
          <w:rPr>
            <w:rFonts w:ascii="Times New Roman" w:hAnsi="Times New Roman" w:cs="Times New Roman"/>
            <w:sz w:val="27"/>
            <w:szCs w:val="27"/>
          </w:rPr>
          <w:t>частью 3 статьи 6.3</w:t>
        </w:r>
      </w:hyperlink>
      <w:r w:rsidRPr="00635738">
        <w:rPr>
          <w:rFonts w:ascii="Times New Roman" w:hAnsi="Times New Roman" w:cs="Times New Roman"/>
          <w:sz w:val="27"/>
          <w:szCs w:val="27"/>
        </w:rPr>
        <w:t xml:space="preserve"> настоящего Кодекса,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</w:t>
      </w:r>
      <w:hyperlink w:anchor="P15" w:history="1">
        <w:r w:rsidRPr="00635738">
          <w:rPr>
            <w:rFonts w:ascii="Times New Roman" w:hAnsi="Times New Roman" w:cs="Times New Roman"/>
            <w:sz w:val="27"/>
            <w:szCs w:val="27"/>
          </w:rPr>
          <w:t>частью 1</w:t>
        </w:r>
      </w:hyperlink>
      <w:r w:rsidRPr="00635738">
        <w:rPr>
          <w:rFonts w:ascii="Times New Roman" w:hAnsi="Times New Roman" w:cs="Times New Roman"/>
          <w:sz w:val="27"/>
          <w:szCs w:val="27"/>
        </w:rPr>
        <w:t xml:space="preserve"> настоящей статьи, -</w:t>
      </w:r>
    </w:p>
    <w:p w:rsidR="00D9483A" w:rsidRPr="00635738" w:rsidRDefault="00D948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35738">
        <w:rPr>
          <w:rFonts w:ascii="Times New Roman" w:hAnsi="Times New Roman" w:cs="Times New Roman"/>
          <w:sz w:val="27"/>
          <w:szCs w:val="27"/>
        </w:rPr>
        <w:t>влекут наложение административного штрафа на граждан в размере от пятнадцати тысяч до пятидесяти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916D5D" w:rsidRDefault="00916D5D" w:rsidP="0063573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35738" w:rsidRPr="00912487" w:rsidRDefault="00635738" w:rsidP="00635738">
      <w:pPr>
        <w:spacing w:after="0" w:line="240" w:lineRule="auto"/>
        <w:rPr>
          <w:rFonts w:ascii="Times New Roman" w:hAnsi="Times New Roman" w:cs="Times New Roman"/>
          <w:b/>
          <w:color w:val="00B050"/>
          <w:sz w:val="27"/>
          <w:szCs w:val="27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12487">
        <w:rPr>
          <w:rFonts w:ascii="Times New Roman" w:hAnsi="Times New Roman" w:cs="Times New Roman"/>
          <w:b/>
          <w:color w:val="00B050"/>
          <w:sz w:val="27"/>
          <w:szCs w:val="27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Берегите себя и своих близких!</w:t>
      </w:r>
    </w:p>
    <w:p w:rsidR="00635738" w:rsidRPr="00912487" w:rsidRDefault="00635738" w:rsidP="00635738">
      <w:pPr>
        <w:spacing w:after="0" w:line="240" w:lineRule="auto"/>
        <w:rPr>
          <w:rFonts w:ascii="Times New Roman" w:hAnsi="Times New Roman" w:cs="Times New Roman"/>
          <w:b/>
          <w:color w:val="00B050"/>
          <w:sz w:val="27"/>
          <w:szCs w:val="27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12487">
        <w:rPr>
          <w:rFonts w:ascii="Times New Roman" w:hAnsi="Times New Roman" w:cs="Times New Roman"/>
          <w:b/>
          <w:color w:val="00B050"/>
          <w:sz w:val="27"/>
          <w:szCs w:val="27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КДН и ЗП муниципального образования г</w:t>
      </w:r>
      <w:proofErr w:type="gramStart"/>
      <w:r w:rsidRPr="00912487">
        <w:rPr>
          <w:rFonts w:ascii="Times New Roman" w:hAnsi="Times New Roman" w:cs="Times New Roman"/>
          <w:b/>
          <w:color w:val="00B050"/>
          <w:sz w:val="27"/>
          <w:szCs w:val="27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.Б</w:t>
      </w:r>
      <w:proofErr w:type="gramEnd"/>
      <w:r w:rsidRPr="00912487">
        <w:rPr>
          <w:rFonts w:ascii="Times New Roman" w:hAnsi="Times New Roman" w:cs="Times New Roman"/>
          <w:b/>
          <w:color w:val="00B050"/>
          <w:sz w:val="27"/>
          <w:szCs w:val="27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одайбо и района</w:t>
      </w:r>
    </w:p>
    <w:p w:rsidR="00635738" w:rsidRPr="00635738" w:rsidRDefault="00635738" w:rsidP="0063573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12487">
        <w:rPr>
          <w:rFonts w:ascii="Times New Roman" w:hAnsi="Times New Roman" w:cs="Times New Roman"/>
          <w:b/>
          <w:color w:val="00B050"/>
          <w:sz w:val="27"/>
          <w:szCs w:val="27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8 </w:t>
      </w:r>
      <w:r w:rsidR="00875BA8" w:rsidRPr="00912487">
        <w:rPr>
          <w:rFonts w:ascii="Times New Roman" w:hAnsi="Times New Roman" w:cs="Times New Roman"/>
          <w:b/>
          <w:color w:val="00B050"/>
          <w:sz w:val="27"/>
          <w:szCs w:val="27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Pr="00912487">
        <w:rPr>
          <w:rFonts w:ascii="Times New Roman" w:hAnsi="Times New Roman" w:cs="Times New Roman"/>
          <w:b/>
          <w:color w:val="00B050"/>
          <w:sz w:val="27"/>
          <w:szCs w:val="27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395 61</w:t>
      </w:r>
      <w:r w:rsidR="00875BA8" w:rsidRPr="00912487">
        <w:rPr>
          <w:rFonts w:ascii="Times New Roman" w:hAnsi="Times New Roman" w:cs="Times New Roman"/>
          <w:b/>
          <w:color w:val="00B050"/>
          <w:sz w:val="27"/>
          <w:szCs w:val="27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Pr="00912487">
        <w:rPr>
          <w:rFonts w:ascii="Times New Roman" w:hAnsi="Times New Roman" w:cs="Times New Roman"/>
          <w:b/>
          <w:color w:val="00B050"/>
          <w:sz w:val="27"/>
          <w:szCs w:val="27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5-28-29</w:t>
      </w:r>
    </w:p>
    <w:sectPr w:rsidR="00635738" w:rsidRPr="00635738" w:rsidSect="00635738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3A"/>
    <w:rsid w:val="00635738"/>
    <w:rsid w:val="00875BA8"/>
    <w:rsid w:val="00912487"/>
    <w:rsid w:val="00916D5D"/>
    <w:rsid w:val="00D9483A"/>
    <w:rsid w:val="00D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94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94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F885C59C4E6B21839DB9B711C0D56634E3084F4C61B851A0FD138751456C888375A409D9D1941CABB7F74B3CDC1CB64A257EA26CB56E2lED8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9F885C59C4E6B21839DB9B711C0D56634F3186F1CC1B851A0FD138751456C888375A409D9D1B47C6BB7F74B3CDC1CB64A257EA26CB56E2lED8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F885C59C4E6B21839DB9B711C0D56614F3D85F7CF1B851A0FD138751456C89A37024C9F9A0742CEAE2925F5l9D8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9F885C59C4E6B21839DB9B711C0D56634E3D80FFCF1B851A0FD138751456C888375A409D9D1942CCBB7F74B3CDC1CB64A257EA26CB56E2lED8C" TargetMode="External"/><Relationship Id="rId10" Type="http://schemas.openxmlformats.org/officeDocument/2006/relationships/hyperlink" Target="consultantplus://offline/ref=5E9F885C59C4E6B21839DB9B711C0D56634E3D89F4CC1B851A0FD138751456C89A37024C9F9A0742CEAE2925F5l9D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F885C59C4E6B21839DB9B711C0D56634E3D83F6CA1B851A0FD138751456C888375A409D9D1943C7BB7F74B3CDC1CB64A257EA26CB56E2lED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3</cp:revision>
  <cp:lastPrinted>2020-10-27T02:39:00Z</cp:lastPrinted>
  <dcterms:created xsi:type="dcterms:W3CDTF">2020-10-27T02:34:00Z</dcterms:created>
  <dcterms:modified xsi:type="dcterms:W3CDTF">2020-10-27T02:40:00Z</dcterms:modified>
</cp:coreProperties>
</file>