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00" w:type="dxa"/>
        <w:tblInd w:w="97" w:type="dxa"/>
        <w:tblLook w:val="04A0"/>
      </w:tblPr>
      <w:tblGrid>
        <w:gridCol w:w="3360"/>
        <w:gridCol w:w="1980"/>
        <w:gridCol w:w="1640"/>
        <w:gridCol w:w="1520"/>
      </w:tblGrid>
      <w:tr w:rsidR="00B17A60" w:rsidRPr="00B17A60" w:rsidTr="00B17A60">
        <w:trPr>
          <w:trHeight w:val="300"/>
        </w:trPr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60" w:rsidRPr="00B17A60" w:rsidRDefault="00B17A60" w:rsidP="00B1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7A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ОТЧЕТ</w:t>
            </w:r>
          </w:p>
        </w:tc>
      </w:tr>
      <w:tr w:rsidR="00B17A60" w:rsidRPr="00B17A60" w:rsidTr="00B17A60">
        <w:trPr>
          <w:trHeight w:val="300"/>
        </w:trPr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60" w:rsidRPr="00B17A60" w:rsidRDefault="00B17A60" w:rsidP="00B1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использовании бюджетных ассигнований бюджета МО г. Бодайбо и района</w:t>
            </w:r>
          </w:p>
        </w:tc>
      </w:tr>
      <w:tr w:rsidR="00B17A60" w:rsidRPr="00B17A60" w:rsidTr="00B17A60">
        <w:trPr>
          <w:trHeight w:val="300"/>
        </w:trPr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60" w:rsidRPr="00B17A60" w:rsidRDefault="00B17A60" w:rsidP="00B1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реализацию муниципальной программы "Повышение качества управления </w:t>
            </w:r>
          </w:p>
        </w:tc>
      </w:tr>
      <w:tr w:rsidR="00B17A60" w:rsidRPr="00B17A60" w:rsidTr="00B17A60">
        <w:trPr>
          <w:trHeight w:val="300"/>
        </w:trPr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60" w:rsidRPr="00B17A60" w:rsidRDefault="00B17A60" w:rsidP="00B1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муниципальными финансами и муниципальным имуществом муниципального образования</w:t>
            </w:r>
          </w:p>
        </w:tc>
      </w:tr>
      <w:tr w:rsidR="00B17A60" w:rsidRPr="00B17A60" w:rsidTr="00B17A60">
        <w:trPr>
          <w:trHeight w:val="300"/>
        </w:trPr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60" w:rsidRPr="00B17A60" w:rsidRDefault="00B17A60" w:rsidP="00B1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Бодайбо и района" на 2015-2020 годы</w:t>
            </w:r>
          </w:p>
        </w:tc>
      </w:tr>
      <w:tr w:rsidR="00B17A60" w:rsidRPr="00B17A60" w:rsidTr="00B17A60">
        <w:trPr>
          <w:trHeight w:val="315"/>
        </w:trPr>
        <w:tc>
          <w:tcPr>
            <w:tcW w:w="85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A60" w:rsidRPr="00B17A60" w:rsidRDefault="00B17A60" w:rsidP="00B1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состоянию на 01 января 2017 года</w:t>
            </w:r>
          </w:p>
        </w:tc>
      </w:tr>
      <w:tr w:rsidR="00B17A60" w:rsidRPr="00B17A60" w:rsidTr="00B17A60">
        <w:trPr>
          <w:trHeight w:val="735"/>
        </w:trPr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A60" w:rsidRPr="00B17A60" w:rsidRDefault="00B17A60" w:rsidP="00B1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Программы, подпрограммы Программы, основного мероприятия, мероприятия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A60" w:rsidRPr="00B17A60" w:rsidRDefault="00B17A60" w:rsidP="00B1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исполнитель, соисполнители, участники, исполнители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A60" w:rsidRPr="00B17A60" w:rsidRDefault="00B17A60" w:rsidP="00B1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 МО г. Бодайбо и района, тыс</w:t>
            </w:r>
            <w:proofErr w:type="gramStart"/>
            <w:r w:rsidRPr="00B1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B1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уб.</w:t>
            </w:r>
          </w:p>
        </w:tc>
      </w:tr>
      <w:tr w:rsidR="00B17A60" w:rsidRPr="00B17A60" w:rsidTr="00B17A60">
        <w:trPr>
          <w:trHeight w:val="525"/>
        </w:trPr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60" w:rsidRPr="00B17A60" w:rsidRDefault="00B17A60" w:rsidP="00B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60" w:rsidRPr="00B17A60" w:rsidRDefault="00B17A60" w:rsidP="00B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A60" w:rsidRPr="00B17A60" w:rsidRDefault="00B17A60" w:rsidP="00B1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 на 2016 год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A60" w:rsidRPr="00B17A60" w:rsidRDefault="00B17A60" w:rsidP="00B1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на 01.01.2017</w:t>
            </w:r>
          </w:p>
        </w:tc>
      </w:tr>
      <w:tr w:rsidR="00B17A60" w:rsidRPr="00DE57EC" w:rsidTr="00B17A60">
        <w:trPr>
          <w:trHeight w:val="786"/>
        </w:trPr>
        <w:tc>
          <w:tcPr>
            <w:tcW w:w="3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60" w:rsidRPr="00DE57EC" w:rsidRDefault="00B17A60" w:rsidP="00B17A6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7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Программа </w:t>
            </w:r>
          </w:p>
          <w:p w:rsidR="00B17A60" w:rsidRPr="00DE57EC" w:rsidRDefault="00B17A60" w:rsidP="00B17A6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7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Повышение качества управления муниципальными финансами и муниципальным имуществом муниципального образования </w:t>
            </w:r>
          </w:p>
          <w:p w:rsidR="00B17A60" w:rsidRPr="00DE57EC" w:rsidRDefault="00B17A60" w:rsidP="00B17A6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7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 Бодайбо и района» на 2015-2020 годы</w:t>
            </w:r>
          </w:p>
          <w:p w:rsidR="00B17A60" w:rsidRPr="00DE57EC" w:rsidRDefault="00B17A60" w:rsidP="00B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A60" w:rsidRPr="00DE57EC" w:rsidRDefault="00B17A60" w:rsidP="00B1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17A60" w:rsidRPr="00DE57EC" w:rsidRDefault="00B17A60" w:rsidP="00B1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 Администрация МО г. Бодайбо и района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60" w:rsidRPr="00DE57EC" w:rsidRDefault="00DE57EC" w:rsidP="00B1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57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123 198,4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60" w:rsidRPr="00DE57EC" w:rsidRDefault="00DE57EC" w:rsidP="00B1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57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121 841,2</w:t>
            </w:r>
          </w:p>
        </w:tc>
      </w:tr>
      <w:tr w:rsidR="00B17A60" w:rsidRPr="00DE57EC" w:rsidTr="00386C45">
        <w:trPr>
          <w:trHeight w:val="345"/>
        </w:trPr>
        <w:tc>
          <w:tcPr>
            <w:tcW w:w="3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60" w:rsidRPr="00DE57EC" w:rsidRDefault="00B17A60" w:rsidP="00B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60" w:rsidRPr="00DE57EC" w:rsidRDefault="00B17A60" w:rsidP="00B1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 - финансовое управление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60" w:rsidRPr="00DE57EC" w:rsidRDefault="00DE57EC" w:rsidP="00B1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57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122 210,2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60" w:rsidRPr="00DE57EC" w:rsidRDefault="00DE57EC" w:rsidP="00B1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57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121 213,6</w:t>
            </w:r>
          </w:p>
        </w:tc>
      </w:tr>
      <w:tr w:rsidR="00B17A60" w:rsidRPr="00DE57EC" w:rsidTr="00386C45">
        <w:trPr>
          <w:trHeight w:val="345"/>
        </w:trPr>
        <w:tc>
          <w:tcPr>
            <w:tcW w:w="33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60" w:rsidRPr="00DE57EC" w:rsidRDefault="00B17A60" w:rsidP="00B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60" w:rsidRPr="00DE57EC" w:rsidRDefault="00B17A60" w:rsidP="00B1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7EC">
              <w:rPr>
                <w:rFonts w:ascii="Times New Roman" w:hAnsi="Times New Roman" w:cs="Times New Roman"/>
                <w:sz w:val="20"/>
                <w:szCs w:val="20"/>
              </w:rPr>
              <w:t>Соисполнитель Программы</w:t>
            </w:r>
            <w:r w:rsidR="006108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17A60" w:rsidRPr="00DE57EC" w:rsidRDefault="00B17A60" w:rsidP="00B1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7EC">
              <w:rPr>
                <w:rFonts w:ascii="Times New Roman" w:hAnsi="Times New Roman" w:cs="Times New Roman"/>
                <w:sz w:val="20"/>
                <w:szCs w:val="20"/>
              </w:rPr>
              <w:t>Отдел по управлению муниципальным имуществом и земельным отношениям администрации г</w:t>
            </w:r>
            <w:proofErr w:type="gramStart"/>
            <w:r w:rsidRPr="00DE57EC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DE57EC">
              <w:rPr>
                <w:rFonts w:ascii="Times New Roman" w:hAnsi="Times New Roman" w:cs="Times New Roman"/>
                <w:sz w:val="20"/>
                <w:szCs w:val="20"/>
              </w:rPr>
              <w:t xml:space="preserve">одайбо и района (далее – </w:t>
            </w:r>
            <w:proofErr w:type="spellStart"/>
            <w:r w:rsidRPr="00DE57EC">
              <w:rPr>
                <w:rFonts w:ascii="Times New Roman" w:hAnsi="Times New Roman" w:cs="Times New Roman"/>
                <w:sz w:val="20"/>
                <w:szCs w:val="20"/>
              </w:rPr>
              <w:t>ОУМИиЗО</w:t>
            </w:r>
            <w:proofErr w:type="spellEnd"/>
            <w:r w:rsidRPr="00DE57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60" w:rsidRPr="00DE57EC" w:rsidRDefault="00DE57EC" w:rsidP="00B1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57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988 ,2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60" w:rsidRPr="00DE57EC" w:rsidRDefault="00DE57EC" w:rsidP="00B1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57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627,6</w:t>
            </w:r>
          </w:p>
        </w:tc>
      </w:tr>
      <w:tr w:rsidR="00B17A60" w:rsidRPr="00B17A60" w:rsidTr="00B17A60">
        <w:trPr>
          <w:trHeight w:val="345"/>
        </w:trPr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60" w:rsidRPr="00B17A60" w:rsidRDefault="00B17A60" w:rsidP="00B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r w:rsidRPr="00B17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</w:t>
            </w:r>
            <w:r w:rsidRPr="00B1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«Организация составления  и исполнения бюджета муниципального  образования </w:t>
            </w:r>
            <w:proofErr w:type="gramStart"/>
            <w:r w:rsidRPr="00B1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B1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Бодайбо и района, управление муниципальными финансами»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60" w:rsidRPr="00B17A60" w:rsidRDefault="00B17A60" w:rsidP="00B1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60" w:rsidRPr="00B17A60" w:rsidRDefault="00B17A60" w:rsidP="00B1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7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121 460,1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60" w:rsidRPr="00B17A60" w:rsidRDefault="00B17A60" w:rsidP="00B1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7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120 463,7</w:t>
            </w:r>
          </w:p>
        </w:tc>
      </w:tr>
      <w:tr w:rsidR="00B17A60" w:rsidRPr="00B17A60" w:rsidTr="00B17A60">
        <w:trPr>
          <w:trHeight w:val="1020"/>
        </w:trPr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A60" w:rsidRPr="00B17A60" w:rsidRDefault="00B17A60" w:rsidP="00B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60" w:rsidRPr="00B17A60" w:rsidRDefault="00B17A60" w:rsidP="00B1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 - финансовое управление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60" w:rsidRPr="00B17A60" w:rsidRDefault="00B17A60" w:rsidP="00B1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65 168,8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60" w:rsidRPr="00B17A60" w:rsidRDefault="00B17A60" w:rsidP="00B1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64 766,0</w:t>
            </w:r>
          </w:p>
        </w:tc>
      </w:tr>
      <w:tr w:rsidR="00B17A60" w:rsidRPr="00B17A60" w:rsidTr="00B17A60">
        <w:trPr>
          <w:trHeight w:val="1035"/>
        </w:trPr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A60" w:rsidRPr="00B17A60" w:rsidRDefault="00B17A60" w:rsidP="00B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A60" w:rsidRPr="00B17A60" w:rsidRDefault="00B17A60" w:rsidP="00B1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 Администрация МО г. Бодайбо и района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60" w:rsidRPr="00B17A60" w:rsidRDefault="00B17A60" w:rsidP="00B1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56 291,3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60" w:rsidRPr="00B17A60" w:rsidRDefault="00B17A60" w:rsidP="00B1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55 697,7</w:t>
            </w:r>
          </w:p>
        </w:tc>
      </w:tr>
      <w:tr w:rsidR="00B17A60" w:rsidRPr="00B17A60" w:rsidTr="00B17A60">
        <w:trPr>
          <w:trHeight w:val="510"/>
        </w:trPr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A60" w:rsidRPr="00B17A60" w:rsidRDefault="00B17A60" w:rsidP="00B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 Основное мероприятие</w:t>
            </w:r>
            <w:r w:rsidRPr="00B1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Pr="00B1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«Обеспечение эффективного управления муниципальными финансами, формирования и организации исполнения  бюджета муниципального образования </w:t>
            </w:r>
            <w:proofErr w:type="gramStart"/>
            <w:r w:rsidRPr="00B1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B1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Бодайбо и района»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60" w:rsidRPr="00B17A60" w:rsidRDefault="00B17A60" w:rsidP="00B1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60" w:rsidRPr="00B17A60" w:rsidRDefault="00B17A60" w:rsidP="00B1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22 708,9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60" w:rsidRPr="00B17A60" w:rsidRDefault="00B17A60" w:rsidP="00B1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22 681,1</w:t>
            </w:r>
          </w:p>
        </w:tc>
      </w:tr>
      <w:tr w:rsidR="00B17A60" w:rsidRPr="00B17A60" w:rsidTr="00B17A60">
        <w:trPr>
          <w:trHeight w:val="1260"/>
        </w:trPr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60" w:rsidRPr="00B17A60" w:rsidRDefault="00B17A60" w:rsidP="00B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60" w:rsidRPr="00B17A60" w:rsidRDefault="00B17A60" w:rsidP="00B1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 - финансовое управление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60" w:rsidRPr="00B17A60" w:rsidRDefault="00B17A60" w:rsidP="00B1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22 708,9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60" w:rsidRPr="00B17A60" w:rsidRDefault="00B17A60" w:rsidP="00B1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22 681,1</w:t>
            </w:r>
          </w:p>
        </w:tc>
      </w:tr>
      <w:tr w:rsidR="00B17A60" w:rsidRPr="00B17A60" w:rsidTr="00B17A60">
        <w:trPr>
          <w:trHeight w:val="480"/>
        </w:trPr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60" w:rsidRPr="00B17A60" w:rsidRDefault="00B17A60" w:rsidP="00B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 Организация планирования и исполнения бюджета, кассовое обслуживание исполнения бюджета, формирование бюджетной отчетности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60" w:rsidRPr="00B17A60" w:rsidRDefault="00B17A60" w:rsidP="00B1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60" w:rsidRPr="00B17A60" w:rsidRDefault="00B17A60" w:rsidP="00B1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22 708,9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60" w:rsidRPr="00B17A60" w:rsidRDefault="00B17A60" w:rsidP="00B1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22 681,1</w:t>
            </w:r>
          </w:p>
        </w:tc>
      </w:tr>
      <w:tr w:rsidR="00B17A60" w:rsidRPr="00B17A60" w:rsidTr="00B17A60">
        <w:trPr>
          <w:trHeight w:val="1095"/>
        </w:trPr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60" w:rsidRPr="00B17A60" w:rsidRDefault="00B17A60" w:rsidP="00B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60" w:rsidRPr="00B17A60" w:rsidRDefault="00B17A60" w:rsidP="00B1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 - финансовое управление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60" w:rsidRPr="00B17A60" w:rsidRDefault="00B17A60" w:rsidP="00B1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22 708,9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60" w:rsidRPr="00B17A60" w:rsidRDefault="00B17A60" w:rsidP="00B1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22 681,1</w:t>
            </w:r>
          </w:p>
        </w:tc>
      </w:tr>
      <w:tr w:rsidR="00B17A60" w:rsidRPr="00B17A60" w:rsidTr="00B17A60">
        <w:trPr>
          <w:trHeight w:val="435"/>
        </w:trPr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A60" w:rsidRPr="00B17A60" w:rsidRDefault="00B17A60" w:rsidP="00B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 Основное мероприятие</w:t>
            </w:r>
            <w:r w:rsidRPr="00B1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Pr="00B1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«Осуществление отдельных полномочий по учету средств резервного фонда администрации </w:t>
            </w:r>
            <w:proofErr w:type="gramStart"/>
            <w:r w:rsidRPr="00B1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B1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Бодайбо и района, а также исполнение судебных актов, управление муниципальным долгом и его обслуживание»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60" w:rsidRPr="00B17A60" w:rsidRDefault="00B17A60" w:rsidP="00B1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60" w:rsidRPr="00B17A60" w:rsidRDefault="00B17A60" w:rsidP="00B1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60" w:rsidRPr="00B17A60" w:rsidRDefault="00B17A60" w:rsidP="00B1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B17A60" w:rsidRPr="00B17A60" w:rsidTr="00B17A60">
        <w:trPr>
          <w:trHeight w:val="1665"/>
        </w:trPr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60" w:rsidRPr="00B17A60" w:rsidRDefault="00B17A60" w:rsidP="00B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60" w:rsidRPr="00B17A60" w:rsidRDefault="00B17A60" w:rsidP="00B1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 - финансовое управление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60" w:rsidRPr="00B17A60" w:rsidRDefault="00B17A60" w:rsidP="00B1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60" w:rsidRPr="00B17A60" w:rsidRDefault="00B17A60" w:rsidP="00B1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B17A60" w:rsidRPr="00B17A60" w:rsidTr="00B17A60">
        <w:trPr>
          <w:trHeight w:val="330"/>
        </w:trPr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60" w:rsidRPr="00B17A60" w:rsidRDefault="00B17A60" w:rsidP="00B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1.2.1. Осуществление отдельных полномочий по учету средств резервного фонда администрации </w:t>
            </w:r>
            <w:proofErr w:type="gramStart"/>
            <w:r w:rsidRPr="00B1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B1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Бодайбо и района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60" w:rsidRPr="00B17A60" w:rsidRDefault="00B17A60" w:rsidP="00B1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60" w:rsidRPr="00B17A60" w:rsidRDefault="00B17A60" w:rsidP="00B1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60" w:rsidRPr="00B17A60" w:rsidRDefault="00B17A60" w:rsidP="00B1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B17A60" w:rsidRPr="00B17A60" w:rsidTr="00B17A60">
        <w:trPr>
          <w:trHeight w:val="1005"/>
        </w:trPr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60" w:rsidRPr="00B17A60" w:rsidRDefault="00B17A60" w:rsidP="00B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60" w:rsidRPr="00B17A60" w:rsidRDefault="00B17A60" w:rsidP="00B1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 - финансовое управление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60" w:rsidRPr="00B17A60" w:rsidRDefault="00B17A60" w:rsidP="00B1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60" w:rsidRPr="00B17A60" w:rsidRDefault="00B17A60" w:rsidP="00B1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B17A60" w:rsidRPr="00B17A60" w:rsidTr="00B17A60">
        <w:trPr>
          <w:trHeight w:val="300"/>
        </w:trPr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60" w:rsidRPr="00B17A60" w:rsidRDefault="00B17A60" w:rsidP="00B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1.2.2. Исполнение судебных актов по обращению взыскания на средства бюджета, учет и хранение исполнительных документов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60" w:rsidRPr="00B17A60" w:rsidRDefault="00B17A60" w:rsidP="00B1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60" w:rsidRPr="00B17A60" w:rsidRDefault="00B17A60" w:rsidP="00B1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60" w:rsidRPr="00B17A60" w:rsidRDefault="00B17A60" w:rsidP="00B1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17A60" w:rsidRPr="00B17A60" w:rsidTr="00B17A60">
        <w:trPr>
          <w:trHeight w:val="1050"/>
        </w:trPr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60" w:rsidRPr="00B17A60" w:rsidRDefault="00B17A60" w:rsidP="00B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60" w:rsidRPr="00B17A60" w:rsidRDefault="00B17A60" w:rsidP="00B1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 - финансовое управление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60" w:rsidRPr="00B17A60" w:rsidRDefault="00B17A60" w:rsidP="00B1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60" w:rsidRPr="00B17A60" w:rsidRDefault="00B17A60" w:rsidP="00B1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17A60" w:rsidRPr="00B17A60" w:rsidTr="00B17A60">
        <w:trPr>
          <w:trHeight w:val="315"/>
        </w:trPr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60" w:rsidRPr="00B17A60" w:rsidRDefault="00B17A60" w:rsidP="00B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1.3. Основное мероприятие «Повышение финансовой устойчивости бюджетов муниципальных образований </w:t>
            </w:r>
            <w:proofErr w:type="spellStart"/>
            <w:r w:rsidRPr="00B1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Бодайбинского</w:t>
            </w:r>
            <w:proofErr w:type="spellEnd"/>
            <w:r w:rsidRPr="00B1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60" w:rsidRPr="00B17A60" w:rsidRDefault="00B17A60" w:rsidP="00B1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60" w:rsidRPr="00B17A60" w:rsidRDefault="00B17A60" w:rsidP="00B1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42 009,9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60" w:rsidRPr="00B17A60" w:rsidRDefault="00B17A60" w:rsidP="00B1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42 009,9</w:t>
            </w:r>
          </w:p>
        </w:tc>
      </w:tr>
      <w:tr w:rsidR="00B17A60" w:rsidRPr="00B17A60" w:rsidTr="00B17A60">
        <w:trPr>
          <w:trHeight w:val="1110"/>
        </w:trPr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60" w:rsidRPr="00B17A60" w:rsidRDefault="00B17A60" w:rsidP="00B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60" w:rsidRPr="00B17A60" w:rsidRDefault="00B17A60" w:rsidP="00B1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 - финансовое управление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60" w:rsidRPr="00B17A60" w:rsidRDefault="00B17A60" w:rsidP="00B1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42 009,9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60" w:rsidRPr="00B17A60" w:rsidRDefault="00B17A60" w:rsidP="00B1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42 009,9</w:t>
            </w:r>
          </w:p>
        </w:tc>
      </w:tr>
      <w:tr w:rsidR="00B17A60" w:rsidRPr="00B17A60" w:rsidTr="00B17A60">
        <w:trPr>
          <w:trHeight w:val="300"/>
        </w:trPr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60" w:rsidRPr="00B17A60" w:rsidRDefault="00B17A60" w:rsidP="00B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1.3.1. Предоставление дотаций на выравнивание бюджетной обеспеченности поселений из районного фонда финансовой поддержки поселений муниципального образования </w:t>
            </w:r>
            <w:proofErr w:type="gramStart"/>
            <w:r w:rsidRPr="00B1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B1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Бодайбо и района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60" w:rsidRPr="00B17A60" w:rsidRDefault="00B17A60" w:rsidP="00B1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60" w:rsidRPr="00B17A60" w:rsidRDefault="00B17A60" w:rsidP="00B1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42 009,9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60" w:rsidRPr="00B17A60" w:rsidRDefault="00B17A60" w:rsidP="00B1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42 009,9</w:t>
            </w:r>
          </w:p>
        </w:tc>
      </w:tr>
      <w:tr w:rsidR="00B17A60" w:rsidRPr="00B17A60" w:rsidTr="00B17A60">
        <w:trPr>
          <w:trHeight w:val="1500"/>
        </w:trPr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60" w:rsidRPr="00B17A60" w:rsidRDefault="00B17A60" w:rsidP="00B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60" w:rsidRPr="00B17A60" w:rsidRDefault="00B17A60" w:rsidP="00B1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 - финансовое управление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60" w:rsidRPr="00B17A60" w:rsidRDefault="00B17A60" w:rsidP="00B1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42 009,9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60" w:rsidRPr="00B17A60" w:rsidRDefault="00B17A60" w:rsidP="00B1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42 009,9</w:t>
            </w:r>
          </w:p>
        </w:tc>
      </w:tr>
      <w:tr w:rsidR="00B17A60" w:rsidRPr="00B17A60" w:rsidTr="00B17A60">
        <w:trPr>
          <w:trHeight w:val="1249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60" w:rsidRPr="00B17A60" w:rsidRDefault="00B17A60" w:rsidP="00B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1.4. Основное мероприятие "Оказание финансовой поддержки муниципальным образованиям </w:t>
            </w:r>
            <w:proofErr w:type="spellStart"/>
            <w:r w:rsidRPr="00B1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Бодайбинского</w:t>
            </w:r>
            <w:proofErr w:type="spellEnd"/>
            <w:r w:rsidRPr="00B1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A60" w:rsidRPr="00B17A60" w:rsidRDefault="00B17A60" w:rsidP="00B1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 Администрация МО г. Бодайбо и района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60" w:rsidRPr="00B17A60" w:rsidRDefault="00B17A60" w:rsidP="00B1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56 291,3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60" w:rsidRPr="00B17A60" w:rsidRDefault="00B17A60" w:rsidP="00B1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55 697,7</w:t>
            </w:r>
          </w:p>
        </w:tc>
      </w:tr>
      <w:tr w:rsidR="00B17A60" w:rsidRPr="00B17A60" w:rsidTr="00B17A60">
        <w:trPr>
          <w:trHeight w:val="330"/>
        </w:trPr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60" w:rsidRPr="00B17A60" w:rsidRDefault="00B17A60" w:rsidP="00B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 </w:t>
            </w:r>
            <w:r w:rsidRPr="00B17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 </w:t>
            </w:r>
            <w:r w:rsidRPr="00B1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«Повышение эффективности бюджетных расходов в муниципальном образовании </w:t>
            </w:r>
            <w:proofErr w:type="gramStart"/>
            <w:r w:rsidRPr="00B1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B1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Бодайбо и района»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60" w:rsidRPr="00B17A60" w:rsidRDefault="00B17A60" w:rsidP="00B1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60" w:rsidRPr="00B17A60" w:rsidRDefault="00B17A60" w:rsidP="00B1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7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60" w:rsidRPr="00B17A60" w:rsidRDefault="00B17A60" w:rsidP="00B1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7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750,0</w:t>
            </w:r>
          </w:p>
        </w:tc>
      </w:tr>
      <w:tr w:rsidR="00B17A60" w:rsidRPr="00B17A60" w:rsidTr="00B17A60">
        <w:trPr>
          <w:trHeight w:val="1020"/>
        </w:trPr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60" w:rsidRPr="00B17A60" w:rsidRDefault="00B17A60" w:rsidP="00B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60" w:rsidRPr="00B17A60" w:rsidRDefault="00B17A60" w:rsidP="00B1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 - финансовое управление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60" w:rsidRPr="00B17A60" w:rsidRDefault="00B17A60" w:rsidP="00B1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60" w:rsidRPr="00B17A60" w:rsidRDefault="00B17A60" w:rsidP="00B1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</w:t>
            </w:r>
          </w:p>
        </w:tc>
      </w:tr>
      <w:tr w:rsidR="00B17A60" w:rsidRPr="00B17A60" w:rsidTr="00B17A60">
        <w:trPr>
          <w:trHeight w:val="375"/>
        </w:trPr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60" w:rsidRPr="00B17A60" w:rsidRDefault="00B17A60" w:rsidP="00B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 Основное мероприятие</w:t>
            </w:r>
            <w:r w:rsidRPr="00B1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Pr="00B1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«Развитие информационной системы управления муниципальными финансами»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60" w:rsidRPr="00B17A60" w:rsidRDefault="00B17A60" w:rsidP="00B1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60" w:rsidRPr="00B17A60" w:rsidRDefault="00B17A60" w:rsidP="00B1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60" w:rsidRPr="00B17A60" w:rsidRDefault="00B17A60" w:rsidP="00B1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</w:t>
            </w:r>
          </w:p>
        </w:tc>
      </w:tr>
      <w:tr w:rsidR="00B17A60" w:rsidRPr="00B17A60" w:rsidTr="00B17A60">
        <w:trPr>
          <w:trHeight w:val="1020"/>
        </w:trPr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60" w:rsidRPr="00B17A60" w:rsidRDefault="00B17A60" w:rsidP="00B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60" w:rsidRPr="00B17A60" w:rsidRDefault="00B17A60" w:rsidP="00B1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 - финансовое управление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60" w:rsidRPr="00B17A60" w:rsidRDefault="00B17A60" w:rsidP="00B1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60" w:rsidRPr="00B17A60" w:rsidRDefault="00B17A60" w:rsidP="00B1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</w:t>
            </w:r>
          </w:p>
        </w:tc>
      </w:tr>
      <w:tr w:rsidR="00B17A60" w:rsidRPr="00DE57EC" w:rsidTr="00B17A60">
        <w:trPr>
          <w:trHeight w:val="382"/>
        </w:trPr>
        <w:tc>
          <w:tcPr>
            <w:tcW w:w="3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A60" w:rsidRPr="00DE57EC" w:rsidRDefault="00DE57EC" w:rsidP="00B1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B17A60" w:rsidRPr="00DE57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</w:p>
          <w:p w:rsidR="00B17A60" w:rsidRPr="00DE57EC" w:rsidRDefault="00B17A60" w:rsidP="00B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7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«Совершенствование управления и распоряжения муниципальным имуществом муниципального образования </w:t>
            </w:r>
            <w:proofErr w:type="gramStart"/>
            <w:r w:rsidRPr="00DE57EC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DE57EC">
              <w:rPr>
                <w:rFonts w:ascii="Times New Roman" w:hAnsi="Times New Roman" w:cs="Times New Roman"/>
                <w:b/>
                <w:sz w:val="20"/>
                <w:szCs w:val="20"/>
              </w:rPr>
              <w:t>. Бодайбо и района»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60" w:rsidRPr="00DE57EC" w:rsidRDefault="00DE57EC" w:rsidP="00B1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60" w:rsidRPr="00DE57EC" w:rsidRDefault="00DE57EC" w:rsidP="00B1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57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779,4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A60" w:rsidRPr="00DE57EC" w:rsidRDefault="00DE57EC" w:rsidP="00B1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57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418,8</w:t>
            </w:r>
          </w:p>
        </w:tc>
      </w:tr>
      <w:tr w:rsidR="00DE57EC" w:rsidRPr="00DE57EC" w:rsidTr="00DE57EC">
        <w:trPr>
          <w:trHeight w:val="381"/>
        </w:trPr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EC" w:rsidRPr="00DE57EC" w:rsidRDefault="00DE57EC" w:rsidP="00B1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EC" w:rsidRPr="00DE57EC" w:rsidRDefault="00DE57EC" w:rsidP="00B1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Участник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УМИиЗО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7EC" w:rsidRPr="009644F5" w:rsidRDefault="00A21327" w:rsidP="00386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="00DE57EC">
              <w:rPr>
                <w:rFonts w:ascii="Times New Roman" w:hAnsi="Times New Roman" w:cs="Times New Roman"/>
                <w:sz w:val="20"/>
                <w:szCs w:val="20"/>
              </w:rPr>
              <w:t>779,4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7EC" w:rsidRPr="009644F5" w:rsidRDefault="00A21327" w:rsidP="00386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DE57EC">
              <w:rPr>
                <w:rFonts w:ascii="Times New Roman" w:hAnsi="Times New Roman" w:cs="Times New Roman"/>
                <w:sz w:val="20"/>
                <w:szCs w:val="20"/>
              </w:rPr>
              <w:t>418,8</w:t>
            </w:r>
          </w:p>
        </w:tc>
      </w:tr>
      <w:tr w:rsidR="00DE57EC" w:rsidRPr="00DE57EC" w:rsidTr="00DE57EC">
        <w:trPr>
          <w:trHeight w:val="614"/>
        </w:trPr>
        <w:tc>
          <w:tcPr>
            <w:tcW w:w="3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7EC" w:rsidRPr="00DE57EC" w:rsidRDefault="00DE57EC" w:rsidP="00DE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3.1. </w:t>
            </w:r>
            <w:r w:rsidRPr="00DE57EC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E57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</w:t>
            </w:r>
          </w:p>
          <w:p w:rsidR="00DE57EC" w:rsidRPr="00DE57EC" w:rsidRDefault="00DE57EC" w:rsidP="00DE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7EC">
              <w:rPr>
                <w:rFonts w:ascii="Times New Roman" w:hAnsi="Times New Roman" w:cs="Times New Roman"/>
                <w:sz w:val="18"/>
                <w:szCs w:val="18"/>
              </w:rPr>
              <w:t>«Оценка объектов недвижимости, признание прав и регулирование отношений по объектам муниципальной собственности (инвентаризация и паспортизация объектов недвижимости)»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EC" w:rsidRPr="00DE57EC" w:rsidRDefault="00DE57EC" w:rsidP="003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7EC" w:rsidRPr="00A21327" w:rsidRDefault="00A21327" w:rsidP="00B1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13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779,4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7EC" w:rsidRPr="00A21327" w:rsidRDefault="00A21327" w:rsidP="00B1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13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418,8</w:t>
            </w:r>
          </w:p>
        </w:tc>
      </w:tr>
      <w:tr w:rsidR="00DE57EC" w:rsidRPr="00DE57EC" w:rsidTr="00A21327">
        <w:trPr>
          <w:trHeight w:val="613"/>
        </w:trPr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EC" w:rsidRDefault="00DE57EC" w:rsidP="00DE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EC" w:rsidRPr="00DE57EC" w:rsidRDefault="00DE57EC" w:rsidP="003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Участник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УМИиЗО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7EC" w:rsidRPr="00DE57EC" w:rsidRDefault="00A21327" w:rsidP="00B1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779,4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7EC" w:rsidRPr="00DE57EC" w:rsidRDefault="00A21327" w:rsidP="00B1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418,8</w:t>
            </w:r>
          </w:p>
        </w:tc>
      </w:tr>
      <w:tr w:rsidR="00A21327" w:rsidRPr="00DE57EC" w:rsidTr="00A21327">
        <w:trPr>
          <w:trHeight w:val="526"/>
        </w:trPr>
        <w:tc>
          <w:tcPr>
            <w:tcW w:w="3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1327" w:rsidRPr="00A21327" w:rsidRDefault="00A21327" w:rsidP="00A2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3.1.1. </w:t>
            </w:r>
            <w:r w:rsidRPr="00A21327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  <w:p w:rsidR="00A21327" w:rsidRPr="00A21327" w:rsidRDefault="00A21327" w:rsidP="00A21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«Инвентаризация и паспорти</w:t>
            </w:r>
            <w:r w:rsidRPr="00A21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зация объектов недвижимости, находящихся в муниципальной собственности муниципального образования г</w:t>
            </w:r>
            <w:proofErr w:type="gramStart"/>
            <w:r w:rsidRPr="00A21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A21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одайбо и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327" w:rsidRPr="00DE57EC" w:rsidRDefault="00A21327" w:rsidP="003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327" w:rsidRPr="00A21327" w:rsidRDefault="00A21327" w:rsidP="00B1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13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327" w:rsidRPr="00A21327" w:rsidRDefault="00A21327" w:rsidP="00B1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13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101,0</w:t>
            </w:r>
          </w:p>
        </w:tc>
      </w:tr>
      <w:tr w:rsidR="00A21327" w:rsidRPr="00DE57EC" w:rsidTr="00A21327">
        <w:trPr>
          <w:trHeight w:val="526"/>
        </w:trPr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27" w:rsidRDefault="00A21327" w:rsidP="00A2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327" w:rsidRPr="00DE57EC" w:rsidRDefault="00A21327" w:rsidP="003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Участник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УМИиЗО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327" w:rsidRPr="00DE57EC" w:rsidRDefault="00A21327" w:rsidP="00B1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327" w:rsidRPr="00DE57EC" w:rsidRDefault="00A21327" w:rsidP="00B1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</w:tr>
      <w:tr w:rsidR="00A21327" w:rsidRPr="00DE57EC" w:rsidTr="00A21327">
        <w:trPr>
          <w:trHeight w:val="445"/>
        </w:trPr>
        <w:tc>
          <w:tcPr>
            <w:tcW w:w="33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1327" w:rsidRPr="00A21327" w:rsidRDefault="00A21327" w:rsidP="00A2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3.1.2. </w:t>
            </w:r>
            <w:r w:rsidRPr="00A21327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  <w:p w:rsidR="00A21327" w:rsidRPr="00A21327" w:rsidRDefault="00A21327" w:rsidP="00A2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A21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Оценка объектов недвижимости находя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щихся в муници</w:t>
            </w:r>
            <w:r w:rsidRPr="00A21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пальной собственности муниципального образования г</w:t>
            </w:r>
            <w:proofErr w:type="gramStart"/>
            <w:r w:rsidRPr="00A21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A21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одайбо и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327" w:rsidRPr="00DE57EC" w:rsidRDefault="00A21327" w:rsidP="003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327" w:rsidRPr="00A21327" w:rsidRDefault="00A21327" w:rsidP="00B1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13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156,0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327" w:rsidRPr="00A21327" w:rsidRDefault="00A21327" w:rsidP="00B1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13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135,7</w:t>
            </w:r>
          </w:p>
        </w:tc>
      </w:tr>
      <w:tr w:rsidR="00A21327" w:rsidRPr="00DE57EC" w:rsidTr="00A21327">
        <w:trPr>
          <w:trHeight w:val="444"/>
        </w:trPr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27" w:rsidRDefault="00A21327" w:rsidP="00A2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327" w:rsidRPr="00DE57EC" w:rsidRDefault="00A21327" w:rsidP="003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Участник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УМИиЗО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327" w:rsidRDefault="00A21327" w:rsidP="00B1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327" w:rsidRDefault="00A21327" w:rsidP="00B1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135,7</w:t>
            </w:r>
          </w:p>
        </w:tc>
      </w:tr>
      <w:tr w:rsidR="00A21327" w:rsidRPr="00DE57EC" w:rsidTr="00A21327">
        <w:trPr>
          <w:trHeight w:val="877"/>
        </w:trPr>
        <w:tc>
          <w:tcPr>
            <w:tcW w:w="33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1327" w:rsidRDefault="00A21327" w:rsidP="00A2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3.1.3. </w:t>
            </w:r>
            <w:r w:rsidRPr="00A21327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  <w:p w:rsidR="00A21327" w:rsidRPr="00A21327" w:rsidRDefault="00A21327" w:rsidP="00A2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«Проведение государственной регистрация прав собственности на объекты недвижимости за муниципальным образованием г</w:t>
            </w:r>
            <w:proofErr w:type="gramStart"/>
            <w:r w:rsidRPr="00A21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A21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одайбо и района и ликвидация муниципальных предприятий, затраты на содержание объектов муниципальной собственности МО г.Бодайбо и района, находящихся в МКД»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327" w:rsidRPr="00DE57EC" w:rsidRDefault="00A21327" w:rsidP="003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327" w:rsidRPr="00A21327" w:rsidRDefault="00A21327" w:rsidP="00B1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13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506,4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327" w:rsidRPr="00A21327" w:rsidRDefault="00A21327" w:rsidP="00B1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13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182,0</w:t>
            </w:r>
          </w:p>
        </w:tc>
      </w:tr>
      <w:tr w:rsidR="00A21327" w:rsidRPr="00DE57EC" w:rsidTr="00A21327">
        <w:trPr>
          <w:trHeight w:val="876"/>
        </w:trPr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27" w:rsidRDefault="00A21327" w:rsidP="00A2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327" w:rsidRPr="00DE57EC" w:rsidRDefault="00A21327" w:rsidP="003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Участник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УМИиЗО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327" w:rsidRDefault="00A21327" w:rsidP="00B1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327" w:rsidRDefault="00A21327" w:rsidP="00B1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182,0</w:t>
            </w:r>
          </w:p>
        </w:tc>
      </w:tr>
      <w:tr w:rsidR="00A21327" w:rsidRPr="00DE57EC" w:rsidTr="00A21327">
        <w:trPr>
          <w:trHeight w:val="357"/>
        </w:trPr>
        <w:tc>
          <w:tcPr>
            <w:tcW w:w="33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1327" w:rsidRPr="00A21327" w:rsidRDefault="00A21327" w:rsidP="00A2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3.1.4. </w:t>
            </w:r>
            <w:r w:rsidRPr="00A21327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  <w:p w:rsidR="00A21327" w:rsidRPr="00A21327" w:rsidRDefault="00A21327" w:rsidP="00A2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«Страхование объектов муниципальной собственности муниципального образования г</w:t>
            </w:r>
            <w:proofErr w:type="gramStart"/>
            <w:r w:rsidRPr="00A21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A21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одайбо и района»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327" w:rsidRPr="00DE57EC" w:rsidRDefault="00A21327" w:rsidP="003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327" w:rsidRPr="00A21327" w:rsidRDefault="00A21327" w:rsidP="00B1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13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327" w:rsidRPr="00A21327" w:rsidRDefault="00A21327" w:rsidP="00B1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13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21327" w:rsidRPr="00DE57EC" w:rsidTr="007C5F6C">
        <w:trPr>
          <w:trHeight w:val="357"/>
        </w:trPr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27" w:rsidRDefault="00A21327" w:rsidP="00A2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327" w:rsidRPr="00DE57EC" w:rsidRDefault="00A21327" w:rsidP="003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Участник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УМИиЗО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327" w:rsidRDefault="00A21327" w:rsidP="00B1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327" w:rsidRDefault="00A21327" w:rsidP="00B1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C5F6C" w:rsidRPr="00DE57EC" w:rsidTr="007C5F6C">
        <w:trPr>
          <w:trHeight w:val="526"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F6C" w:rsidRDefault="007C5F6C" w:rsidP="00A2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7C5F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</w:p>
          <w:p w:rsidR="007C5F6C" w:rsidRPr="00A21327" w:rsidRDefault="007C5F6C" w:rsidP="00A21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327">
              <w:rPr>
                <w:rFonts w:ascii="Times New Roman" w:hAnsi="Times New Roman" w:cs="Times New Roman"/>
                <w:sz w:val="18"/>
                <w:szCs w:val="18"/>
              </w:rPr>
              <w:t xml:space="preserve">«Повышение эффективности использования земельных участков, расположенных на территории муниципального образования  </w:t>
            </w:r>
            <w:proofErr w:type="gramStart"/>
            <w:r w:rsidRPr="00A2132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A21327">
              <w:rPr>
                <w:rFonts w:ascii="Times New Roman" w:hAnsi="Times New Roman" w:cs="Times New Roman"/>
                <w:sz w:val="18"/>
                <w:szCs w:val="18"/>
              </w:rPr>
              <w:t xml:space="preserve">. Бодайбо и района»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6C" w:rsidRPr="00DE57EC" w:rsidRDefault="007C5F6C" w:rsidP="003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F6C" w:rsidRPr="007C5F6C" w:rsidRDefault="007C5F6C" w:rsidP="00B1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5F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134,8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F6C" w:rsidRPr="007C5F6C" w:rsidRDefault="007C5F6C" w:rsidP="00B1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5F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134,8</w:t>
            </w:r>
          </w:p>
        </w:tc>
      </w:tr>
      <w:tr w:rsidR="007C5F6C" w:rsidRPr="00DE57EC" w:rsidTr="007C5F6C">
        <w:trPr>
          <w:trHeight w:val="526"/>
        </w:trPr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C" w:rsidRDefault="007C5F6C" w:rsidP="00A2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6C" w:rsidRPr="00DE57EC" w:rsidRDefault="007C5F6C" w:rsidP="003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Участник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УМИиЗО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F6C" w:rsidRPr="00DE57EC" w:rsidRDefault="007C5F6C" w:rsidP="00B1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F6C" w:rsidRPr="00DE57EC" w:rsidRDefault="007C5F6C" w:rsidP="00B1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134,8</w:t>
            </w:r>
          </w:p>
        </w:tc>
      </w:tr>
      <w:tr w:rsidR="007C5F6C" w:rsidRPr="00DE57EC" w:rsidTr="007C5F6C">
        <w:trPr>
          <w:trHeight w:val="626"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F6C" w:rsidRPr="007C5F6C" w:rsidRDefault="007C5F6C" w:rsidP="007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  <w:r w:rsidRPr="007C5F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Основное мероприятие </w:t>
            </w:r>
          </w:p>
          <w:p w:rsidR="007C5F6C" w:rsidRPr="007C5F6C" w:rsidRDefault="007C5F6C" w:rsidP="007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F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«Обеспечение формирования, постановки на государственный кадастровый учет земельных участков, проведения оценки земельных участков»</w:t>
            </w:r>
          </w:p>
          <w:p w:rsidR="007C5F6C" w:rsidRPr="00DE57EC" w:rsidRDefault="007C5F6C" w:rsidP="00B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6C" w:rsidRPr="00DE57EC" w:rsidRDefault="007C5F6C" w:rsidP="003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F6C" w:rsidRPr="007C5F6C" w:rsidRDefault="007C5F6C" w:rsidP="00B1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5F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134,8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F6C" w:rsidRPr="007C5F6C" w:rsidRDefault="007C5F6C" w:rsidP="00B1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5F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134,78</w:t>
            </w:r>
          </w:p>
        </w:tc>
      </w:tr>
      <w:tr w:rsidR="007C5F6C" w:rsidRPr="00DE57EC" w:rsidTr="007C5F6C">
        <w:trPr>
          <w:trHeight w:val="626"/>
        </w:trPr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C" w:rsidRDefault="007C5F6C" w:rsidP="007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6C" w:rsidRPr="00DE57EC" w:rsidRDefault="007C5F6C" w:rsidP="003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Участник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УМИиЗО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F6C" w:rsidRPr="00DE57EC" w:rsidRDefault="007C5F6C" w:rsidP="00B1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F6C" w:rsidRPr="00DE57EC" w:rsidRDefault="007C5F6C" w:rsidP="00B1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134,8</w:t>
            </w:r>
          </w:p>
        </w:tc>
      </w:tr>
      <w:tr w:rsidR="007C5F6C" w:rsidRPr="00DE57EC" w:rsidTr="007C5F6C">
        <w:trPr>
          <w:trHeight w:val="451"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F6C" w:rsidRPr="007C5F6C" w:rsidRDefault="007C5F6C" w:rsidP="007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4.1.1.</w:t>
            </w: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5F6C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  <w:p w:rsidR="007C5F6C" w:rsidRPr="007C5F6C" w:rsidRDefault="007C5F6C" w:rsidP="007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F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«Обеспечение формирования, постановки на государственный кадастровый учет земельных участков»</w:t>
            </w:r>
          </w:p>
          <w:p w:rsidR="007C5F6C" w:rsidRPr="00DE57EC" w:rsidRDefault="007C5F6C" w:rsidP="00B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6C" w:rsidRPr="00DE57EC" w:rsidRDefault="007C5F6C" w:rsidP="003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F6C" w:rsidRPr="007C5F6C" w:rsidRDefault="007C5F6C" w:rsidP="00B1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5F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F6C" w:rsidRPr="007C5F6C" w:rsidRDefault="007C5F6C" w:rsidP="00B1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5F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7C5F6C" w:rsidRPr="00DE57EC" w:rsidTr="007C5F6C">
        <w:trPr>
          <w:trHeight w:val="451"/>
        </w:trPr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C" w:rsidRDefault="007C5F6C" w:rsidP="007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6C" w:rsidRPr="00DE57EC" w:rsidRDefault="007C5F6C" w:rsidP="003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Участник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УМИиЗО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F6C" w:rsidRPr="00DE57EC" w:rsidRDefault="007C5F6C" w:rsidP="00B1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F6C" w:rsidRPr="00DE57EC" w:rsidRDefault="007C5F6C" w:rsidP="00B1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C5F6C" w:rsidRPr="00DE57EC" w:rsidTr="007C5F6C">
        <w:trPr>
          <w:trHeight w:val="701"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F6C" w:rsidRPr="007C5F6C" w:rsidRDefault="007C5F6C" w:rsidP="007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4.1.2</w:t>
            </w:r>
            <w:r w:rsidRPr="007C5F6C">
              <w:rPr>
                <w:rFonts w:ascii="Times New Roman" w:hAnsi="Times New Roman" w:cs="Times New Roman"/>
                <w:b/>
                <w:sz w:val="20"/>
                <w:szCs w:val="20"/>
              </w:rPr>
              <w:t>. Мероприятие</w:t>
            </w:r>
          </w:p>
          <w:p w:rsidR="007C5F6C" w:rsidRPr="007C5F6C" w:rsidRDefault="007C5F6C" w:rsidP="007C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«Проведение государственной регистрация прав собственности на земельные участки за муниципальным образованием г</w:t>
            </w:r>
            <w:proofErr w:type="gramStart"/>
            <w:r w:rsidRPr="007C5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7C5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одайбо и района, оплата земельного налога за земельные участки, находящиеся в муниципальной собственности МО г.Бодайбо и района»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6C" w:rsidRPr="00DE57EC" w:rsidRDefault="007C5F6C" w:rsidP="003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F6C" w:rsidRPr="007C5F6C" w:rsidRDefault="007C5F6C" w:rsidP="00B1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5F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134,8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F6C" w:rsidRPr="007C5F6C" w:rsidRDefault="007C5F6C" w:rsidP="00B1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5F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134,8</w:t>
            </w:r>
          </w:p>
        </w:tc>
      </w:tr>
      <w:tr w:rsidR="007C5F6C" w:rsidRPr="00DE57EC" w:rsidTr="00C47B84">
        <w:trPr>
          <w:trHeight w:val="701"/>
        </w:trPr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6C" w:rsidRDefault="007C5F6C" w:rsidP="007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6C" w:rsidRPr="00DE57EC" w:rsidRDefault="007C5F6C" w:rsidP="003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Участник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УМИиЗО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F6C" w:rsidRPr="00DE57EC" w:rsidRDefault="007C5F6C" w:rsidP="00B1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F6C" w:rsidRPr="00DE57EC" w:rsidRDefault="007C5F6C" w:rsidP="00B1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134,8</w:t>
            </w:r>
          </w:p>
        </w:tc>
      </w:tr>
      <w:tr w:rsidR="00C47B84" w:rsidRPr="00DE57EC" w:rsidTr="00C47B84">
        <w:trPr>
          <w:trHeight w:val="476"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B84" w:rsidRDefault="00C47B84" w:rsidP="00386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4.1.3. </w:t>
            </w:r>
            <w:r w:rsidRPr="00C47B84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  <w:p w:rsidR="00C47B84" w:rsidRPr="00C47B84" w:rsidRDefault="00C47B84" w:rsidP="00C47B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47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проведения оценки земельных участков, размера платы за пользование земельными участками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84" w:rsidRPr="00DE57EC" w:rsidRDefault="00C47B84" w:rsidP="003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84" w:rsidRPr="00DE57EC" w:rsidRDefault="00C47B84" w:rsidP="00B1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84" w:rsidRPr="00DE57EC" w:rsidRDefault="00C47B84" w:rsidP="00B1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47B84" w:rsidRPr="00DE57EC" w:rsidTr="00C47B84">
        <w:trPr>
          <w:trHeight w:val="437"/>
        </w:trPr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84" w:rsidRDefault="00C47B84" w:rsidP="00386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84" w:rsidRPr="00DE57EC" w:rsidRDefault="00C47B84" w:rsidP="003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Участник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УМИиЗО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84" w:rsidRPr="00DE57EC" w:rsidRDefault="00C47B84" w:rsidP="00B1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84" w:rsidRPr="00DE57EC" w:rsidRDefault="00C47B84" w:rsidP="00B1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47B84" w:rsidRPr="00DE57EC" w:rsidTr="00C47B84">
        <w:trPr>
          <w:trHeight w:val="426"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B84" w:rsidRPr="00C47B84" w:rsidRDefault="00C47B84" w:rsidP="00386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C47B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</w:p>
          <w:p w:rsidR="00C47B84" w:rsidRPr="00C47B84" w:rsidRDefault="00C47B84" w:rsidP="00386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7B84">
              <w:rPr>
                <w:rFonts w:ascii="Times New Roman" w:hAnsi="Times New Roman" w:cs="Times New Roman"/>
                <w:sz w:val="18"/>
                <w:szCs w:val="18"/>
              </w:rPr>
              <w:t xml:space="preserve">«Развитие системы распространения наружной рекламы в муниципальном образовании </w:t>
            </w:r>
            <w:proofErr w:type="gramStart"/>
            <w:r w:rsidRPr="00C47B8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C47B84">
              <w:rPr>
                <w:rFonts w:ascii="Times New Roman" w:hAnsi="Times New Roman" w:cs="Times New Roman"/>
                <w:sz w:val="18"/>
                <w:szCs w:val="18"/>
              </w:rPr>
              <w:t xml:space="preserve">. Бодайбо и района»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84" w:rsidRPr="00DE57EC" w:rsidRDefault="00C47B84" w:rsidP="003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84" w:rsidRPr="00C47B84" w:rsidRDefault="00C47B84" w:rsidP="00B1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7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84" w:rsidRPr="00C47B84" w:rsidRDefault="00C47B84" w:rsidP="00B1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7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74,0</w:t>
            </w:r>
          </w:p>
        </w:tc>
      </w:tr>
      <w:tr w:rsidR="00C47B84" w:rsidRPr="00DE57EC" w:rsidTr="00C47B84">
        <w:trPr>
          <w:trHeight w:val="425"/>
        </w:trPr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84" w:rsidRDefault="00C47B84" w:rsidP="00386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84" w:rsidRPr="00DE57EC" w:rsidRDefault="00C47B84" w:rsidP="003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Участник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УМИиЗО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84" w:rsidRPr="00DE57EC" w:rsidRDefault="00C47B84" w:rsidP="00B1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84" w:rsidRPr="00DE57EC" w:rsidRDefault="00C47B84" w:rsidP="00B1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C47B84" w:rsidRPr="00DE57EC" w:rsidTr="00C47B84">
        <w:trPr>
          <w:trHeight w:val="526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7B84" w:rsidRPr="00C47B84" w:rsidRDefault="00C47B84" w:rsidP="00C4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5.1. </w:t>
            </w:r>
            <w:r w:rsidRPr="00C47B84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47B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</w:t>
            </w:r>
          </w:p>
          <w:p w:rsidR="00C47B84" w:rsidRPr="00C47B84" w:rsidRDefault="00C47B84" w:rsidP="00C4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«Обеспечение проведения оценки по определению размера платы за установку и эксплуатацию рекламных конструкций, проведения работы по демонтажу рекламных конструкций»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84" w:rsidRPr="00DE57EC" w:rsidRDefault="00C47B84" w:rsidP="003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84" w:rsidRPr="00C47B84" w:rsidRDefault="00C47B84" w:rsidP="00B1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7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84" w:rsidRPr="00C47B84" w:rsidRDefault="00C47B84" w:rsidP="00B1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7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74,0</w:t>
            </w:r>
          </w:p>
        </w:tc>
      </w:tr>
      <w:tr w:rsidR="00C47B84" w:rsidRPr="00DE57EC" w:rsidTr="00C47B84">
        <w:trPr>
          <w:trHeight w:val="526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84" w:rsidRDefault="00C47B84" w:rsidP="00C4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84" w:rsidRPr="00DE57EC" w:rsidRDefault="00C47B84" w:rsidP="003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Участник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УМИиЗО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84" w:rsidRPr="00DE57EC" w:rsidRDefault="00C47B84" w:rsidP="00B1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84" w:rsidRPr="00DE57EC" w:rsidRDefault="00C47B84" w:rsidP="00B1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C47B84" w:rsidRPr="00DE57EC" w:rsidTr="00C47B84">
        <w:trPr>
          <w:trHeight w:val="445"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B84" w:rsidRPr="00C47B84" w:rsidRDefault="00C47B84" w:rsidP="00386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5.1.1. </w:t>
            </w:r>
            <w:r w:rsidRPr="00C47B84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  <w:p w:rsidR="00C47B84" w:rsidRPr="00C47B84" w:rsidRDefault="00C47B84" w:rsidP="00386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C47B84">
              <w:rPr>
                <w:rFonts w:ascii="Times New Roman" w:hAnsi="Times New Roman" w:cs="Times New Roman"/>
                <w:sz w:val="18"/>
                <w:szCs w:val="18"/>
              </w:rPr>
              <w:t>Обеспечение проведения оценки по определению размера платы за установку и эксплуатацию рекламных конструкций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84" w:rsidRPr="00DE57EC" w:rsidRDefault="00C47B84" w:rsidP="003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84" w:rsidRPr="00C47B84" w:rsidRDefault="00C47B84" w:rsidP="00B1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7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84" w:rsidRPr="00C47B84" w:rsidRDefault="00C47B84" w:rsidP="00B1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7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C47B84" w:rsidRPr="00DE57EC" w:rsidTr="00C47B84">
        <w:trPr>
          <w:trHeight w:val="444"/>
        </w:trPr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84" w:rsidRPr="009644F5" w:rsidRDefault="00C47B84" w:rsidP="00386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84" w:rsidRPr="00DE57EC" w:rsidRDefault="00C47B84" w:rsidP="003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Участник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УМИиЗО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84" w:rsidRPr="00DE57EC" w:rsidRDefault="00C47B84" w:rsidP="00B1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84" w:rsidRPr="00DE57EC" w:rsidRDefault="00C47B84" w:rsidP="00B1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47B84" w:rsidRPr="00DE57EC" w:rsidTr="00C47B84">
        <w:trPr>
          <w:trHeight w:val="451"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7B84" w:rsidRDefault="00C47B84" w:rsidP="00C4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5.1.2. </w:t>
            </w:r>
            <w:r w:rsidRPr="00C47B84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  <w:p w:rsidR="00C47B84" w:rsidRPr="00C47B84" w:rsidRDefault="00C47B84" w:rsidP="00C4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C47B8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47B84">
              <w:rPr>
                <w:rFonts w:ascii="Times New Roman" w:eastAsia="Calibri" w:hAnsi="Times New Roman" w:cs="Times New Roman"/>
                <w:sz w:val="18"/>
                <w:szCs w:val="18"/>
              </w:rPr>
              <w:t>плата НДС по договорам на</w:t>
            </w:r>
            <w:r w:rsidRPr="00C47B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47B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установку и эксплуатацию  </w:t>
            </w:r>
            <w:r w:rsidRPr="00C47B8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C47B84">
              <w:rPr>
                <w:rFonts w:ascii="Times New Roman" w:eastAsia="Calibri" w:hAnsi="Times New Roman" w:cs="Times New Roman"/>
                <w:sz w:val="18"/>
                <w:szCs w:val="18"/>
              </w:rPr>
              <w:t>екламных конструкций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  <w:p w:rsidR="00C47B84" w:rsidRPr="00DE57EC" w:rsidRDefault="00C47B84" w:rsidP="00B1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84" w:rsidRPr="00DE57EC" w:rsidRDefault="00C47B84" w:rsidP="003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84" w:rsidRPr="00C47B84" w:rsidRDefault="00C47B84" w:rsidP="00B1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7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84" w:rsidRPr="00C47B84" w:rsidRDefault="00C47B84" w:rsidP="00B1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7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74,0</w:t>
            </w:r>
          </w:p>
        </w:tc>
      </w:tr>
      <w:tr w:rsidR="00C47B84" w:rsidRPr="00DE57EC" w:rsidTr="00C47B84">
        <w:trPr>
          <w:trHeight w:val="451"/>
        </w:trPr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84" w:rsidRPr="009644F5" w:rsidRDefault="00C47B84" w:rsidP="00C4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84" w:rsidRPr="00DE57EC" w:rsidRDefault="00C47B84" w:rsidP="003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Участник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УМИиЗО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84" w:rsidRPr="00DE57EC" w:rsidRDefault="00C47B84" w:rsidP="00B1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5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84" w:rsidRPr="00DE57EC" w:rsidRDefault="00C47B84" w:rsidP="00B1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</w:tbl>
    <w:p w:rsidR="00E10E17" w:rsidRDefault="00E10E17">
      <w:pPr>
        <w:rPr>
          <w:rFonts w:ascii="Times New Roman" w:hAnsi="Times New Roman" w:cs="Times New Roman"/>
          <w:sz w:val="22"/>
          <w:szCs w:val="22"/>
        </w:rPr>
      </w:pPr>
    </w:p>
    <w:p w:rsidR="00BE4643" w:rsidRDefault="00BE4643">
      <w:pPr>
        <w:rPr>
          <w:rFonts w:ascii="Times New Roman" w:hAnsi="Times New Roman" w:cs="Times New Roman"/>
          <w:sz w:val="22"/>
          <w:szCs w:val="22"/>
        </w:rPr>
      </w:pPr>
    </w:p>
    <w:p w:rsidR="00BE4643" w:rsidRDefault="00BE4643">
      <w:pPr>
        <w:rPr>
          <w:rFonts w:ascii="Times New Roman" w:hAnsi="Times New Roman" w:cs="Times New Roman"/>
          <w:sz w:val="22"/>
          <w:szCs w:val="22"/>
        </w:rPr>
      </w:pPr>
    </w:p>
    <w:p w:rsidR="00BE4643" w:rsidRDefault="00BE4643">
      <w:pPr>
        <w:rPr>
          <w:rFonts w:ascii="Times New Roman" w:hAnsi="Times New Roman" w:cs="Times New Roman"/>
          <w:sz w:val="22"/>
          <w:szCs w:val="22"/>
        </w:rPr>
      </w:pPr>
    </w:p>
    <w:p w:rsidR="00BE4643" w:rsidRDefault="00BE4643">
      <w:pPr>
        <w:rPr>
          <w:rFonts w:ascii="Times New Roman" w:hAnsi="Times New Roman" w:cs="Times New Roman"/>
          <w:sz w:val="22"/>
          <w:szCs w:val="22"/>
        </w:rPr>
      </w:pPr>
    </w:p>
    <w:p w:rsidR="00BE4643" w:rsidRDefault="00BE4643">
      <w:pPr>
        <w:rPr>
          <w:rFonts w:ascii="Times New Roman" w:hAnsi="Times New Roman" w:cs="Times New Roman"/>
          <w:sz w:val="22"/>
          <w:szCs w:val="22"/>
        </w:rPr>
      </w:pPr>
    </w:p>
    <w:p w:rsidR="00BE4643" w:rsidRDefault="00BE4643">
      <w:pPr>
        <w:rPr>
          <w:rFonts w:ascii="Times New Roman" w:hAnsi="Times New Roman" w:cs="Times New Roman"/>
          <w:sz w:val="22"/>
          <w:szCs w:val="22"/>
        </w:rPr>
      </w:pPr>
    </w:p>
    <w:p w:rsidR="00BE4643" w:rsidRDefault="00BE4643">
      <w:pPr>
        <w:rPr>
          <w:rFonts w:ascii="Times New Roman" w:hAnsi="Times New Roman" w:cs="Times New Roman"/>
          <w:sz w:val="22"/>
          <w:szCs w:val="22"/>
        </w:rPr>
      </w:pPr>
    </w:p>
    <w:p w:rsidR="00BE4643" w:rsidRDefault="00BE4643">
      <w:pPr>
        <w:rPr>
          <w:rFonts w:ascii="Times New Roman" w:hAnsi="Times New Roman" w:cs="Times New Roman"/>
          <w:sz w:val="22"/>
          <w:szCs w:val="22"/>
        </w:rPr>
      </w:pPr>
    </w:p>
    <w:p w:rsidR="00BE4643" w:rsidRDefault="00BE4643">
      <w:pPr>
        <w:rPr>
          <w:rFonts w:ascii="Times New Roman" w:hAnsi="Times New Roman" w:cs="Times New Roman"/>
          <w:sz w:val="22"/>
          <w:szCs w:val="22"/>
        </w:rPr>
      </w:pPr>
    </w:p>
    <w:p w:rsidR="00BE4643" w:rsidRDefault="00BE4643">
      <w:pPr>
        <w:rPr>
          <w:rFonts w:ascii="Times New Roman" w:hAnsi="Times New Roman" w:cs="Times New Roman"/>
          <w:sz w:val="22"/>
          <w:szCs w:val="22"/>
        </w:rPr>
      </w:pPr>
    </w:p>
    <w:p w:rsidR="00BE4643" w:rsidRDefault="00BE4643">
      <w:pPr>
        <w:rPr>
          <w:rFonts w:ascii="Times New Roman" w:hAnsi="Times New Roman" w:cs="Times New Roman"/>
          <w:sz w:val="22"/>
          <w:szCs w:val="22"/>
        </w:rPr>
      </w:pPr>
    </w:p>
    <w:p w:rsidR="00BE4643" w:rsidRDefault="00BE4643">
      <w:pPr>
        <w:rPr>
          <w:rFonts w:ascii="Times New Roman" w:hAnsi="Times New Roman" w:cs="Times New Roman"/>
          <w:sz w:val="22"/>
          <w:szCs w:val="22"/>
        </w:rPr>
      </w:pPr>
    </w:p>
    <w:p w:rsidR="00BE4643" w:rsidRDefault="00BE4643">
      <w:pPr>
        <w:rPr>
          <w:rFonts w:ascii="Times New Roman" w:hAnsi="Times New Roman" w:cs="Times New Roman"/>
          <w:sz w:val="22"/>
          <w:szCs w:val="22"/>
        </w:rPr>
      </w:pPr>
    </w:p>
    <w:p w:rsidR="00BE4643" w:rsidRDefault="00BE4643">
      <w:pPr>
        <w:rPr>
          <w:rFonts w:ascii="Times New Roman" w:hAnsi="Times New Roman" w:cs="Times New Roman"/>
          <w:sz w:val="22"/>
          <w:szCs w:val="22"/>
        </w:rPr>
      </w:pPr>
    </w:p>
    <w:p w:rsidR="00BE4643" w:rsidRDefault="00BE4643">
      <w:pPr>
        <w:rPr>
          <w:rFonts w:ascii="Times New Roman" w:hAnsi="Times New Roman" w:cs="Times New Roman"/>
          <w:sz w:val="22"/>
          <w:szCs w:val="22"/>
        </w:rPr>
      </w:pPr>
    </w:p>
    <w:p w:rsidR="00BE4643" w:rsidRDefault="00BE4643">
      <w:pPr>
        <w:rPr>
          <w:rFonts w:ascii="Times New Roman" w:hAnsi="Times New Roman" w:cs="Times New Roman"/>
          <w:sz w:val="22"/>
          <w:szCs w:val="22"/>
        </w:rPr>
      </w:pPr>
    </w:p>
    <w:p w:rsidR="00BE4643" w:rsidRDefault="00BE4643">
      <w:pPr>
        <w:rPr>
          <w:rFonts w:ascii="Times New Roman" w:hAnsi="Times New Roman" w:cs="Times New Roman"/>
          <w:sz w:val="22"/>
          <w:szCs w:val="22"/>
        </w:rPr>
      </w:pPr>
    </w:p>
    <w:p w:rsidR="00BE4643" w:rsidRDefault="00BE4643">
      <w:pPr>
        <w:rPr>
          <w:rFonts w:ascii="Times New Roman" w:hAnsi="Times New Roman" w:cs="Times New Roman"/>
          <w:sz w:val="22"/>
          <w:szCs w:val="22"/>
        </w:rPr>
      </w:pPr>
    </w:p>
    <w:p w:rsidR="00BE4643" w:rsidRDefault="00BE4643">
      <w:pPr>
        <w:rPr>
          <w:rFonts w:ascii="Times New Roman" w:hAnsi="Times New Roman" w:cs="Times New Roman"/>
          <w:sz w:val="22"/>
          <w:szCs w:val="22"/>
        </w:rPr>
      </w:pPr>
    </w:p>
    <w:p w:rsidR="00BE4643" w:rsidRDefault="00BE4643">
      <w:pPr>
        <w:rPr>
          <w:rFonts w:ascii="Times New Roman" w:hAnsi="Times New Roman" w:cs="Times New Roman"/>
          <w:sz w:val="22"/>
          <w:szCs w:val="22"/>
        </w:rPr>
      </w:pPr>
    </w:p>
    <w:p w:rsidR="00BE4643" w:rsidRDefault="00BE4643">
      <w:pPr>
        <w:rPr>
          <w:rFonts w:ascii="Times New Roman" w:hAnsi="Times New Roman" w:cs="Times New Roman"/>
          <w:sz w:val="22"/>
          <w:szCs w:val="22"/>
        </w:rPr>
      </w:pPr>
    </w:p>
    <w:p w:rsidR="00BE4643" w:rsidRDefault="00BE4643">
      <w:pPr>
        <w:rPr>
          <w:rFonts w:ascii="Times New Roman" w:hAnsi="Times New Roman" w:cs="Times New Roman"/>
          <w:sz w:val="22"/>
          <w:szCs w:val="22"/>
        </w:rPr>
      </w:pPr>
    </w:p>
    <w:p w:rsidR="00BE4643" w:rsidRDefault="00BE4643">
      <w:pPr>
        <w:rPr>
          <w:rFonts w:ascii="Times New Roman" w:hAnsi="Times New Roman" w:cs="Times New Roman"/>
          <w:sz w:val="22"/>
          <w:szCs w:val="22"/>
        </w:rPr>
      </w:pPr>
    </w:p>
    <w:p w:rsidR="006108BE" w:rsidRDefault="006108BE" w:rsidP="006108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6108BE" w:rsidSect="00B17A6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755" w:type="dxa"/>
        <w:tblInd w:w="95" w:type="dxa"/>
        <w:tblLayout w:type="fixed"/>
        <w:tblLook w:val="04A0"/>
      </w:tblPr>
      <w:tblGrid>
        <w:gridCol w:w="722"/>
        <w:gridCol w:w="1595"/>
        <w:gridCol w:w="1382"/>
        <w:gridCol w:w="1266"/>
        <w:gridCol w:w="963"/>
        <w:gridCol w:w="1601"/>
        <w:gridCol w:w="1713"/>
        <w:gridCol w:w="1803"/>
        <w:gridCol w:w="1209"/>
        <w:gridCol w:w="1209"/>
        <w:gridCol w:w="1292"/>
      </w:tblGrid>
      <w:tr w:rsidR="006108BE" w:rsidRPr="006108BE" w:rsidTr="00386C45">
        <w:trPr>
          <w:trHeight w:val="315"/>
        </w:trPr>
        <w:tc>
          <w:tcPr>
            <w:tcW w:w="147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8BE" w:rsidRPr="006108BE" w:rsidRDefault="006108BE" w:rsidP="0061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ОТЧЕТ</w:t>
            </w:r>
          </w:p>
        </w:tc>
      </w:tr>
      <w:tr w:rsidR="006108BE" w:rsidRPr="006108BE" w:rsidTr="00386C45">
        <w:trPr>
          <w:trHeight w:val="315"/>
        </w:trPr>
        <w:tc>
          <w:tcPr>
            <w:tcW w:w="147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8BE" w:rsidRPr="006108BE" w:rsidRDefault="006108BE" w:rsidP="0061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исполнении мероприятий муниципальной программы "Повышение качества управления </w:t>
            </w:r>
            <w:proofErr w:type="gramStart"/>
            <w:r w:rsidRPr="0061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муниципальными</w:t>
            </w:r>
            <w:proofErr w:type="gramEnd"/>
          </w:p>
        </w:tc>
      </w:tr>
      <w:tr w:rsidR="006108BE" w:rsidRPr="006108BE" w:rsidTr="00386C45">
        <w:trPr>
          <w:trHeight w:val="315"/>
        </w:trPr>
        <w:tc>
          <w:tcPr>
            <w:tcW w:w="147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8BE" w:rsidRPr="006108BE" w:rsidRDefault="006108BE" w:rsidP="0061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финансами и муниципальным имуществом муниципального образования </w:t>
            </w:r>
            <w:proofErr w:type="gramStart"/>
            <w:r w:rsidRPr="0061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61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Бодайбо и района" на 2015-2020 годы</w:t>
            </w:r>
          </w:p>
        </w:tc>
      </w:tr>
      <w:tr w:rsidR="006108BE" w:rsidRPr="006108BE" w:rsidTr="00386C45">
        <w:trPr>
          <w:trHeight w:val="315"/>
        </w:trPr>
        <w:tc>
          <w:tcPr>
            <w:tcW w:w="147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8BE" w:rsidRPr="006108BE" w:rsidRDefault="006108BE" w:rsidP="0061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состоянию на 01 января 2017 года</w:t>
            </w:r>
          </w:p>
        </w:tc>
      </w:tr>
      <w:tr w:rsidR="00930E66" w:rsidRPr="00930E66" w:rsidTr="00386C45">
        <w:trPr>
          <w:trHeight w:val="134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8BE" w:rsidRPr="006108BE" w:rsidRDefault="006108BE" w:rsidP="0093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61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1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61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8BE" w:rsidRPr="006108BE" w:rsidRDefault="006108BE" w:rsidP="0093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подпрограммы Программы, основного мероприятия, мероприятия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8BE" w:rsidRPr="006108BE" w:rsidRDefault="006108BE" w:rsidP="0093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1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</w:t>
            </w:r>
            <w:r w:rsidR="00386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61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proofErr w:type="gramEnd"/>
            <w:r w:rsidRPr="0061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исполнитель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8BE" w:rsidRPr="006108BE" w:rsidRDefault="006108BE" w:rsidP="0093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Плановый срок исполнения мероприятия (месяц, квартал)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C45" w:rsidRDefault="006108BE" w:rsidP="0093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1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</w:t>
            </w:r>
            <w:r w:rsidR="00386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61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ник</w:t>
            </w:r>
            <w:proofErr w:type="spellEnd"/>
            <w:proofErr w:type="gramEnd"/>
            <w:r w:rsidRPr="0061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6108BE" w:rsidRPr="006108BE" w:rsidRDefault="006108BE" w:rsidP="0093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фин-ия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8BE" w:rsidRPr="006108BE" w:rsidRDefault="006108BE" w:rsidP="0093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Объем </w:t>
            </w:r>
            <w:proofErr w:type="spellStart"/>
            <w:r w:rsidRPr="0061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</w:t>
            </w:r>
            <w:r w:rsidR="00930E66" w:rsidRPr="00930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61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ия</w:t>
            </w:r>
            <w:proofErr w:type="spellEnd"/>
            <w:r w:rsidRPr="0061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1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предусмотрен</w:t>
            </w:r>
            <w:r w:rsidR="00386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61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61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2016 год, тыс</w:t>
            </w:r>
            <w:proofErr w:type="gramStart"/>
            <w:r w:rsidRPr="0061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61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8BE" w:rsidRPr="006108BE" w:rsidRDefault="006108BE" w:rsidP="0093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Профинансиро</w:t>
            </w:r>
            <w:r w:rsidR="00386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61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вано</w:t>
            </w:r>
            <w:proofErr w:type="spellEnd"/>
            <w:r w:rsidRPr="0061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отчетный период, тыс</w:t>
            </w:r>
            <w:proofErr w:type="gramStart"/>
            <w:r w:rsidRPr="0061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61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8BE" w:rsidRPr="006108BE" w:rsidRDefault="006108BE" w:rsidP="0093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показателя объема мероприятия, </w:t>
            </w:r>
            <w:proofErr w:type="spellStart"/>
            <w:r w:rsidRPr="0061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61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61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  <w:r w:rsidRPr="0061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8BE" w:rsidRPr="006108BE" w:rsidRDefault="006108BE" w:rsidP="0093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Плановое значение </w:t>
            </w:r>
            <w:proofErr w:type="spellStart"/>
            <w:r w:rsidRPr="0061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пок-ля</w:t>
            </w:r>
            <w:proofErr w:type="spellEnd"/>
            <w:r w:rsidRPr="0061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61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</w:t>
            </w:r>
            <w:r w:rsidR="00386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61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ятия</w:t>
            </w:r>
            <w:proofErr w:type="spellEnd"/>
            <w:proofErr w:type="gramEnd"/>
            <w:r w:rsidRPr="0061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2016 год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8BE" w:rsidRPr="006108BE" w:rsidRDefault="006108BE" w:rsidP="0093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Фактическое значение показателя </w:t>
            </w:r>
            <w:proofErr w:type="spellStart"/>
            <w:proofErr w:type="gramStart"/>
            <w:r w:rsidRPr="0061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</w:t>
            </w:r>
            <w:r w:rsidR="00386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61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ятия</w:t>
            </w:r>
            <w:proofErr w:type="spellEnd"/>
            <w:proofErr w:type="gramEnd"/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8BE" w:rsidRPr="006108BE" w:rsidRDefault="006108BE" w:rsidP="0093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1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Обоснова</w:t>
            </w:r>
            <w:r w:rsidR="00386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61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</w:t>
            </w:r>
            <w:proofErr w:type="spellEnd"/>
            <w:proofErr w:type="gramEnd"/>
            <w:r w:rsidRPr="00610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причин отклонения (при наличии)</w:t>
            </w:r>
          </w:p>
        </w:tc>
      </w:tr>
      <w:tr w:rsidR="00930E66" w:rsidRPr="006108BE" w:rsidTr="00386C45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BE" w:rsidRPr="006108BE" w:rsidRDefault="006108BE" w:rsidP="0061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BE" w:rsidRPr="006108BE" w:rsidRDefault="006108BE" w:rsidP="0061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BE" w:rsidRPr="006108BE" w:rsidRDefault="006108BE" w:rsidP="0061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BE" w:rsidRPr="006108BE" w:rsidRDefault="006108BE" w:rsidP="0061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BE" w:rsidRPr="006108BE" w:rsidRDefault="006108BE" w:rsidP="0061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BE" w:rsidRPr="006108BE" w:rsidRDefault="006108BE" w:rsidP="0061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BE" w:rsidRPr="006108BE" w:rsidRDefault="006108BE" w:rsidP="0061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BE" w:rsidRPr="006108BE" w:rsidRDefault="006108BE" w:rsidP="0061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BE" w:rsidRPr="006108BE" w:rsidRDefault="006108BE" w:rsidP="0061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BE" w:rsidRPr="006108BE" w:rsidRDefault="006108BE" w:rsidP="0061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BE" w:rsidRPr="006108BE" w:rsidRDefault="006108BE" w:rsidP="0061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930E66" w:rsidRPr="006108BE" w:rsidTr="00DB6EF5">
        <w:trPr>
          <w:trHeight w:val="166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E" w:rsidRPr="006108BE" w:rsidRDefault="006108BE" w:rsidP="003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86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BE" w:rsidRPr="006108BE" w:rsidRDefault="006108BE" w:rsidP="00610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 "Организация составления и исполнения бюджета </w:t>
            </w:r>
            <w:proofErr w:type="spellStart"/>
            <w:proofErr w:type="gramStart"/>
            <w:r w:rsidRPr="0061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</w:t>
            </w:r>
            <w:r w:rsidR="00DB6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61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61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образования г. Бодайбо и района, управление </w:t>
            </w:r>
            <w:proofErr w:type="spellStart"/>
            <w:r w:rsidRPr="0061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</w:t>
            </w:r>
            <w:r w:rsidR="00DB6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61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ными</w:t>
            </w:r>
            <w:proofErr w:type="spellEnd"/>
            <w:r w:rsidRPr="0061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финансами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8BE" w:rsidRPr="006108BE" w:rsidRDefault="006108BE" w:rsidP="003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8BE" w:rsidRPr="006108BE" w:rsidRDefault="006108BE" w:rsidP="003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 в течение 2016 года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8BE" w:rsidRPr="006108BE" w:rsidRDefault="006108BE" w:rsidP="0061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8BE" w:rsidRPr="006108BE" w:rsidRDefault="006108BE" w:rsidP="0061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121 460,1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8BE" w:rsidRPr="006108BE" w:rsidRDefault="006108BE" w:rsidP="0061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120 463,7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8BE" w:rsidRPr="006108BE" w:rsidRDefault="006108BE" w:rsidP="00D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Степень качества управления муниципальными финансами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8BE" w:rsidRPr="006108BE" w:rsidRDefault="006108BE" w:rsidP="00DB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8BE" w:rsidRPr="006108BE" w:rsidRDefault="006108BE" w:rsidP="00DB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BE" w:rsidRPr="006108BE" w:rsidRDefault="006108BE" w:rsidP="0061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0E66" w:rsidRPr="006108BE" w:rsidTr="00386C45">
        <w:trPr>
          <w:trHeight w:val="4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E" w:rsidRPr="006108BE" w:rsidRDefault="006108BE" w:rsidP="003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8BE" w:rsidRPr="006108BE" w:rsidRDefault="006108BE" w:rsidP="0061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Основное мероприятие</w:t>
            </w: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«Обеспечение эффективного управления муниципальными финансами, формирования и организации исполнения  бюджета муниципального образования </w:t>
            </w:r>
            <w:proofErr w:type="gramStart"/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</w:t>
            </w:r>
            <w:proofErr w:type="gramEnd"/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Бодайбо и района»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8BE" w:rsidRPr="006108BE" w:rsidRDefault="006108BE" w:rsidP="0061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управление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8BE" w:rsidRPr="006108BE" w:rsidRDefault="006108BE" w:rsidP="0061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 в течение 2016 года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8BE" w:rsidRPr="006108BE" w:rsidRDefault="006108BE" w:rsidP="0061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8BE" w:rsidRPr="006108BE" w:rsidRDefault="006108BE" w:rsidP="0061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22 708,9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8BE" w:rsidRPr="006108BE" w:rsidRDefault="006108BE" w:rsidP="0061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22 681,1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8BE" w:rsidRPr="006108BE" w:rsidRDefault="006108BE" w:rsidP="0061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E" w:rsidRPr="006108BE" w:rsidRDefault="006108BE" w:rsidP="0061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E" w:rsidRPr="006108BE" w:rsidRDefault="006108BE" w:rsidP="0061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E" w:rsidRPr="006108BE" w:rsidRDefault="006108BE" w:rsidP="0061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0E66" w:rsidRPr="006108BE" w:rsidTr="00386C45">
        <w:trPr>
          <w:trHeight w:val="240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E" w:rsidRPr="006108BE" w:rsidRDefault="006108BE" w:rsidP="003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1.1.1.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08BE" w:rsidRPr="006108BE" w:rsidRDefault="006108BE" w:rsidP="0061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 планирования и исполнения бюджета, кассовое обслуживание исполнения бюджета, формирование бюджетной отчетности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08BE" w:rsidRPr="006108BE" w:rsidRDefault="006108BE" w:rsidP="0061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108BE" w:rsidRPr="006108BE" w:rsidRDefault="006108BE" w:rsidP="0061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 в течение 2016 года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08BE" w:rsidRPr="006108BE" w:rsidRDefault="006108BE" w:rsidP="0061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08BE" w:rsidRPr="006108BE" w:rsidRDefault="006108BE" w:rsidP="0061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22 708,9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08BE" w:rsidRPr="006108BE" w:rsidRDefault="006108BE" w:rsidP="0061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22 681,1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BE" w:rsidRPr="006108BE" w:rsidRDefault="006108BE" w:rsidP="0061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Соблюдение </w:t>
            </w:r>
            <w:proofErr w:type="gramStart"/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сроков представления проектов решения Думы</w:t>
            </w:r>
            <w:proofErr w:type="gramEnd"/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Бодайбо и района «О бюджете муниципального образования г. Бодайбо и района на очередной финансовый год и плановый период»              (да-1;нет-0)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E" w:rsidRPr="006108BE" w:rsidRDefault="006108BE" w:rsidP="0061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E" w:rsidRPr="006108BE" w:rsidRDefault="006108BE" w:rsidP="0061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E" w:rsidRPr="006108BE" w:rsidRDefault="006108BE" w:rsidP="0061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0E66" w:rsidRPr="006108BE" w:rsidTr="00DB6EF5">
        <w:trPr>
          <w:trHeight w:val="103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8BE" w:rsidRPr="006108BE" w:rsidRDefault="006108BE" w:rsidP="0061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8BE" w:rsidRPr="006108BE" w:rsidRDefault="006108BE" w:rsidP="0061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8BE" w:rsidRPr="006108BE" w:rsidRDefault="006108BE" w:rsidP="0061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108BE" w:rsidRPr="006108BE" w:rsidRDefault="006108BE" w:rsidP="0061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08BE" w:rsidRPr="006108BE" w:rsidRDefault="006108BE" w:rsidP="0061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08BE" w:rsidRPr="006108BE" w:rsidRDefault="006108BE" w:rsidP="0061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E" w:rsidRPr="006108BE" w:rsidRDefault="006108BE" w:rsidP="0061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BE" w:rsidRPr="006108BE" w:rsidRDefault="006108BE" w:rsidP="0061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дефицита не выше нормы, установленной ст.92.1 Бюджетного кодекса Р</w:t>
            </w:r>
            <w:proofErr w:type="gramStart"/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Ф(</w:t>
            </w:r>
            <w:proofErr w:type="gramEnd"/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да-1;нет-0).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8BE" w:rsidRPr="006108BE" w:rsidRDefault="006108BE" w:rsidP="00DB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8BE" w:rsidRPr="006108BE" w:rsidRDefault="006108BE" w:rsidP="00DB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E" w:rsidRPr="006108BE" w:rsidRDefault="006108BE" w:rsidP="0061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0E66" w:rsidRPr="006108BE" w:rsidTr="00DB6EF5">
        <w:trPr>
          <w:trHeight w:val="193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8BE" w:rsidRPr="006108BE" w:rsidRDefault="006108BE" w:rsidP="0061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8BE" w:rsidRPr="006108BE" w:rsidRDefault="006108BE" w:rsidP="0061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8BE" w:rsidRPr="006108BE" w:rsidRDefault="006108BE" w:rsidP="0061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108BE" w:rsidRPr="006108BE" w:rsidRDefault="006108BE" w:rsidP="0061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08BE" w:rsidRPr="006108BE" w:rsidRDefault="006108BE" w:rsidP="0061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08BE" w:rsidRPr="006108BE" w:rsidRDefault="006108BE" w:rsidP="0061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E" w:rsidRPr="006108BE" w:rsidRDefault="006108BE" w:rsidP="0061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E" w:rsidRPr="006108BE" w:rsidRDefault="006108BE" w:rsidP="0061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расходов на обслуживание муниципального долга не более 15 % объема расходов бюджета за исключением расходов, осуществляемых за счет субвенций (да-1;нет-0).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8BE" w:rsidRPr="006108BE" w:rsidRDefault="006108BE" w:rsidP="00DB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8BE" w:rsidRPr="006108BE" w:rsidRDefault="006108BE" w:rsidP="00DB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E" w:rsidRPr="006108BE" w:rsidRDefault="006108BE" w:rsidP="0061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0E66" w:rsidRPr="006108BE" w:rsidTr="00DB6EF5">
        <w:trPr>
          <w:trHeight w:val="129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8BE" w:rsidRPr="006108BE" w:rsidRDefault="006108BE" w:rsidP="0061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8BE" w:rsidRPr="006108BE" w:rsidRDefault="006108BE" w:rsidP="0061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8BE" w:rsidRPr="006108BE" w:rsidRDefault="006108BE" w:rsidP="0061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108BE" w:rsidRPr="006108BE" w:rsidRDefault="006108BE" w:rsidP="0061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08BE" w:rsidRPr="006108BE" w:rsidRDefault="006108BE" w:rsidP="0061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08BE" w:rsidRPr="006108BE" w:rsidRDefault="006108BE" w:rsidP="0061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E" w:rsidRPr="006108BE" w:rsidRDefault="006108BE" w:rsidP="0061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BE" w:rsidRPr="006108BE" w:rsidRDefault="006108BE" w:rsidP="0061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плановых и фактических показателей налоговых, неналоговых доходов не более 5%         (да-1;нет-0).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8BE" w:rsidRPr="006108BE" w:rsidRDefault="006108BE" w:rsidP="00DB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8BE" w:rsidRPr="006108BE" w:rsidRDefault="006108BE" w:rsidP="00DB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BE" w:rsidRPr="006108BE" w:rsidRDefault="006108BE" w:rsidP="0061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30E66" w:rsidRPr="006108BE" w:rsidTr="00DB6EF5">
        <w:trPr>
          <w:trHeight w:val="258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8BE" w:rsidRPr="006108BE" w:rsidRDefault="006108BE" w:rsidP="0061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8BE" w:rsidRPr="006108BE" w:rsidRDefault="006108BE" w:rsidP="0061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8BE" w:rsidRPr="006108BE" w:rsidRDefault="006108BE" w:rsidP="0061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108BE" w:rsidRPr="006108BE" w:rsidRDefault="006108BE" w:rsidP="0061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08BE" w:rsidRPr="006108BE" w:rsidRDefault="006108BE" w:rsidP="0061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08BE" w:rsidRPr="006108BE" w:rsidRDefault="006108BE" w:rsidP="0061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E" w:rsidRPr="006108BE" w:rsidRDefault="006108BE" w:rsidP="0061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BE" w:rsidRPr="006108BE" w:rsidRDefault="006108BE" w:rsidP="0061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Предельный объем муниципального долга не </w:t>
            </w:r>
            <w:proofErr w:type="gramStart"/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годового</w:t>
            </w:r>
            <w:proofErr w:type="gramEnd"/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объема доходов бюджета без учета утвержденного объема безвозмездных поступлений и (или) поступлений налоговых доходов по дополнительным нормативам отчислений (да-1;нет-0).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8BE" w:rsidRPr="006108BE" w:rsidRDefault="006108BE" w:rsidP="00DB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8BE" w:rsidRPr="006108BE" w:rsidRDefault="006108BE" w:rsidP="00DB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E" w:rsidRPr="006108BE" w:rsidRDefault="006108BE" w:rsidP="0061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0E66" w:rsidRPr="006108BE" w:rsidTr="00DB6EF5">
        <w:trPr>
          <w:trHeight w:val="133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E" w:rsidRPr="006108BE" w:rsidRDefault="006108BE" w:rsidP="003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BE" w:rsidRPr="006108BE" w:rsidRDefault="006108BE" w:rsidP="0061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Основное мероприятие</w:t>
            </w: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proofErr w:type="gramStart"/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</w:t>
            </w:r>
            <w:r w:rsidR="00386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  <w:proofErr w:type="gramEnd"/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отдельных полномочий по учету средств резервного фонда администрации г. Бодайбо и района, а также исполнение </w:t>
            </w: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судебных актов, управление муниципальным долгом и его обслуживание»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8BE" w:rsidRPr="006108BE" w:rsidRDefault="006108BE" w:rsidP="003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управление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8BE" w:rsidRPr="006108BE" w:rsidRDefault="006108BE" w:rsidP="003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 в течение 2016 года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8BE" w:rsidRPr="006108BE" w:rsidRDefault="006108BE" w:rsidP="0061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8BE" w:rsidRPr="006108BE" w:rsidRDefault="006108BE" w:rsidP="0061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8BE" w:rsidRPr="006108BE" w:rsidRDefault="006108BE" w:rsidP="0061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E" w:rsidRPr="006108BE" w:rsidRDefault="006108BE" w:rsidP="0061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8BE" w:rsidRPr="006108BE" w:rsidRDefault="006108BE" w:rsidP="00DB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8BE" w:rsidRPr="006108BE" w:rsidRDefault="006108BE" w:rsidP="00DB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E" w:rsidRPr="006108BE" w:rsidRDefault="006108BE" w:rsidP="0061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0E66" w:rsidRPr="006108BE" w:rsidTr="00DB6EF5">
        <w:trPr>
          <w:trHeight w:val="81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E" w:rsidRPr="006108BE" w:rsidRDefault="006108BE" w:rsidP="003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1.2.1.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08BE" w:rsidRPr="006108BE" w:rsidRDefault="006108BE" w:rsidP="0061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отдельных полномочий по учету средств резервного фонда администрации </w:t>
            </w:r>
            <w:proofErr w:type="gramStart"/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Бодайбо и района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08BE" w:rsidRPr="006108BE" w:rsidRDefault="006108BE" w:rsidP="0061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08BE" w:rsidRPr="006108BE" w:rsidRDefault="006108BE" w:rsidP="0061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 в течение 2016 года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8BE" w:rsidRPr="006108BE" w:rsidRDefault="006108BE" w:rsidP="0061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108BE" w:rsidRPr="006108BE" w:rsidRDefault="006108BE" w:rsidP="0061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108BE" w:rsidRPr="006108BE" w:rsidRDefault="006108BE" w:rsidP="0061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BE" w:rsidRPr="006108BE" w:rsidRDefault="006108BE" w:rsidP="0061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соответствующих полномочий (да-1, нет-0)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8BE" w:rsidRPr="006108BE" w:rsidRDefault="006108BE" w:rsidP="00DB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8BE" w:rsidRPr="006108BE" w:rsidRDefault="006108BE" w:rsidP="00DB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E" w:rsidRPr="006108BE" w:rsidRDefault="006108BE" w:rsidP="0061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0E66" w:rsidRPr="006108BE" w:rsidTr="00DB6EF5">
        <w:trPr>
          <w:trHeight w:val="10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8BE" w:rsidRPr="006108BE" w:rsidRDefault="006108BE" w:rsidP="0061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8BE" w:rsidRPr="006108BE" w:rsidRDefault="006108BE" w:rsidP="0061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8BE" w:rsidRPr="006108BE" w:rsidRDefault="006108BE" w:rsidP="0061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8BE" w:rsidRPr="006108BE" w:rsidRDefault="006108BE" w:rsidP="0061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8BE" w:rsidRPr="006108BE" w:rsidRDefault="006108BE" w:rsidP="0061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8BE" w:rsidRPr="006108BE" w:rsidRDefault="006108BE" w:rsidP="0061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8BE" w:rsidRPr="006108BE" w:rsidRDefault="006108BE" w:rsidP="0061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E" w:rsidRPr="006108BE" w:rsidRDefault="006108BE" w:rsidP="0061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Предельный объем резервного фонда не выше 3% общего объема расходов (да-1, нет-0).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8BE" w:rsidRPr="006108BE" w:rsidRDefault="006108BE" w:rsidP="00DB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8BE" w:rsidRPr="006108BE" w:rsidRDefault="006108BE" w:rsidP="00DB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E" w:rsidRPr="006108BE" w:rsidRDefault="006108BE" w:rsidP="0061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0E66" w:rsidRPr="006108BE" w:rsidTr="00DB6EF5">
        <w:trPr>
          <w:trHeight w:val="103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E" w:rsidRPr="006108BE" w:rsidRDefault="006108BE" w:rsidP="003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BE" w:rsidRPr="006108BE" w:rsidRDefault="006108BE" w:rsidP="0061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Исполнение судебных актов по обращению взыскания на средства бюджета, учет и хранение исполнительных документов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8BE" w:rsidRPr="006108BE" w:rsidRDefault="006108BE" w:rsidP="003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8BE" w:rsidRPr="006108BE" w:rsidRDefault="006108BE" w:rsidP="003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 в течение 2016 года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8BE" w:rsidRPr="006108BE" w:rsidRDefault="006108BE" w:rsidP="0061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8BE" w:rsidRPr="006108BE" w:rsidRDefault="006108BE" w:rsidP="0061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8BE" w:rsidRPr="006108BE" w:rsidRDefault="006108BE" w:rsidP="0061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8BE" w:rsidRPr="006108BE" w:rsidRDefault="006108BE" w:rsidP="00D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соответствующих полномочий (да-1, нет-0)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8BE" w:rsidRPr="006108BE" w:rsidRDefault="006108BE" w:rsidP="00DB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8BE" w:rsidRPr="006108BE" w:rsidRDefault="006108BE" w:rsidP="00DB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E" w:rsidRPr="006108BE" w:rsidRDefault="006108BE" w:rsidP="0061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0E66" w:rsidRPr="006108BE" w:rsidTr="00386C45">
        <w:trPr>
          <w:trHeight w:val="129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E" w:rsidRPr="006108BE" w:rsidRDefault="006108BE" w:rsidP="003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BE" w:rsidRPr="006108BE" w:rsidRDefault="006108BE" w:rsidP="0061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Основное мероприятие</w:t>
            </w: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«Повышение финансовой устойчивости бюджетов муниципальных образований </w:t>
            </w:r>
            <w:proofErr w:type="spellStart"/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Бодайбинского</w:t>
            </w:r>
            <w:proofErr w:type="spellEnd"/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района»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8BE" w:rsidRPr="006108BE" w:rsidRDefault="006108BE" w:rsidP="003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8BE" w:rsidRPr="006108BE" w:rsidRDefault="006108BE" w:rsidP="003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 в течение 2016 года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8BE" w:rsidRPr="006108BE" w:rsidRDefault="006108BE" w:rsidP="0061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8BE" w:rsidRPr="006108BE" w:rsidRDefault="006108BE" w:rsidP="0061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42 009,9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8BE" w:rsidRPr="006108BE" w:rsidRDefault="006108BE" w:rsidP="0061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42 009,9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E" w:rsidRPr="006108BE" w:rsidRDefault="006108BE" w:rsidP="0061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E" w:rsidRPr="006108BE" w:rsidRDefault="006108BE" w:rsidP="0061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E" w:rsidRPr="006108BE" w:rsidRDefault="006108BE" w:rsidP="0061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E" w:rsidRPr="006108BE" w:rsidRDefault="006108BE" w:rsidP="0061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0E66" w:rsidRPr="006108BE" w:rsidTr="00DB6EF5">
        <w:trPr>
          <w:trHeight w:val="18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E" w:rsidRPr="006108BE" w:rsidRDefault="006108BE" w:rsidP="00D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1.3.1.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BE" w:rsidRPr="006108BE" w:rsidRDefault="006108BE" w:rsidP="0061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дотаций на выравнивание бюджетной обеспеченности поселений из районного фонда финансовой поддержки поселений муниципального образования </w:t>
            </w:r>
            <w:proofErr w:type="gramStart"/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Бодайбо и района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8BE" w:rsidRPr="006108BE" w:rsidRDefault="006108BE" w:rsidP="00D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8BE" w:rsidRPr="006108BE" w:rsidRDefault="006108BE" w:rsidP="00D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 в течение 2016 года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8BE" w:rsidRPr="006108BE" w:rsidRDefault="006108BE" w:rsidP="0061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8BE" w:rsidRPr="006108BE" w:rsidRDefault="006108BE" w:rsidP="0061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42 009,9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8BE" w:rsidRPr="006108BE" w:rsidRDefault="006108BE" w:rsidP="0061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42 009,9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BE" w:rsidRPr="006108BE" w:rsidRDefault="006108BE" w:rsidP="0061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районного фонда  финансовой поддержки поселений не ниже нормы, установленной законодательством Иркутской области о межбюджетных трансфертах (да-1, нет-0).  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8BE" w:rsidRPr="006108BE" w:rsidRDefault="006108BE" w:rsidP="00DB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8BE" w:rsidRPr="006108BE" w:rsidRDefault="006108BE" w:rsidP="00DB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E" w:rsidRPr="006108BE" w:rsidRDefault="006108BE" w:rsidP="0061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0E66" w:rsidRPr="006108BE" w:rsidTr="00DB6EF5">
        <w:trPr>
          <w:trHeight w:val="256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E" w:rsidRPr="006108BE" w:rsidRDefault="006108BE" w:rsidP="00D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08BE" w:rsidRPr="006108BE" w:rsidRDefault="006108BE" w:rsidP="0093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"Оказание финансовой поддержки </w:t>
            </w:r>
            <w:proofErr w:type="spellStart"/>
            <w:proofErr w:type="gramStart"/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</w:t>
            </w:r>
            <w:r w:rsidR="00DB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</w:t>
            </w:r>
            <w:proofErr w:type="spellEnd"/>
            <w:proofErr w:type="gramEnd"/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образованиям </w:t>
            </w:r>
            <w:proofErr w:type="spellStart"/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Бодайбинского</w:t>
            </w:r>
            <w:proofErr w:type="spellEnd"/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8BE" w:rsidRPr="006108BE" w:rsidRDefault="006108BE" w:rsidP="00D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</w:t>
            </w:r>
            <w:r w:rsidR="00DB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ция</w:t>
            </w:r>
            <w:proofErr w:type="spellEnd"/>
            <w:proofErr w:type="gramEnd"/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 г. Бодайбо и района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8BE" w:rsidRPr="006108BE" w:rsidRDefault="006108BE" w:rsidP="00D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апрель-декабрь 2016 года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8BE" w:rsidRPr="006108BE" w:rsidRDefault="006108BE" w:rsidP="0061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8BE" w:rsidRPr="006108BE" w:rsidRDefault="006108BE" w:rsidP="0061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56 291,3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8BE" w:rsidRPr="006108BE" w:rsidRDefault="006108BE" w:rsidP="0061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55 697,7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BE" w:rsidRPr="006108BE" w:rsidRDefault="006108BE" w:rsidP="0061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Просроченная кредиторская задолженность по заработной плате, начислениям на выплаты по оплате труда, коммунальным услугам в поселениях </w:t>
            </w:r>
            <w:proofErr w:type="spellStart"/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Бодайбинского</w:t>
            </w:r>
            <w:proofErr w:type="spellEnd"/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района, тыс</w:t>
            </w:r>
            <w:proofErr w:type="gramStart"/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8BE" w:rsidRPr="006108BE" w:rsidRDefault="006108BE" w:rsidP="00DB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8BE" w:rsidRPr="006108BE" w:rsidRDefault="006108BE" w:rsidP="00DB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E" w:rsidRPr="006108BE" w:rsidRDefault="006108BE" w:rsidP="0061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0E66" w:rsidRPr="006108BE" w:rsidTr="00DB6EF5">
        <w:trPr>
          <w:trHeight w:val="129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E" w:rsidRPr="006108BE" w:rsidRDefault="006108BE" w:rsidP="00D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08BE" w:rsidRPr="006108BE" w:rsidRDefault="006108BE" w:rsidP="00610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 «Повышение эффективности бюджетных расходов в муниципальном образовании </w:t>
            </w:r>
            <w:proofErr w:type="gramStart"/>
            <w:r w:rsidRPr="0061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61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Бодайбо и района»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8BE" w:rsidRPr="006108BE" w:rsidRDefault="006108BE" w:rsidP="00D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Финансовое управление, </w:t>
            </w:r>
            <w:proofErr w:type="spellStart"/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ОЭАиП</w:t>
            </w:r>
            <w:proofErr w:type="spellEnd"/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ГРБС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8BE" w:rsidRPr="006108BE" w:rsidRDefault="006108BE" w:rsidP="00D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 в течение 2016 года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8BE" w:rsidRPr="006108BE" w:rsidRDefault="006108BE" w:rsidP="0061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8BE" w:rsidRPr="006108BE" w:rsidRDefault="006108BE" w:rsidP="0061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8BE" w:rsidRPr="006108BE" w:rsidRDefault="006108BE" w:rsidP="0061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E" w:rsidRPr="006108BE" w:rsidRDefault="006108BE" w:rsidP="0061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E" w:rsidRPr="006108BE" w:rsidRDefault="006108BE" w:rsidP="0061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E" w:rsidRPr="006108BE" w:rsidRDefault="006108BE" w:rsidP="0061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E" w:rsidRPr="006108BE" w:rsidRDefault="006108BE" w:rsidP="0061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0E66" w:rsidRPr="006108BE" w:rsidTr="00DB6EF5">
        <w:trPr>
          <w:trHeight w:val="129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E" w:rsidRPr="006108BE" w:rsidRDefault="006108BE" w:rsidP="00D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2.1.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BE" w:rsidRPr="006108BE" w:rsidRDefault="006108BE" w:rsidP="0061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E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Основное мероприятие</w:t>
            </w: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«Внедрение программно-целевых принципов организации деятельности органов местного </w:t>
            </w:r>
            <w:proofErr w:type="spellStart"/>
            <w:proofErr w:type="gramStart"/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самоуправле</w:t>
            </w:r>
            <w:r w:rsidR="00DB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8BE" w:rsidRPr="006108BE" w:rsidRDefault="006108BE" w:rsidP="00D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Финансовое управление, </w:t>
            </w:r>
            <w:proofErr w:type="spellStart"/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ОЭАиП</w:t>
            </w:r>
            <w:proofErr w:type="spellEnd"/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ГРБС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8BE" w:rsidRPr="006108BE" w:rsidRDefault="006108BE" w:rsidP="00D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 в течение 2016 года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E" w:rsidRPr="006108BE" w:rsidRDefault="006108BE" w:rsidP="0061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E" w:rsidRPr="006108BE" w:rsidRDefault="006108BE" w:rsidP="0061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E" w:rsidRPr="006108BE" w:rsidRDefault="006108BE" w:rsidP="0061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E" w:rsidRPr="006108BE" w:rsidRDefault="006108BE" w:rsidP="0061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E" w:rsidRPr="006108BE" w:rsidRDefault="006108BE" w:rsidP="0061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E" w:rsidRPr="006108BE" w:rsidRDefault="006108BE" w:rsidP="0061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E" w:rsidRPr="006108BE" w:rsidRDefault="006108BE" w:rsidP="0061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0E66" w:rsidRPr="006108BE" w:rsidTr="00DB6EF5">
        <w:trPr>
          <w:trHeight w:val="135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E" w:rsidRPr="006108BE" w:rsidRDefault="006108BE" w:rsidP="00D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BE" w:rsidRPr="006108BE" w:rsidRDefault="006108BE" w:rsidP="0061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навыков практического применения  программно-целевого метода бюджетного планирования исполнителями и участниками программ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8BE" w:rsidRPr="006108BE" w:rsidRDefault="006108BE" w:rsidP="00D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Финансовое управление, </w:t>
            </w:r>
            <w:proofErr w:type="spellStart"/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ОЭАиП</w:t>
            </w:r>
            <w:proofErr w:type="spellEnd"/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ГРБС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8BE" w:rsidRPr="006108BE" w:rsidRDefault="006108BE" w:rsidP="00D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 в течение 2016 года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E" w:rsidRPr="006108BE" w:rsidRDefault="006108BE" w:rsidP="0061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E" w:rsidRPr="006108BE" w:rsidRDefault="006108BE" w:rsidP="0061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E" w:rsidRPr="006108BE" w:rsidRDefault="006108BE" w:rsidP="0061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8BE" w:rsidRPr="006108BE" w:rsidRDefault="006108BE" w:rsidP="00D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доли расходов местного бюджета, осуществляемых программно-целевым методом, %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8BE" w:rsidRPr="006108BE" w:rsidRDefault="006108BE" w:rsidP="00D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90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8BE" w:rsidRPr="006108BE" w:rsidRDefault="006108BE" w:rsidP="00D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E" w:rsidRPr="006108BE" w:rsidRDefault="006108BE" w:rsidP="0061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0E66" w:rsidRPr="006108BE" w:rsidTr="00DB6EF5">
        <w:trPr>
          <w:trHeight w:val="8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E" w:rsidRPr="006108BE" w:rsidRDefault="006108BE" w:rsidP="00D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BE" w:rsidRPr="006108BE" w:rsidRDefault="006108BE" w:rsidP="0061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Включение бюджетных инвестиций в </w:t>
            </w:r>
            <w:proofErr w:type="spellStart"/>
            <w:proofErr w:type="gramStart"/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</w:t>
            </w:r>
            <w:r w:rsidR="00DB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ствующие</w:t>
            </w:r>
            <w:proofErr w:type="spellEnd"/>
            <w:proofErr w:type="gramEnd"/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муниципальные программы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8BE" w:rsidRPr="006108BE" w:rsidRDefault="006108BE" w:rsidP="00D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Финансовое управление, </w:t>
            </w:r>
            <w:proofErr w:type="spellStart"/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ОЭАиП</w:t>
            </w:r>
            <w:proofErr w:type="spellEnd"/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ГРБС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8BE" w:rsidRPr="006108BE" w:rsidRDefault="006108BE" w:rsidP="00D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 в течение 2016 года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E" w:rsidRPr="006108BE" w:rsidRDefault="006108BE" w:rsidP="0061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E" w:rsidRPr="006108BE" w:rsidRDefault="006108BE" w:rsidP="0061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E" w:rsidRPr="006108BE" w:rsidRDefault="006108BE" w:rsidP="0061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8BE" w:rsidRPr="006108BE" w:rsidRDefault="006108BE" w:rsidP="00D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бюджетных инвестиций исключительно в рамках программ, %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8BE" w:rsidRPr="006108BE" w:rsidRDefault="006108BE" w:rsidP="00D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8BE" w:rsidRPr="006108BE" w:rsidRDefault="006108BE" w:rsidP="00D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E" w:rsidRPr="006108BE" w:rsidRDefault="006108BE" w:rsidP="0061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8BE" w:rsidRPr="006108BE" w:rsidTr="00DB6EF5">
        <w:trPr>
          <w:trHeight w:val="7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E" w:rsidRPr="006108BE" w:rsidRDefault="006108BE" w:rsidP="00D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BE" w:rsidRPr="006108BE" w:rsidRDefault="006108BE" w:rsidP="0061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оценки эффективности реализации </w:t>
            </w:r>
            <w:proofErr w:type="spellStart"/>
            <w:proofErr w:type="gramStart"/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</w:t>
            </w:r>
            <w:r w:rsidR="00386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8BE" w:rsidRPr="006108BE" w:rsidRDefault="006108BE" w:rsidP="00D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ОЭАиП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08BE" w:rsidRPr="006108BE" w:rsidRDefault="006108BE" w:rsidP="00D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8BE" w:rsidRPr="006108BE" w:rsidRDefault="006108BE" w:rsidP="0061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0E66" w:rsidRPr="006108BE" w:rsidTr="00DB6EF5">
        <w:trPr>
          <w:trHeight w:val="103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E" w:rsidRPr="006108BE" w:rsidRDefault="006108BE" w:rsidP="00D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2.2.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BE" w:rsidRPr="006108BE" w:rsidRDefault="006108BE" w:rsidP="0061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Основное мероприятие</w:t>
            </w: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«Повышение эффективности распределения средств бюджета МО г. Бодайбо и района»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8BE" w:rsidRPr="006108BE" w:rsidRDefault="006108BE" w:rsidP="00D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8BE" w:rsidRPr="006108BE" w:rsidRDefault="006108BE" w:rsidP="00D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 в течение 2016 года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E" w:rsidRPr="006108BE" w:rsidRDefault="006108BE" w:rsidP="0061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E" w:rsidRPr="006108BE" w:rsidRDefault="006108BE" w:rsidP="0061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E" w:rsidRPr="006108BE" w:rsidRDefault="006108BE" w:rsidP="0061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E" w:rsidRPr="006108BE" w:rsidRDefault="006108BE" w:rsidP="0061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E" w:rsidRPr="006108BE" w:rsidRDefault="006108BE" w:rsidP="0061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E" w:rsidRPr="006108BE" w:rsidRDefault="006108BE" w:rsidP="0061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E" w:rsidRPr="006108BE" w:rsidRDefault="006108BE" w:rsidP="0061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0E66" w:rsidRPr="006108BE" w:rsidTr="00DB6EF5">
        <w:trPr>
          <w:trHeight w:val="129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E" w:rsidRPr="006108BE" w:rsidRDefault="006108BE" w:rsidP="00D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BE" w:rsidRPr="006108BE" w:rsidRDefault="006108BE" w:rsidP="0061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учета потребности социально-значимых расходов при формировании (корректировке) бюджета </w:t>
            </w:r>
            <w:proofErr w:type="spellStart"/>
            <w:proofErr w:type="gramStart"/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</w:t>
            </w:r>
            <w:r w:rsidR="00DB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образования г. Бодайбо и района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8BE" w:rsidRPr="006108BE" w:rsidRDefault="006108BE" w:rsidP="00D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8BE" w:rsidRPr="006108BE" w:rsidRDefault="006108BE" w:rsidP="00D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 в течение 2016 года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8BE" w:rsidRPr="006108BE" w:rsidRDefault="006108BE" w:rsidP="00D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8BE" w:rsidRPr="006108BE" w:rsidRDefault="006108BE" w:rsidP="00D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8BE" w:rsidRPr="006108BE" w:rsidRDefault="006108BE" w:rsidP="00D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8BE" w:rsidRPr="006108BE" w:rsidRDefault="006108BE" w:rsidP="00D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запланированных социально-значимых расходов от </w:t>
            </w:r>
            <w:proofErr w:type="spellStart"/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потребности,%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8BE" w:rsidRPr="006108BE" w:rsidRDefault="006108BE" w:rsidP="00D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8BE" w:rsidRPr="006108BE" w:rsidRDefault="006108BE" w:rsidP="00D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E" w:rsidRPr="006108BE" w:rsidRDefault="006108BE" w:rsidP="0061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0E66" w:rsidRPr="006108BE" w:rsidTr="00DB6EF5">
        <w:trPr>
          <w:trHeight w:val="129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E" w:rsidRPr="006108BE" w:rsidRDefault="006108BE" w:rsidP="00D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BE" w:rsidRPr="006108BE" w:rsidRDefault="006108BE" w:rsidP="0061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мониторинга начисленной и выплаченной заработной платы работникам </w:t>
            </w:r>
            <w:proofErr w:type="spellStart"/>
            <w:proofErr w:type="gramStart"/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</w:t>
            </w:r>
            <w:r w:rsidR="00DB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учреждений с учетом начислений на нее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8BE" w:rsidRPr="006108BE" w:rsidRDefault="006108BE" w:rsidP="00D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8BE" w:rsidRPr="006108BE" w:rsidRDefault="006108BE" w:rsidP="00D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 в течение 2016 года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8BE" w:rsidRPr="006108BE" w:rsidRDefault="006108BE" w:rsidP="00D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8BE" w:rsidRPr="006108BE" w:rsidRDefault="006108BE" w:rsidP="00D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8BE" w:rsidRPr="006108BE" w:rsidRDefault="006108BE" w:rsidP="00D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08BE" w:rsidRPr="006108BE" w:rsidRDefault="006108BE" w:rsidP="00D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Отсутствие задолженности по заработной плате и начислениям на нее работникам муниципальных организаций (да-1, нет-0)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108BE" w:rsidRPr="006108BE" w:rsidRDefault="006108BE" w:rsidP="00D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108BE" w:rsidRPr="006108BE" w:rsidRDefault="006108BE" w:rsidP="00D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E" w:rsidRPr="006108BE" w:rsidRDefault="006108BE" w:rsidP="0061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0E66" w:rsidRPr="006108BE" w:rsidTr="00DB6EF5">
        <w:trPr>
          <w:trHeight w:val="129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E" w:rsidRPr="006108BE" w:rsidRDefault="006108BE" w:rsidP="00D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2.2.3.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BE" w:rsidRPr="006108BE" w:rsidRDefault="006108BE" w:rsidP="0061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Распределение поступающей из областного бюджета субсидии в целях реализации мероприятий, направленных на повышение эффективности бюджетных расходов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8BE" w:rsidRPr="006108BE" w:rsidRDefault="006108BE" w:rsidP="00D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8BE" w:rsidRPr="006108BE" w:rsidRDefault="006108BE" w:rsidP="00D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 в течение 2016 года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E" w:rsidRPr="006108BE" w:rsidRDefault="006108BE" w:rsidP="0061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E" w:rsidRPr="006108BE" w:rsidRDefault="006108BE" w:rsidP="0061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E" w:rsidRPr="006108BE" w:rsidRDefault="006108BE" w:rsidP="0061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8BE" w:rsidRPr="006108BE" w:rsidRDefault="006108BE" w:rsidP="0061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8BE" w:rsidRPr="006108BE" w:rsidRDefault="006108BE" w:rsidP="0061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8BE" w:rsidRPr="006108BE" w:rsidRDefault="006108BE" w:rsidP="0061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8BE" w:rsidRPr="006108BE" w:rsidRDefault="006108BE" w:rsidP="0061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0E66" w:rsidRPr="006108BE" w:rsidTr="00DB6EF5">
        <w:trPr>
          <w:trHeight w:val="1305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E" w:rsidRPr="006108BE" w:rsidRDefault="006108BE" w:rsidP="0061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08BE" w:rsidRPr="006108BE" w:rsidRDefault="006108BE" w:rsidP="00DB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E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Основное мероприятие</w:t>
            </w: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«Развитие </w:t>
            </w:r>
            <w:proofErr w:type="spellStart"/>
            <w:proofErr w:type="gramStart"/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</w:t>
            </w:r>
            <w:r w:rsidR="00DB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</w:t>
            </w:r>
            <w:proofErr w:type="spellEnd"/>
            <w:proofErr w:type="gramEnd"/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системы управления </w:t>
            </w:r>
            <w:proofErr w:type="spellStart"/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</w:t>
            </w:r>
            <w:r w:rsidR="00DB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</w:t>
            </w:r>
            <w:proofErr w:type="spellEnd"/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финансами»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08BE" w:rsidRPr="006108BE" w:rsidRDefault="006108BE" w:rsidP="00D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08BE" w:rsidRPr="006108BE" w:rsidRDefault="006108BE" w:rsidP="00D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 в течение 2016 года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108BE" w:rsidRPr="006108BE" w:rsidRDefault="006108BE" w:rsidP="00D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108BE" w:rsidRPr="006108BE" w:rsidRDefault="006108BE" w:rsidP="00D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108BE" w:rsidRPr="006108BE" w:rsidRDefault="006108BE" w:rsidP="00D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BE" w:rsidRPr="006108BE" w:rsidRDefault="006108BE" w:rsidP="0061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информационного портала в сети "Интернет", на котором размещается информация о  муниципальных финансах (да-1, нет-0)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8BE" w:rsidRPr="006108BE" w:rsidRDefault="006108BE" w:rsidP="00DB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8BE" w:rsidRPr="006108BE" w:rsidRDefault="006108BE" w:rsidP="00DB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E" w:rsidRPr="006108BE" w:rsidRDefault="006108BE" w:rsidP="0061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0E66" w:rsidRPr="006108BE" w:rsidTr="00DB6EF5">
        <w:trPr>
          <w:trHeight w:val="127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8BE" w:rsidRPr="006108BE" w:rsidRDefault="006108BE" w:rsidP="0061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8BE" w:rsidRPr="006108BE" w:rsidRDefault="006108BE" w:rsidP="0061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8BE" w:rsidRPr="006108BE" w:rsidRDefault="006108BE" w:rsidP="0061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8BE" w:rsidRPr="006108BE" w:rsidRDefault="006108BE" w:rsidP="0061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8BE" w:rsidRPr="006108BE" w:rsidRDefault="006108BE" w:rsidP="0061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8BE" w:rsidRPr="006108BE" w:rsidRDefault="006108BE" w:rsidP="0061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8BE" w:rsidRPr="006108BE" w:rsidRDefault="006108BE" w:rsidP="0061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BE" w:rsidRPr="006108BE" w:rsidRDefault="006108BE" w:rsidP="0061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</w:t>
            </w:r>
            <w:proofErr w:type="spellStart"/>
            <w:proofErr w:type="gramStart"/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автоматизирован</w:t>
            </w:r>
            <w:r w:rsidR="00DB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</w:t>
            </w:r>
            <w:proofErr w:type="spellEnd"/>
            <w:proofErr w:type="gramEnd"/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системы, осуществляющей эффективное управление процессом исполнения бюджета  (да-1, нет-0)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8BE" w:rsidRPr="006108BE" w:rsidRDefault="006108BE" w:rsidP="00DB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8BE" w:rsidRPr="006108BE" w:rsidRDefault="006108BE" w:rsidP="00DB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E" w:rsidRPr="006108BE" w:rsidRDefault="006108BE" w:rsidP="0061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tbl>
      <w:tblPr>
        <w:tblStyle w:val="a4"/>
        <w:tblW w:w="14742" w:type="dxa"/>
        <w:tblInd w:w="108" w:type="dxa"/>
        <w:tblLayout w:type="fixed"/>
        <w:tblLook w:val="04A0"/>
      </w:tblPr>
      <w:tblGrid>
        <w:gridCol w:w="709"/>
        <w:gridCol w:w="1559"/>
        <w:gridCol w:w="1418"/>
        <w:gridCol w:w="1276"/>
        <w:gridCol w:w="992"/>
        <w:gridCol w:w="1559"/>
        <w:gridCol w:w="1701"/>
        <w:gridCol w:w="1843"/>
        <w:gridCol w:w="1134"/>
        <w:gridCol w:w="1276"/>
        <w:gridCol w:w="1275"/>
      </w:tblGrid>
      <w:tr w:rsidR="00930E66" w:rsidRPr="00386C45" w:rsidTr="00667FB6">
        <w:tc>
          <w:tcPr>
            <w:tcW w:w="709" w:type="dxa"/>
            <w:vAlign w:val="center"/>
          </w:tcPr>
          <w:p w:rsidR="00930E66" w:rsidRPr="00386C45" w:rsidRDefault="00930E66" w:rsidP="00DB6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</w:tcPr>
          <w:p w:rsidR="00930E66" w:rsidRPr="00386C45" w:rsidRDefault="00930E66" w:rsidP="00386C45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86C45">
              <w:rPr>
                <w:sz w:val="20"/>
                <w:szCs w:val="20"/>
              </w:rPr>
              <w:t xml:space="preserve">Подпрограмма </w:t>
            </w:r>
            <w:r w:rsidRPr="00386C45">
              <w:rPr>
                <w:b/>
                <w:sz w:val="20"/>
                <w:szCs w:val="20"/>
              </w:rPr>
              <w:t>«</w:t>
            </w:r>
            <w:proofErr w:type="spellStart"/>
            <w:proofErr w:type="gramStart"/>
            <w:r w:rsidRPr="00386C45">
              <w:rPr>
                <w:b/>
                <w:sz w:val="20"/>
                <w:szCs w:val="20"/>
              </w:rPr>
              <w:t>Совершен</w:t>
            </w:r>
            <w:r w:rsidR="00DB6EF5">
              <w:rPr>
                <w:b/>
                <w:sz w:val="20"/>
                <w:szCs w:val="20"/>
              </w:rPr>
              <w:t>-</w:t>
            </w:r>
            <w:r w:rsidRPr="00386C45">
              <w:rPr>
                <w:b/>
                <w:sz w:val="20"/>
                <w:szCs w:val="20"/>
              </w:rPr>
              <w:t>ствование</w:t>
            </w:r>
            <w:proofErr w:type="spellEnd"/>
            <w:proofErr w:type="gramEnd"/>
            <w:r w:rsidRPr="00386C45">
              <w:rPr>
                <w:b/>
                <w:sz w:val="20"/>
                <w:szCs w:val="20"/>
              </w:rPr>
              <w:t xml:space="preserve"> управления и распоряжения </w:t>
            </w:r>
            <w:proofErr w:type="spellStart"/>
            <w:r w:rsidRPr="00386C45">
              <w:rPr>
                <w:b/>
                <w:sz w:val="20"/>
                <w:szCs w:val="20"/>
              </w:rPr>
              <w:t>муниципаль</w:t>
            </w:r>
            <w:r w:rsidR="00DB6EF5">
              <w:rPr>
                <w:b/>
                <w:sz w:val="20"/>
                <w:szCs w:val="20"/>
              </w:rPr>
              <w:t>-</w:t>
            </w:r>
            <w:r w:rsidRPr="00386C45">
              <w:rPr>
                <w:b/>
                <w:sz w:val="20"/>
                <w:szCs w:val="20"/>
              </w:rPr>
              <w:t>ным</w:t>
            </w:r>
            <w:proofErr w:type="spellEnd"/>
            <w:r w:rsidRPr="00386C45">
              <w:rPr>
                <w:b/>
                <w:sz w:val="20"/>
                <w:szCs w:val="20"/>
              </w:rPr>
              <w:t xml:space="preserve"> </w:t>
            </w:r>
            <w:r w:rsidRPr="00386C45">
              <w:rPr>
                <w:b/>
                <w:sz w:val="20"/>
                <w:szCs w:val="20"/>
              </w:rPr>
              <w:lastRenderedPageBreak/>
              <w:t xml:space="preserve">имуществом </w:t>
            </w:r>
            <w:proofErr w:type="spellStart"/>
            <w:r w:rsidRPr="00386C45">
              <w:rPr>
                <w:b/>
                <w:sz w:val="20"/>
                <w:szCs w:val="20"/>
              </w:rPr>
              <w:t>муниципаль</w:t>
            </w:r>
            <w:r w:rsidR="00DB6EF5">
              <w:rPr>
                <w:b/>
                <w:sz w:val="20"/>
                <w:szCs w:val="20"/>
              </w:rPr>
              <w:t>-</w:t>
            </w:r>
            <w:r w:rsidRPr="00386C45">
              <w:rPr>
                <w:b/>
                <w:sz w:val="20"/>
                <w:szCs w:val="20"/>
              </w:rPr>
              <w:t>ного</w:t>
            </w:r>
            <w:proofErr w:type="spellEnd"/>
            <w:r w:rsidRPr="00386C45">
              <w:rPr>
                <w:b/>
                <w:sz w:val="20"/>
                <w:szCs w:val="20"/>
              </w:rPr>
              <w:t xml:space="preserve"> образования г. Бодайбо и района»</w:t>
            </w:r>
          </w:p>
        </w:tc>
        <w:tc>
          <w:tcPr>
            <w:tcW w:w="1418" w:type="dxa"/>
          </w:tcPr>
          <w:p w:rsidR="00930E66" w:rsidRPr="00386C45" w:rsidRDefault="00386C45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по управлению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муниципаль-ным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имуществом и земельным отношениям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(далее – </w:t>
            </w:r>
            <w:proofErr w:type="spellStart"/>
            <w:r w:rsidR="00930E66" w:rsidRPr="00386C45">
              <w:rPr>
                <w:rFonts w:ascii="Times New Roman" w:hAnsi="Times New Roman" w:cs="Times New Roman"/>
                <w:sz w:val="20"/>
                <w:szCs w:val="20"/>
              </w:rPr>
              <w:t>ОУМИиЗО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930E66" w:rsidRPr="00386C45" w:rsidRDefault="00386C45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Январь-декабрь 2016</w:t>
            </w:r>
          </w:p>
        </w:tc>
        <w:tc>
          <w:tcPr>
            <w:tcW w:w="992" w:type="dxa"/>
          </w:tcPr>
          <w:p w:rsidR="00930E66" w:rsidRPr="00386C45" w:rsidRDefault="00386C45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559" w:type="dxa"/>
          </w:tcPr>
          <w:p w:rsidR="00930E66" w:rsidRPr="00386C45" w:rsidRDefault="00386C45" w:rsidP="00386C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C45">
              <w:rPr>
                <w:rFonts w:ascii="Times New Roman" w:hAnsi="Times New Roman" w:cs="Times New Roman"/>
                <w:b/>
                <w:sz w:val="20"/>
                <w:szCs w:val="20"/>
              </w:rPr>
              <w:t>779,4</w:t>
            </w:r>
          </w:p>
        </w:tc>
        <w:tc>
          <w:tcPr>
            <w:tcW w:w="1701" w:type="dxa"/>
          </w:tcPr>
          <w:p w:rsidR="00930E66" w:rsidRPr="00386C45" w:rsidRDefault="00386C45" w:rsidP="00386C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C45">
              <w:rPr>
                <w:rFonts w:ascii="Times New Roman" w:hAnsi="Times New Roman" w:cs="Times New Roman"/>
                <w:b/>
                <w:sz w:val="20"/>
                <w:szCs w:val="20"/>
              </w:rPr>
              <w:t>418,8</w:t>
            </w:r>
          </w:p>
        </w:tc>
        <w:tc>
          <w:tcPr>
            <w:tcW w:w="1843" w:type="dxa"/>
          </w:tcPr>
          <w:p w:rsidR="00930E66" w:rsidRPr="00386C45" w:rsidRDefault="00930E66" w:rsidP="00386C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0E66" w:rsidRPr="00386C45" w:rsidRDefault="00930E66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30E66" w:rsidRPr="00386C45" w:rsidRDefault="00930E66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0E66" w:rsidRPr="00386C45" w:rsidRDefault="00930E66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C45" w:rsidRPr="00386C45" w:rsidTr="00667FB6">
        <w:tc>
          <w:tcPr>
            <w:tcW w:w="709" w:type="dxa"/>
            <w:vAlign w:val="center"/>
          </w:tcPr>
          <w:p w:rsidR="00386C45" w:rsidRPr="00386C45" w:rsidRDefault="00386C45" w:rsidP="00DB6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1559" w:type="dxa"/>
          </w:tcPr>
          <w:p w:rsidR="00386C45" w:rsidRPr="00386C45" w:rsidRDefault="00386C45" w:rsidP="00386C45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6C45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: Оценка объектов недвижимости, признание прав и регулирование отношений по объектам муниципальной собственности (инвентаризация и паспортизация объектов недвижимости</w:t>
            </w:r>
            <w:r w:rsidRPr="00386C4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386C45" w:rsidRPr="00386C45" w:rsidRDefault="00386C45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ОУМИиЗО</w:t>
            </w:r>
            <w:proofErr w:type="spellEnd"/>
          </w:p>
        </w:tc>
        <w:tc>
          <w:tcPr>
            <w:tcW w:w="1276" w:type="dxa"/>
          </w:tcPr>
          <w:p w:rsidR="00386C45" w:rsidRPr="00386C45" w:rsidRDefault="00386C45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Январь-декабрь 2016</w:t>
            </w:r>
          </w:p>
        </w:tc>
        <w:tc>
          <w:tcPr>
            <w:tcW w:w="992" w:type="dxa"/>
          </w:tcPr>
          <w:p w:rsidR="00386C45" w:rsidRPr="00386C45" w:rsidRDefault="00386C45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559" w:type="dxa"/>
          </w:tcPr>
          <w:p w:rsidR="00386C45" w:rsidRPr="00386C45" w:rsidRDefault="00386C45" w:rsidP="00386C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779,4</w:t>
            </w:r>
          </w:p>
        </w:tc>
        <w:tc>
          <w:tcPr>
            <w:tcW w:w="1701" w:type="dxa"/>
          </w:tcPr>
          <w:p w:rsidR="00386C45" w:rsidRPr="00386C45" w:rsidRDefault="00386C45" w:rsidP="00386C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418,8</w:t>
            </w:r>
          </w:p>
        </w:tc>
        <w:tc>
          <w:tcPr>
            <w:tcW w:w="1843" w:type="dxa"/>
          </w:tcPr>
          <w:p w:rsidR="00386C45" w:rsidRPr="00386C45" w:rsidRDefault="00386C45" w:rsidP="00386C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6C45" w:rsidRPr="00386C45" w:rsidRDefault="00386C45" w:rsidP="00667FB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6C45" w:rsidRPr="00386C45" w:rsidRDefault="00386C45" w:rsidP="00667FB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86C45" w:rsidRPr="00386C45" w:rsidRDefault="00386C45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E66" w:rsidRPr="00386C45" w:rsidTr="00667FB6">
        <w:tc>
          <w:tcPr>
            <w:tcW w:w="709" w:type="dxa"/>
          </w:tcPr>
          <w:p w:rsidR="00930E66" w:rsidRPr="00386C45" w:rsidRDefault="00930E66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559" w:type="dxa"/>
          </w:tcPr>
          <w:p w:rsidR="00930E66" w:rsidRPr="00386C45" w:rsidRDefault="00930E66" w:rsidP="00386C45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86C45">
              <w:rPr>
                <w:color w:val="000000"/>
                <w:sz w:val="20"/>
                <w:szCs w:val="20"/>
              </w:rPr>
              <w:t xml:space="preserve">Размещение информации об объектах </w:t>
            </w:r>
            <w:proofErr w:type="spellStart"/>
            <w:proofErr w:type="gramStart"/>
            <w:r w:rsidRPr="00386C45">
              <w:rPr>
                <w:color w:val="000000"/>
                <w:sz w:val="20"/>
                <w:szCs w:val="20"/>
              </w:rPr>
              <w:t>нед-вижимого</w:t>
            </w:r>
            <w:proofErr w:type="spellEnd"/>
            <w:proofErr w:type="gramEnd"/>
            <w:r w:rsidRPr="00386C45">
              <w:rPr>
                <w:color w:val="000000"/>
                <w:sz w:val="20"/>
                <w:szCs w:val="20"/>
              </w:rPr>
              <w:t xml:space="preserve"> имущества, </w:t>
            </w:r>
            <w:r w:rsidRPr="00386C45">
              <w:rPr>
                <w:sz w:val="20"/>
                <w:szCs w:val="20"/>
              </w:rPr>
              <w:t xml:space="preserve">находящегося в </w:t>
            </w:r>
            <w:proofErr w:type="spellStart"/>
            <w:r w:rsidRPr="00386C45">
              <w:rPr>
                <w:sz w:val="20"/>
                <w:szCs w:val="20"/>
              </w:rPr>
              <w:t>муни-ци</w:t>
            </w:r>
            <w:r w:rsidR="00667FB6">
              <w:rPr>
                <w:sz w:val="20"/>
                <w:szCs w:val="20"/>
              </w:rPr>
              <w:t>пальной</w:t>
            </w:r>
            <w:proofErr w:type="spellEnd"/>
            <w:r w:rsidR="00667FB6">
              <w:rPr>
                <w:sz w:val="20"/>
                <w:szCs w:val="20"/>
              </w:rPr>
              <w:t xml:space="preserve"> собст</w:t>
            </w:r>
            <w:r w:rsidRPr="00386C45">
              <w:rPr>
                <w:sz w:val="20"/>
                <w:szCs w:val="20"/>
              </w:rPr>
              <w:t xml:space="preserve">венности </w:t>
            </w:r>
            <w:proofErr w:type="spellStart"/>
            <w:r w:rsidRPr="00386C45">
              <w:rPr>
                <w:sz w:val="20"/>
                <w:szCs w:val="20"/>
              </w:rPr>
              <w:t>муници-пального</w:t>
            </w:r>
            <w:proofErr w:type="spellEnd"/>
            <w:r w:rsidRPr="00386C45">
              <w:rPr>
                <w:sz w:val="20"/>
                <w:szCs w:val="20"/>
              </w:rPr>
              <w:t xml:space="preserve"> образования г. Бодайбо и района, и предназначенных для сдачи в </w:t>
            </w:r>
            <w:r w:rsidRPr="00386C45">
              <w:rPr>
                <w:sz w:val="20"/>
                <w:szCs w:val="20"/>
              </w:rPr>
              <w:lastRenderedPageBreak/>
              <w:t xml:space="preserve">аренду на официальном сайте администрации г. </w:t>
            </w:r>
            <w:proofErr w:type="spellStart"/>
            <w:r w:rsidRPr="00386C45">
              <w:rPr>
                <w:sz w:val="20"/>
                <w:szCs w:val="20"/>
              </w:rPr>
              <w:t>Бо-дайбо</w:t>
            </w:r>
            <w:proofErr w:type="spellEnd"/>
            <w:r w:rsidRPr="00386C45">
              <w:rPr>
                <w:sz w:val="20"/>
                <w:szCs w:val="20"/>
              </w:rPr>
              <w:t xml:space="preserve"> и района</w:t>
            </w:r>
          </w:p>
        </w:tc>
        <w:tc>
          <w:tcPr>
            <w:tcW w:w="1418" w:type="dxa"/>
          </w:tcPr>
          <w:p w:rsidR="00930E66" w:rsidRPr="00386C45" w:rsidRDefault="00930E66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6C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ОУМИиЗО</w:t>
            </w:r>
            <w:proofErr w:type="spellEnd"/>
          </w:p>
        </w:tc>
        <w:tc>
          <w:tcPr>
            <w:tcW w:w="1276" w:type="dxa"/>
          </w:tcPr>
          <w:p w:rsidR="00930E66" w:rsidRPr="00386C45" w:rsidRDefault="00930E66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Январь-декабрь 2016</w:t>
            </w:r>
          </w:p>
        </w:tc>
        <w:tc>
          <w:tcPr>
            <w:tcW w:w="992" w:type="dxa"/>
          </w:tcPr>
          <w:p w:rsidR="00930E66" w:rsidRPr="00386C45" w:rsidRDefault="00930E66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0E66" w:rsidRPr="00386C45" w:rsidRDefault="00930E66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930E66" w:rsidRPr="00386C45" w:rsidRDefault="00930E66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930E66" w:rsidRPr="00386C45" w:rsidRDefault="00930E66" w:rsidP="00386C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Повышения уровня открытости в области имущественных отношений</w:t>
            </w:r>
          </w:p>
          <w:p w:rsidR="00930E66" w:rsidRPr="00386C45" w:rsidRDefault="00930E66" w:rsidP="00386C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(да-1, нет-0)</w:t>
            </w:r>
          </w:p>
          <w:p w:rsidR="00930E66" w:rsidRPr="00386C45" w:rsidRDefault="00930E66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0E66" w:rsidRPr="00386C45" w:rsidRDefault="00930E66" w:rsidP="00667FB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30E66" w:rsidRPr="00386C45" w:rsidRDefault="00930E66" w:rsidP="00667FB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930E66" w:rsidRPr="00386C45" w:rsidRDefault="00930E66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0E66" w:rsidRPr="00386C45" w:rsidTr="00667FB6">
        <w:tc>
          <w:tcPr>
            <w:tcW w:w="709" w:type="dxa"/>
          </w:tcPr>
          <w:p w:rsidR="00930E66" w:rsidRPr="00386C45" w:rsidRDefault="00930E66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3.1.2</w:t>
            </w:r>
            <w:r w:rsidR="00667F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930E66" w:rsidRPr="00386C45" w:rsidRDefault="00930E66" w:rsidP="00386C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86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Инвентариза</w:t>
            </w:r>
            <w:r w:rsidR="0066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-ция</w:t>
            </w:r>
            <w:proofErr w:type="spellEnd"/>
            <w:r w:rsidR="0066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паспортизация объек</w:t>
            </w:r>
            <w:r w:rsidRPr="00386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тов недвижимости, находящихся в </w:t>
            </w:r>
            <w:proofErr w:type="spellStart"/>
            <w:r w:rsidRPr="00386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муни-ципальной</w:t>
            </w:r>
            <w:proofErr w:type="spellEnd"/>
            <w:r w:rsidRPr="00386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6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собст-венности</w:t>
            </w:r>
            <w:proofErr w:type="spellEnd"/>
            <w:r w:rsidRPr="00386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6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муници-пального</w:t>
            </w:r>
            <w:proofErr w:type="spellEnd"/>
            <w:r w:rsidRPr="00386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образования г</w:t>
            </w:r>
            <w:proofErr w:type="gramStart"/>
            <w:r w:rsidRPr="00386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386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одайбо и района</w:t>
            </w:r>
          </w:p>
        </w:tc>
        <w:tc>
          <w:tcPr>
            <w:tcW w:w="1418" w:type="dxa"/>
          </w:tcPr>
          <w:p w:rsidR="00930E66" w:rsidRPr="00386C45" w:rsidRDefault="00930E66" w:rsidP="00386C45">
            <w:pPr>
              <w:jc w:val="center"/>
              <w:rPr>
                <w:sz w:val="20"/>
                <w:szCs w:val="20"/>
              </w:rPr>
            </w:pPr>
            <w:proofErr w:type="spellStart"/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ОУМИиЗО</w:t>
            </w:r>
            <w:proofErr w:type="spellEnd"/>
          </w:p>
        </w:tc>
        <w:tc>
          <w:tcPr>
            <w:tcW w:w="1276" w:type="dxa"/>
          </w:tcPr>
          <w:p w:rsidR="00930E66" w:rsidRPr="00386C45" w:rsidRDefault="00930E66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  <w:r w:rsidR="00667FB6">
              <w:rPr>
                <w:rFonts w:ascii="Times New Roman" w:hAnsi="Times New Roman" w:cs="Times New Roman"/>
                <w:sz w:val="20"/>
                <w:szCs w:val="20"/>
              </w:rPr>
              <w:t xml:space="preserve"> 2016</w:t>
            </w:r>
          </w:p>
        </w:tc>
        <w:tc>
          <w:tcPr>
            <w:tcW w:w="992" w:type="dxa"/>
          </w:tcPr>
          <w:p w:rsidR="00930E66" w:rsidRPr="00386C45" w:rsidRDefault="00667FB6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559" w:type="dxa"/>
          </w:tcPr>
          <w:p w:rsidR="00930E66" w:rsidRPr="00386C45" w:rsidRDefault="00930E66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  <w:tc>
          <w:tcPr>
            <w:tcW w:w="1701" w:type="dxa"/>
          </w:tcPr>
          <w:p w:rsidR="00930E66" w:rsidRPr="00386C45" w:rsidRDefault="00930E66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1843" w:type="dxa"/>
          </w:tcPr>
          <w:p w:rsidR="00930E66" w:rsidRPr="00386C45" w:rsidRDefault="00930E66" w:rsidP="00386C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Увеличение доли объектов </w:t>
            </w:r>
            <w:proofErr w:type="spellStart"/>
            <w:proofErr w:type="gramStart"/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муници-пального</w:t>
            </w:r>
            <w:proofErr w:type="spellEnd"/>
            <w:proofErr w:type="gramEnd"/>
            <w:r w:rsidRPr="00386C45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имущества, вовлеченных в </w:t>
            </w:r>
            <w:proofErr w:type="spellStart"/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хозяй-ственный</w:t>
            </w:r>
            <w:proofErr w:type="spellEnd"/>
            <w:r w:rsidRPr="00386C45">
              <w:rPr>
                <w:rFonts w:ascii="Times New Roman" w:hAnsi="Times New Roman" w:cs="Times New Roman"/>
                <w:sz w:val="20"/>
                <w:szCs w:val="20"/>
              </w:rPr>
              <w:t xml:space="preserve"> оборот от общего количества объектов </w:t>
            </w:r>
            <w:proofErr w:type="spellStart"/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муниципаль-ной</w:t>
            </w:r>
            <w:proofErr w:type="spellEnd"/>
            <w:r w:rsidRPr="00386C45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собственности (%)</w:t>
            </w:r>
          </w:p>
        </w:tc>
        <w:tc>
          <w:tcPr>
            <w:tcW w:w="1134" w:type="dxa"/>
          </w:tcPr>
          <w:p w:rsidR="00930E66" w:rsidRPr="00386C45" w:rsidRDefault="00930E66" w:rsidP="00667F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76" w:type="dxa"/>
          </w:tcPr>
          <w:p w:rsidR="00930E66" w:rsidRPr="00386C45" w:rsidRDefault="00930E66" w:rsidP="00667FB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75" w:type="dxa"/>
          </w:tcPr>
          <w:p w:rsidR="00930E66" w:rsidRPr="00386C45" w:rsidRDefault="00930E66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0E66" w:rsidRPr="00386C45" w:rsidTr="00667FB6">
        <w:tc>
          <w:tcPr>
            <w:tcW w:w="709" w:type="dxa"/>
          </w:tcPr>
          <w:p w:rsidR="00930E66" w:rsidRPr="00386C45" w:rsidRDefault="00930E66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67FB6">
              <w:rPr>
                <w:rFonts w:ascii="Times New Roman" w:hAnsi="Times New Roman" w:cs="Times New Roman"/>
                <w:sz w:val="20"/>
                <w:szCs w:val="20"/>
              </w:rPr>
              <w:t>.1.3.</w:t>
            </w:r>
          </w:p>
        </w:tc>
        <w:tc>
          <w:tcPr>
            <w:tcW w:w="1559" w:type="dxa"/>
          </w:tcPr>
          <w:p w:rsidR="00930E66" w:rsidRPr="00386C45" w:rsidRDefault="00930E66" w:rsidP="00386C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объектов </w:t>
            </w:r>
            <w:proofErr w:type="spellStart"/>
            <w:r w:rsidRPr="00386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нед-вижимости</w:t>
            </w:r>
            <w:proofErr w:type="spellEnd"/>
            <w:r w:rsidRPr="00386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6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находя-щихся</w:t>
            </w:r>
            <w:proofErr w:type="spellEnd"/>
            <w:r w:rsidRPr="00386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386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муниципаль-ной</w:t>
            </w:r>
            <w:proofErr w:type="spellEnd"/>
            <w:r w:rsidRPr="00386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6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</w:t>
            </w:r>
            <w:r w:rsidR="0066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86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ности</w:t>
            </w:r>
            <w:proofErr w:type="spellEnd"/>
            <w:r w:rsidRPr="00386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6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му-н</w:t>
            </w:r>
            <w:r w:rsidR="0066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иципального</w:t>
            </w:r>
            <w:proofErr w:type="spellEnd"/>
            <w:r w:rsidR="0066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образо</w:t>
            </w:r>
            <w:r w:rsidRPr="00386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вания г</w:t>
            </w:r>
            <w:proofErr w:type="gramStart"/>
            <w:r w:rsidRPr="00386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386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одайбо и района</w:t>
            </w:r>
          </w:p>
        </w:tc>
        <w:tc>
          <w:tcPr>
            <w:tcW w:w="1418" w:type="dxa"/>
          </w:tcPr>
          <w:p w:rsidR="00930E66" w:rsidRPr="00386C45" w:rsidRDefault="00930E66" w:rsidP="00386C45">
            <w:pPr>
              <w:jc w:val="center"/>
              <w:rPr>
                <w:sz w:val="20"/>
                <w:szCs w:val="20"/>
              </w:rPr>
            </w:pPr>
            <w:proofErr w:type="spellStart"/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ОУМИиЗО</w:t>
            </w:r>
            <w:proofErr w:type="spellEnd"/>
          </w:p>
        </w:tc>
        <w:tc>
          <w:tcPr>
            <w:tcW w:w="1276" w:type="dxa"/>
          </w:tcPr>
          <w:p w:rsidR="00930E66" w:rsidRPr="00386C45" w:rsidRDefault="00930E66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  <w:r w:rsidR="00667FB6">
              <w:rPr>
                <w:rFonts w:ascii="Times New Roman" w:hAnsi="Times New Roman" w:cs="Times New Roman"/>
                <w:sz w:val="20"/>
                <w:szCs w:val="20"/>
              </w:rPr>
              <w:t xml:space="preserve"> 2016</w:t>
            </w:r>
          </w:p>
        </w:tc>
        <w:tc>
          <w:tcPr>
            <w:tcW w:w="992" w:type="dxa"/>
          </w:tcPr>
          <w:p w:rsidR="00930E66" w:rsidRPr="00386C45" w:rsidRDefault="00667FB6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559" w:type="dxa"/>
          </w:tcPr>
          <w:p w:rsidR="00930E66" w:rsidRPr="00386C45" w:rsidRDefault="00930E66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156,0</w:t>
            </w:r>
          </w:p>
        </w:tc>
        <w:tc>
          <w:tcPr>
            <w:tcW w:w="1701" w:type="dxa"/>
          </w:tcPr>
          <w:p w:rsidR="00930E66" w:rsidRPr="00386C45" w:rsidRDefault="00930E66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135,7</w:t>
            </w:r>
          </w:p>
        </w:tc>
        <w:tc>
          <w:tcPr>
            <w:tcW w:w="1843" w:type="dxa"/>
          </w:tcPr>
          <w:p w:rsidR="00930E66" w:rsidRPr="00386C45" w:rsidRDefault="00667FB6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См. п. 3.1.2.</w:t>
            </w:r>
          </w:p>
        </w:tc>
        <w:tc>
          <w:tcPr>
            <w:tcW w:w="1134" w:type="dxa"/>
          </w:tcPr>
          <w:p w:rsidR="00930E66" w:rsidRPr="00386C45" w:rsidRDefault="00930E66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98%</w:t>
            </w:r>
          </w:p>
        </w:tc>
        <w:tc>
          <w:tcPr>
            <w:tcW w:w="1276" w:type="dxa"/>
          </w:tcPr>
          <w:p w:rsidR="00930E66" w:rsidRPr="00667FB6" w:rsidRDefault="00930E66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FB6">
              <w:rPr>
                <w:rFonts w:ascii="Times New Roman" w:hAnsi="Times New Roman" w:cs="Times New Roman"/>
                <w:sz w:val="20"/>
                <w:szCs w:val="20"/>
              </w:rPr>
              <w:t>98%</w:t>
            </w:r>
          </w:p>
        </w:tc>
        <w:tc>
          <w:tcPr>
            <w:tcW w:w="1275" w:type="dxa"/>
          </w:tcPr>
          <w:p w:rsidR="00930E66" w:rsidRPr="00667FB6" w:rsidRDefault="00930E66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F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0E66" w:rsidRPr="00386C45" w:rsidTr="00667FB6">
        <w:tc>
          <w:tcPr>
            <w:tcW w:w="709" w:type="dxa"/>
          </w:tcPr>
          <w:p w:rsidR="00930E66" w:rsidRPr="00386C45" w:rsidRDefault="00667FB6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1559" w:type="dxa"/>
          </w:tcPr>
          <w:p w:rsidR="00930E66" w:rsidRPr="00386C45" w:rsidRDefault="00930E66" w:rsidP="00386C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</w:t>
            </w:r>
            <w:r w:rsidR="0066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ведение </w:t>
            </w:r>
            <w:proofErr w:type="spellStart"/>
            <w:r w:rsidR="0066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госу-дарственной</w:t>
            </w:r>
            <w:proofErr w:type="spellEnd"/>
            <w:r w:rsidR="0066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регист</w:t>
            </w:r>
            <w:r w:rsidRPr="00386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рация прав </w:t>
            </w:r>
            <w:proofErr w:type="spellStart"/>
            <w:r w:rsidRPr="00386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собствен-ности</w:t>
            </w:r>
            <w:proofErr w:type="spellEnd"/>
            <w:r w:rsidRPr="00386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объекты недвижимости за </w:t>
            </w:r>
            <w:proofErr w:type="spellStart"/>
            <w:r w:rsidRPr="00386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</w:t>
            </w:r>
            <w:r w:rsidR="0066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86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ным</w:t>
            </w:r>
            <w:proofErr w:type="spellEnd"/>
            <w:r w:rsidRPr="00386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6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обра-зованием</w:t>
            </w:r>
            <w:proofErr w:type="spellEnd"/>
            <w:r w:rsidRPr="00386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</w:t>
            </w:r>
            <w:proofErr w:type="gramStart"/>
            <w:r w:rsidRPr="00386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386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одайбо и района и ликвидация </w:t>
            </w:r>
            <w:proofErr w:type="spellStart"/>
            <w:r w:rsidRPr="00386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</w:t>
            </w:r>
            <w:r w:rsidR="0066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86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</w:t>
            </w:r>
            <w:proofErr w:type="spellEnd"/>
            <w:r w:rsidRPr="00386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6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пред-приятий</w:t>
            </w:r>
            <w:proofErr w:type="spellEnd"/>
            <w:r w:rsidRPr="00386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затраты на содержание объектов </w:t>
            </w:r>
            <w:proofErr w:type="spellStart"/>
            <w:r w:rsidRPr="00386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</w:t>
            </w:r>
            <w:r w:rsidR="0066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86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</w:t>
            </w:r>
            <w:proofErr w:type="spellEnd"/>
            <w:r w:rsidRPr="00386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6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собст-венности</w:t>
            </w:r>
            <w:proofErr w:type="spellEnd"/>
            <w:r w:rsidRPr="00386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 г.Бодайбо и района, находящихся в МКД</w:t>
            </w:r>
          </w:p>
        </w:tc>
        <w:tc>
          <w:tcPr>
            <w:tcW w:w="1418" w:type="dxa"/>
          </w:tcPr>
          <w:p w:rsidR="00930E66" w:rsidRPr="00386C45" w:rsidRDefault="00930E66" w:rsidP="00386C45">
            <w:pPr>
              <w:jc w:val="center"/>
              <w:rPr>
                <w:sz w:val="20"/>
                <w:szCs w:val="20"/>
              </w:rPr>
            </w:pPr>
            <w:proofErr w:type="spellStart"/>
            <w:r w:rsidRPr="00386C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ОУМИиЗО</w:t>
            </w:r>
            <w:proofErr w:type="spellEnd"/>
          </w:p>
        </w:tc>
        <w:tc>
          <w:tcPr>
            <w:tcW w:w="1276" w:type="dxa"/>
          </w:tcPr>
          <w:p w:rsidR="00930E66" w:rsidRPr="00386C45" w:rsidRDefault="00930E66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  <w:r w:rsidR="00667FB6">
              <w:rPr>
                <w:rFonts w:ascii="Times New Roman" w:hAnsi="Times New Roman" w:cs="Times New Roman"/>
                <w:sz w:val="20"/>
                <w:szCs w:val="20"/>
              </w:rPr>
              <w:t xml:space="preserve"> 2016</w:t>
            </w:r>
          </w:p>
        </w:tc>
        <w:tc>
          <w:tcPr>
            <w:tcW w:w="992" w:type="dxa"/>
          </w:tcPr>
          <w:p w:rsidR="00930E66" w:rsidRPr="00386C45" w:rsidRDefault="00667FB6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559" w:type="dxa"/>
          </w:tcPr>
          <w:p w:rsidR="00930E66" w:rsidRPr="00386C45" w:rsidRDefault="00930E66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506,4</w:t>
            </w:r>
          </w:p>
        </w:tc>
        <w:tc>
          <w:tcPr>
            <w:tcW w:w="1701" w:type="dxa"/>
          </w:tcPr>
          <w:p w:rsidR="00930E66" w:rsidRPr="00386C45" w:rsidRDefault="00930E66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182,0</w:t>
            </w:r>
          </w:p>
        </w:tc>
        <w:tc>
          <w:tcPr>
            <w:tcW w:w="1843" w:type="dxa"/>
          </w:tcPr>
          <w:p w:rsidR="00930E66" w:rsidRPr="00386C45" w:rsidRDefault="00930E66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45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</w:tcPr>
          <w:p w:rsidR="00930E66" w:rsidRPr="00386C45" w:rsidRDefault="00930E66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30E66" w:rsidRPr="00386C45" w:rsidRDefault="00930E66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30E66" w:rsidRPr="00386C45" w:rsidRDefault="00930E66" w:rsidP="00386C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6C45">
              <w:rPr>
                <w:rFonts w:ascii="Times New Roman" w:hAnsi="Times New Roman" w:cs="Times New Roman"/>
                <w:sz w:val="20"/>
                <w:szCs w:val="20"/>
              </w:rPr>
              <w:t xml:space="preserve">Фонд </w:t>
            </w:r>
            <w:proofErr w:type="spellStart"/>
            <w:proofErr w:type="gramStart"/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капи-тального</w:t>
            </w:r>
            <w:proofErr w:type="spellEnd"/>
            <w:proofErr w:type="gramEnd"/>
            <w:r w:rsidRPr="00386C45">
              <w:rPr>
                <w:rFonts w:ascii="Times New Roman" w:hAnsi="Times New Roman" w:cs="Times New Roman"/>
                <w:sz w:val="20"/>
                <w:szCs w:val="20"/>
              </w:rPr>
              <w:t xml:space="preserve"> ремонта  (региональный оператор) не выставил счета на уплату </w:t>
            </w:r>
            <w:r w:rsidRPr="00386C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взносов за капитальный ремонт общего имущества в МКД, </w:t>
            </w:r>
          </w:p>
          <w:p w:rsidR="00930E66" w:rsidRPr="00386C45" w:rsidRDefault="00930E66" w:rsidP="00386C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6C45">
              <w:rPr>
                <w:rFonts w:ascii="Times New Roman" w:hAnsi="Times New Roman" w:cs="Times New Roman"/>
                <w:sz w:val="20"/>
                <w:szCs w:val="20"/>
              </w:rPr>
              <w:t xml:space="preserve">Экономия за потребленную электроэнергию по зданию Мира, д. 7 </w:t>
            </w:r>
          </w:p>
        </w:tc>
      </w:tr>
      <w:tr w:rsidR="00930E66" w:rsidRPr="00386C45" w:rsidTr="00667FB6">
        <w:tc>
          <w:tcPr>
            <w:tcW w:w="709" w:type="dxa"/>
          </w:tcPr>
          <w:p w:rsidR="00930E66" w:rsidRPr="00386C45" w:rsidRDefault="00667FB6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3.1.5.</w:t>
            </w:r>
          </w:p>
        </w:tc>
        <w:tc>
          <w:tcPr>
            <w:tcW w:w="1559" w:type="dxa"/>
          </w:tcPr>
          <w:p w:rsidR="00930E66" w:rsidRPr="00386C45" w:rsidRDefault="00667FB6" w:rsidP="00386C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объек</w:t>
            </w:r>
            <w:r w:rsidR="00930E66" w:rsidRPr="00386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тов </w:t>
            </w:r>
            <w:proofErr w:type="spellStart"/>
            <w:proofErr w:type="gramStart"/>
            <w:r w:rsidR="00930E66" w:rsidRPr="00386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930E66" w:rsidRPr="00386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</w:t>
            </w:r>
            <w:proofErr w:type="spellEnd"/>
            <w:proofErr w:type="gramEnd"/>
            <w:r w:rsidR="00930E66" w:rsidRPr="00386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собственности в аренду и/или безвозмездное пользование</w:t>
            </w:r>
          </w:p>
        </w:tc>
        <w:tc>
          <w:tcPr>
            <w:tcW w:w="1418" w:type="dxa"/>
          </w:tcPr>
          <w:p w:rsidR="00930E66" w:rsidRPr="00386C45" w:rsidRDefault="00930E66" w:rsidP="00386C45">
            <w:pPr>
              <w:jc w:val="center"/>
              <w:rPr>
                <w:sz w:val="20"/>
                <w:szCs w:val="20"/>
              </w:rPr>
            </w:pPr>
            <w:proofErr w:type="spellStart"/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ОУМИиЗО</w:t>
            </w:r>
            <w:proofErr w:type="spellEnd"/>
          </w:p>
        </w:tc>
        <w:tc>
          <w:tcPr>
            <w:tcW w:w="1276" w:type="dxa"/>
          </w:tcPr>
          <w:p w:rsidR="00930E66" w:rsidRPr="00386C45" w:rsidRDefault="00930E66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  <w:r w:rsidR="00667FB6">
              <w:rPr>
                <w:rFonts w:ascii="Times New Roman" w:hAnsi="Times New Roman" w:cs="Times New Roman"/>
                <w:sz w:val="20"/>
                <w:szCs w:val="20"/>
              </w:rPr>
              <w:t xml:space="preserve"> 2016</w:t>
            </w:r>
          </w:p>
        </w:tc>
        <w:tc>
          <w:tcPr>
            <w:tcW w:w="992" w:type="dxa"/>
          </w:tcPr>
          <w:p w:rsidR="00930E66" w:rsidRPr="00386C45" w:rsidRDefault="00930E66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30E66" w:rsidRPr="00386C45" w:rsidRDefault="00930E66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930E66" w:rsidRPr="00386C45" w:rsidRDefault="00930E66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930E66" w:rsidRPr="00386C45" w:rsidRDefault="00667FB6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См. п. 3.1.2.</w:t>
            </w:r>
          </w:p>
        </w:tc>
        <w:tc>
          <w:tcPr>
            <w:tcW w:w="1134" w:type="dxa"/>
          </w:tcPr>
          <w:p w:rsidR="00930E66" w:rsidRPr="00386C45" w:rsidRDefault="00930E66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98%</w:t>
            </w:r>
          </w:p>
        </w:tc>
        <w:tc>
          <w:tcPr>
            <w:tcW w:w="1276" w:type="dxa"/>
          </w:tcPr>
          <w:p w:rsidR="00930E66" w:rsidRPr="00667FB6" w:rsidRDefault="00930E66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FB6">
              <w:rPr>
                <w:rFonts w:ascii="Times New Roman" w:hAnsi="Times New Roman" w:cs="Times New Roman"/>
                <w:sz w:val="20"/>
                <w:szCs w:val="20"/>
              </w:rPr>
              <w:t>98%</w:t>
            </w:r>
          </w:p>
        </w:tc>
        <w:tc>
          <w:tcPr>
            <w:tcW w:w="1275" w:type="dxa"/>
          </w:tcPr>
          <w:p w:rsidR="00930E66" w:rsidRPr="00667FB6" w:rsidRDefault="00930E66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F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0E66" w:rsidRPr="00386C45" w:rsidTr="00667FB6">
        <w:tc>
          <w:tcPr>
            <w:tcW w:w="709" w:type="dxa"/>
          </w:tcPr>
          <w:p w:rsidR="00930E66" w:rsidRPr="00386C45" w:rsidRDefault="00667FB6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3.1.6.</w:t>
            </w:r>
          </w:p>
        </w:tc>
        <w:tc>
          <w:tcPr>
            <w:tcW w:w="1559" w:type="dxa"/>
          </w:tcPr>
          <w:p w:rsidR="00930E66" w:rsidRPr="00386C45" w:rsidRDefault="00667FB6" w:rsidP="00386C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Приватизация и про</w:t>
            </w:r>
            <w:r w:rsidR="00930E66" w:rsidRPr="00386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ведение </w:t>
            </w:r>
            <w:proofErr w:type="spellStart"/>
            <w:proofErr w:type="gramStart"/>
            <w:r w:rsidR="00930E66" w:rsidRPr="00386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предпродаж-ной</w:t>
            </w:r>
            <w:proofErr w:type="spellEnd"/>
            <w:proofErr w:type="gramEnd"/>
            <w:r w:rsidR="00930E66" w:rsidRPr="00386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подготовки </w:t>
            </w:r>
            <w:proofErr w:type="spellStart"/>
            <w:r w:rsidR="00930E66" w:rsidRPr="00386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объек-тов</w:t>
            </w:r>
            <w:proofErr w:type="spellEnd"/>
            <w:r w:rsidR="00930E66" w:rsidRPr="00386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приватизации муниципального имущества</w:t>
            </w:r>
          </w:p>
        </w:tc>
        <w:tc>
          <w:tcPr>
            <w:tcW w:w="1418" w:type="dxa"/>
          </w:tcPr>
          <w:p w:rsidR="00930E66" w:rsidRPr="00386C45" w:rsidRDefault="00930E66" w:rsidP="00386C45">
            <w:pPr>
              <w:jc w:val="center"/>
              <w:rPr>
                <w:sz w:val="20"/>
                <w:szCs w:val="20"/>
              </w:rPr>
            </w:pPr>
            <w:proofErr w:type="spellStart"/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ОУМИиЗО</w:t>
            </w:r>
            <w:proofErr w:type="spellEnd"/>
          </w:p>
        </w:tc>
        <w:tc>
          <w:tcPr>
            <w:tcW w:w="1276" w:type="dxa"/>
          </w:tcPr>
          <w:p w:rsidR="00930E66" w:rsidRPr="00386C45" w:rsidRDefault="00930E66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  <w:r w:rsidR="00667FB6">
              <w:rPr>
                <w:rFonts w:ascii="Times New Roman" w:hAnsi="Times New Roman" w:cs="Times New Roman"/>
                <w:sz w:val="20"/>
                <w:szCs w:val="20"/>
              </w:rPr>
              <w:t xml:space="preserve"> 2016</w:t>
            </w:r>
          </w:p>
        </w:tc>
        <w:tc>
          <w:tcPr>
            <w:tcW w:w="992" w:type="dxa"/>
          </w:tcPr>
          <w:p w:rsidR="00930E66" w:rsidRPr="00386C45" w:rsidRDefault="00930E66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30E66" w:rsidRPr="00386C45" w:rsidRDefault="00930E66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930E66" w:rsidRPr="00386C45" w:rsidRDefault="00930E66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930E66" w:rsidRPr="00386C45" w:rsidRDefault="00930E66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30E66" w:rsidRPr="00386C45" w:rsidRDefault="00930E66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30E66" w:rsidRPr="00386C45" w:rsidRDefault="00930E66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930E66" w:rsidRPr="00386C45" w:rsidRDefault="00930E66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45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proofErr w:type="spellStart"/>
            <w:proofErr w:type="gramStart"/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приватиза</w:t>
            </w:r>
            <w:r w:rsidR="00667F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proofErr w:type="gramEnd"/>
            <w:r w:rsidRPr="00386C45">
              <w:rPr>
                <w:rFonts w:ascii="Times New Roman" w:hAnsi="Times New Roman" w:cs="Times New Roman"/>
                <w:sz w:val="20"/>
                <w:szCs w:val="20"/>
              </w:rPr>
              <w:t xml:space="preserve"> на 2016 год выполнен в полном объеме</w:t>
            </w:r>
          </w:p>
        </w:tc>
      </w:tr>
      <w:tr w:rsidR="00930E66" w:rsidRPr="00386C45" w:rsidTr="00667FB6">
        <w:tc>
          <w:tcPr>
            <w:tcW w:w="709" w:type="dxa"/>
          </w:tcPr>
          <w:p w:rsidR="00930E66" w:rsidRPr="00386C45" w:rsidRDefault="00667FB6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3.1.7.</w:t>
            </w:r>
          </w:p>
        </w:tc>
        <w:tc>
          <w:tcPr>
            <w:tcW w:w="1559" w:type="dxa"/>
          </w:tcPr>
          <w:p w:rsidR="00930E66" w:rsidRPr="00386C45" w:rsidRDefault="00930E66" w:rsidP="00386C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Страхование объектов муниципальной </w:t>
            </w:r>
            <w:proofErr w:type="spellStart"/>
            <w:r w:rsidRPr="00386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собст-венности</w:t>
            </w:r>
            <w:proofErr w:type="spellEnd"/>
            <w:r w:rsidRPr="00386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6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муниципаль-</w:t>
            </w:r>
            <w:r w:rsidRPr="00386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ного</w:t>
            </w:r>
            <w:proofErr w:type="spellEnd"/>
            <w:r w:rsidRPr="00386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образования г</w:t>
            </w:r>
            <w:proofErr w:type="gramStart"/>
            <w:r w:rsidRPr="00386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386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одайбо и района</w:t>
            </w:r>
          </w:p>
        </w:tc>
        <w:tc>
          <w:tcPr>
            <w:tcW w:w="1418" w:type="dxa"/>
          </w:tcPr>
          <w:p w:rsidR="00930E66" w:rsidRPr="00386C45" w:rsidRDefault="00930E66" w:rsidP="00386C45">
            <w:pPr>
              <w:jc w:val="center"/>
              <w:rPr>
                <w:sz w:val="20"/>
                <w:szCs w:val="20"/>
              </w:rPr>
            </w:pPr>
            <w:proofErr w:type="spellStart"/>
            <w:r w:rsidRPr="00386C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ОУМИиЗО</w:t>
            </w:r>
            <w:proofErr w:type="spellEnd"/>
          </w:p>
        </w:tc>
        <w:tc>
          <w:tcPr>
            <w:tcW w:w="1276" w:type="dxa"/>
          </w:tcPr>
          <w:p w:rsidR="00930E66" w:rsidRDefault="00930E66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  <w:p w:rsidR="00667FB6" w:rsidRPr="00386C45" w:rsidRDefault="00667FB6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930E66" w:rsidRPr="00386C45" w:rsidRDefault="00667FB6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559" w:type="dxa"/>
          </w:tcPr>
          <w:p w:rsidR="00930E66" w:rsidRPr="00386C45" w:rsidRDefault="00930E66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930E66" w:rsidRPr="00386C45" w:rsidRDefault="00930E66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930E66" w:rsidRPr="00386C45" w:rsidRDefault="00930E66" w:rsidP="00386C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6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доли заст</w:t>
            </w:r>
            <w:r w:rsidR="0066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рахованных объек</w:t>
            </w:r>
            <w:r w:rsidRPr="00386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муниципальной собственности</w:t>
            </w:r>
            <w:proofErr w:type="gramStart"/>
            <w:r w:rsidRPr="00386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134" w:type="dxa"/>
          </w:tcPr>
          <w:p w:rsidR="00930E66" w:rsidRPr="00386C45" w:rsidRDefault="00930E66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85%</w:t>
            </w:r>
          </w:p>
        </w:tc>
        <w:tc>
          <w:tcPr>
            <w:tcW w:w="1276" w:type="dxa"/>
          </w:tcPr>
          <w:p w:rsidR="00930E66" w:rsidRPr="00386C45" w:rsidRDefault="00930E66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71%</w:t>
            </w:r>
          </w:p>
        </w:tc>
        <w:tc>
          <w:tcPr>
            <w:tcW w:w="1275" w:type="dxa"/>
          </w:tcPr>
          <w:p w:rsidR="00930E66" w:rsidRPr="00386C45" w:rsidRDefault="00930E66" w:rsidP="00386C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Обязан</w:t>
            </w:r>
            <w:r w:rsidR="00667FB6">
              <w:rPr>
                <w:rFonts w:ascii="Times New Roman" w:hAnsi="Times New Roman" w:cs="Times New Roman"/>
                <w:sz w:val="20"/>
                <w:szCs w:val="20"/>
              </w:rPr>
              <w:t>-ность</w:t>
            </w:r>
            <w:proofErr w:type="spellEnd"/>
            <w:proofErr w:type="gramEnd"/>
            <w:r w:rsidR="00667F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67FB6">
              <w:rPr>
                <w:rFonts w:ascii="Times New Roman" w:hAnsi="Times New Roman" w:cs="Times New Roman"/>
                <w:sz w:val="20"/>
                <w:szCs w:val="20"/>
              </w:rPr>
              <w:t>стра-хования</w:t>
            </w:r>
            <w:proofErr w:type="spellEnd"/>
            <w:r w:rsidR="00667FB6">
              <w:rPr>
                <w:rFonts w:ascii="Times New Roman" w:hAnsi="Times New Roman" w:cs="Times New Roman"/>
                <w:sz w:val="20"/>
                <w:szCs w:val="20"/>
              </w:rPr>
              <w:t xml:space="preserve"> возло</w:t>
            </w:r>
            <w:r w:rsidRPr="00386C45">
              <w:rPr>
                <w:rFonts w:ascii="Times New Roman" w:hAnsi="Times New Roman" w:cs="Times New Roman"/>
                <w:sz w:val="20"/>
                <w:szCs w:val="20"/>
              </w:rPr>
              <w:t xml:space="preserve">жена на </w:t>
            </w:r>
            <w:proofErr w:type="spellStart"/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аренда-торов</w:t>
            </w:r>
            <w:proofErr w:type="spellEnd"/>
            <w:r w:rsidRPr="00386C45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386C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Администрацией в декабре 2016 года направлены требования в адрес 7 </w:t>
            </w:r>
            <w:proofErr w:type="spellStart"/>
            <w:proofErr w:type="gramStart"/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арендат-оров</w:t>
            </w:r>
            <w:proofErr w:type="spellEnd"/>
            <w:proofErr w:type="gramEnd"/>
            <w:r w:rsidRPr="00386C45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страхо-вании</w:t>
            </w:r>
            <w:proofErr w:type="spellEnd"/>
            <w:r w:rsidRPr="00386C45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объектов, </w:t>
            </w:r>
            <w:r w:rsidR="00667FB6">
              <w:rPr>
                <w:rFonts w:ascii="Times New Roman" w:hAnsi="Times New Roman" w:cs="Times New Roman"/>
                <w:sz w:val="20"/>
                <w:szCs w:val="20"/>
              </w:rPr>
              <w:t>срок исполнения требований исте</w:t>
            </w:r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кает 15 января 201</w:t>
            </w:r>
            <w:r w:rsidR="00667FB6">
              <w:rPr>
                <w:rFonts w:ascii="Times New Roman" w:hAnsi="Times New Roman" w:cs="Times New Roman"/>
                <w:sz w:val="20"/>
                <w:szCs w:val="20"/>
              </w:rPr>
              <w:t>7. В случае не исполнения, дого</w:t>
            </w:r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воры аренды расторгаются в одностороннем порядке.</w:t>
            </w:r>
          </w:p>
        </w:tc>
      </w:tr>
      <w:tr w:rsidR="00CA13EC" w:rsidRPr="00386C45" w:rsidTr="00A02BD4">
        <w:tc>
          <w:tcPr>
            <w:tcW w:w="709" w:type="dxa"/>
          </w:tcPr>
          <w:p w:rsidR="00CA13EC" w:rsidRPr="00386C45" w:rsidRDefault="00CA13EC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559" w:type="dxa"/>
          </w:tcPr>
          <w:p w:rsidR="00CA13EC" w:rsidRPr="00386C45" w:rsidRDefault="00CA13EC" w:rsidP="00386C45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86C45">
              <w:rPr>
                <w:color w:val="000000"/>
                <w:sz w:val="20"/>
                <w:szCs w:val="20"/>
              </w:rPr>
              <w:t xml:space="preserve">Подпрограмма </w:t>
            </w:r>
            <w:r w:rsidRPr="00386C45">
              <w:rPr>
                <w:b/>
                <w:sz w:val="20"/>
                <w:szCs w:val="20"/>
              </w:rPr>
              <w:t xml:space="preserve">«Повышение </w:t>
            </w:r>
            <w:proofErr w:type="spellStart"/>
            <w:proofErr w:type="gramStart"/>
            <w:r w:rsidRPr="00386C45">
              <w:rPr>
                <w:b/>
                <w:sz w:val="20"/>
                <w:szCs w:val="20"/>
              </w:rPr>
              <w:t>эффектив</w:t>
            </w:r>
            <w:r w:rsidR="00A02BD4">
              <w:rPr>
                <w:b/>
                <w:sz w:val="20"/>
                <w:szCs w:val="20"/>
              </w:rPr>
              <w:t>-</w:t>
            </w:r>
            <w:r w:rsidRPr="00386C45">
              <w:rPr>
                <w:b/>
                <w:sz w:val="20"/>
                <w:szCs w:val="20"/>
              </w:rPr>
              <w:t>ности</w:t>
            </w:r>
            <w:proofErr w:type="spellEnd"/>
            <w:proofErr w:type="gramEnd"/>
            <w:r w:rsidRPr="00386C4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86C45">
              <w:rPr>
                <w:b/>
                <w:sz w:val="20"/>
                <w:szCs w:val="20"/>
              </w:rPr>
              <w:t>использова</w:t>
            </w:r>
            <w:r w:rsidR="00A02BD4">
              <w:rPr>
                <w:b/>
                <w:sz w:val="20"/>
                <w:szCs w:val="20"/>
              </w:rPr>
              <w:t>-</w:t>
            </w:r>
            <w:r w:rsidRPr="00386C45">
              <w:rPr>
                <w:b/>
                <w:sz w:val="20"/>
                <w:szCs w:val="20"/>
              </w:rPr>
              <w:t>ния</w:t>
            </w:r>
            <w:proofErr w:type="spellEnd"/>
            <w:r w:rsidRPr="00386C45">
              <w:rPr>
                <w:b/>
                <w:sz w:val="20"/>
                <w:szCs w:val="20"/>
              </w:rPr>
              <w:t xml:space="preserve"> земельных участков, </w:t>
            </w:r>
            <w:proofErr w:type="spellStart"/>
            <w:r w:rsidRPr="00386C45">
              <w:rPr>
                <w:b/>
                <w:sz w:val="20"/>
                <w:szCs w:val="20"/>
              </w:rPr>
              <w:t>расположен</w:t>
            </w:r>
            <w:r w:rsidR="00A02BD4">
              <w:rPr>
                <w:b/>
                <w:sz w:val="20"/>
                <w:szCs w:val="20"/>
              </w:rPr>
              <w:t>-</w:t>
            </w:r>
            <w:r w:rsidRPr="00386C45">
              <w:rPr>
                <w:b/>
                <w:sz w:val="20"/>
                <w:szCs w:val="20"/>
              </w:rPr>
              <w:t>ных</w:t>
            </w:r>
            <w:proofErr w:type="spellEnd"/>
            <w:r w:rsidRPr="00386C45">
              <w:rPr>
                <w:b/>
                <w:sz w:val="20"/>
                <w:szCs w:val="20"/>
              </w:rPr>
              <w:t xml:space="preserve"> на территории </w:t>
            </w:r>
            <w:proofErr w:type="spellStart"/>
            <w:r w:rsidRPr="00386C45">
              <w:rPr>
                <w:b/>
                <w:sz w:val="20"/>
                <w:szCs w:val="20"/>
              </w:rPr>
              <w:t>муниципаль</w:t>
            </w:r>
            <w:r w:rsidR="00A02BD4">
              <w:rPr>
                <w:b/>
                <w:sz w:val="20"/>
                <w:szCs w:val="20"/>
              </w:rPr>
              <w:t>-</w:t>
            </w:r>
            <w:r w:rsidRPr="00386C45">
              <w:rPr>
                <w:b/>
                <w:sz w:val="20"/>
                <w:szCs w:val="20"/>
              </w:rPr>
              <w:t>ного</w:t>
            </w:r>
            <w:proofErr w:type="spellEnd"/>
            <w:r w:rsidRPr="00386C45">
              <w:rPr>
                <w:b/>
                <w:sz w:val="20"/>
                <w:szCs w:val="20"/>
              </w:rPr>
              <w:t xml:space="preserve"> </w:t>
            </w:r>
            <w:r w:rsidRPr="00386C45">
              <w:rPr>
                <w:b/>
                <w:sz w:val="20"/>
                <w:szCs w:val="20"/>
              </w:rPr>
              <w:lastRenderedPageBreak/>
              <w:t xml:space="preserve">образования  г. Бодайбо и района»  </w:t>
            </w:r>
          </w:p>
        </w:tc>
        <w:tc>
          <w:tcPr>
            <w:tcW w:w="1418" w:type="dxa"/>
          </w:tcPr>
          <w:p w:rsidR="00CA13EC" w:rsidRPr="00386C45" w:rsidRDefault="00A02BD4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6C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ОУМИиЗО</w:t>
            </w:r>
            <w:proofErr w:type="spellEnd"/>
          </w:p>
        </w:tc>
        <w:tc>
          <w:tcPr>
            <w:tcW w:w="1276" w:type="dxa"/>
          </w:tcPr>
          <w:p w:rsidR="00CA13EC" w:rsidRPr="00386C45" w:rsidRDefault="00CA13EC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2016</w:t>
            </w:r>
          </w:p>
        </w:tc>
        <w:tc>
          <w:tcPr>
            <w:tcW w:w="992" w:type="dxa"/>
          </w:tcPr>
          <w:p w:rsidR="00CA13EC" w:rsidRPr="00386C45" w:rsidRDefault="00A02BD4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559" w:type="dxa"/>
          </w:tcPr>
          <w:p w:rsidR="00CA13EC" w:rsidRPr="00A02BD4" w:rsidRDefault="00A02BD4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BD4">
              <w:rPr>
                <w:rFonts w:ascii="Times New Roman" w:hAnsi="Times New Roman" w:cs="Times New Roman"/>
                <w:b/>
                <w:sz w:val="20"/>
                <w:szCs w:val="20"/>
              </w:rPr>
              <w:t>134,8</w:t>
            </w:r>
          </w:p>
        </w:tc>
        <w:tc>
          <w:tcPr>
            <w:tcW w:w="1701" w:type="dxa"/>
          </w:tcPr>
          <w:p w:rsidR="00CA13EC" w:rsidRPr="00A02BD4" w:rsidRDefault="00A02BD4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BD4">
              <w:rPr>
                <w:rFonts w:ascii="Times New Roman" w:hAnsi="Times New Roman" w:cs="Times New Roman"/>
                <w:b/>
                <w:sz w:val="20"/>
                <w:szCs w:val="20"/>
              </w:rPr>
              <w:t>134,8</w:t>
            </w:r>
          </w:p>
        </w:tc>
        <w:tc>
          <w:tcPr>
            <w:tcW w:w="1843" w:type="dxa"/>
          </w:tcPr>
          <w:p w:rsidR="00CA13EC" w:rsidRPr="00386C45" w:rsidRDefault="00CA13EC" w:rsidP="00386C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13EC" w:rsidRPr="00386C45" w:rsidRDefault="00CA13EC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13EC" w:rsidRPr="00386C45" w:rsidRDefault="00CA13EC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A13EC" w:rsidRPr="00386C45" w:rsidRDefault="00CA13EC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3EC" w:rsidRPr="00386C45" w:rsidTr="00A02BD4">
        <w:tc>
          <w:tcPr>
            <w:tcW w:w="709" w:type="dxa"/>
          </w:tcPr>
          <w:p w:rsidR="00CA13EC" w:rsidRPr="00386C45" w:rsidRDefault="00CA13EC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1559" w:type="dxa"/>
          </w:tcPr>
          <w:p w:rsidR="00CA13EC" w:rsidRPr="00386C45" w:rsidRDefault="00CA13EC" w:rsidP="00CA13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Основное мероприятие:</w:t>
            </w:r>
            <w:r w:rsidRPr="00386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Обеспечение формирования, постановки на государственный кадастровый учет земельных участков, проведение оценки земельных участков</w:t>
            </w:r>
          </w:p>
          <w:p w:rsidR="00CA13EC" w:rsidRPr="00386C45" w:rsidRDefault="00CA13EC" w:rsidP="00386C45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13EC" w:rsidRPr="00386C45" w:rsidRDefault="00A02BD4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ОУМИиЗО</w:t>
            </w:r>
            <w:proofErr w:type="spellEnd"/>
          </w:p>
        </w:tc>
        <w:tc>
          <w:tcPr>
            <w:tcW w:w="1276" w:type="dxa"/>
          </w:tcPr>
          <w:p w:rsidR="00CA13EC" w:rsidRPr="00386C45" w:rsidRDefault="00A02BD4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2016</w:t>
            </w:r>
          </w:p>
        </w:tc>
        <w:tc>
          <w:tcPr>
            <w:tcW w:w="992" w:type="dxa"/>
          </w:tcPr>
          <w:p w:rsidR="00CA13EC" w:rsidRPr="00386C45" w:rsidRDefault="00A02BD4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559" w:type="dxa"/>
          </w:tcPr>
          <w:p w:rsidR="00CA13EC" w:rsidRPr="00386C45" w:rsidRDefault="00A02BD4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134,8</w:t>
            </w:r>
          </w:p>
        </w:tc>
        <w:tc>
          <w:tcPr>
            <w:tcW w:w="1701" w:type="dxa"/>
          </w:tcPr>
          <w:p w:rsidR="00CA13EC" w:rsidRPr="00386C45" w:rsidRDefault="00A02BD4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134,8</w:t>
            </w:r>
          </w:p>
        </w:tc>
        <w:tc>
          <w:tcPr>
            <w:tcW w:w="1843" w:type="dxa"/>
          </w:tcPr>
          <w:p w:rsidR="00CA13EC" w:rsidRPr="00386C45" w:rsidRDefault="00CA13EC" w:rsidP="00386C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13EC" w:rsidRPr="00386C45" w:rsidRDefault="00CA13EC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13EC" w:rsidRPr="00386C45" w:rsidRDefault="00CA13EC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A13EC" w:rsidRPr="00386C45" w:rsidRDefault="00CA13EC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E66" w:rsidRPr="00386C45" w:rsidTr="00A02BD4">
        <w:tc>
          <w:tcPr>
            <w:tcW w:w="709" w:type="dxa"/>
          </w:tcPr>
          <w:p w:rsidR="00930E66" w:rsidRPr="00386C45" w:rsidRDefault="00CA13EC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30E66" w:rsidRPr="00386C45">
              <w:rPr>
                <w:rFonts w:ascii="Times New Roman" w:hAnsi="Times New Roman" w:cs="Times New Roman"/>
                <w:sz w:val="20"/>
                <w:szCs w:val="20"/>
              </w:rPr>
              <w:t>.1.1</w:t>
            </w:r>
          </w:p>
        </w:tc>
        <w:tc>
          <w:tcPr>
            <w:tcW w:w="1559" w:type="dxa"/>
          </w:tcPr>
          <w:p w:rsidR="00930E66" w:rsidRPr="00386C45" w:rsidRDefault="00930E66" w:rsidP="00386C45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86C45">
              <w:rPr>
                <w:color w:val="000000"/>
                <w:sz w:val="20"/>
                <w:szCs w:val="20"/>
              </w:rPr>
              <w:t xml:space="preserve">Обеспечение </w:t>
            </w:r>
            <w:proofErr w:type="spellStart"/>
            <w:proofErr w:type="gramStart"/>
            <w:r w:rsidRPr="00386C45">
              <w:rPr>
                <w:color w:val="000000"/>
                <w:sz w:val="20"/>
                <w:szCs w:val="20"/>
              </w:rPr>
              <w:t>формиро-вания</w:t>
            </w:r>
            <w:proofErr w:type="spellEnd"/>
            <w:proofErr w:type="gramEnd"/>
            <w:r w:rsidRPr="00386C45">
              <w:rPr>
                <w:color w:val="000000"/>
                <w:sz w:val="20"/>
                <w:szCs w:val="20"/>
              </w:rPr>
              <w:t xml:space="preserve">, постановки на </w:t>
            </w:r>
            <w:proofErr w:type="spellStart"/>
            <w:r w:rsidRPr="00386C45">
              <w:rPr>
                <w:color w:val="000000"/>
                <w:sz w:val="20"/>
                <w:szCs w:val="20"/>
              </w:rPr>
              <w:t>государствен</w:t>
            </w:r>
            <w:r w:rsidR="00A02BD4">
              <w:rPr>
                <w:color w:val="000000"/>
                <w:sz w:val="20"/>
                <w:szCs w:val="20"/>
              </w:rPr>
              <w:t>-</w:t>
            </w:r>
            <w:r w:rsidRPr="00386C45">
              <w:rPr>
                <w:color w:val="000000"/>
                <w:sz w:val="20"/>
                <w:szCs w:val="20"/>
              </w:rPr>
              <w:t>ный</w:t>
            </w:r>
            <w:proofErr w:type="spellEnd"/>
            <w:r w:rsidRPr="00386C45">
              <w:rPr>
                <w:color w:val="000000"/>
                <w:sz w:val="20"/>
                <w:szCs w:val="20"/>
              </w:rPr>
              <w:t xml:space="preserve"> кадастровый учет земельных участков</w:t>
            </w:r>
          </w:p>
        </w:tc>
        <w:tc>
          <w:tcPr>
            <w:tcW w:w="1418" w:type="dxa"/>
          </w:tcPr>
          <w:p w:rsidR="00930E66" w:rsidRPr="00386C45" w:rsidRDefault="00930E66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ОУМИиЗО</w:t>
            </w:r>
            <w:proofErr w:type="spellEnd"/>
          </w:p>
        </w:tc>
        <w:tc>
          <w:tcPr>
            <w:tcW w:w="1276" w:type="dxa"/>
          </w:tcPr>
          <w:p w:rsidR="00930E66" w:rsidRPr="00386C45" w:rsidRDefault="00930E66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  <w:r w:rsidR="00A02BD4">
              <w:rPr>
                <w:rFonts w:ascii="Times New Roman" w:hAnsi="Times New Roman" w:cs="Times New Roman"/>
                <w:sz w:val="20"/>
                <w:szCs w:val="20"/>
              </w:rPr>
              <w:t xml:space="preserve"> 2016</w:t>
            </w:r>
          </w:p>
        </w:tc>
        <w:tc>
          <w:tcPr>
            <w:tcW w:w="992" w:type="dxa"/>
          </w:tcPr>
          <w:p w:rsidR="00930E66" w:rsidRPr="00386C45" w:rsidRDefault="00A02BD4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559" w:type="dxa"/>
          </w:tcPr>
          <w:p w:rsidR="00930E66" w:rsidRPr="00386C45" w:rsidRDefault="00930E66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930E66" w:rsidRPr="00386C45" w:rsidRDefault="00930E66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930E66" w:rsidRPr="00386C45" w:rsidRDefault="00A02BD4" w:rsidP="00386C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доли сфор</w:t>
            </w:r>
            <w:r w:rsidR="00930E66" w:rsidRPr="00386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мированных и </w:t>
            </w:r>
            <w:proofErr w:type="spellStart"/>
            <w:proofErr w:type="gramStart"/>
            <w:r w:rsidR="00930E66" w:rsidRPr="00386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зарегис-трирова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объектов муниципальной соб</w:t>
            </w:r>
            <w:r w:rsidR="00930E66" w:rsidRPr="00386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ственности к общему количеству объектов </w:t>
            </w:r>
          </w:p>
        </w:tc>
        <w:tc>
          <w:tcPr>
            <w:tcW w:w="1134" w:type="dxa"/>
          </w:tcPr>
          <w:p w:rsidR="00930E66" w:rsidRPr="00386C45" w:rsidRDefault="00930E66" w:rsidP="00A02BD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1276" w:type="dxa"/>
          </w:tcPr>
          <w:p w:rsidR="00930E66" w:rsidRPr="00386C45" w:rsidRDefault="00930E66" w:rsidP="00A02BD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75" w:type="dxa"/>
          </w:tcPr>
          <w:p w:rsidR="00930E66" w:rsidRPr="00386C45" w:rsidRDefault="00930E66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0E66" w:rsidRPr="00386C45" w:rsidTr="00A02BD4">
        <w:tc>
          <w:tcPr>
            <w:tcW w:w="709" w:type="dxa"/>
          </w:tcPr>
          <w:p w:rsidR="00930E66" w:rsidRPr="00386C45" w:rsidRDefault="00A02BD4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30E66" w:rsidRPr="00386C45">
              <w:rPr>
                <w:rFonts w:ascii="Times New Roman" w:hAnsi="Times New Roman" w:cs="Times New Roman"/>
                <w:sz w:val="20"/>
                <w:szCs w:val="20"/>
              </w:rPr>
              <w:t>.1.2</w:t>
            </w:r>
          </w:p>
        </w:tc>
        <w:tc>
          <w:tcPr>
            <w:tcW w:w="1559" w:type="dxa"/>
          </w:tcPr>
          <w:p w:rsidR="00930E66" w:rsidRPr="00386C45" w:rsidRDefault="00930E66" w:rsidP="00386C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</w:t>
            </w:r>
            <w:proofErr w:type="spellStart"/>
            <w:r w:rsidRPr="00386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государст-венной</w:t>
            </w:r>
            <w:proofErr w:type="spellEnd"/>
            <w:r w:rsidRPr="00386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регистрация прав собственности на земельные участки за муниципальным </w:t>
            </w:r>
            <w:proofErr w:type="spellStart"/>
            <w:r w:rsidRPr="00386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обра-зованием</w:t>
            </w:r>
            <w:proofErr w:type="spellEnd"/>
            <w:r w:rsidRPr="00386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</w:t>
            </w:r>
            <w:proofErr w:type="gramStart"/>
            <w:r w:rsidRPr="00386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386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одайбо и </w:t>
            </w:r>
            <w:r w:rsidRPr="00386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района, оплата земельного налога за земельные участки, находящиеся в муниципальной собственности МО г.Бодайбо и района</w:t>
            </w:r>
          </w:p>
        </w:tc>
        <w:tc>
          <w:tcPr>
            <w:tcW w:w="1418" w:type="dxa"/>
          </w:tcPr>
          <w:p w:rsidR="00930E66" w:rsidRPr="00386C45" w:rsidRDefault="00930E66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6C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ОУМИиЗО</w:t>
            </w:r>
            <w:proofErr w:type="spellEnd"/>
          </w:p>
        </w:tc>
        <w:tc>
          <w:tcPr>
            <w:tcW w:w="1276" w:type="dxa"/>
          </w:tcPr>
          <w:p w:rsidR="00930E66" w:rsidRPr="00386C45" w:rsidRDefault="00930E66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  <w:r w:rsidR="00A02BD4">
              <w:rPr>
                <w:rFonts w:ascii="Times New Roman" w:hAnsi="Times New Roman" w:cs="Times New Roman"/>
                <w:sz w:val="20"/>
                <w:szCs w:val="20"/>
              </w:rPr>
              <w:t xml:space="preserve"> 2016</w:t>
            </w:r>
          </w:p>
        </w:tc>
        <w:tc>
          <w:tcPr>
            <w:tcW w:w="992" w:type="dxa"/>
          </w:tcPr>
          <w:p w:rsidR="00930E66" w:rsidRPr="00386C45" w:rsidRDefault="00A02BD4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559" w:type="dxa"/>
          </w:tcPr>
          <w:p w:rsidR="00930E66" w:rsidRPr="00386C45" w:rsidRDefault="00930E66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134,8</w:t>
            </w:r>
          </w:p>
        </w:tc>
        <w:tc>
          <w:tcPr>
            <w:tcW w:w="1701" w:type="dxa"/>
          </w:tcPr>
          <w:p w:rsidR="00930E66" w:rsidRPr="00386C45" w:rsidRDefault="00930E66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134,8</w:t>
            </w:r>
          </w:p>
        </w:tc>
        <w:tc>
          <w:tcPr>
            <w:tcW w:w="1843" w:type="dxa"/>
          </w:tcPr>
          <w:p w:rsidR="00930E66" w:rsidRPr="00386C45" w:rsidRDefault="00CA13EC" w:rsidP="00386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См. п. 4</w:t>
            </w:r>
            <w:r w:rsidR="00930E66" w:rsidRPr="00386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.1.1.</w:t>
            </w:r>
          </w:p>
        </w:tc>
        <w:tc>
          <w:tcPr>
            <w:tcW w:w="1134" w:type="dxa"/>
          </w:tcPr>
          <w:p w:rsidR="00930E66" w:rsidRPr="00386C45" w:rsidRDefault="00930E66" w:rsidP="00A02BD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1276" w:type="dxa"/>
          </w:tcPr>
          <w:p w:rsidR="00930E66" w:rsidRPr="00386C45" w:rsidRDefault="00930E66" w:rsidP="00A02BD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75" w:type="dxa"/>
          </w:tcPr>
          <w:p w:rsidR="00930E66" w:rsidRPr="00386C45" w:rsidRDefault="00930E66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0E66" w:rsidRPr="00386C45" w:rsidTr="00A02BD4">
        <w:tc>
          <w:tcPr>
            <w:tcW w:w="709" w:type="dxa"/>
          </w:tcPr>
          <w:p w:rsidR="00930E66" w:rsidRPr="00386C45" w:rsidRDefault="00A02BD4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930E66" w:rsidRPr="00386C45">
              <w:rPr>
                <w:rFonts w:ascii="Times New Roman" w:hAnsi="Times New Roman" w:cs="Times New Roman"/>
                <w:sz w:val="20"/>
                <w:szCs w:val="20"/>
              </w:rPr>
              <w:t>.1.3</w:t>
            </w:r>
          </w:p>
        </w:tc>
        <w:tc>
          <w:tcPr>
            <w:tcW w:w="1559" w:type="dxa"/>
          </w:tcPr>
          <w:p w:rsidR="00930E66" w:rsidRPr="00386C45" w:rsidRDefault="00A02BD4" w:rsidP="00386C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проведе</w:t>
            </w:r>
            <w:r w:rsidR="00930E66" w:rsidRPr="00386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оценки земельных участков, размера платы за пользование земельными участками</w:t>
            </w:r>
          </w:p>
        </w:tc>
        <w:tc>
          <w:tcPr>
            <w:tcW w:w="1418" w:type="dxa"/>
          </w:tcPr>
          <w:p w:rsidR="00930E66" w:rsidRPr="00386C45" w:rsidRDefault="00930E66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ОУМИиЗО</w:t>
            </w:r>
            <w:proofErr w:type="spellEnd"/>
          </w:p>
        </w:tc>
        <w:tc>
          <w:tcPr>
            <w:tcW w:w="1276" w:type="dxa"/>
          </w:tcPr>
          <w:p w:rsidR="00930E66" w:rsidRPr="00386C45" w:rsidRDefault="00930E66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  <w:r w:rsidR="00A02BD4">
              <w:rPr>
                <w:rFonts w:ascii="Times New Roman" w:hAnsi="Times New Roman" w:cs="Times New Roman"/>
                <w:sz w:val="20"/>
                <w:szCs w:val="20"/>
              </w:rPr>
              <w:t xml:space="preserve"> 2016</w:t>
            </w:r>
          </w:p>
        </w:tc>
        <w:tc>
          <w:tcPr>
            <w:tcW w:w="992" w:type="dxa"/>
          </w:tcPr>
          <w:p w:rsidR="00930E66" w:rsidRPr="00386C45" w:rsidRDefault="00A02BD4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559" w:type="dxa"/>
          </w:tcPr>
          <w:p w:rsidR="00930E66" w:rsidRPr="00386C45" w:rsidRDefault="00A02BD4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930E66" w:rsidRPr="00386C45" w:rsidRDefault="00930E66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930E66" w:rsidRPr="00386C45" w:rsidRDefault="00930E66" w:rsidP="00386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Увеличение доходов местного </w:t>
            </w:r>
            <w:r w:rsidR="00A02B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бюджета от использования земель</w:t>
            </w:r>
            <w:r w:rsidRPr="00386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ных участков по </w:t>
            </w:r>
            <w:proofErr w:type="spellStart"/>
            <w:proofErr w:type="gramStart"/>
            <w:r w:rsidRPr="00386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отно-шению</w:t>
            </w:r>
            <w:proofErr w:type="spellEnd"/>
            <w:proofErr w:type="gramEnd"/>
            <w:r w:rsidRPr="00386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2014 году </w:t>
            </w:r>
          </w:p>
        </w:tc>
        <w:tc>
          <w:tcPr>
            <w:tcW w:w="1134" w:type="dxa"/>
          </w:tcPr>
          <w:p w:rsidR="00930E66" w:rsidRPr="00386C45" w:rsidRDefault="00930E66" w:rsidP="00A02BD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110%</w:t>
            </w:r>
          </w:p>
        </w:tc>
        <w:tc>
          <w:tcPr>
            <w:tcW w:w="1276" w:type="dxa"/>
          </w:tcPr>
          <w:p w:rsidR="00930E66" w:rsidRPr="00386C45" w:rsidRDefault="00930E66" w:rsidP="00A02BD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120%</w:t>
            </w:r>
          </w:p>
        </w:tc>
        <w:tc>
          <w:tcPr>
            <w:tcW w:w="1275" w:type="dxa"/>
          </w:tcPr>
          <w:p w:rsidR="00930E66" w:rsidRPr="00386C45" w:rsidRDefault="00930E66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2BD4" w:rsidRPr="00386C45" w:rsidTr="00A02BD4">
        <w:tc>
          <w:tcPr>
            <w:tcW w:w="709" w:type="dxa"/>
          </w:tcPr>
          <w:p w:rsidR="00A02BD4" w:rsidRPr="00386C45" w:rsidRDefault="00A02BD4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9" w:type="dxa"/>
          </w:tcPr>
          <w:p w:rsidR="00A02BD4" w:rsidRPr="00386C45" w:rsidRDefault="00A02BD4" w:rsidP="00F71A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6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</w:t>
            </w:r>
            <w:r w:rsidRPr="00386C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«Развитие системы распространения наружной рекламы в муниципальном образовании </w:t>
            </w:r>
            <w:proofErr w:type="gramStart"/>
            <w:r w:rsidRPr="00386C45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386C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Бодайбо и района»  </w:t>
            </w:r>
          </w:p>
        </w:tc>
        <w:tc>
          <w:tcPr>
            <w:tcW w:w="1418" w:type="dxa"/>
          </w:tcPr>
          <w:p w:rsidR="00A02BD4" w:rsidRPr="00386C45" w:rsidRDefault="00A02BD4" w:rsidP="00F7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ОУМИиЗО</w:t>
            </w:r>
            <w:proofErr w:type="spellEnd"/>
          </w:p>
        </w:tc>
        <w:tc>
          <w:tcPr>
            <w:tcW w:w="1276" w:type="dxa"/>
          </w:tcPr>
          <w:p w:rsidR="00A02BD4" w:rsidRPr="00386C45" w:rsidRDefault="00A02BD4" w:rsidP="00F7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2016</w:t>
            </w:r>
          </w:p>
        </w:tc>
        <w:tc>
          <w:tcPr>
            <w:tcW w:w="992" w:type="dxa"/>
          </w:tcPr>
          <w:p w:rsidR="00A02BD4" w:rsidRPr="00386C45" w:rsidRDefault="00A02BD4" w:rsidP="00F7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559" w:type="dxa"/>
          </w:tcPr>
          <w:p w:rsidR="00A02BD4" w:rsidRPr="00A02BD4" w:rsidRDefault="00A02BD4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BD4">
              <w:rPr>
                <w:rFonts w:ascii="Times New Roman" w:hAnsi="Times New Roman" w:cs="Times New Roman"/>
                <w:b/>
                <w:sz w:val="20"/>
                <w:szCs w:val="20"/>
              </w:rPr>
              <w:t>74,0</w:t>
            </w:r>
          </w:p>
        </w:tc>
        <w:tc>
          <w:tcPr>
            <w:tcW w:w="1701" w:type="dxa"/>
          </w:tcPr>
          <w:p w:rsidR="00A02BD4" w:rsidRPr="00A02BD4" w:rsidRDefault="00A02BD4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BD4">
              <w:rPr>
                <w:rFonts w:ascii="Times New Roman" w:hAnsi="Times New Roman" w:cs="Times New Roman"/>
                <w:b/>
                <w:sz w:val="20"/>
                <w:szCs w:val="20"/>
              </w:rPr>
              <w:t>74,0</w:t>
            </w:r>
          </w:p>
        </w:tc>
        <w:tc>
          <w:tcPr>
            <w:tcW w:w="1843" w:type="dxa"/>
          </w:tcPr>
          <w:p w:rsidR="00A02BD4" w:rsidRPr="00386C45" w:rsidRDefault="00A02BD4" w:rsidP="00386C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2BD4" w:rsidRPr="00386C45" w:rsidRDefault="00A02BD4" w:rsidP="00A02BD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2BD4" w:rsidRPr="00386C45" w:rsidRDefault="00A02BD4" w:rsidP="00A02BD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02BD4" w:rsidRPr="00386C45" w:rsidRDefault="00A02BD4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BD4" w:rsidRPr="00386C45" w:rsidTr="00A02BD4">
        <w:tc>
          <w:tcPr>
            <w:tcW w:w="709" w:type="dxa"/>
          </w:tcPr>
          <w:p w:rsidR="00A02BD4" w:rsidRPr="00386C45" w:rsidRDefault="00A02BD4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1559" w:type="dxa"/>
          </w:tcPr>
          <w:p w:rsidR="00A02BD4" w:rsidRPr="00386C45" w:rsidRDefault="00A02BD4" w:rsidP="00F71A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B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Основное мероприятие:</w:t>
            </w:r>
            <w:r w:rsidRPr="00386C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386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проведения оценки по определению размера платы за установку и эксплуатацию </w:t>
            </w:r>
            <w:r w:rsidRPr="00386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рекламных конструкций, проведения работы по демонтажу рекламных конструкций</w:t>
            </w:r>
          </w:p>
        </w:tc>
        <w:tc>
          <w:tcPr>
            <w:tcW w:w="1418" w:type="dxa"/>
          </w:tcPr>
          <w:p w:rsidR="00A02BD4" w:rsidRPr="00386C45" w:rsidRDefault="00A02BD4" w:rsidP="00F7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6C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ОУМИиЗО</w:t>
            </w:r>
            <w:proofErr w:type="spellEnd"/>
          </w:p>
        </w:tc>
        <w:tc>
          <w:tcPr>
            <w:tcW w:w="1276" w:type="dxa"/>
          </w:tcPr>
          <w:p w:rsidR="00A02BD4" w:rsidRPr="00386C45" w:rsidRDefault="00A02BD4" w:rsidP="00F7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2016</w:t>
            </w:r>
          </w:p>
        </w:tc>
        <w:tc>
          <w:tcPr>
            <w:tcW w:w="992" w:type="dxa"/>
          </w:tcPr>
          <w:p w:rsidR="00A02BD4" w:rsidRPr="00386C45" w:rsidRDefault="00A02BD4" w:rsidP="00F7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559" w:type="dxa"/>
          </w:tcPr>
          <w:p w:rsidR="00A02BD4" w:rsidRPr="00A02BD4" w:rsidRDefault="00A02BD4" w:rsidP="00F7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BD4">
              <w:rPr>
                <w:rFonts w:ascii="Times New Roman" w:hAnsi="Times New Roman" w:cs="Times New Roman"/>
                <w:b/>
                <w:sz w:val="20"/>
                <w:szCs w:val="20"/>
              </w:rPr>
              <w:t>74,0</w:t>
            </w:r>
          </w:p>
        </w:tc>
        <w:tc>
          <w:tcPr>
            <w:tcW w:w="1701" w:type="dxa"/>
          </w:tcPr>
          <w:p w:rsidR="00A02BD4" w:rsidRPr="00A02BD4" w:rsidRDefault="00A02BD4" w:rsidP="00F7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BD4">
              <w:rPr>
                <w:rFonts w:ascii="Times New Roman" w:hAnsi="Times New Roman" w:cs="Times New Roman"/>
                <w:b/>
                <w:sz w:val="20"/>
                <w:szCs w:val="20"/>
              </w:rPr>
              <w:t>74,0</w:t>
            </w:r>
          </w:p>
        </w:tc>
        <w:tc>
          <w:tcPr>
            <w:tcW w:w="1843" w:type="dxa"/>
          </w:tcPr>
          <w:p w:rsidR="00A02BD4" w:rsidRPr="00386C45" w:rsidRDefault="00A02BD4" w:rsidP="00386C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2BD4" w:rsidRPr="00386C45" w:rsidRDefault="00A02BD4" w:rsidP="00A02BD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2BD4" w:rsidRPr="00386C45" w:rsidRDefault="00A02BD4" w:rsidP="00A02BD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02BD4" w:rsidRPr="00386C45" w:rsidRDefault="00A02BD4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BD4" w:rsidRPr="00386C45" w:rsidTr="00A02BD4">
        <w:tc>
          <w:tcPr>
            <w:tcW w:w="709" w:type="dxa"/>
          </w:tcPr>
          <w:p w:rsidR="00A02BD4" w:rsidRPr="00386C45" w:rsidRDefault="00A02BD4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.1.1</w:t>
            </w:r>
          </w:p>
        </w:tc>
        <w:tc>
          <w:tcPr>
            <w:tcW w:w="1559" w:type="dxa"/>
          </w:tcPr>
          <w:p w:rsidR="00A02BD4" w:rsidRPr="00386C45" w:rsidRDefault="00A02BD4" w:rsidP="00386C4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86C45"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Согласование и </w:t>
            </w:r>
            <w:proofErr w:type="spellStart"/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утвер-ждение</w:t>
            </w:r>
            <w:proofErr w:type="spellEnd"/>
            <w:r w:rsidRPr="00386C45">
              <w:rPr>
                <w:rFonts w:ascii="Times New Roman" w:hAnsi="Times New Roman" w:cs="Times New Roman"/>
                <w:sz w:val="20"/>
                <w:szCs w:val="20"/>
              </w:rPr>
              <w:t xml:space="preserve"> схемы </w:t>
            </w:r>
            <w:proofErr w:type="spellStart"/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r w:rsidRPr="00386C45">
              <w:rPr>
                <w:rFonts w:ascii="Times New Roman" w:hAnsi="Times New Roman" w:cs="Times New Roman"/>
                <w:sz w:val="20"/>
                <w:szCs w:val="20"/>
              </w:rPr>
              <w:t xml:space="preserve"> рекламных конструкций на </w:t>
            </w:r>
            <w:proofErr w:type="spellStart"/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тер-ритории</w:t>
            </w:r>
            <w:proofErr w:type="spellEnd"/>
            <w:r w:rsidRPr="00386C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муниципаль-ного</w:t>
            </w:r>
            <w:proofErr w:type="spellEnd"/>
            <w:r w:rsidRPr="00386C45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г</w:t>
            </w:r>
            <w:proofErr w:type="gramStart"/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одайбо и района.</w:t>
            </w:r>
          </w:p>
        </w:tc>
        <w:tc>
          <w:tcPr>
            <w:tcW w:w="1418" w:type="dxa"/>
          </w:tcPr>
          <w:p w:rsidR="00A02BD4" w:rsidRPr="00386C45" w:rsidRDefault="00A02BD4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ОУМИиЗО</w:t>
            </w:r>
            <w:proofErr w:type="spellEnd"/>
          </w:p>
        </w:tc>
        <w:tc>
          <w:tcPr>
            <w:tcW w:w="1276" w:type="dxa"/>
          </w:tcPr>
          <w:p w:rsidR="00A02BD4" w:rsidRPr="00386C45" w:rsidRDefault="00A02BD4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Январ</w:t>
            </w:r>
            <w:proofErr w:type="gramStart"/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386C45">
              <w:rPr>
                <w:rFonts w:ascii="Times New Roman" w:hAnsi="Times New Roman" w:cs="Times New Roman"/>
                <w:sz w:val="20"/>
                <w:szCs w:val="20"/>
              </w:rPr>
              <w:t xml:space="preserve"> апрель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2016</w:t>
            </w:r>
          </w:p>
        </w:tc>
        <w:tc>
          <w:tcPr>
            <w:tcW w:w="992" w:type="dxa"/>
          </w:tcPr>
          <w:p w:rsidR="00A02BD4" w:rsidRPr="00386C45" w:rsidRDefault="00A02BD4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559" w:type="dxa"/>
          </w:tcPr>
          <w:p w:rsidR="00A02BD4" w:rsidRPr="00386C45" w:rsidRDefault="00A02BD4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A02BD4" w:rsidRPr="00386C45" w:rsidRDefault="00A02BD4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A02BD4" w:rsidRPr="00386C45" w:rsidRDefault="00A02BD4" w:rsidP="00386C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</w:t>
            </w:r>
            <w:r w:rsidRPr="00386C45">
              <w:rPr>
                <w:rFonts w:ascii="Times New Roman" w:hAnsi="Times New Roman" w:cs="Times New Roman"/>
                <w:sz w:val="20"/>
                <w:szCs w:val="20"/>
              </w:rPr>
              <w:t xml:space="preserve"> согласованной и утвержденной схемы расположения </w:t>
            </w:r>
            <w:proofErr w:type="spellStart"/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реклам-ных</w:t>
            </w:r>
            <w:proofErr w:type="spellEnd"/>
            <w:r w:rsidRPr="00386C45">
              <w:rPr>
                <w:rFonts w:ascii="Times New Roman" w:hAnsi="Times New Roman" w:cs="Times New Roman"/>
                <w:sz w:val="20"/>
                <w:szCs w:val="20"/>
              </w:rPr>
              <w:t xml:space="preserve"> конструкций на территории </w:t>
            </w:r>
            <w:proofErr w:type="spellStart"/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муници-пального</w:t>
            </w:r>
            <w:proofErr w:type="spellEnd"/>
            <w:r w:rsidRPr="00386C45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г</w:t>
            </w:r>
            <w:proofErr w:type="gramStart"/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одайбо и района (да-1, нет-0)</w:t>
            </w:r>
          </w:p>
        </w:tc>
        <w:tc>
          <w:tcPr>
            <w:tcW w:w="1134" w:type="dxa"/>
          </w:tcPr>
          <w:p w:rsidR="00A02BD4" w:rsidRPr="00386C45" w:rsidRDefault="00A02BD4" w:rsidP="00A02BD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02BD4" w:rsidRPr="00386C45" w:rsidRDefault="00A02BD4" w:rsidP="00A02BD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A02BD4" w:rsidRPr="00386C45" w:rsidRDefault="00A02BD4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2BD4" w:rsidRPr="00386C45" w:rsidTr="00A02BD4">
        <w:tc>
          <w:tcPr>
            <w:tcW w:w="709" w:type="dxa"/>
          </w:tcPr>
          <w:p w:rsidR="00A02BD4" w:rsidRPr="00386C45" w:rsidRDefault="00A02BD4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.1.2</w:t>
            </w:r>
          </w:p>
        </w:tc>
        <w:tc>
          <w:tcPr>
            <w:tcW w:w="1559" w:type="dxa"/>
          </w:tcPr>
          <w:p w:rsidR="00A02BD4" w:rsidRPr="00386C45" w:rsidRDefault="00A02BD4" w:rsidP="00386C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оценки по определению размера пла</w:t>
            </w:r>
            <w:r w:rsidRPr="00386C45">
              <w:rPr>
                <w:rFonts w:ascii="Times New Roman" w:hAnsi="Times New Roman" w:cs="Times New Roman"/>
                <w:sz w:val="20"/>
                <w:szCs w:val="20"/>
              </w:rPr>
              <w:t xml:space="preserve">ты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установку и эксплуатацию реклам</w:t>
            </w:r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ных конструкций</w:t>
            </w:r>
          </w:p>
        </w:tc>
        <w:tc>
          <w:tcPr>
            <w:tcW w:w="1418" w:type="dxa"/>
          </w:tcPr>
          <w:p w:rsidR="00A02BD4" w:rsidRPr="00386C45" w:rsidRDefault="00A02BD4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ОУМИиЗО</w:t>
            </w:r>
            <w:proofErr w:type="spellEnd"/>
          </w:p>
        </w:tc>
        <w:tc>
          <w:tcPr>
            <w:tcW w:w="1276" w:type="dxa"/>
          </w:tcPr>
          <w:p w:rsidR="00A02BD4" w:rsidRPr="00386C45" w:rsidRDefault="00A02BD4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2016</w:t>
            </w:r>
          </w:p>
        </w:tc>
        <w:tc>
          <w:tcPr>
            <w:tcW w:w="992" w:type="dxa"/>
          </w:tcPr>
          <w:p w:rsidR="00A02BD4" w:rsidRPr="00386C45" w:rsidRDefault="00A02BD4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2BD4" w:rsidRPr="00386C45" w:rsidRDefault="00A02BD4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A02BD4" w:rsidRPr="00386C45" w:rsidRDefault="00A02BD4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A02BD4" w:rsidRPr="00386C45" w:rsidRDefault="00A02BD4" w:rsidP="00386C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Увеличение количества аукционов на право заключения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договоров на установку и эксплу</w:t>
            </w:r>
            <w:r w:rsidRPr="00386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атацию рекламных конструкций (ед.)</w:t>
            </w:r>
          </w:p>
        </w:tc>
        <w:tc>
          <w:tcPr>
            <w:tcW w:w="1134" w:type="dxa"/>
          </w:tcPr>
          <w:p w:rsidR="00A02BD4" w:rsidRPr="00386C45" w:rsidRDefault="00A02BD4" w:rsidP="00A02BD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A02BD4" w:rsidRPr="00386C45" w:rsidRDefault="00A02BD4" w:rsidP="00A02BD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A02BD4" w:rsidRPr="00386C45" w:rsidRDefault="00A02BD4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Отсутствие заявителей</w:t>
            </w:r>
          </w:p>
        </w:tc>
      </w:tr>
      <w:tr w:rsidR="00A02BD4" w:rsidRPr="00386C45" w:rsidTr="00A02BD4">
        <w:tc>
          <w:tcPr>
            <w:tcW w:w="709" w:type="dxa"/>
          </w:tcPr>
          <w:p w:rsidR="00A02BD4" w:rsidRPr="00386C45" w:rsidRDefault="00A02BD4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.1.3</w:t>
            </w:r>
          </w:p>
        </w:tc>
        <w:tc>
          <w:tcPr>
            <w:tcW w:w="1559" w:type="dxa"/>
          </w:tcPr>
          <w:p w:rsidR="00A02BD4" w:rsidRPr="00386C45" w:rsidRDefault="00A02BD4" w:rsidP="00386C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Проведение аукционов по продаже права на заключение договора на установку и эксплуатацию рекламных конструкций</w:t>
            </w:r>
          </w:p>
        </w:tc>
        <w:tc>
          <w:tcPr>
            <w:tcW w:w="1418" w:type="dxa"/>
          </w:tcPr>
          <w:p w:rsidR="00A02BD4" w:rsidRPr="00386C45" w:rsidRDefault="00A02BD4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ОУМИиЗО</w:t>
            </w:r>
            <w:proofErr w:type="spellEnd"/>
          </w:p>
        </w:tc>
        <w:tc>
          <w:tcPr>
            <w:tcW w:w="1276" w:type="dxa"/>
          </w:tcPr>
          <w:p w:rsidR="00A02BD4" w:rsidRPr="00386C45" w:rsidRDefault="00A02BD4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2016</w:t>
            </w:r>
          </w:p>
        </w:tc>
        <w:tc>
          <w:tcPr>
            <w:tcW w:w="992" w:type="dxa"/>
          </w:tcPr>
          <w:p w:rsidR="00A02BD4" w:rsidRPr="00386C45" w:rsidRDefault="00A02BD4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2BD4" w:rsidRPr="00386C45" w:rsidRDefault="00A02BD4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A02BD4" w:rsidRPr="00386C45" w:rsidRDefault="00A02BD4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A02BD4" w:rsidRPr="00386C45" w:rsidRDefault="00A02BD4" w:rsidP="00386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См. п. 5</w:t>
            </w:r>
            <w:r w:rsidRPr="00386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.1.2.</w:t>
            </w:r>
          </w:p>
        </w:tc>
        <w:tc>
          <w:tcPr>
            <w:tcW w:w="1134" w:type="dxa"/>
          </w:tcPr>
          <w:p w:rsidR="00A02BD4" w:rsidRPr="00386C45" w:rsidRDefault="00A02BD4" w:rsidP="00A02BD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A02BD4" w:rsidRPr="00386C45" w:rsidRDefault="00A02BD4" w:rsidP="00A02BD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A02BD4" w:rsidRPr="00386C45" w:rsidRDefault="00A02BD4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Отсутствие заявителей</w:t>
            </w:r>
          </w:p>
          <w:p w:rsidR="00A02BD4" w:rsidRPr="00386C45" w:rsidRDefault="00A02BD4" w:rsidP="00386C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6C45">
              <w:rPr>
                <w:rFonts w:ascii="Times New Roman" w:hAnsi="Times New Roman" w:cs="Times New Roman"/>
                <w:sz w:val="20"/>
                <w:szCs w:val="20"/>
              </w:rPr>
              <w:t xml:space="preserve">Выдано одно разрешение на </w:t>
            </w:r>
            <w:r w:rsidR="009F4426">
              <w:rPr>
                <w:rFonts w:ascii="Times New Roman" w:hAnsi="Times New Roman" w:cs="Times New Roman"/>
                <w:sz w:val="20"/>
                <w:szCs w:val="20"/>
              </w:rPr>
              <w:t>установку РК на земельном участ</w:t>
            </w:r>
            <w:r w:rsidRPr="00386C45">
              <w:rPr>
                <w:rFonts w:ascii="Times New Roman" w:hAnsi="Times New Roman" w:cs="Times New Roman"/>
                <w:sz w:val="20"/>
                <w:szCs w:val="20"/>
              </w:rPr>
              <w:t xml:space="preserve">ке, </w:t>
            </w:r>
            <w:proofErr w:type="spellStart"/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находящем</w:t>
            </w:r>
            <w:r w:rsidR="009F44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86C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ся</w:t>
            </w:r>
            <w:proofErr w:type="spellEnd"/>
            <w:r w:rsidRPr="00386C45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gramStart"/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частной</w:t>
            </w:r>
            <w:proofErr w:type="gramEnd"/>
            <w:r w:rsidRPr="00386C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собствен-ности</w:t>
            </w:r>
            <w:proofErr w:type="spellEnd"/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02BD4" w:rsidRPr="00386C45" w:rsidTr="00A02BD4">
        <w:tc>
          <w:tcPr>
            <w:tcW w:w="709" w:type="dxa"/>
          </w:tcPr>
          <w:p w:rsidR="00A02BD4" w:rsidRPr="00386C45" w:rsidRDefault="00A02BD4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.1.4</w:t>
            </w:r>
          </w:p>
        </w:tc>
        <w:tc>
          <w:tcPr>
            <w:tcW w:w="1559" w:type="dxa"/>
          </w:tcPr>
          <w:p w:rsidR="00A02BD4" w:rsidRPr="00386C45" w:rsidRDefault="00A02BD4" w:rsidP="00386C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плата НДС по дого</w:t>
            </w:r>
            <w:r w:rsidRPr="00386C45">
              <w:rPr>
                <w:rFonts w:ascii="Times New Roman" w:eastAsia="Calibri" w:hAnsi="Times New Roman" w:cs="Times New Roman"/>
                <w:sz w:val="20"/>
                <w:szCs w:val="20"/>
              </w:rPr>
              <w:t>ворам на</w:t>
            </w:r>
            <w:r w:rsidRPr="00386C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6C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установку и эксплуатацию  </w:t>
            </w:r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еклам</w:t>
            </w:r>
            <w:r w:rsidRPr="00386C45">
              <w:rPr>
                <w:rFonts w:ascii="Times New Roman" w:eastAsia="Calibri" w:hAnsi="Times New Roman" w:cs="Times New Roman"/>
                <w:sz w:val="20"/>
                <w:szCs w:val="20"/>
              </w:rPr>
              <w:t>ных конструкций</w:t>
            </w:r>
          </w:p>
        </w:tc>
        <w:tc>
          <w:tcPr>
            <w:tcW w:w="1418" w:type="dxa"/>
          </w:tcPr>
          <w:p w:rsidR="00A02BD4" w:rsidRPr="00386C45" w:rsidRDefault="00A02BD4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proofErr w:type="gramStart"/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Центра-лизованная</w:t>
            </w:r>
            <w:proofErr w:type="spellEnd"/>
            <w:proofErr w:type="gramEnd"/>
            <w:r w:rsidRPr="00386C45">
              <w:rPr>
                <w:rFonts w:ascii="Times New Roman" w:hAnsi="Times New Roman" w:cs="Times New Roman"/>
                <w:sz w:val="20"/>
                <w:szCs w:val="20"/>
              </w:rPr>
              <w:t xml:space="preserve"> бухгалтерия </w:t>
            </w:r>
            <w:proofErr w:type="spellStart"/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администра-ции</w:t>
            </w:r>
            <w:proofErr w:type="spellEnd"/>
            <w:r w:rsidRPr="00386C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муници-пального</w:t>
            </w:r>
            <w:proofErr w:type="spellEnd"/>
            <w:r w:rsidRPr="00386C45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г. Бодайбо и района»</w:t>
            </w:r>
          </w:p>
        </w:tc>
        <w:tc>
          <w:tcPr>
            <w:tcW w:w="1276" w:type="dxa"/>
          </w:tcPr>
          <w:p w:rsidR="00A02BD4" w:rsidRPr="00386C45" w:rsidRDefault="00A02BD4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2016</w:t>
            </w:r>
          </w:p>
        </w:tc>
        <w:tc>
          <w:tcPr>
            <w:tcW w:w="992" w:type="dxa"/>
          </w:tcPr>
          <w:p w:rsidR="00A02BD4" w:rsidRPr="00386C45" w:rsidRDefault="00A02BD4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559" w:type="dxa"/>
          </w:tcPr>
          <w:p w:rsidR="00A02BD4" w:rsidRPr="00A02BD4" w:rsidRDefault="00A02BD4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BD4"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:rsidR="00A02BD4" w:rsidRPr="00A02BD4" w:rsidRDefault="00A02BD4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BD4"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843" w:type="dxa"/>
          </w:tcPr>
          <w:p w:rsidR="00A02BD4" w:rsidRPr="00386C45" w:rsidRDefault="00A02BD4" w:rsidP="00386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02BD4" w:rsidRPr="00386C45" w:rsidRDefault="00A02BD4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02BD4" w:rsidRPr="00386C45" w:rsidRDefault="00A02BD4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02BD4" w:rsidRPr="00386C45" w:rsidRDefault="00A02BD4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2BD4" w:rsidRPr="00386C45" w:rsidTr="00A02BD4">
        <w:tc>
          <w:tcPr>
            <w:tcW w:w="709" w:type="dxa"/>
          </w:tcPr>
          <w:p w:rsidR="00A02BD4" w:rsidRPr="00386C45" w:rsidRDefault="00A02BD4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3.1.5</w:t>
            </w:r>
          </w:p>
        </w:tc>
        <w:tc>
          <w:tcPr>
            <w:tcW w:w="1559" w:type="dxa"/>
          </w:tcPr>
          <w:p w:rsidR="00A02BD4" w:rsidRPr="00386C45" w:rsidRDefault="00A02BD4" w:rsidP="00386C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Выдача предписаний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демонтаж реклам</w:t>
            </w:r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ных конструкций</w:t>
            </w:r>
            <w:r w:rsidRPr="00386C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аз</w:t>
            </w:r>
            <w:r w:rsidRPr="00386C45">
              <w:rPr>
                <w:rFonts w:ascii="Times New Roman" w:eastAsia="Calibri" w:hAnsi="Times New Roman" w:cs="Times New Roman"/>
                <w:sz w:val="20"/>
                <w:szCs w:val="20"/>
              </w:rPr>
              <w:t>мещенных</w:t>
            </w:r>
            <w:r w:rsidRPr="00386C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 наруше</w:t>
            </w:r>
            <w:r w:rsidRPr="00386C45">
              <w:rPr>
                <w:rFonts w:ascii="Times New Roman" w:eastAsia="Calibri" w:hAnsi="Times New Roman" w:cs="Times New Roman"/>
                <w:sz w:val="20"/>
                <w:szCs w:val="20"/>
              </w:rPr>
              <w:t>нием</w:t>
            </w:r>
            <w:r w:rsidRPr="00386C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6C45">
              <w:rPr>
                <w:rFonts w:ascii="Times New Roman" w:eastAsia="Calibri" w:hAnsi="Times New Roman" w:cs="Times New Roman"/>
                <w:sz w:val="20"/>
                <w:szCs w:val="20"/>
              </w:rPr>
              <w:t>требований</w:t>
            </w:r>
            <w:r w:rsidRPr="00386C4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зако-нодательства</w:t>
            </w:r>
            <w:proofErr w:type="spellEnd"/>
            <w:proofErr w:type="gramEnd"/>
            <w:r w:rsidRPr="00386C4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86C45">
              <w:rPr>
                <w:rFonts w:ascii="Times New Roman" w:eastAsia="Calibri" w:hAnsi="Times New Roman" w:cs="Times New Roman"/>
                <w:sz w:val="20"/>
                <w:szCs w:val="20"/>
              </w:rPr>
              <w:t>уни-ципальных</w:t>
            </w:r>
            <w:proofErr w:type="spellEnd"/>
            <w:r w:rsidRPr="00386C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правовых </w:t>
            </w:r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актов</w:t>
            </w:r>
          </w:p>
        </w:tc>
        <w:tc>
          <w:tcPr>
            <w:tcW w:w="1418" w:type="dxa"/>
          </w:tcPr>
          <w:p w:rsidR="00A02BD4" w:rsidRPr="00386C45" w:rsidRDefault="00A02BD4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ОУМИиЗО</w:t>
            </w:r>
            <w:proofErr w:type="spellEnd"/>
          </w:p>
        </w:tc>
        <w:tc>
          <w:tcPr>
            <w:tcW w:w="1276" w:type="dxa"/>
          </w:tcPr>
          <w:p w:rsidR="00A02BD4" w:rsidRPr="00386C45" w:rsidRDefault="00A02BD4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2016</w:t>
            </w:r>
          </w:p>
        </w:tc>
        <w:tc>
          <w:tcPr>
            <w:tcW w:w="992" w:type="dxa"/>
          </w:tcPr>
          <w:p w:rsidR="00A02BD4" w:rsidRPr="00386C45" w:rsidRDefault="00A02BD4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559" w:type="dxa"/>
          </w:tcPr>
          <w:p w:rsidR="00A02BD4" w:rsidRPr="00386C45" w:rsidRDefault="00A02BD4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A02BD4" w:rsidRPr="00386C45" w:rsidRDefault="00A02BD4" w:rsidP="00386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A02BD4" w:rsidRPr="00386C45" w:rsidRDefault="00A02BD4" w:rsidP="00386C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Выдача предписаний на демонтаж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демонтаж  рекламных конструк</w:t>
            </w:r>
            <w:r w:rsidRPr="00386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ций, размещенных с </w:t>
            </w:r>
            <w:proofErr w:type="spellStart"/>
            <w:proofErr w:type="gramStart"/>
            <w:r w:rsidRPr="00386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на-рушени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зако</w:t>
            </w:r>
            <w:r w:rsidRPr="00386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но-дательства</w:t>
            </w:r>
            <w:proofErr w:type="spellEnd"/>
            <w:r w:rsidRPr="00386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 рекламе (ед.)</w:t>
            </w:r>
          </w:p>
        </w:tc>
        <w:tc>
          <w:tcPr>
            <w:tcW w:w="1134" w:type="dxa"/>
          </w:tcPr>
          <w:p w:rsidR="00A02BD4" w:rsidRPr="00386C45" w:rsidRDefault="00A02BD4" w:rsidP="00A02BD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A02BD4" w:rsidRPr="00386C45" w:rsidRDefault="00A02BD4" w:rsidP="00A02BD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A02BD4" w:rsidRPr="00386C45" w:rsidRDefault="00A02BD4" w:rsidP="00386C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Конструкции уличной рек</w:t>
            </w:r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ламы были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замаркированы, что не позво</w:t>
            </w:r>
            <w:r w:rsidRPr="00386C45">
              <w:rPr>
                <w:rFonts w:ascii="Times New Roman" w:hAnsi="Times New Roman" w:cs="Times New Roman"/>
                <w:sz w:val="20"/>
                <w:szCs w:val="20"/>
              </w:rPr>
              <w:t xml:space="preserve">лило установить владельцев рекламных </w:t>
            </w:r>
            <w:proofErr w:type="spellStart"/>
            <w:proofErr w:type="gramStart"/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конструк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proofErr w:type="gramEnd"/>
            <w:r w:rsidRPr="00386C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BE4643" w:rsidRDefault="00BE4643">
      <w:pPr>
        <w:rPr>
          <w:rFonts w:ascii="Times New Roman" w:hAnsi="Times New Roman" w:cs="Times New Roman"/>
          <w:sz w:val="20"/>
          <w:szCs w:val="20"/>
        </w:rPr>
      </w:pPr>
    </w:p>
    <w:p w:rsidR="009F4426" w:rsidRDefault="009F4426">
      <w:pPr>
        <w:rPr>
          <w:rFonts w:ascii="Times New Roman" w:hAnsi="Times New Roman" w:cs="Times New Roman"/>
          <w:sz w:val="20"/>
          <w:szCs w:val="20"/>
        </w:rPr>
      </w:pPr>
    </w:p>
    <w:p w:rsidR="009F4426" w:rsidRDefault="009F4426">
      <w:pPr>
        <w:rPr>
          <w:rFonts w:ascii="Times New Roman" w:hAnsi="Times New Roman" w:cs="Times New Roman"/>
          <w:sz w:val="20"/>
          <w:szCs w:val="20"/>
        </w:rPr>
      </w:pPr>
    </w:p>
    <w:p w:rsidR="009F4426" w:rsidRDefault="009F4426">
      <w:pPr>
        <w:rPr>
          <w:rFonts w:ascii="Times New Roman" w:hAnsi="Times New Roman" w:cs="Times New Roman"/>
          <w:sz w:val="20"/>
          <w:szCs w:val="20"/>
        </w:rPr>
      </w:pPr>
    </w:p>
    <w:p w:rsidR="009F4426" w:rsidRDefault="009F4426">
      <w:pPr>
        <w:rPr>
          <w:rFonts w:ascii="Times New Roman" w:hAnsi="Times New Roman" w:cs="Times New Roman"/>
          <w:sz w:val="20"/>
          <w:szCs w:val="20"/>
        </w:rPr>
      </w:pPr>
    </w:p>
    <w:p w:rsidR="009F4426" w:rsidRDefault="009F4426">
      <w:pPr>
        <w:rPr>
          <w:rFonts w:ascii="Times New Roman" w:hAnsi="Times New Roman" w:cs="Times New Roman"/>
          <w:sz w:val="20"/>
          <w:szCs w:val="20"/>
        </w:rPr>
      </w:pPr>
    </w:p>
    <w:p w:rsidR="009F4426" w:rsidRDefault="009F442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4237" w:type="dxa"/>
        <w:tblInd w:w="95" w:type="dxa"/>
        <w:tblLayout w:type="fixed"/>
        <w:tblLook w:val="04A0"/>
      </w:tblPr>
      <w:tblGrid>
        <w:gridCol w:w="13"/>
        <w:gridCol w:w="683"/>
        <w:gridCol w:w="26"/>
        <w:gridCol w:w="4214"/>
        <w:gridCol w:w="1173"/>
        <w:gridCol w:w="47"/>
        <w:gridCol w:w="94"/>
        <w:gridCol w:w="1418"/>
        <w:gridCol w:w="68"/>
        <w:gridCol w:w="74"/>
        <w:gridCol w:w="1275"/>
        <w:gridCol w:w="351"/>
        <w:gridCol w:w="75"/>
        <w:gridCol w:w="567"/>
        <w:gridCol w:w="708"/>
        <w:gridCol w:w="71"/>
        <w:gridCol w:w="71"/>
        <w:gridCol w:w="1109"/>
        <w:gridCol w:w="2151"/>
        <w:gridCol w:w="49"/>
      </w:tblGrid>
      <w:tr w:rsidR="009F4426" w:rsidRPr="009F4426" w:rsidTr="00500807">
        <w:trPr>
          <w:trHeight w:val="315"/>
        </w:trPr>
        <w:tc>
          <w:tcPr>
            <w:tcW w:w="1423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26" w:rsidRPr="009F4426" w:rsidRDefault="009F4426" w:rsidP="009F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ОТЧЕТ</w:t>
            </w:r>
          </w:p>
        </w:tc>
      </w:tr>
      <w:tr w:rsidR="009F4426" w:rsidRPr="009F4426" w:rsidTr="00500807">
        <w:trPr>
          <w:trHeight w:val="315"/>
        </w:trPr>
        <w:tc>
          <w:tcPr>
            <w:tcW w:w="1423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26" w:rsidRPr="009F4426" w:rsidRDefault="009F4426" w:rsidP="009F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исполнении целевых показателей муниципальной программы "Повышение качества управления </w:t>
            </w:r>
          </w:p>
        </w:tc>
      </w:tr>
      <w:tr w:rsidR="009F4426" w:rsidRPr="009F4426" w:rsidTr="00500807">
        <w:trPr>
          <w:trHeight w:val="315"/>
        </w:trPr>
        <w:tc>
          <w:tcPr>
            <w:tcW w:w="1423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26" w:rsidRPr="009F4426" w:rsidRDefault="009F4426" w:rsidP="009F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муниципальными финансами и муниципальным имуществом муниципального образования </w:t>
            </w:r>
            <w:proofErr w:type="gramStart"/>
            <w:r w:rsidRPr="009F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9F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Бодайбо и района" </w:t>
            </w:r>
          </w:p>
        </w:tc>
      </w:tr>
      <w:tr w:rsidR="009F4426" w:rsidRPr="009F4426" w:rsidTr="00500807">
        <w:trPr>
          <w:trHeight w:val="315"/>
        </w:trPr>
        <w:tc>
          <w:tcPr>
            <w:tcW w:w="1423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26" w:rsidRPr="009F4426" w:rsidRDefault="009F4426" w:rsidP="009F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2015-2020 годы</w:t>
            </w:r>
          </w:p>
        </w:tc>
      </w:tr>
      <w:tr w:rsidR="009F4426" w:rsidRPr="009F4426" w:rsidTr="00500807">
        <w:trPr>
          <w:trHeight w:val="315"/>
        </w:trPr>
        <w:tc>
          <w:tcPr>
            <w:tcW w:w="1423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26" w:rsidRPr="009F4426" w:rsidRDefault="009F4426" w:rsidP="009F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состоянию на 01 января 2017 года</w:t>
            </w:r>
          </w:p>
        </w:tc>
      </w:tr>
      <w:tr w:rsidR="009F4426" w:rsidRPr="009F4426" w:rsidTr="00F71AE2">
        <w:trPr>
          <w:trHeight w:val="315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26" w:rsidRPr="009F4426" w:rsidRDefault="009F4426" w:rsidP="009F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26" w:rsidRPr="009F4426" w:rsidRDefault="009F4426" w:rsidP="009F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26" w:rsidRPr="009F4426" w:rsidRDefault="009F4426" w:rsidP="009F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26" w:rsidRPr="009F4426" w:rsidRDefault="009F4426" w:rsidP="009F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26" w:rsidRPr="009F4426" w:rsidRDefault="009F4426" w:rsidP="009F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26" w:rsidRPr="009F4426" w:rsidRDefault="009F4426" w:rsidP="009F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26" w:rsidRPr="009F4426" w:rsidRDefault="009F4426" w:rsidP="009F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26" w:rsidRPr="009F4426" w:rsidRDefault="009F4426" w:rsidP="009F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4426" w:rsidRPr="009F4426" w:rsidTr="00F71AE2">
        <w:trPr>
          <w:trHeight w:val="690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26" w:rsidRPr="009F4426" w:rsidRDefault="009F4426" w:rsidP="009F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426" w:rsidRPr="009F4426" w:rsidRDefault="009F4426" w:rsidP="009F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13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426" w:rsidRPr="009F4426" w:rsidRDefault="009F4426" w:rsidP="009F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426" w:rsidRPr="009F4426" w:rsidRDefault="009F4426" w:rsidP="009F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426" w:rsidRPr="009F4426" w:rsidRDefault="009F4426" w:rsidP="009F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25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426" w:rsidRPr="009F4426" w:rsidRDefault="009F4426" w:rsidP="009F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Отклонение фактического значения </w:t>
            </w:r>
            <w:proofErr w:type="gramStart"/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планового</w:t>
            </w:r>
          </w:p>
        </w:tc>
        <w:tc>
          <w:tcPr>
            <w:tcW w:w="2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426" w:rsidRPr="009F4426" w:rsidRDefault="009F4426" w:rsidP="009F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Обоснование причин отклонения</w:t>
            </w:r>
          </w:p>
        </w:tc>
      </w:tr>
      <w:tr w:rsidR="009F4426" w:rsidRPr="009F4426" w:rsidTr="00F71AE2">
        <w:trPr>
          <w:trHeight w:val="315"/>
        </w:trPr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6" w:rsidRPr="009F4426" w:rsidRDefault="009F4426" w:rsidP="009F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6" w:rsidRPr="009F4426" w:rsidRDefault="009F4426" w:rsidP="009F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6" w:rsidRPr="009F4426" w:rsidRDefault="009F4426" w:rsidP="009F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6" w:rsidRPr="009F4426" w:rsidRDefault="009F4426" w:rsidP="009F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6" w:rsidRPr="009F4426" w:rsidRDefault="009F4426" w:rsidP="009F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426" w:rsidRPr="009F4426" w:rsidRDefault="009F4426" w:rsidP="009F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-/+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426" w:rsidRPr="009F4426" w:rsidRDefault="009F4426" w:rsidP="009F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2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6" w:rsidRPr="009F4426" w:rsidRDefault="009F4426" w:rsidP="009F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4426" w:rsidRPr="009F4426" w:rsidTr="00F71AE2">
        <w:trPr>
          <w:trHeight w:val="315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26" w:rsidRPr="009F4426" w:rsidRDefault="009F4426" w:rsidP="009F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426" w:rsidRPr="009F4426" w:rsidRDefault="009F4426" w:rsidP="009F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426" w:rsidRPr="009F4426" w:rsidRDefault="009F4426" w:rsidP="009F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426" w:rsidRPr="009F4426" w:rsidRDefault="009F4426" w:rsidP="009F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426" w:rsidRPr="009F4426" w:rsidRDefault="009F4426" w:rsidP="009F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426" w:rsidRPr="009F4426" w:rsidRDefault="009F4426" w:rsidP="009F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426" w:rsidRPr="009F4426" w:rsidRDefault="009F4426" w:rsidP="009F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426" w:rsidRPr="009F4426" w:rsidRDefault="009F4426" w:rsidP="009F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9F4426" w:rsidRPr="009F4426" w:rsidTr="00F71AE2">
        <w:trPr>
          <w:trHeight w:val="363"/>
        </w:trPr>
        <w:tc>
          <w:tcPr>
            <w:tcW w:w="1423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426" w:rsidRPr="009F4426" w:rsidRDefault="009F4426" w:rsidP="009F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Программа «Повышение качества управления муниципальными финансами и муниципальным имуществом муниципального образования </w:t>
            </w:r>
            <w:proofErr w:type="gramStart"/>
            <w:r w:rsidRPr="009F44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9F44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 Бодайбо и района» на 2015 – 2020 годы</w:t>
            </w:r>
          </w:p>
        </w:tc>
      </w:tr>
      <w:tr w:rsidR="009F4426" w:rsidRPr="009F4426" w:rsidTr="00F71AE2">
        <w:trPr>
          <w:trHeight w:val="630"/>
        </w:trPr>
        <w:tc>
          <w:tcPr>
            <w:tcW w:w="7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26" w:rsidRPr="009F4426" w:rsidRDefault="009F4426" w:rsidP="009F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4426" w:rsidRPr="009F4426" w:rsidRDefault="009F4426" w:rsidP="009F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Степень качества управления муниципальными финансами</w:t>
            </w:r>
          </w:p>
        </w:tc>
        <w:tc>
          <w:tcPr>
            <w:tcW w:w="13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26" w:rsidRPr="009F4426" w:rsidRDefault="009F4426" w:rsidP="00F71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степень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26" w:rsidRPr="009F4426" w:rsidRDefault="009F4426" w:rsidP="00F71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26" w:rsidRPr="009F4426" w:rsidRDefault="009F4426" w:rsidP="00F71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426" w:rsidRPr="009F4426" w:rsidRDefault="009F4426" w:rsidP="009F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426" w:rsidRPr="009F4426" w:rsidRDefault="009F4426" w:rsidP="009F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426" w:rsidRPr="009F4426" w:rsidRDefault="009F4426" w:rsidP="009F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71AE2" w:rsidRPr="00A80214" w:rsidTr="00F71AE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3" w:type="dxa"/>
          <w:wAfter w:w="49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E2" w:rsidRPr="00A80214" w:rsidRDefault="00F71AE2" w:rsidP="00F7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E2" w:rsidRPr="00A80214" w:rsidRDefault="00F71AE2" w:rsidP="00F7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качества управления муниципальным имуществом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E2" w:rsidRPr="00A80214" w:rsidRDefault="00F71AE2" w:rsidP="00F7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E2" w:rsidRPr="00A80214" w:rsidRDefault="00F71AE2" w:rsidP="00F7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E2" w:rsidRPr="00A80214" w:rsidRDefault="00F71AE2" w:rsidP="00F7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E2" w:rsidRPr="00A80214" w:rsidRDefault="00F71AE2" w:rsidP="00F7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E2" w:rsidRPr="00A80214" w:rsidRDefault="00F71AE2" w:rsidP="00F7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E2" w:rsidRPr="00A80214" w:rsidRDefault="00F71AE2" w:rsidP="00F7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Невостребованность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рекламных конструкциях не позволили достичь качества управления муниципальным имуществом 1 степени</w:t>
            </w:r>
          </w:p>
        </w:tc>
      </w:tr>
      <w:tr w:rsidR="00F71AE2" w:rsidRPr="009F4426" w:rsidTr="00F71AE2">
        <w:trPr>
          <w:trHeight w:val="506"/>
        </w:trPr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AE2" w:rsidRPr="009F4426" w:rsidRDefault="00F71AE2" w:rsidP="00F71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5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AE2" w:rsidRPr="00F71AE2" w:rsidRDefault="00F71AE2" w:rsidP="009F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Подпрограмма 1 "Организация составления и исполнения бюджета муниципального образования </w:t>
            </w:r>
            <w:proofErr w:type="gramStart"/>
            <w:r w:rsidRPr="009F44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9F44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 Бодайбо и района, управление муниципальными финансами</w:t>
            </w:r>
          </w:p>
        </w:tc>
      </w:tr>
      <w:tr w:rsidR="009F4426" w:rsidRPr="009F4426" w:rsidTr="00AB2AB9">
        <w:trPr>
          <w:trHeight w:val="665"/>
        </w:trPr>
        <w:tc>
          <w:tcPr>
            <w:tcW w:w="7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426" w:rsidRPr="009F4426" w:rsidRDefault="009F4426" w:rsidP="00F71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26" w:rsidRPr="009F4426" w:rsidRDefault="009F4426" w:rsidP="00F71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дефицита не выше нормы, установленной ст.92.1 Бюджетного кодекса РФ.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426" w:rsidRPr="009F4426" w:rsidRDefault="009F4426" w:rsidP="00F71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да-1; нет-0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426" w:rsidRPr="009F4426" w:rsidRDefault="009F4426" w:rsidP="00F71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426" w:rsidRPr="009F4426" w:rsidRDefault="009F4426" w:rsidP="00F71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26" w:rsidRPr="009F4426" w:rsidRDefault="009F4426" w:rsidP="009F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26" w:rsidRPr="009F4426" w:rsidRDefault="009F4426" w:rsidP="009F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26" w:rsidRPr="009F4426" w:rsidRDefault="009F4426" w:rsidP="009F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4426" w:rsidRPr="009F4426" w:rsidTr="00AB2AB9">
        <w:trPr>
          <w:trHeight w:val="976"/>
        </w:trPr>
        <w:tc>
          <w:tcPr>
            <w:tcW w:w="7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426" w:rsidRPr="009F4426" w:rsidRDefault="009F4426" w:rsidP="00F71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26" w:rsidRPr="009F4426" w:rsidRDefault="009F4426" w:rsidP="00F71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расходов на обслуживание муниципального долга не более 15 % объема расходов бюджета за исключением расходов, осуществляемых за счет субвенций.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426" w:rsidRPr="009F4426" w:rsidRDefault="009F4426" w:rsidP="00F71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да-1; нет-0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426" w:rsidRPr="009F4426" w:rsidRDefault="009F4426" w:rsidP="00F71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426" w:rsidRPr="009F4426" w:rsidRDefault="009F4426" w:rsidP="00F71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26" w:rsidRPr="009F4426" w:rsidRDefault="009F4426" w:rsidP="009F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26" w:rsidRPr="009F4426" w:rsidRDefault="009F4426" w:rsidP="009F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26" w:rsidRPr="009F4426" w:rsidRDefault="009F4426" w:rsidP="009F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4426" w:rsidRPr="009F4426" w:rsidTr="00AB2AB9">
        <w:trPr>
          <w:trHeight w:val="1480"/>
        </w:trPr>
        <w:tc>
          <w:tcPr>
            <w:tcW w:w="7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426" w:rsidRPr="009F4426" w:rsidRDefault="009F4426" w:rsidP="00F71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1.3.</w:t>
            </w:r>
          </w:p>
        </w:tc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26" w:rsidRPr="009F4426" w:rsidRDefault="009F4426" w:rsidP="00F71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Предельный объем муниципального долга не </w:t>
            </w:r>
            <w:proofErr w:type="gramStart"/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</w:t>
            </w:r>
            <w:r w:rsidR="00AB2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годового</w:t>
            </w:r>
            <w:proofErr w:type="gramEnd"/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объема доходов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426" w:rsidRPr="009F4426" w:rsidRDefault="009F4426" w:rsidP="00F71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да-1; нет-0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426" w:rsidRPr="009F4426" w:rsidRDefault="009F4426" w:rsidP="00F71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426" w:rsidRPr="009F4426" w:rsidRDefault="009F4426" w:rsidP="00F71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26" w:rsidRPr="009F4426" w:rsidRDefault="009F4426" w:rsidP="009F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26" w:rsidRPr="009F4426" w:rsidRDefault="009F4426" w:rsidP="009F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26" w:rsidRPr="009F4426" w:rsidRDefault="009F4426" w:rsidP="009F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4426" w:rsidRPr="009F4426" w:rsidTr="00AB2AB9">
        <w:trPr>
          <w:trHeight w:val="1232"/>
        </w:trPr>
        <w:tc>
          <w:tcPr>
            <w:tcW w:w="7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426" w:rsidRPr="009F4426" w:rsidRDefault="009F4426" w:rsidP="00F71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26" w:rsidRPr="009F4426" w:rsidRDefault="009F4426" w:rsidP="00F71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Соблюдение </w:t>
            </w:r>
            <w:proofErr w:type="gramStart"/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сроков представления проектов решения </w:t>
            </w:r>
            <w:r w:rsidR="00AB2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Думы</w:t>
            </w:r>
            <w:proofErr w:type="gramEnd"/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Бодайбо и района «О бюджете муниципального образования г. Бодайбо и района на очередной финансовый год и плановый период».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426" w:rsidRPr="009F4426" w:rsidRDefault="009F4426" w:rsidP="00F71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да-1; нет-0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426" w:rsidRPr="009F4426" w:rsidRDefault="009F4426" w:rsidP="00F71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426" w:rsidRPr="009F4426" w:rsidRDefault="009F4426" w:rsidP="00F71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26" w:rsidRPr="009F4426" w:rsidRDefault="009F4426" w:rsidP="009F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26" w:rsidRPr="009F4426" w:rsidRDefault="009F4426" w:rsidP="009F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26" w:rsidRPr="009F4426" w:rsidRDefault="009F4426" w:rsidP="009F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4426" w:rsidRPr="009F4426" w:rsidTr="00AB2AB9">
        <w:trPr>
          <w:trHeight w:val="734"/>
        </w:trPr>
        <w:tc>
          <w:tcPr>
            <w:tcW w:w="7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426" w:rsidRPr="009F4426" w:rsidRDefault="009F4426" w:rsidP="00F71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26" w:rsidRPr="009F4426" w:rsidRDefault="009F4426" w:rsidP="00F71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сроков представления отчетности в Министерство финансов Иркутской области.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426" w:rsidRPr="009F4426" w:rsidRDefault="009F4426" w:rsidP="00F71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да-1; нет-0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426" w:rsidRPr="009F4426" w:rsidRDefault="009F4426" w:rsidP="00F71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426" w:rsidRPr="009F4426" w:rsidRDefault="009F4426" w:rsidP="00F71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26" w:rsidRPr="009F4426" w:rsidRDefault="009F4426" w:rsidP="009F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26" w:rsidRPr="009F4426" w:rsidRDefault="009F4426" w:rsidP="009F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26" w:rsidRPr="009F4426" w:rsidRDefault="009F4426" w:rsidP="009F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4426" w:rsidRPr="009F4426" w:rsidTr="00AB2AB9">
        <w:trPr>
          <w:trHeight w:val="635"/>
        </w:trPr>
        <w:tc>
          <w:tcPr>
            <w:tcW w:w="7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426" w:rsidRPr="009F4426" w:rsidRDefault="009F4426" w:rsidP="00F71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26" w:rsidRPr="009F4426" w:rsidRDefault="009F4426" w:rsidP="00F71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плановых и фактических показателей налоговых, неналоговых доходов не более 5%.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426" w:rsidRPr="009F4426" w:rsidRDefault="009F4426" w:rsidP="00F71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да-1; нет-0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426" w:rsidRPr="009F4426" w:rsidRDefault="009F4426" w:rsidP="00F71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426" w:rsidRPr="009F4426" w:rsidRDefault="009F4426" w:rsidP="00F71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26" w:rsidRPr="009F4426" w:rsidRDefault="009F4426" w:rsidP="009F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26" w:rsidRPr="009F4426" w:rsidRDefault="009F4426" w:rsidP="009F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426" w:rsidRPr="009F4426" w:rsidRDefault="009F4426" w:rsidP="009F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4426" w:rsidRPr="009F4426" w:rsidTr="00AB2AB9">
        <w:trPr>
          <w:trHeight w:val="1146"/>
        </w:trPr>
        <w:tc>
          <w:tcPr>
            <w:tcW w:w="7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426" w:rsidRPr="009F4426" w:rsidRDefault="009F4426" w:rsidP="00F71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26" w:rsidRPr="009F4426" w:rsidRDefault="009F4426" w:rsidP="00F71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полномочий по учету средств резервного фонда администрации </w:t>
            </w:r>
            <w:proofErr w:type="gramStart"/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Бодайбо и района, исполнение судебных актов, управление муниципальным долгом и его обслуживание.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426" w:rsidRPr="009F4426" w:rsidRDefault="009F4426" w:rsidP="00F71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да-1; нет-0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426" w:rsidRPr="009F4426" w:rsidRDefault="009F4426" w:rsidP="00F71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426" w:rsidRPr="009F4426" w:rsidRDefault="009F4426" w:rsidP="00F71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26" w:rsidRPr="009F4426" w:rsidRDefault="009F4426" w:rsidP="009F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26" w:rsidRPr="009F4426" w:rsidRDefault="009F4426" w:rsidP="009F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26" w:rsidRPr="009F4426" w:rsidRDefault="009F4426" w:rsidP="009F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4426" w:rsidRPr="009F4426" w:rsidTr="00F71AE2">
        <w:trPr>
          <w:trHeight w:val="630"/>
        </w:trPr>
        <w:tc>
          <w:tcPr>
            <w:tcW w:w="7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426" w:rsidRPr="009F4426" w:rsidRDefault="009F4426" w:rsidP="00F71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26" w:rsidRPr="009F4426" w:rsidRDefault="009F4426" w:rsidP="00F71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Предельный объем резервного фонда не выше 3% общего объема расходов.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426" w:rsidRPr="009F4426" w:rsidRDefault="009F4426" w:rsidP="00F71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да-1; нет-0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426" w:rsidRPr="009F4426" w:rsidRDefault="009F4426" w:rsidP="00F71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426" w:rsidRPr="009F4426" w:rsidRDefault="009F4426" w:rsidP="00F71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26" w:rsidRPr="009F4426" w:rsidRDefault="009F4426" w:rsidP="009F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26" w:rsidRPr="009F4426" w:rsidRDefault="009F4426" w:rsidP="009F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26" w:rsidRPr="009F4426" w:rsidRDefault="009F4426" w:rsidP="009F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4426" w:rsidRPr="009F4426" w:rsidTr="00AB2AB9">
        <w:trPr>
          <w:trHeight w:val="913"/>
        </w:trPr>
        <w:tc>
          <w:tcPr>
            <w:tcW w:w="7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426" w:rsidRPr="009F4426" w:rsidRDefault="009F4426" w:rsidP="00F71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26" w:rsidRPr="009F4426" w:rsidRDefault="009F4426" w:rsidP="00F71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районного фонда  финансовой поддержки поселений не ниже нормы, установленной законодательством Иркутской области о межбюджетных трансфертах.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426" w:rsidRPr="009F4426" w:rsidRDefault="009F4426" w:rsidP="00F71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да-1; нет-0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426" w:rsidRPr="009F4426" w:rsidRDefault="009F4426" w:rsidP="00F71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426" w:rsidRPr="009F4426" w:rsidRDefault="009F4426" w:rsidP="00F71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26" w:rsidRPr="009F4426" w:rsidRDefault="009F4426" w:rsidP="009F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26" w:rsidRPr="009F4426" w:rsidRDefault="009F4426" w:rsidP="009F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26" w:rsidRPr="009F4426" w:rsidRDefault="009F4426" w:rsidP="009F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4426" w:rsidRPr="009F4426" w:rsidTr="00AB2AB9">
        <w:trPr>
          <w:trHeight w:val="892"/>
        </w:trPr>
        <w:tc>
          <w:tcPr>
            <w:tcW w:w="7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6" w:rsidRPr="009F4426" w:rsidRDefault="009F4426" w:rsidP="00F71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26" w:rsidRPr="009F4426" w:rsidRDefault="009F4426" w:rsidP="00F71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Просроченная кредиторская задолженность по заработной плате, начислениям на выплаты по оплате труда, коммунальным услугам в поселениях </w:t>
            </w:r>
            <w:proofErr w:type="spellStart"/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Бодайбинского</w:t>
            </w:r>
            <w:proofErr w:type="spellEnd"/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426" w:rsidRPr="009F4426" w:rsidRDefault="009F4426" w:rsidP="00F71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426" w:rsidRPr="009F4426" w:rsidRDefault="009F4426" w:rsidP="00F71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426" w:rsidRPr="009F4426" w:rsidRDefault="009F4426" w:rsidP="00F71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26" w:rsidRPr="009F4426" w:rsidRDefault="009F4426" w:rsidP="009F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26" w:rsidRPr="009F4426" w:rsidRDefault="009F4426" w:rsidP="009F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26" w:rsidRPr="009F4426" w:rsidRDefault="009F4426" w:rsidP="009F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4426" w:rsidRPr="009F4426" w:rsidTr="00500807">
        <w:trPr>
          <w:trHeight w:val="315"/>
        </w:trPr>
        <w:tc>
          <w:tcPr>
            <w:tcW w:w="1423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4426" w:rsidRPr="009F4426" w:rsidRDefault="009F4426" w:rsidP="009F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Подпрограмма 2  «Повышение эффективности бюджетных расходов в муниципальном образовании </w:t>
            </w:r>
            <w:proofErr w:type="gramStart"/>
            <w:r w:rsidRPr="009F44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9F44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 Бодайбо и района»</w:t>
            </w:r>
          </w:p>
        </w:tc>
      </w:tr>
      <w:tr w:rsidR="009F4426" w:rsidRPr="009F4426" w:rsidTr="00AB2AB9">
        <w:trPr>
          <w:trHeight w:val="693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6" w:rsidRPr="009F4426" w:rsidRDefault="009F4426" w:rsidP="00F71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26" w:rsidRPr="009F4426" w:rsidRDefault="009F4426" w:rsidP="00F71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общих расходов на осуществление бюджетных инвестиций в рамках муниципальных программ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426" w:rsidRPr="009F4426" w:rsidRDefault="009F4426" w:rsidP="00F71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426" w:rsidRPr="009F4426" w:rsidRDefault="009F4426" w:rsidP="00F71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426" w:rsidRPr="009F4426" w:rsidRDefault="009F4426" w:rsidP="00F71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426" w:rsidRPr="009F4426" w:rsidRDefault="009F4426" w:rsidP="00F71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26" w:rsidRPr="009F4426" w:rsidRDefault="009F4426" w:rsidP="009F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26" w:rsidRPr="009F4426" w:rsidRDefault="009F4426" w:rsidP="009F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4426" w:rsidRPr="009F4426" w:rsidTr="00AB2AB9">
        <w:trPr>
          <w:trHeight w:val="683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6" w:rsidRPr="009F4426" w:rsidRDefault="009F4426" w:rsidP="00F71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2.2.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26" w:rsidRPr="009F4426" w:rsidRDefault="009F4426" w:rsidP="00F71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расходов бюджета, формируемых в рамках муниципальных программ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426" w:rsidRPr="009F4426" w:rsidRDefault="009F4426" w:rsidP="00F71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426" w:rsidRPr="009F4426" w:rsidRDefault="009F4426" w:rsidP="00F71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&gt;90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426" w:rsidRPr="009F4426" w:rsidRDefault="009F4426" w:rsidP="00F71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426" w:rsidRPr="009F4426" w:rsidRDefault="009F4426" w:rsidP="00F71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26" w:rsidRPr="009F4426" w:rsidRDefault="009F4426" w:rsidP="009F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26" w:rsidRPr="009F4426" w:rsidRDefault="009F4426" w:rsidP="009F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4426" w:rsidRPr="009F4426" w:rsidTr="00F71AE2">
        <w:trPr>
          <w:trHeight w:val="63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6" w:rsidRPr="009F4426" w:rsidRDefault="009F4426" w:rsidP="00F71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26" w:rsidRPr="009F4426" w:rsidRDefault="009F4426" w:rsidP="00F71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запланированных социально-значимых расходов от потребности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426" w:rsidRPr="009F4426" w:rsidRDefault="009F4426" w:rsidP="00F71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426" w:rsidRPr="009F4426" w:rsidRDefault="009F4426" w:rsidP="00F71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426" w:rsidRPr="009F4426" w:rsidRDefault="009F4426" w:rsidP="00F71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426" w:rsidRPr="009F4426" w:rsidRDefault="009F4426" w:rsidP="00F71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26" w:rsidRPr="009F4426" w:rsidRDefault="009F4426" w:rsidP="009F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26" w:rsidRPr="009F4426" w:rsidRDefault="009F4426" w:rsidP="009F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4426" w:rsidRPr="009F4426" w:rsidTr="00AB2AB9">
        <w:trPr>
          <w:trHeight w:val="791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6" w:rsidRPr="009F4426" w:rsidRDefault="009F4426" w:rsidP="00F71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26" w:rsidRPr="009F4426" w:rsidRDefault="009F4426" w:rsidP="00F71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Отсутствие задолженности по заработной плате и начислениям на нее работникам муниципальных организаций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426" w:rsidRPr="009F4426" w:rsidRDefault="009F4426" w:rsidP="00F71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да-1; нет-0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426" w:rsidRPr="009F4426" w:rsidRDefault="009F4426" w:rsidP="00F71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426" w:rsidRPr="009F4426" w:rsidRDefault="009F4426" w:rsidP="00F71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26" w:rsidRPr="009F4426" w:rsidRDefault="009F4426" w:rsidP="009F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26" w:rsidRPr="009F4426" w:rsidRDefault="009F4426" w:rsidP="009F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26" w:rsidRPr="009F4426" w:rsidRDefault="009F4426" w:rsidP="009F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4426" w:rsidRPr="009F4426" w:rsidTr="00AB2AB9">
        <w:trPr>
          <w:trHeight w:val="702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6" w:rsidRPr="009F4426" w:rsidRDefault="009F4426" w:rsidP="00F71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26" w:rsidRPr="009F4426" w:rsidRDefault="009F4426" w:rsidP="00F71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информационного портала в сети "Интернет", на котором размещается информация о  муниципальных финансах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426" w:rsidRPr="009F4426" w:rsidRDefault="009F4426" w:rsidP="00F71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да-1; нет-0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426" w:rsidRPr="009F4426" w:rsidRDefault="009F4426" w:rsidP="00F71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426" w:rsidRPr="009F4426" w:rsidRDefault="009F4426" w:rsidP="00F71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26" w:rsidRPr="009F4426" w:rsidRDefault="009F4426" w:rsidP="009F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26" w:rsidRPr="009F4426" w:rsidRDefault="009F4426" w:rsidP="009F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26" w:rsidRPr="009F4426" w:rsidRDefault="009F4426" w:rsidP="009F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4426" w:rsidRPr="009F4426" w:rsidTr="00AB2AB9">
        <w:trPr>
          <w:trHeight w:val="771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6" w:rsidRPr="009F4426" w:rsidRDefault="009F4426" w:rsidP="00F71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26" w:rsidRPr="009F4426" w:rsidRDefault="009F4426" w:rsidP="00F71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автоматизированной системы, осуществляющей эффективное управление процессом исполнения бюджета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426" w:rsidRPr="009F4426" w:rsidRDefault="009F4426" w:rsidP="00AB2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да-1; нет-0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426" w:rsidRPr="009F4426" w:rsidRDefault="009F4426" w:rsidP="00AB2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426" w:rsidRPr="009F4426" w:rsidRDefault="009F4426" w:rsidP="00AB2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26" w:rsidRPr="009F4426" w:rsidRDefault="009F4426" w:rsidP="009F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26" w:rsidRPr="009F4426" w:rsidRDefault="009F4426" w:rsidP="009F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26" w:rsidRPr="009F4426" w:rsidRDefault="009F4426" w:rsidP="009F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285E" w:rsidRPr="00332929" w:rsidTr="00500807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3" w:type="dxa"/>
          <w:wAfter w:w="49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5E" w:rsidRPr="00332929" w:rsidRDefault="00561218" w:rsidP="00F7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9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B2A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5E" w:rsidRPr="00332929" w:rsidRDefault="007D285E" w:rsidP="0056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929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Pr="003329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«Совершенствование управления и распоряжения муниципальным имуществом муниципального образования </w:t>
            </w:r>
            <w:proofErr w:type="gramStart"/>
            <w:r w:rsidRPr="00332929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332929">
              <w:rPr>
                <w:rFonts w:ascii="Times New Roman" w:hAnsi="Times New Roman" w:cs="Times New Roman"/>
                <w:b/>
                <w:sz w:val="20"/>
                <w:szCs w:val="20"/>
              </w:rPr>
              <w:t>. Бодайбо и района»</w:t>
            </w:r>
          </w:p>
        </w:tc>
      </w:tr>
      <w:tr w:rsidR="007D285E" w:rsidRPr="00332929" w:rsidTr="00500807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3" w:type="dxa"/>
          <w:wAfter w:w="49" w:type="dxa"/>
        </w:trPr>
        <w:tc>
          <w:tcPr>
            <w:tcW w:w="141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5E" w:rsidRPr="00332929" w:rsidRDefault="007D285E" w:rsidP="00F7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85E" w:rsidRPr="00332929" w:rsidTr="00F71AE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3" w:type="dxa"/>
          <w:wAfter w:w="49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5E" w:rsidRPr="00332929" w:rsidRDefault="00561218" w:rsidP="00F7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9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D285E" w:rsidRPr="00332929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5E" w:rsidRPr="00332929" w:rsidRDefault="007D285E" w:rsidP="00F7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929">
              <w:rPr>
                <w:rFonts w:ascii="Times New Roman" w:hAnsi="Times New Roman" w:cs="Times New Roman"/>
                <w:sz w:val="20"/>
                <w:szCs w:val="20"/>
              </w:rPr>
              <w:t>Уровень информационной открытости в области имущественных отношений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5E" w:rsidRPr="00332929" w:rsidRDefault="007D285E" w:rsidP="00F7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2929">
              <w:rPr>
                <w:rFonts w:ascii="Times New Roman" w:hAnsi="Times New Roman" w:cs="Times New Roman"/>
                <w:sz w:val="20"/>
                <w:szCs w:val="20"/>
              </w:rPr>
              <w:t>да-1, нет-0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5E" w:rsidRPr="00332929" w:rsidRDefault="007D285E" w:rsidP="00F7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29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5E" w:rsidRPr="00332929" w:rsidRDefault="007D285E" w:rsidP="00F7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29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5E" w:rsidRPr="00332929" w:rsidRDefault="007D285E" w:rsidP="00F7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2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5E" w:rsidRPr="00332929" w:rsidRDefault="007D285E" w:rsidP="00F7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2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5E" w:rsidRPr="00332929" w:rsidRDefault="007D285E" w:rsidP="00F7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285E" w:rsidRPr="00332929" w:rsidTr="00F71AE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3" w:type="dxa"/>
          <w:wAfter w:w="49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5E" w:rsidRPr="00332929" w:rsidRDefault="00561218" w:rsidP="00F7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9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D285E" w:rsidRPr="00332929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5E" w:rsidRPr="00332929" w:rsidRDefault="007D285E" w:rsidP="00F7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929">
              <w:rPr>
                <w:rFonts w:ascii="Times New Roman" w:hAnsi="Times New Roman" w:cs="Times New Roman"/>
                <w:sz w:val="20"/>
                <w:szCs w:val="20"/>
              </w:rPr>
              <w:t>Доля объектов муниципального имущества, вовлеченных в хозяйственный оборот от общего количества объектов муниципальной собственности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5E" w:rsidRPr="00332929" w:rsidRDefault="007D285E" w:rsidP="00F7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292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5E" w:rsidRPr="00332929" w:rsidRDefault="007D285E" w:rsidP="00F7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2929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5E" w:rsidRPr="00332929" w:rsidRDefault="007D285E" w:rsidP="00F7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2929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5E" w:rsidRPr="00332929" w:rsidRDefault="007D285E" w:rsidP="00F7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2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5E" w:rsidRPr="00332929" w:rsidRDefault="007D285E" w:rsidP="00F7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2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5E" w:rsidRPr="00332929" w:rsidRDefault="007D285E" w:rsidP="00F7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285E" w:rsidRPr="00332929" w:rsidTr="00F71AE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3" w:type="dxa"/>
          <w:wAfter w:w="49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5E" w:rsidRPr="00332929" w:rsidRDefault="00561218" w:rsidP="00F7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9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D285E" w:rsidRPr="00332929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5E" w:rsidRPr="00332929" w:rsidRDefault="007D285E" w:rsidP="00F7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929">
              <w:rPr>
                <w:rFonts w:ascii="Times New Roman" w:hAnsi="Times New Roman" w:cs="Times New Roman"/>
                <w:sz w:val="20"/>
                <w:szCs w:val="20"/>
              </w:rPr>
              <w:t>Доля застрахованных объектов муниципальной собственности муниципального образования г</w:t>
            </w:r>
            <w:proofErr w:type="gramStart"/>
            <w:r w:rsidRPr="00332929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332929">
              <w:rPr>
                <w:rFonts w:ascii="Times New Roman" w:hAnsi="Times New Roman" w:cs="Times New Roman"/>
                <w:sz w:val="20"/>
                <w:szCs w:val="20"/>
              </w:rPr>
              <w:t>одайбо и района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5E" w:rsidRPr="00332929" w:rsidRDefault="007D285E" w:rsidP="00F7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292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5E" w:rsidRPr="00332929" w:rsidRDefault="007D285E" w:rsidP="00F7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2929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5E" w:rsidRPr="00332929" w:rsidRDefault="007D285E" w:rsidP="00F7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2929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5E" w:rsidRPr="00332929" w:rsidRDefault="007D285E" w:rsidP="00F7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2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5E" w:rsidRPr="00332929" w:rsidRDefault="007D285E" w:rsidP="00F7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2929">
              <w:rPr>
                <w:rFonts w:ascii="Times New Roman" w:hAnsi="Times New Roman" w:cs="Times New Roman"/>
                <w:sz w:val="20"/>
                <w:szCs w:val="20"/>
              </w:rPr>
              <w:t>14%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5E" w:rsidRPr="00332929" w:rsidRDefault="007D285E" w:rsidP="00F7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929">
              <w:rPr>
                <w:rFonts w:ascii="Times New Roman" w:hAnsi="Times New Roman" w:cs="Times New Roman"/>
                <w:sz w:val="20"/>
                <w:szCs w:val="20"/>
              </w:rPr>
              <w:t xml:space="preserve">Обязанность страхования возложена на арендаторов. Администрацией в декабре 2016 года направлены требования в адрес 7 арендаторов о страховании объектов, срок исполнения требований истекает 15 января 2017. В случае не исполнения требований, договоры аренды будут расторгнуты в </w:t>
            </w:r>
            <w:r w:rsidRPr="003329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одностороннем порядке.</w:t>
            </w:r>
          </w:p>
        </w:tc>
      </w:tr>
      <w:tr w:rsidR="007D285E" w:rsidRPr="00332929" w:rsidTr="00500807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3" w:type="dxa"/>
          <w:wAfter w:w="49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5E" w:rsidRPr="00332929" w:rsidRDefault="00561218" w:rsidP="00F7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9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7D285E" w:rsidRPr="003329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18" w:rsidRPr="00332929" w:rsidRDefault="007D285E" w:rsidP="0056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</w:t>
            </w:r>
            <w:r w:rsidRPr="003329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«Повышение эффективности использования земельных участков, расположенных на территории муниципального образования </w:t>
            </w:r>
          </w:p>
          <w:p w:rsidR="007D285E" w:rsidRPr="00332929" w:rsidRDefault="007D285E" w:rsidP="0056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9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 Бодайбо и района»</w:t>
            </w:r>
          </w:p>
        </w:tc>
      </w:tr>
      <w:tr w:rsidR="007D285E" w:rsidRPr="00332929" w:rsidTr="00F71AE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3" w:type="dxa"/>
          <w:wAfter w:w="49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5E" w:rsidRPr="00332929" w:rsidRDefault="00561218" w:rsidP="00F7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9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D285E" w:rsidRPr="00332929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5E" w:rsidRPr="00332929" w:rsidRDefault="007D285E" w:rsidP="00F7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929">
              <w:rPr>
                <w:rFonts w:ascii="Times New Roman" w:hAnsi="Times New Roman" w:cs="Times New Roman"/>
                <w:sz w:val="20"/>
                <w:szCs w:val="20"/>
              </w:rPr>
              <w:t>Доля сформированных и зарегистрированных объектов муниципальной собственности к общему количеству объектов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5E" w:rsidRPr="00332929" w:rsidRDefault="007D285E" w:rsidP="00F7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292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5E" w:rsidRPr="00332929" w:rsidRDefault="007D285E" w:rsidP="00F7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2929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5E" w:rsidRPr="00332929" w:rsidRDefault="007D285E" w:rsidP="00F7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292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5E" w:rsidRPr="00332929" w:rsidRDefault="007D285E" w:rsidP="00F7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2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5E" w:rsidRPr="00332929" w:rsidRDefault="007D285E" w:rsidP="00F7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29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5E" w:rsidRPr="00332929" w:rsidRDefault="007D285E" w:rsidP="00F7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285E" w:rsidRPr="00332929" w:rsidTr="00F71AE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3" w:type="dxa"/>
          <w:wAfter w:w="49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5E" w:rsidRPr="00332929" w:rsidRDefault="00561218" w:rsidP="00F7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9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D285E" w:rsidRPr="00332929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5E" w:rsidRPr="00332929" w:rsidRDefault="007D285E" w:rsidP="00F7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929">
              <w:rPr>
                <w:rFonts w:ascii="Times New Roman" w:hAnsi="Times New Roman" w:cs="Times New Roman"/>
                <w:sz w:val="20"/>
                <w:szCs w:val="20"/>
              </w:rPr>
              <w:t>Динамика роста доходов местного бюджета от использования земельных участков по отношению к 2014 году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5E" w:rsidRPr="00332929" w:rsidRDefault="007D285E" w:rsidP="00F7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292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5E" w:rsidRPr="00332929" w:rsidRDefault="007D285E" w:rsidP="00F7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292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5E" w:rsidRPr="00332929" w:rsidRDefault="007D285E" w:rsidP="00F7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292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  <w:p w:rsidR="007D285E" w:rsidRPr="00332929" w:rsidRDefault="007D285E" w:rsidP="00F7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5E" w:rsidRPr="00332929" w:rsidRDefault="007D285E" w:rsidP="00F7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2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5E" w:rsidRPr="00332929" w:rsidRDefault="007D285E" w:rsidP="00F7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292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5E" w:rsidRPr="00332929" w:rsidRDefault="007D285E" w:rsidP="00F71AE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285E" w:rsidRPr="00332929" w:rsidTr="00500807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3" w:type="dxa"/>
          <w:wAfter w:w="49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5E" w:rsidRPr="00332929" w:rsidRDefault="00561218" w:rsidP="00F7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9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D285E" w:rsidRPr="003329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5E" w:rsidRPr="00332929" w:rsidRDefault="007D285E" w:rsidP="0056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</w:t>
            </w:r>
            <w:r w:rsidRPr="003329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«Развитие системы распространения наружной рекламы в муниципальном образовании </w:t>
            </w:r>
            <w:proofErr w:type="gramStart"/>
            <w:r w:rsidRPr="00332929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332929">
              <w:rPr>
                <w:rFonts w:ascii="Times New Roman" w:hAnsi="Times New Roman" w:cs="Times New Roman"/>
                <w:b/>
                <w:sz w:val="20"/>
                <w:szCs w:val="20"/>
              </w:rPr>
              <w:t>. Бодайбо и района»</w:t>
            </w:r>
          </w:p>
        </w:tc>
      </w:tr>
      <w:tr w:rsidR="007D285E" w:rsidRPr="00332929" w:rsidTr="00F71AE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3" w:type="dxa"/>
          <w:wAfter w:w="49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5E" w:rsidRPr="00332929" w:rsidRDefault="00561218" w:rsidP="00F7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9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D285E" w:rsidRPr="00332929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5E" w:rsidRPr="00332929" w:rsidRDefault="007D285E" w:rsidP="00F7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929">
              <w:rPr>
                <w:rFonts w:ascii="Times New Roman" w:hAnsi="Times New Roman" w:cs="Times New Roman"/>
                <w:sz w:val="20"/>
                <w:szCs w:val="20"/>
              </w:rPr>
              <w:t xml:space="preserve">Устранение нарушений требований законодательства и муниципальных правовых актов органов местного самоуправления муниципального образования </w:t>
            </w:r>
            <w:proofErr w:type="gramStart"/>
            <w:r w:rsidRPr="0033292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32929">
              <w:rPr>
                <w:rFonts w:ascii="Times New Roman" w:hAnsi="Times New Roman" w:cs="Times New Roman"/>
                <w:sz w:val="20"/>
                <w:szCs w:val="20"/>
              </w:rPr>
              <w:t>. Бодайбо и района при размещении рекламных конструкций путем выдачи предписаний на демонтаж рекламных конструкций и демонтажа рекламных конструкций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5E" w:rsidRPr="00332929" w:rsidRDefault="007D285E" w:rsidP="00F7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92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5E" w:rsidRPr="00332929" w:rsidRDefault="007D285E" w:rsidP="00F7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292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5E" w:rsidRPr="00332929" w:rsidRDefault="007D285E" w:rsidP="00F7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29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5E" w:rsidRPr="00332929" w:rsidRDefault="007D285E" w:rsidP="00F7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2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-14</w:t>
            </w: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5E" w:rsidRPr="00332929" w:rsidRDefault="007D285E" w:rsidP="00F7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2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5E" w:rsidRPr="00332929" w:rsidRDefault="007D285E" w:rsidP="00F71AE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929">
              <w:rPr>
                <w:rFonts w:ascii="Times New Roman" w:hAnsi="Times New Roman" w:cs="Times New Roman"/>
                <w:sz w:val="20"/>
                <w:szCs w:val="20"/>
              </w:rPr>
              <w:t>Конструкции уличной рекламы были не замаркированы, что не позволило установить владельцев рекламных конструкций либо сведения о владельце не соответствуют действительности.</w:t>
            </w:r>
          </w:p>
        </w:tc>
      </w:tr>
      <w:tr w:rsidR="007D285E" w:rsidRPr="00332929" w:rsidTr="00F71AE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3" w:type="dxa"/>
          <w:wAfter w:w="49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5E" w:rsidRPr="00332929" w:rsidRDefault="00561218" w:rsidP="00F7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9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D285E" w:rsidRPr="00332929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5E" w:rsidRPr="00332929" w:rsidRDefault="007D285E" w:rsidP="00F7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929">
              <w:rPr>
                <w:rFonts w:ascii="Times New Roman" w:hAnsi="Times New Roman" w:cs="Times New Roman"/>
                <w:sz w:val="20"/>
                <w:szCs w:val="20"/>
              </w:rPr>
              <w:t>Согласование и утверждение схемы расположения рекламных конструкций на территории муниципального образования г</w:t>
            </w:r>
            <w:proofErr w:type="gramStart"/>
            <w:r w:rsidRPr="00332929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332929">
              <w:rPr>
                <w:rFonts w:ascii="Times New Roman" w:hAnsi="Times New Roman" w:cs="Times New Roman"/>
                <w:sz w:val="20"/>
                <w:szCs w:val="20"/>
              </w:rPr>
              <w:t>одайбо и района, своевременное внесение изменений в схему размещения рекламных конструкций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5E" w:rsidRPr="00332929" w:rsidRDefault="007D285E" w:rsidP="00F7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929">
              <w:rPr>
                <w:rFonts w:ascii="Times New Roman" w:hAnsi="Times New Roman" w:cs="Times New Roman"/>
                <w:sz w:val="20"/>
                <w:szCs w:val="20"/>
              </w:rPr>
              <w:t>да-1, нет-0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5E" w:rsidRPr="00332929" w:rsidRDefault="007D285E" w:rsidP="00F7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29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5E" w:rsidRPr="00332929" w:rsidRDefault="007D285E" w:rsidP="00F7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29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5E" w:rsidRPr="00332929" w:rsidRDefault="007D285E" w:rsidP="00F7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2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5E" w:rsidRPr="00332929" w:rsidRDefault="007D285E" w:rsidP="00F7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2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5E" w:rsidRPr="00332929" w:rsidRDefault="007D285E" w:rsidP="00F7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285E" w:rsidRPr="00332929" w:rsidTr="00F71AE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3" w:type="dxa"/>
          <w:wAfter w:w="49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5E" w:rsidRPr="00332929" w:rsidRDefault="00561218" w:rsidP="00F7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9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D285E" w:rsidRPr="00332929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5E" w:rsidRPr="00332929" w:rsidRDefault="007D285E" w:rsidP="00F7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929">
              <w:rPr>
                <w:rFonts w:ascii="Times New Roman" w:hAnsi="Times New Roman" w:cs="Times New Roman"/>
                <w:sz w:val="20"/>
                <w:szCs w:val="20"/>
              </w:rPr>
              <w:t>Количество аукционов на право заключения договоров на установку и эксплуатацию рекламных конструкций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5E" w:rsidRPr="00332929" w:rsidRDefault="007D285E" w:rsidP="00F7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92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5E" w:rsidRPr="00332929" w:rsidRDefault="007D285E" w:rsidP="00F7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29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5E" w:rsidRPr="00332929" w:rsidRDefault="007D285E" w:rsidP="00F7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29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5E" w:rsidRPr="00332929" w:rsidRDefault="007D285E" w:rsidP="00F7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2929">
              <w:rPr>
                <w:rFonts w:ascii="Times New Roman" w:hAnsi="Times New Roman" w:cs="Times New Roman"/>
                <w:sz w:val="20"/>
                <w:szCs w:val="20"/>
              </w:rPr>
              <w:t>- 6</w:t>
            </w: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5E" w:rsidRPr="00332929" w:rsidRDefault="007D285E" w:rsidP="00F7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2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5E" w:rsidRPr="00332929" w:rsidRDefault="007D285E" w:rsidP="00F7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929">
              <w:rPr>
                <w:rFonts w:ascii="Times New Roman" w:hAnsi="Times New Roman" w:cs="Times New Roman"/>
                <w:sz w:val="20"/>
                <w:szCs w:val="20"/>
              </w:rPr>
              <w:t>Отсутствие заявителей</w:t>
            </w:r>
          </w:p>
        </w:tc>
      </w:tr>
    </w:tbl>
    <w:p w:rsidR="007D285E" w:rsidRPr="00332929" w:rsidRDefault="007D285E" w:rsidP="007D28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Par1082"/>
      <w:bookmarkEnd w:id="0"/>
    </w:p>
    <w:p w:rsidR="007D285E" w:rsidRDefault="007D285E" w:rsidP="007D28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3859" w:rsidRDefault="00973859" w:rsidP="007D28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3859" w:rsidRDefault="00973859" w:rsidP="007D28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3859" w:rsidRDefault="00973859" w:rsidP="007D28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3859" w:rsidRDefault="00973859" w:rsidP="007D28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3859" w:rsidRDefault="00973859" w:rsidP="007D28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3859" w:rsidRDefault="00973859" w:rsidP="007D28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3859" w:rsidRDefault="00973859" w:rsidP="007D28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3859" w:rsidRDefault="00973859" w:rsidP="007D28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3859" w:rsidRDefault="00973859" w:rsidP="007D28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973859" w:rsidSect="006108B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451"/>
        <w:tblW w:w="9170" w:type="dxa"/>
        <w:tblLook w:val="04A0"/>
      </w:tblPr>
      <w:tblGrid>
        <w:gridCol w:w="2943"/>
        <w:gridCol w:w="1421"/>
        <w:gridCol w:w="1136"/>
        <w:gridCol w:w="1532"/>
        <w:gridCol w:w="2138"/>
      </w:tblGrid>
      <w:tr w:rsidR="001B2659" w:rsidRPr="00FC061A" w:rsidTr="00F33EF9">
        <w:trPr>
          <w:trHeight w:val="1095"/>
        </w:trPr>
        <w:tc>
          <w:tcPr>
            <w:tcW w:w="9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659" w:rsidRPr="00FC061A" w:rsidRDefault="001B2659" w:rsidP="00F33E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Оценка степени достижения задач муниципальной программы "Повышение качества управления муниципальными финансами и муниципальным имуществом  Оценка степени достижения задач муниципальной программы "Повышение качества управления муниципальными финансами и муниципальным имуществом муниципального образова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Бодайбо и района"  в 2016</w:t>
            </w:r>
            <w:r w:rsidRPr="00FC0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 </w:t>
            </w:r>
          </w:p>
        </w:tc>
      </w:tr>
      <w:tr w:rsidR="001B2659" w:rsidRPr="00FC061A" w:rsidTr="00F33EF9">
        <w:trPr>
          <w:trHeight w:val="30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659" w:rsidRPr="00FC061A" w:rsidRDefault="001B2659" w:rsidP="00F33E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659" w:rsidRPr="00FC061A" w:rsidRDefault="001B2659" w:rsidP="00F33E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659" w:rsidRPr="00FC061A" w:rsidRDefault="001B2659" w:rsidP="00F33E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659" w:rsidRPr="00FC061A" w:rsidRDefault="001B2659" w:rsidP="00F33E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659" w:rsidRPr="00FC061A" w:rsidRDefault="001B2659" w:rsidP="00F33E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659" w:rsidRPr="00FC061A" w:rsidTr="00F33EF9">
        <w:trPr>
          <w:trHeight w:val="675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59" w:rsidRPr="00FC061A" w:rsidRDefault="001B2659" w:rsidP="00F33E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 программы</w:t>
            </w: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659" w:rsidRPr="00FC061A" w:rsidRDefault="001B2659" w:rsidP="00F33E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степени достижения задач программы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59" w:rsidRPr="00FC061A" w:rsidRDefault="001B2659" w:rsidP="00F33E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Факты, однозначно свидетельствующие об объективной оценке</w:t>
            </w:r>
          </w:p>
        </w:tc>
      </w:tr>
      <w:tr w:rsidR="001B2659" w:rsidRPr="00FC061A" w:rsidTr="00F33EF9">
        <w:trPr>
          <w:trHeight w:val="43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659" w:rsidRPr="00FC061A" w:rsidRDefault="001B2659" w:rsidP="00F33E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59" w:rsidRPr="00FC061A" w:rsidRDefault="001B2659" w:rsidP="00F33E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полной мере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59" w:rsidRPr="00FC061A" w:rsidRDefault="001B2659" w:rsidP="00F33E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частично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59" w:rsidRPr="00FC061A" w:rsidRDefault="001B2659" w:rsidP="00F33E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достигнуты</w:t>
            </w: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659" w:rsidRPr="00FC061A" w:rsidRDefault="001B2659" w:rsidP="00F33E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659" w:rsidRPr="00FC061A" w:rsidTr="00F33EF9">
        <w:trPr>
          <w:trHeight w:val="78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59" w:rsidRPr="00FC061A" w:rsidRDefault="001B2659" w:rsidP="00F33E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Повышение качества управления муниципальными финансами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59" w:rsidRPr="00FC061A" w:rsidRDefault="001B2659" w:rsidP="00F33E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59" w:rsidRPr="00FC061A" w:rsidRDefault="001B2659" w:rsidP="00F33E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59" w:rsidRPr="00FC061A" w:rsidRDefault="001B2659" w:rsidP="00F33E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59" w:rsidRPr="00FC061A" w:rsidRDefault="001B2659" w:rsidP="00F33E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</w:tr>
      <w:tr w:rsidR="001B2659" w:rsidRPr="00FC061A" w:rsidTr="00F33EF9">
        <w:trPr>
          <w:trHeight w:val="78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59" w:rsidRPr="00FC061A" w:rsidRDefault="001B2659" w:rsidP="00F33E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Повышение эффективности бюджетных расходов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59" w:rsidRPr="00FC061A" w:rsidRDefault="001B2659" w:rsidP="00F33E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59" w:rsidRPr="00FC061A" w:rsidRDefault="001B2659" w:rsidP="00F33E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59" w:rsidRPr="00FC061A" w:rsidRDefault="001B2659" w:rsidP="00F33E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59" w:rsidRPr="00FC061A" w:rsidRDefault="001B2659" w:rsidP="00F33E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</w:t>
            </w:r>
          </w:p>
        </w:tc>
      </w:tr>
      <w:tr w:rsidR="00900FE1" w:rsidRPr="00900FE1" w:rsidTr="00F33EF9">
        <w:trPr>
          <w:trHeight w:val="78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FE1" w:rsidRPr="00900FE1" w:rsidRDefault="00900FE1" w:rsidP="00F33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  <w:r w:rsidRPr="00900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Повышение эффективности использования  </w:t>
            </w:r>
            <w:proofErr w:type="spellStart"/>
            <w:r w:rsidRPr="00900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муници-пального</w:t>
            </w:r>
            <w:proofErr w:type="spellEnd"/>
            <w:r w:rsidRPr="00900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имущества </w:t>
            </w:r>
            <w:proofErr w:type="spellStart"/>
            <w:r w:rsidRPr="00900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муни-ципального</w:t>
            </w:r>
            <w:proofErr w:type="spellEnd"/>
            <w:r w:rsidRPr="00900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образования г</w:t>
            </w:r>
            <w:proofErr w:type="gramStart"/>
            <w:r w:rsidRPr="00900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900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одайбо и района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E1" w:rsidRPr="00900FE1" w:rsidRDefault="00900FE1" w:rsidP="00F3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0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E1" w:rsidRPr="00900FE1" w:rsidRDefault="00900FE1" w:rsidP="00F3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00FE1" w:rsidRPr="00900FE1" w:rsidRDefault="00900FE1" w:rsidP="00F3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0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  <w:r w:rsidRPr="00900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900FE1" w:rsidRPr="00900FE1" w:rsidRDefault="00900FE1" w:rsidP="00F3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00FE1" w:rsidRPr="00900FE1" w:rsidRDefault="00900FE1" w:rsidP="00F3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00FE1" w:rsidRPr="00900FE1" w:rsidRDefault="00900FE1" w:rsidP="00F3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0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E1" w:rsidRPr="00900FE1" w:rsidRDefault="00900FE1" w:rsidP="00F3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0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E1" w:rsidRPr="00900FE1" w:rsidRDefault="00900FE1" w:rsidP="00F3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0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  <w:r w:rsidR="00F33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  <w:p w:rsidR="00900FE1" w:rsidRPr="00900FE1" w:rsidRDefault="00900FE1" w:rsidP="00F3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00FE1" w:rsidRPr="00900FE1" w:rsidRDefault="00900FE1" w:rsidP="00F3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00FE1" w:rsidRPr="00900FE1" w:rsidRDefault="00900FE1" w:rsidP="00F3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3EF9" w:rsidRPr="00900FE1" w:rsidTr="00F33EF9">
        <w:trPr>
          <w:trHeight w:val="78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F9" w:rsidRPr="00F33EF9" w:rsidRDefault="00F33EF9" w:rsidP="00F33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 </w:t>
            </w:r>
            <w:r w:rsidRPr="00F33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Повышение эффективности и публичности управления земельными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ресурсами муниципального образо</w:t>
            </w:r>
            <w:r w:rsidRPr="00F33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вания г</w:t>
            </w:r>
            <w:proofErr w:type="gramStart"/>
            <w:r w:rsidRPr="00F33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F33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одайбо и района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F9" w:rsidRPr="00F33EF9" w:rsidRDefault="00F33EF9" w:rsidP="00F3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3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F33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  <w:r w:rsidRPr="00F33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F33EF9" w:rsidRPr="00F33EF9" w:rsidRDefault="00F33EF9" w:rsidP="00F3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F9" w:rsidRPr="00F33EF9" w:rsidRDefault="00F33EF9" w:rsidP="00F3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33EF9" w:rsidRPr="00F33EF9" w:rsidRDefault="00F33EF9" w:rsidP="00F3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F9" w:rsidRPr="00F33EF9" w:rsidRDefault="00F33EF9" w:rsidP="00F3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3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F9" w:rsidRPr="00F33EF9" w:rsidRDefault="00F33EF9" w:rsidP="00F3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3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**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  <w:p w:rsidR="00F33EF9" w:rsidRPr="00F33EF9" w:rsidRDefault="00F33EF9" w:rsidP="00F3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33EF9" w:rsidRPr="00F33EF9" w:rsidRDefault="00F33EF9" w:rsidP="00F3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tbl>
      <w:tblPr>
        <w:tblW w:w="9214" w:type="dxa"/>
        <w:tblInd w:w="-34" w:type="dxa"/>
        <w:tblLook w:val="04A0"/>
      </w:tblPr>
      <w:tblGrid>
        <w:gridCol w:w="2977"/>
        <w:gridCol w:w="1418"/>
        <w:gridCol w:w="1134"/>
        <w:gridCol w:w="1559"/>
        <w:gridCol w:w="2126"/>
      </w:tblGrid>
      <w:tr w:rsidR="00F33EF9" w:rsidRPr="00F33EF9" w:rsidTr="00F33EF9">
        <w:trPr>
          <w:trHeight w:val="3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F9" w:rsidRPr="00F33EF9" w:rsidRDefault="00F33EF9" w:rsidP="004D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F33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системы распространения наружной рекламы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F9" w:rsidRPr="00F33EF9" w:rsidRDefault="00F33EF9" w:rsidP="004D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3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F9" w:rsidRPr="00F33EF9" w:rsidRDefault="00F33EF9" w:rsidP="004D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3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F33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  <w:r w:rsidRPr="00F33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F33EF9" w:rsidRPr="00F33EF9" w:rsidRDefault="00F33EF9" w:rsidP="004D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F9" w:rsidRPr="00F33EF9" w:rsidRDefault="00F33EF9" w:rsidP="004D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3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F9" w:rsidRPr="00F33EF9" w:rsidRDefault="00F33EF9" w:rsidP="004D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3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***</w:t>
            </w:r>
            <w:r w:rsidRPr="00F33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  <w:p w:rsidR="00F33EF9" w:rsidRPr="00F33EF9" w:rsidRDefault="00F33EF9" w:rsidP="004D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33EF9" w:rsidRDefault="00F33EF9" w:rsidP="001B2659">
      <w:pPr>
        <w:rPr>
          <w:rFonts w:ascii="Times New Roman" w:hAnsi="Times New Roman" w:cs="Times New Roman"/>
          <w:b/>
          <w:sz w:val="24"/>
          <w:szCs w:val="24"/>
        </w:rPr>
      </w:pPr>
    </w:p>
    <w:p w:rsidR="001B2659" w:rsidRDefault="001B2659" w:rsidP="00EC0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F17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      1. Размер дефицита по плану на 2016 год составил 9,2 %, что не превышает нормы, установленной Бюджетным кодексом РФ (10%);</w:t>
      </w:r>
    </w:p>
    <w:p w:rsidR="001B2659" w:rsidRDefault="001B2659" w:rsidP="00EC0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 Объем расходов на обслуживание муниципального долга равен нулю, т.е. не превышает норм бюджетного законодательства (не более 15% от расходов бюджета за исключением субвенций);</w:t>
      </w:r>
    </w:p>
    <w:p w:rsidR="001B2659" w:rsidRDefault="001B2659" w:rsidP="00EC0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 Муниципальный долг фактически равен нулю, предельно допустимый объем 549,2 млн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уб., т.е. нормы бюджетного законодательства не нарушены;</w:t>
      </w:r>
    </w:p>
    <w:p w:rsidR="001B2659" w:rsidRDefault="001B2659" w:rsidP="00EC0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Проект решения Думы «О бюджете муниципального образования г. Бодайбо и района на 2016 год»  направлен в Думу г. Бодайбо и района сопроводительным письмом от 16.11.2015 г. № 4000, сроки, установленные решением Думы г. Бодайбо и района от 10.11.2015 №20-па «Об особенностях составления и утверждения проекта бюджета муниципального образования г. Бодайбо и района на 2016 год» (не позднее 17 ноября) не нарушены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B2659" w:rsidRDefault="001B2659" w:rsidP="00EC0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Проект решения Думы «О бюджете муниципального образования г. Бодайбо и района на 2017 год и плановый период 2018 и 2019 годов» направлен в Думу г. Бодайбо и района сопроводительным письмом от 16.11.2016 г. № 3989, сроки, установленные п.1 ст.185 Бюджетного кодекса РФ нарушены (не позднее 15 ноября)   по объективным причинам, т.к. проект закона Иркутской области «Об областном бюджете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2017-2019 годы», показатели которого необходимы для составления проекта бюджета МО г. Бодайбо и района, был размещен на официальном сайте Министерства финансов Иркутской области поздно (14 ноября).</w:t>
      </w:r>
    </w:p>
    <w:p w:rsidR="001B2659" w:rsidRDefault="001B2659" w:rsidP="00EC0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5. О сроках представления отчетности в Минфин Иркутской области:</w:t>
      </w:r>
    </w:p>
    <w:p w:rsidR="001B2659" w:rsidRDefault="001B2659" w:rsidP="00EC0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Письмом Минфина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Ирк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бласти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19.04.2016 №52/09-11/124 подтверждено, что годовой отчет за 2015 год представлен в полном объеме и в сроки, установленные Министерством финансов Иркутской области. Все ежемесячные отчеты в течение 2016 года представлялись с соблюдением сроков, нарекания со стороны Министерства финансов отсутствуют.</w:t>
      </w:r>
    </w:p>
    <w:p w:rsidR="001B2659" w:rsidRDefault="001B2659" w:rsidP="00EC0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6. План по налоговым неналоговым доходам за 2016 год  - 608,7 млн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уб., исполнено – 625,4 млн.руб. или на 2,7 % больше плана, т.е. отклонение составило не более 5%, что говорит о качественном планировании доходной части бюджета.</w:t>
      </w:r>
    </w:p>
    <w:p w:rsidR="001B2659" w:rsidRDefault="001B2659" w:rsidP="00EC0C86">
      <w:pPr>
        <w:pStyle w:val="ConsPlusNormal"/>
        <w:ind w:firstLine="540"/>
        <w:jc w:val="both"/>
      </w:pPr>
      <w:r>
        <w:t>7. Полномочия по учету средств резервного фонда в 2016 году осуществлялись в соответствии с бюджетным законодательством. Фонд создан в составе расходов бюджета в сумме 450 тыс</w:t>
      </w:r>
      <w:proofErr w:type="gramStart"/>
      <w:r>
        <w:t>.р</w:t>
      </w:r>
      <w:proofErr w:type="gramEnd"/>
      <w:r>
        <w:t>уб.,  что не превышает 3% общего объема расходов. Отчет об использовании бюджетных ассигнований р</w:t>
      </w:r>
      <w:bookmarkStart w:id="1" w:name="_GoBack"/>
      <w:bookmarkEnd w:id="1"/>
      <w:r>
        <w:t xml:space="preserve">езервного фонда администрации </w:t>
      </w:r>
      <w:proofErr w:type="gramStart"/>
      <w:r>
        <w:t>г</w:t>
      </w:r>
      <w:proofErr w:type="gramEnd"/>
      <w:r>
        <w:t>. Бодайбо и района составляется и прилагается к годовому отчету об исполнении бюджета МО г. Бодайбо и района.</w:t>
      </w:r>
    </w:p>
    <w:p w:rsidR="001B2659" w:rsidRDefault="001B2659" w:rsidP="00EC0C86">
      <w:pPr>
        <w:pStyle w:val="ConsPlusNormal"/>
        <w:ind w:firstLine="540"/>
        <w:jc w:val="both"/>
      </w:pPr>
      <w:r>
        <w:t xml:space="preserve">8. Исполнение судебных актов по обращению взыскания на средства бюджета, учет и хранение исполнительных документов осуществлялось в 2016 году в соответствии с гл.24.1 Бюджетного кодекса РФ, Приказами финансового управления администрации г. Бодайбо и района от 08.05.2007 №9, от 06.10.2015 №123. </w:t>
      </w:r>
    </w:p>
    <w:p w:rsidR="001B2659" w:rsidRDefault="001B2659" w:rsidP="00EC0C86">
      <w:pPr>
        <w:pStyle w:val="ConsPlusNormal"/>
        <w:ind w:firstLine="540"/>
        <w:jc w:val="both"/>
      </w:pPr>
      <w:r>
        <w:t>9. Дотации на выравнивание бюджетной обеспеченности поселений из районного фонда финансовой поддержки предусмотрены и перечислены в полном объеме в соответствии с законом Иркутской области 74-ОЗ от 22.10.2013 «О межбюджетных трансфертах и нормативах отчислений доходов в местные бюджеты» в сумме 42 009,9 тыс</w:t>
      </w:r>
      <w:proofErr w:type="gramStart"/>
      <w:r>
        <w:t>.р</w:t>
      </w:r>
      <w:proofErr w:type="gramEnd"/>
      <w:r>
        <w:t>уб.</w:t>
      </w:r>
    </w:p>
    <w:p w:rsidR="001B2659" w:rsidRDefault="001B2659" w:rsidP="00EC0C86">
      <w:pPr>
        <w:pStyle w:val="ConsPlusNormal"/>
        <w:ind w:firstLine="540"/>
        <w:jc w:val="both"/>
      </w:pPr>
    </w:p>
    <w:p w:rsidR="001B2659" w:rsidRDefault="001B2659" w:rsidP="00EC0C86">
      <w:pPr>
        <w:pStyle w:val="ConsPlusNormal"/>
        <w:ind w:firstLine="540"/>
        <w:jc w:val="both"/>
      </w:pPr>
      <w:r w:rsidRPr="003B7F17">
        <w:rPr>
          <w:b/>
        </w:rPr>
        <w:t>**</w:t>
      </w:r>
      <w:r>
        <w:t xml:space="preserve"> Удельный вес </w:t>
      </w:r>
      <w:proofErr w:type="gramStart"/>
      <w:r>
        <w:t>расходов бюджета, формируемых в рамках муниципальных программ составил</w:t>
      </w:r>
      <w:proofErr w:type="gramEnd"/>
      <w:r>
        <w:t xml:space="preserve"> 95 %, значение целевого показателя выполнено (необходимо более 90%). </w:t>
      </w:r>
      <w:proofErr w:type="gramStart"/>
      <w:r>
        <w:t>Бюджетный</w:t>
      </w:r>
      <w:proofErr w:type="gramEnd"/>
      <w:r>
        <w:t xml:space="preserve"> инвестиции осуществляются только в рамках муниципальных программ (100%).</w:t>
      </w:r>
    </w:p>
    <w:p w:rsidR="001B2659" w:rsidRDefault="001B2659" w:rsidP="001B2659">
      <w:pPr>
        <w:pStyle w:val="ConsPlusNormal"/>
        <w:ind w:firstLine="540"/>
        <w:jc w:val="both"/>
      </w:pPr>
      <w:r>
        <w:t xml:space="preserve">К социально-значимым расходам относятся расходы на оплату труда с начислениями на нее, коммунальные услуги, социальное обеспечение. Данные расходы предусмотрены в бюджете МО г. Бодайбо и района в полном объеме (100% от потребности). Задолженность по заработной плате и начислениям на нее </w:t>
      </w:r>
      <w:proofErr w:type="gramStart"/>
      <w:r>
        <w:t>отсутствует</w:t>
      </w:r>
      <w:proofErr w:type="gramEnd"/>
      <w:r>
        <w:t xml:space="preserve"> и в течение года не возникала.</w:t>
      </w:r>
    </w:p>
    <w:p w:rsidR="001B2659" w:rsidRDefault="001B2659" w:rsidP="001B2659">
      <w:pPr>
        <w:pStyle w:val="ConsPlusNormal"/>
        <w:ind w:firstLine="540"/>
        <w:jc w:val="both"/>
      </w:pPr>
      <w:r>
        <w:t xml:space="preserve">Информация о муниципальных финансах размещается на официальном сайте администрации </w:t>
      </w:r>
      <w:proofErr w:type="gramStart"/>
      <w:r>
        <w:t>г</w:t>
      </w:r>
      <w:proofErr w:type="gramEnd"/>
      <w:r>
        <w:t xml:space="preserve">. Бодайбо и района. </w:t>
      </w:r>
    </w:p>
    <w:p w:rsidR="001B2659" w:rsidRDefault="001B2659" w:rsidP="001B2659">
      <w:pPr>
        <w:pStyle w:val="ConsPlusNormal"/>
        <w:ind w:firstLine="540"/>
        <w:jc w:val="both"/>
        <w:rPr>
          <w:color w:val="000000"/>
          <w:shd w:val="clear" w:color="auto" w:fill="FFFFFF"/>
        </w:rPr>
      </w:pPr>
      <w:r>
        <w:t xml:space="preserve"> Управление процессом исполнения бюджета осуществляется посредством автоматизированной системы «АЦК финансы», которая обеспечивает </w:t>
      </w:r>
      <w:r w:rsidRPr="003B7F17">
        <w:rPr>
          <w:color w:val="000000"/>
          <w:shd w:val="clear" w:color="auto" w:fill="FFFFFF"/>
        </w:rPr>
        <w:t>централизацию финансов</w:t>
      </w:r>
      <w:r>
        <w:rPr>
          <w:color w:val="000000"/>
          <w:shd w:val="clear" w:color="auto" w:fill="FFFFFF"/>
        </w:rPr>
        <w:t>ой информации</w:t>
      </w:r>
      <w:r w:rsidRPr="003B7F17">
        <w:rPr>
          <w:color w:val="000000"/>
          <w:shd w:val="clear" w:color="auto" w:fill="FFFFFF"/>
        </w:rPr>
        <w:t xml:space="preserve"> муниципального образования </w:t>
      </w:r>
      <w:proofErr w:type="gramStart"/>
      <w:r w:rsidRPr="003B7F17">
        <w:rPr>
          <w:color w:val="000000"/>
          <w:shd w:val="clear" w:color="auto" w:fill="FFFFFF"/>
        </w:rPr>
        <w:t>г</w:t>
      </w:r>
      <w:proofErr w:type="gramEnd"/>
      <w:r w:rsidRPr="003B7F17">
        <w:rPr>
          <w:color w:val="000000"/>
          <w:shd w:val="clear" w:color="auto" w:fill="FFFFFF"/>
        </w:rPr>
        <w:t>. Бодайбо и района, позволяет сосредоточить всю первичную, производную и отчетную финансовую информацию в финансовом управлении администрации г. Бодайбо и района, взаимодействовать решать задачи связи</w:t>
      </w:r>
      <w:r>
        <w:rPr>
          <w:color w:val="000000"/>
          <w:shd w:val="clear" w:color="auto" w:fill="FFFFFF"/>
        </w:rPr>
        <w:t xml:space="preserve"> </w:t>
      </w:r>
      <w:r w:rsidRPr="003B7F17">
        <w:rPr>
          <w:color w:val="000000"/>
          <w:shd w:val="clear" w:color="auto" w:fill="FFFFFF"/>
        </w:rPr>
        <w:t>финансового управления, ГРБС и получателей бюджетных средств.</w:t>
      </w:r>
    </w:p>
    <w:p w:rsidR="0018583C" w:rsidRDefault="0018583C" w:rsidP="00EC0C86">
      <w:pPr>
        <w:pStyle w:val="a5"/>
        <w:spacing w:before="0" w:beforeAutospacing="0" w:after="0" w:afterAutospacing="0"/>
        <w:ind w:firstLine="360"/>
        <w:jc w:val="both"/>
        <w:rPr>
          <w:color w:val="000000"/>
        </w:rPr>
      </w:pPr>
    </w:p>
    <w:p w:rsidR="00EC0C86" w:rsidRPr="00FC2539" w:rsidRDefault="00EC0C86" w:rsidP="00EC0C86">
      <w:pPr>
        <w:pStyle w:val="a5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color w:val="000000"/>
        </w:rPr>
        <w:t>*** 1. И</w:t>
      </w:r>
      <w:r w:rsidRPr="00FC2539">
        <w:rPr>
          <w:color w:val="000000"/>
        </w:rPr>
        <w:t>нформаци</w:t>
      </w:r>
      <w:r>
        <w:rPr>
          <w:color w:val="000000"/>
        </w:rPr>
        <w:t>я</w:t>
      </w:r>
      <w:r w:rsidRPr="00FC2539">
        <w:rPr>
          <w:color w:val="000000"/>
        </w:rPr>
        <w:t xml:space="preserve"> об объектах недвижимого имущества, </w:t>
      </w:r>
      <w:r w:rsidRPr="00FC2539">
        <w:t xml:space="preserve">находящегося в муниципальной собственности муниципального образования </w:t>
      </w:r>
      <w:proofErr w:type="gramStart"/>
      <w:r w:rsidRPr="00FC2539">
        <w:t>г</w:t>
      </w:r>
      <w:proofErr w:type="gramEnd"/>
      <w:r w:rsidRPr="00FC2539">
        <w:t>. Бодайбо и района, и предназначенных для сдачи в аренду</w:t>
      </w:r>
      <w:r>
        <w:t>,</w:t>
      </w:r>
      <w:r w:rsidRPr="00FC2539">
        <w:t xml:space="preserve"> </w:t>
      </w:r>
      <w:r>
        <w:t xml:space="preserve">размещена </w:t>
      </w:r>
      <w:r w:rsidRPr="00FC2539">
        <w:t>на официальном сайте администрации г. Бодайбо и района</w:t>
      </w:r>
      <w:r>
        <w:t>. Данный факт свидетельствует о прозрачности и публичности управления муниципальным имуществом муниципального образования г</w:t>
      </w:r>
      <w:proofErr w:type="gramStart"/>
      <w:r>
        <w:t>.Б</w:t>
      </w:r>
      <w:proofErr w:type="gramEnd"/>
      <w:r>
        <w:t>одайбо и района.</w:t>
      </w:r>
    </w:p>
    <w:p w:rsidR="00EC0C86" w:rsidRDefault="00EC0C86" w:rsidP="00EC0C8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Инвентаризация и паспортизация объектов муниципальной собственности, а также оценка объектов недвижимости осуществлена в полном объеме от запланированного на 2016 год и составила 100% об общего количества объектов муниципальной собственности муниципального образования 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одайбо и района.</w:t>
      </w:r>
    </w:p>
    <w:p w:rsidR="00EC0C86" w:rsidRDefault="00EC0C86" w:rsidP="00EC0C8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3. Предоставление объектов муниципальной собственности в аренду и/или безвозмездное пользование осуществлено на 98% при плане 98%. </w:t>
      </w:r>
    </w:p>
    <w:p w:rsidR="00EC0C86" w:rsidRDefault="00EC0C86" w:rsidP="00EC0C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Обязанность </w:t>
      </w:r>
      <w:r w:rsidRPr="00D33316">
        <w:rPr>
          <w:rFonts w:ascii="Times New Roman" w:hAnsi="Times New Roman" w:cs="Times New Roman"/>
          <w:sz w:val="24"/>
          <w:szCs w:val="24"/>
        </w:rPr>
        <w:t>страхования</w:t>
      </w:r>
      <w:r>
        <w:rPr>
          <w:rFonts w:ascii="Times New Roman" w:hAnsi="Times New Roman" w:cs="Times New Roman"/>
          <w:sz w:val="24"/>
          <w:szCs w:val="24"/>
        </w:rPr>
        <w:t xml:space="preserve"> арендуемого муниципального имущества </w:t>
      </w:r>
      <w:r w:rsidRPr="00D33316">
        <w:rPr>
          <w:rFonts w:ascii="Times New Roman" w:hAnsi="Times New Roman" w:cs="Times New Roman"/>
          <w:sz w:val="24"/>
          <w:szCs w:val="24"/>
        </w:rPr>
        <w:t xml:space="preserve"> возложена на арендаторов. Администрацией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Бодайбо и района на основании распоряжения от 02.12.2016 № 1208-р в период с 03.12.2016 по 19.12.2016 в отношении 28 арендаторов проведены мероприятия по исполнению арендаторами условий договоров аренды муниципального имущества муниципального образования г. Бодайбо и района. По результатам проведенных мероприятий в </w:t>
      </w:r>
      <w:r w:rsidRPr="00D33316">
        <w:rPr>
          <w:rFonts w:ascii="Times New Roman" w:hAnsi="Times New Roman" w:cs="Times New Roman"/>
          <w:sz w:val="24"/>
          <w:szCs w:val="24"/>
        </w:rPr>
        <w:t>декабре 2016 года направлены требования в адрес 7 арендаторов о страховании объектов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 муниципального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Бодайбо и района</w:t>
      </w:r>
      <w:r w:rsidRPr="00D33316">
        <w:rPr>
          <w:rFonts w:ascii="Times New Roman" w:hAnsi="Times New Roman" w:cs="Times New Roman"/>
          <w:sz w:val="24"/>
          <w:szCs w:val="24"/>
        </w:rPr>
        <w:t>, срок исполнения требований истекает 15 января 2017. В случае не исполнения требований, договоры аренды будут расторгнуты в одностороннем порядке.</w:t>
      </w:r>
    </w:p>
    <w:p w:rsidR="00EC0C86" w:rsidRPr="00D33316" w:rsidRDefault="00EC0C86" w:rsidP="00EC0C8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прекратила свою деятельность на территории г. Бодайбо и района страховая компания «Согласие», что не позволило арендаторам своевременно оформить полиса страхования арендуемого муниципального имущества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C86" w:rsidRDefault="00EC0C86" w:rsidP="0018583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обстоятельства не позволили достичь выполнения задач в полной мере.</w:t>
      </w:r>
    </w:p>
    <w:p w:rsidR="0018583C" w:rsidRPr="0018583C" w:rsidRDefault="0018583C" w:rsidP="0018583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0C86" w:rsidRDefault="00EC0C86" w:rsidP="00EC0C86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**** 1. В 2016 году администрация г</w:t>
      </w:r>
      <w:proofErr w:type="gramStart"/>
      <w:r>
        <w:rPr>
          <w:color w:val="000000"/>
        </w:rPr>
        <w:t>.Б</w:t>
      </w:r>
      <w:proofErr w:type="gramEnd"/>
      <w:r>
        <w:rPr>
          <w:color w:val="000000"/>
        </w:rPr>
        <w:t>одайбо и района обеспечила постановку и регистрацию земельных участков в муниципальную собственность муниципального образования г.Бодайбо и района на 100% вместо запланированного 95%. Начатые работы по формированию земельных участков в 2015 году позволили завершить оформление земельных участков в 2016 году без привлечение дополнительных средств из бюджета МО г. Бодайбо и района и выполнить поставленные задачи в полном объеме.</w:t>
      </w:r>
    </w:p>
    <w:p w:rsidR="00EC0C86" w:rsidRDefault="00EC0C86" w:rsidP="00EC0C86">
      <w:pPr>
        <w:pStyle w:val="a5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2.В 2016 году в бюджет муниципального образования администрации г. Бодайбо и района от аренды земельных участков, государственная собственность на которые не разграничена, а также находящихся в муниципальной собственности муниципального образования г. Бодайбо и района поступило денежных средств в размере 8957,3тыс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уб, что на 20% больше по отношению к 2014 году (7472,8тыс.руб.), в связи с чем, показатели составили 120%  вместо запланированных 110%.</w:t>
      </w:r>
    </w:p>
    <w:p w:rsidR="00EC0C86" w:rsidRDefault="00EC0C86" w:rsidP="00EC0C8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обстоятельства свидетельствуют о  выполнении задач в полной мере.</w:t>
      </w:r>
    </w:p>
    <w:p w:rsidR="00EC0C86" w:rsidRDefault="00EC0C86" w:rsidP="00EC0C86">
      <w:pPr>
        <w:pStyle w:val="a5"/>
        <w:spacing w:before="0" w:beforeAutospacing="0" w:after="0" w:afterAutospacing="0"/>
        <w:ind w:left="360"/>
        <w:jc w:val="both"/>
        <w:rPr>
          <w:color w:val="000000"/>
        </w:rPr>
      </w:pPr>
    </w:p>
    <w:p w:rsidR="00EC0C86" w:rsidRDefault="00EC0C86" w:rsidP="00EC0C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***** 1. </w:t>
      </w:r>
      <w:r>
        <w:rPr>
          <w:rFonts w:ascii="Times New Roman" w:hAnsi="Times New Roman" w:cs="Times New Roman"/>
        </w:rPr>
        <w:t xml:space="preserve">В 2016 году было запланировано проведение 6 аукционов на право заключения договоров на установку и эксплуатацию рекламных конструкций. В связи с отсутствием заинтересованных лиц в установке новых рекламных конструкций, аукционы не были проведены, тем самым показатель не был выполнен. </w:t>
      </w:r>
    </w:p>
    <w:p w:rsidR="00EC0C86" w:rsidRDefault="00EC0C86" w:rsidP="00EC0C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Кроме того, по инициативе </w:t>
      </w:r>
      <w:proofErr w:type="spellStart"/>
      <w:r w:rsidRPr="007570DD">
        <w:rPr>
          <w:rFonts w:ascii="Times New Roman" w:hAnsi="Times New Roman" w:cs="Times New Roman"/>
          <w:sz w:val="24"/>
          <w:szCs w:val="24"/>
        </w:rPr>
        <w:t>рекламо-распространителя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>, расторгнут договор на установку и эксплуатацию рекламной конструкции.</w:t>
      </w:r>
    </w:p>
    <w:p w:rsidR="00EC0C86" w:rsidRDefault="00EC0C86" w:rsidP="00EC0C8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Сложная ситуация сложилась в получении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рекламораспространителями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разрешительной документации, а именно Разрешения на установку и эксплуатацию рекламной конструкции (далее – Разрешение), в отношении рекламных конструкций, размещенных на зданиях многоквартирных жилых домов. Поскольку, для установки и эксплуатации рекламной конструкции на здании многоквартирного жилого дома используется общее имущество (стена дома) собственников помещений в многоквартирном доме, то в данном случае  необходимо письменное согласие всех собственников помещений многоквартирного дома либо протокол общего собрания собственников помещений многоквартирного дома. Данная процедура длительна и обременительна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рекламораспространителей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 как следствие, не желание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рекламораспространителей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заниматься сбором подписей собственников помещений многоквартирного дома для получения Разрешения, размещают рекламные конструкции на зданиях многоквартирных домов без разрешительной документации, т.е. нарушают Федеральный закон от 13.03.2006 № 38-ФЗ «О рекламе». В данном случае, такие рекламные конструкции подлежат демонтажу.</w:t>
      </w:r>
    </w:p>
    <w:p w:rsidR="00EC0C86" w:rsidRDefault="00EC0C86" w:rsidP="00EC0C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  <w:t>В период с 01.06.2016 по 31.08.2016 Администрация провела работу по инвентаризации рекламных конструкций, установленных в нарушение законодательства о рекламе, а именно без оформленного Разрешения.</w:t>
      </w:r>
    </w:p>
    <w:p w:rsidR="00EC0C86" w:rsidRDefault="00EC0C86" w:rsidP="00EC0C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Основной проблемой в выдаче и направлении предписаний о демонтаже таких рекламных конструкций является то, что большинство конструкций  уличной рекламы не замаркированы, </w:t>
      </w:r>
      <w:r w:rsidRPr="008A48D2">
        <w:rPr>
          <w:rFonts w:ascii="Times New Roman" w:hAnsi="Times New Roman" w:cs="Times New Roman"/>
          <w:sz w:val="24"/>
          <w:szCs w:val="24"/>
        </w:rPr>
        <w:t>что не позвол</w:t>
      </w:r>
      <w:r>
        <w:rPr>
          <w:rFonts w:ascii="Times New Roman" w:hAnsi="Times New Roman" w:cs="Times New Roman"/>
          <w:sz w:val="24"/>
          <w:szCs w:val="24"/>
        </w:rPr>
        <w:t>яет</w:t>
      </w:r>
      <w:r w:rsidRPr="008A48D2">
        <w:rPr>
          <w:rFonts w:ascii="Times New Roman" w:hAnsi="Times New Roman" w:cs="Times New Roman"/>
          <w:sz w:val="24"/>
          <w:szCs w:val="24"/>
        </w:rPr>
        <w:t xml:space="preserve"> установить владельцев рекламных конструкци</w:t>
      </w:r>
      <w:r>
        <w:rPr>
          <w:rFonts w:ascii="Times New Roman" w:hAnsi="Times New Roman" w:cs="Times New Roman"/>
          <w:sz w:val="24"/>
          <w:szCs w:val="24"/>
        </w:rPr>
        <w:t>й либо сведения о владельце не соответствуют действительности.</w:t>
      </w:r>
    </w:p>
    <w:p w:rsidR="00EC0C86" w:rsidRPr="00EC0C86" w:rsidRDefault="00EC0C86" w:rsidP="00EC0C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2016 году исполнено 1 предписание на демонтаж </w:t>
      </w:r>
      <w:r w:rsidRPr="00EF4A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рекламной конструкции, установленной на земельном участке без разрешительной документации на ее установку. По результатам работы в данном направлении, собственник рекламной конструкции оформил разрешение на ее установку на принадлежащем ему земельном участке. </w:t>
      </w:r>
    </w:p>
    <w:p w:rsidR="00EC0C86" w:rsidRDefault="00EC0C86" w:rsidP="00EC0C8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обстоятельства не позволили достичь выполнения задач в полной мере.</w:t>
      </w:r>
    </w:p>
    <w:p w:rsidR="00EC0C86" w:rsidRDefault="00EC0C86" w:rsidP="00EC0C86">
      <w:pPr>
        <w:pStyle w:val="a5"/>
        <w:spacing w:before="0" w:beforeAutospacing="0" w:after="0" w:afterAutospacing="0"/>
        <w:ind w:left="360"/>
        <w:jc w:val="both"/>
        <w:rPr>
          <w:color w:val="000000"/>
        </w:rPr>
      </w:pPr>
    </w:p>
    <w:p w:rsidR="00EC0C86" w:rsidRDefault="00EC0C86" w:rsidP="00EC0C86"/>
    <w:p w:rsidR="0097069E" w:rsidRDefault="0097069E" w:rsidP="00EC0C86"/>
    <w:p w:rsidR="0097069E" w:rsidRDefault="0097069E" w:rsidP="00EC0C86"/>
    <w:p w:rsidR="0097069E" w:rsidRDefault="0097069E" w:rsidP="00EC0C86"/>
    <w:p w:rsidR="0097069E" w:rsidRDefault="0097069E" w:rsidP="00EC0C86"/>
    <w:p w:rsidR="00F3507D" w:rsidRDefault="00F3507D" w:rsidP="00EC0C86"/>
    <w:p w:rsidR="00F3507D" w:rsidRDefault="00F3507D" w:rsidP="00EC0C86"/>
    <w:p w:rsidR="00F3507D" w:rsidRDefault="00F3507D" w:rsidP="00EC0C86"/>
    <w:p w:rsidR="00F3507D" w:rsidRDefault="00F3507D" w:rsidP="00EC0C86"/>
    <w:p w:rsidR="00F3507D" w:rsidRDefault="00F3507D" w:rsidP="00EC0C86"/>
    <w:p w:rsidR="00F3507D" w:rsidRDefault="00F3507D" w:rsidP="00EC0C86"/>
    <w:p w:rsidR="00F3507D" w:rsidRDefault="00F3507D" w:rsidP="00EC0C86"/>
    <w:p w:rsidR="00F3507D" w:rsidRDefault="00F3507D" w:rsidP="00EC0C86"/>
    <w:p w:rsidR="00F3507D" w:rsidRDefault="00F3507D" w:rsidP="00EC0C86"/>
    <w:p w:rsidR="00F3507D" w:rsidRDefault="00F3507D" w:rsidP="00EC0C86"/>
    <w:p w:rsidR="00F3507D" w:rsidRDefault="00F3507D" w:rsidP="00EC0C86"/>
    <w:p w:rsidR="00F3507D" w:rsidRDefault="00F3507D" w:rsidP="00EC0C86"/>
    <w:p w:rsidR="00F3507D" w:rsidRDefault="00F3507D" w:rsidP="00EC0C86"/>
    <w:p w:rsidR="00F3507D" w:rsidRDefault="00F3507D" w:rsidP="00EC0C86"/>
    <w:p w:rsidR="00F3507D" w:rsidRDefault="00F3507D" w:rsidP="00EC0C86"/>
    <w:p w:rsidR="00F3507D" w:rsidRDefault="00F3507D" w:rsidP="00EC0C86"/>
    <w:p w:rsidR="00F3507D" w:rsidRDefault="00F3507D" w:rsidP="00EC0C86"/>
    <w:p w:rsidR="00F3507D" w:rsidRDefault="00F3507D" w:rsidP="00EC0C86"/>
    <w:p w:rsidR="00F3507D" w:rsidRDefault="00F3507D" w:rsidP="00EC0C86"/>
    <w:p w:rsidR="00F3507D" w:rsidRDefault="00F3507D" w:rsidP="00EC0C86"/>
    <w:p w:rsidR="00F3507D" w:rsidRDefault="00F3507D" w:rsidP="00EC0C86"/>
    <w:p w:rsidR="00F3507D" w:rsidRDefault="00F3507D" w:rsidP="00EC0C86"/>
    <w:p w:rsidR="00F3507D" w:rsidRPr="00F3507D" w:rsidRDefault="00F3507D" w:rsidP="00F350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07D">
        <w:rPr>
          <w:rFonts w:ascii="Times New Roman" w:hAnsi="Times New Roman" w:cs="Times New Roman"/>
          <w:b/>
          <w:sz w:val="24"/>
          <w:szCs w:val="24"/>
        </w:rPr>
        <w:t>Оценка эффективности реализации муниципальной программы</w:t>
      </w:r>
    </w:p>
    <w:p w:rsidR="00F3507D" w:rsidRDefault="00F3507D" w:rsidP="00F3507D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2"/>
          <w:szCs w:val="22"/>
        </w:rPr>
        <w:t xml:space="preserve"> «</w:t>
      </w:r>
      <w:r w:rsidRPr="00FC0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качества управления муниципальными финансами и муниципальным имуществом муниципального образова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Бодайбо и района»  в 2016</w:t>
      </w:r>
      <w:r w:rsidRPr="00FC0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</w:t>
      </w:r>
    </w:p>
    <w:p w:rsidR="007E0410" w:rsidRDefault="007E0410" w:rsidP="007E0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0410" w:rsidRPr="00C13373" w:rsidRDefault="007E0410" w:rsidP="007E04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373">
        <w:rPr>
          <w:rFonts w:ascii="Times New Roman" w:hAnsi="Times New Roman" w:cs="Times New Roman"/>
          <w:b/>
          <w:sz w:val="24"/>
          <w:szCs w:val="24"/>
        </w:rPr>
        <w:t>С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ДЦ </w:t>
      </w:r>
      <w:r w:rsidRPr="00C13373">
        <w:rPr>
          <w:rFonts w:ascii="Times New Roman" w:hAnsi="Times New Roman" w:cs="Times New Roman"/>
          <w:b/>
          <w:sz w:val="24"/>
          <w:szCs w:val="24"/>
        </w:rPr>
        <w:t>= (С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>ДП</w:t>
      </w:r>
      <w:proofErr w:type="gramStart"/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proofErr w:type="gramEnd"/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C13373">
        <w:rPr>
          <w:rFonts w:ascii="Times New Roman" w:hAnsi="Times New Roman" w:cs="Times New Roman"/>
          <w:b/>
          <w:sz w:val="24"/>
          <w:szCs w:val="24"/>
        </w:rPr>
        <w:t>+ С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>ДП2</w:t>
      </w:r>
      <w:r w:rsidRPr="00C13373">
        <w:rPr>
          <w:rFonts w:ascii="Times New Roman" w:hAnsi="Times New Roman" w:cs="Times New Roman"/>
          <w:b/>
          <w:sz w:val="24"/>
          <w:szCs w:val="24"/>
        </w:rPr>
        <w:t xml:space="preserve"> + С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>ДП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N</w:t>
      </w:r>
      <w:r w:rsidRPr="00C13373">
        <w:rPr>
          <w:rFonts w:ascii="Times New Roman" w:hAnsi="Times New Roman" w:cs="Times New Roman"/>
          <w:b/>
          <w:sz w:val="24"/>
          <w:szCs w:val="24"/>
        </w:rPr>
        <w:t xml:space="preserve">) / </w:t>
      </w:r>
      <w:r w:rsidRPr="00C13373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C13373">
        <w:rPr>
          <w:rFonts w:ascii="Times New Roman" w:hAnsi="Times New Roman" w:cs="Times New Roman"/>
          <w:b/>
          <w:sz w:val="24"/>
          <w:szCs w:val="24"/>
        </w:rPr>
        <w:t>,</w:t>
      </w:r>
    </w:p>
    <w:p w:rsidR="007E0410" w:rsidRDefault="007E0410" w:rsidP="007E0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7E0410" w:rsidRDefault="007E0410" w:rsidP="007E0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373">
        <w:rPr>
          <w:rFonts w:ascii="Times New Roman" w:hAnsi="Times New Roman" w:cs="Times New Roman"/>
          <w:b/>
          <w:sz w:val="24"/>
          <w:szCs w:val="24"/>
        </w:rPr>
        <w:t>С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>ДЦ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степень достижения целей (решения задач);</w:t>
      </w:r>
    </w:p>
    <w:p w:rsidR="007E0410" w:rsidRDefault="007E0410" w:rsidP="007E0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bscript"/>
        </w:rPr>
        <w:t>С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ДП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- степень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достижения показателя результативности реализации Программы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составляющих ее подпрограмм;</w:t>
      </w:r>
    </w:p>
    <w:p w:rsidR="007E0410" w:rsidRDefault="007E0410" w:rsidP="007E0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373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показателей результативности реализации Программы и составляющих ее подпрограмм.</w:t>
      </w:r>
    </w:p>
    <w:p w:rsidR="007E0410" w:rsidRDefault="007E0410" w:rsidP="007E0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Степень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достижения показателя результативности реализации Программы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составляющих ее подпрограмм; (С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ДП</w:t>
      </w:r>
      <w:r>
        <w:rPr>
          <w:rFonts w:ascii="Times New Roman" w:hAnsi="Times New Roman" w:cs="Times New Roman"/>
          <w:sz w:val="24"/>
          <w:szCs w:val="24"/>
        </w:rPr>
        <w:t>) рассчитывается по формуле:</w:t>
      </w:r>
    </w:p>
    <w:p w:rsidR="007E0410" w:rsidRPr="00C13373" w:rsidRDefault="007E0410" w:rsidP="007E04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373">
        <w:rPr>
          <w:rFonts w:ascii="Times New Roman" w:hAnsi="Times New Roman" w:cs="Times New Roman"/>
          <w:b/>
          <w:sz w:val="24"/>
          <w:szCs w:val="24"/>
        </w:rPr>
        <w:t>С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ДП  </w:t>
      </w:r>
      <w:r w:rsidRPr="00C13373">
        <w:rPr>
          <w:rFonts w:ascii="Times New Roman" w:hAnsi="Times New Roman" w:cs="Times New Roman"/>
          <w:b/>
          <w:sz w:val="24"/>
          <w:szCs w:val="24"/>
        </w:rPr>
        <w:t>= З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Ф </w:t>
      </w:r>
      <w:r w:rsidRPr="00C13373">
        <w:rPr>
          <w:rFonts w:ascii="Times New Roman" w:hAnsi="Times New Roman" w:cs="Times New Roman"/>
          <w:b/>
          <w:sz w:val="24"/>
          <w:szCs w:val="24"/>
        </w:rPr>
        <w:t>/ З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>П</w:t>
      </w:r>
      <w:r w:rsidRPr="00C13373">
        <w:rPr>
          <w:rFonts w:ascii="Times New Roman" w:hAnsi="Times New Roman" w:cs="Times New Roman"/>
          <w:b/>
          <w:sz w:val="24"/>
          <w:szCs w:val="24"/>
        </w:rPr>
        <w:t>,</w:t>
      </w:r>
    </w:p>
    <w:p w:rsidR="007E0410" w:rsidRDefault="007E0410" w:rsidP="007E0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7E0410" w:rsidRDefault="007E0410" w:rsidP="007E0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373">
        <w:rPr>
          <w:rFonts w:ascii="Times New Roman" w:hAnsi="Times New Roman" w:cs="Times New Roman"/>
          <w:b/>
          <w:sz w:val="24"/>
          <w:szCs w:val="24"/>
        </w:rPr>
        <w:t>З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>Ф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фактическое значение показателя результативности реализации Программы и составляющих ее подпрограмм;</w:t>
      </w:r>
    </w:p>
    <w:p w:rsidR="007E0410" w:rsidRDefault="007E0410" w:rsidP="007E0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373">
        <w:rPr>
          <w:rFonts w:ascii="Times New Roman" w:hAnsi="Times New Roman" w:cs="Times New Roman"/>
          <w:b/>
          <w:sz w:val="24"/>
          <w:szCs w:val="24"/>
        </w:rPr>
        <w:t>З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>П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плановое значение показателя результативности реализации Программы и составляющих ее подпрограмм (для показателя результативности, желаемой тенденцией развития которых является рост значений) или:</w:t>
      </w:r>
    </w:p>
    <w:p w:rsidR="007E0410" w:rsidRPr="00C80007" w:rsidRDefault="007E0410" w:rsidP="007E0410">
      <w:pPr>
        <w:spacing w:after="0" w:line="240" w:lineRule="auto"/>
        <w:rPr>
          <w:rFonts w:ascii="Times New Roman" w:hAnsi="Times New Roman" w:cs="Times New Roman"/>
          <w:b/>
        </w:rPr>
      </w:pPr>
    </w:p>
    <w:p w:rsidR="007E0410" w:rsidRPr="006C7FC8" w:rsidRDefault="007E0410" w:rsidP="007E0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C7FC8">
        <w:rPr>
          <w:rFonts w:ascii="Times New Roman" w:hAnsi="Times New Roman" w:cs="Times New Roman"/>
          <w:sz w:val="20"/>
          <w:szCs w:val="20"/>
        </w:rPr>
        <w:t>Сдп</w:t>
      </w:r>
      <w:proofErr w:type="spellEnd"/>
      <w:r w:rsidRPr="006C7FC8">
        <w:rPr>
          <w:rFonts w:ascii="Times New Roman" w:hAnsi="Times New Roman" w:cs="Times New Roman"/>
          <w:sz w:val="20"/>
          <w:szCs w:val="20"/>
        </w:rPr>
        <w:t xml:space="preserve"> 1 -  </w:t>
      </w:r>
      <w:r w:rsidRPr="006C7F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Размер дефицита не выше нормы, установленной ст.92.1 Бюджетного кодекса РФ</w:t>
      </w:r>
      <w:r w:rsidR="00110349" w:rsidRPr="006C7F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1/1=1</w:t>
      </w:r>
    </w:p>
    <w:p w:rsidR="007E0410" w:rsidRPr="006C7FC8" w:rsidRDefault="007E0410" w:rsidP="007E0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C7FC8">
        <w:rPr>
          <w:rFonts w:ascii="Times New Roman" w:hAnsi="Times New Roman" w:cs="Times New Roman"/>
          <w:sz w:val="20"/>
          <w:szCs w:val="20"/>
        </w:rPr>
        <w:t>Сдп</w:t>
      </w:r>
      <w:proofErr w:type="spellEnd"/>
      <w:r w:rsidRPr="006C7FC8">
        <w:rPr>
          <w:rFonts w:ascii="Times New Roman" w:hAnsi="Times New Roman" w:cs="Times New Roman"/>
          <w:sz w:val="20"/>
          <w:szCs w:val="20"/>
        </w:rPr>
        <w:t xml:space="preserve"> 2 – </w:t>
      </w:r>
      <w:r w:rsidR="00110349" w:rsidRPr="006C7F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Объем расходов на обслуживание муниципального долга не более 15 % объема расходов бюджета за исключением расходов, осуществляемых за счет субвенций: 1/1=1</w:t>
      </w:r>
    </w:p>
    <w:p w:rsidR="007E0410" w:rsidRPr="006C7FC8" w:rsidRDefault="007E0410" w:rsidP="007E0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C7FC8">
        <w:rPr>
          <w:rFonts w:ascii="Times New Roman" w:hAnsi="Times New Roman" w:cs="Times New Roman"/>
          <w:sz w:val="20"/>
          <w:szCs w:val="20"/>
        </w:rPr>
        <w:t>Сдп</w:t>
      </w:r>
      <w:proofErr w:type="spellEnd"/>
      <w:r w:rsidRPr="006C7FC8">
        <w:rPr>
          <w:rFonts w:ascii="Times New Roman" w:hAnsi="Times New Roman" w:cs="Times New Roman"/>
          <w:sz w:val="20"/>
          <w:szCs w:val="20"/>
        </w:rPr>
        <w:t xml:space="preserve"> 3 –</w:t>
      </w:r>
      <w:r w:rsidR="00110349" w:rsidRPr="006C7FC8">
        <w:rPr>
          <w:rFonts w:ascii="Times New Roman" w:hAnsi="Times New Roman" w:cs="Times New Roman"/>
          <w:sz w:val="20"/>
          <w:szCs w:val="20"/>
        </w:rPr>
        <w:t xml:space="preserve"> </w:t>
      </w:r>
      <w:r w:rsidR="00110349" w:rsidRPr="006C7F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Предельный объем муниципального долга не </w:t>
      </w:r>
      <w:proofErr w:type="gramStart"/>
      <w:r w:rsidR="00110349" w:rsidRPr="006C7F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более  годового</w:t>
      </w:r>
      <w:proofErr w:type="gramEnd"/>
      <w:r w:rsidR="00110349" w:rsidRPr="006C7F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объема доходов бюджета без учета утвержденного объема безвозмездных поступлений и (или) поступлений налоговых доходов по дополнительным нормативам отчислений: 1/1=1</w:t>
      </w:r>
    </w:p>
    <w:p w:rsidR="007E0410" w:rsidRPr="006C7FC8" w:rsidRDefault="007E0410" w:rsidP="007E0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C7FC8">
        <w:rPr>
          <w:rFonts w:ascii="Times New Roman" w:hAnsi="Times New Roman" w:cs="Times New Roman"/>
          <w:sz w:val="20"/>
          <w:szCs w:val="20"/>
        </w:rPr>
        <w:t>Сдп</w:t>
      </w:r>
      <w:proofErr w:type="spellEnd"/>
      <w:r w:rsidRPr="006C7FC8">
        <w:rPr>
          <w:rFonts w:ascii="Times New Roman" w:hAnsi="Times New Roman" w:cs="Times New Roman"/>
          <w:sz w:val="20"/>
          <w:szCs w:val="20"/>
        </w:rPr>
        <w:t xml:space="preserve"> 4 -</w:t>
      </w:r>
      <w:r w:rsidR="004D6281" w:rsidRPr="006C7F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Соблюдение </w:t>
      </w:r>
      <w:proofErr w:type="gramStart"/>
      <w:r w:rsidR="004D6281" w:rsidRPr="006C7F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сроков представления проектов решения  Думы</w:t>
      </w:r>
      <w:proofErr w:type="gramEnd"/>
      <w:r w:rsidR="004D6281" w:rsidRPr="006C7F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 Бодайбо и района «О бюджете муниципального образования г. Бодайбо и района на очередной финансовый год и плановый период»: 1/1=1</w:t>
      </w:r>
    </w:p>
    <w:p w:rsidR="007E0410" w:rsidRPr="006C7FC8" w:rsidRDefault="007E0410" w:rsidP="007E0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C7FC8">
        <w:rPr>
          <w:rFonts w:ascii="Times New Roman" w:hAnsi="Times New Roman" w:cs="Times New Roman"/>
          <w:sz w:val="20"/>
          <w:szCs w:val="20"/>
        </w:rPr>
        <w:t>Сдп</w:t>
      </w:r>
      <w:proofErr w:type="spellEnd"/>
      <w:r w:rsidRPr="006C7FC8">
        <w:rPr>
          <w:rFonts w:ascii="Times New Roman" w:hAnsi="Times New Roman" w:cs="Times New Roman"/>
          <w:sz w:val="20"/>
          <w:szCs w:val="20"/>
        </w:rPr>
        <w:t xml:space="preserve"> 5 –</w:t>
      </w:r>
      <w:r w:rsidR="004D6281" w:rsidRPr="006C7FC8">
        <w:rPr>
          <w:rFonts w:ascii="Times New Roman" w:hAnsi="Times New Roman" w:cs="Times New Roman"/>
          <w:sz w:val="20"/>
          <w:szCs w:val="20"/>
        </w:rPr>
        <w:t xml:space="preserve"> </w:t>
      </w:r>
      <w:r w:rsidR="004D6281" w:rsidRPr="006C7F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Соблюдение сроков представления отчетности в Министерство финансов Иркутской области: 1/1=1</w:t>
      </w:r>
    </w:p>
    <w:p w:rsidR="007E0410" w:rsidRPr="006C7FC8" w:rsidRDefault="007E0410" w:rsidP="007E0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C7FC8">
        <w:rPr>
          <w:rFonts w:ascii="Times New Roman" w:hAnsi="Times New Roman" w:cs="Times New Roman"/>
          <w:sz w:val="20"/>
          <w:szCs w:val="20"/>
        </w:rPr>
        <w:t>Сдп</w:t>
      </w:r>
      <w:proofErr w:type="spellEnd"/>
      <w:r w:rsidRPr="006C7FC8">
        <w:rPr>
          <w:rFonts w:ascii="Times New Roman" w:hAnsi="Times New Roman" w:cs="Times New Roman"/>
          <w:sz w:val="20"/>
          <w:szCs w:val="20"/>
        </w:rPr>
        <w:t xml:space="preserve"> 6 - </w:t>
      </w:r>
      <w:r w:rsidR="004D6281" w:rsidRPr="006C7F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Отклонение плановых и фактических показателей налоговых, неналоговых доходов не более 5%: 1/1=1</w:t>
      </w:r>
    </w:p>
    <w:p w:rsidR="007E0410" w:rsidRPr="006C7FC8" w:rsidRDefault="007E0410" w:rsidP="007E0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C7FC8">
        <w:rPr>
          <w:rFonts w:ascii="Times New Roman" w:hAnsi="Times New Roman" w:cs="Times New Roman"/>
          <w:sz w:val="20"/>
          <w:szCs w:val="20"/>
        </w:rPr>
        <w:t>Сдп</w:t>
      </w:r>
      <w:proofErr w:type="spellEnd"/>
      <w:r w:rsidRPr="006C7FC8">
        <w:rPr>
          <w:rFonts w:ascii="Times New Roman" w:hAnsi="Times New Roman" w:cs="Times New Roman"/>
          <w:sz w:val="20"/>
          <w:szCs w:val="20"/>
        </w:rPr>
        <w:t xml:space="preserve"> 7 – </w:t>
      </w:r>
      <w:r w:rsidR="004D6281" w:rsidRPr="006C7F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Осуществление полномочий по учету средств резервного фонда администрации </w:t>
      </w:r>
      <w:proofErr w:type="gramStart"/>
      <w:r w:rsidR="004D6281" w:rsidRPr="006C7F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proofErr w:type="gramEnd"/>
      <w:r w:rsidR="004D6281" w:rsidRPr="006C7F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Бодайбо и района, исполнение судебных актов, управление муниципальным долгом и его обслуживание: 1/1=1</w:t>
      </w:r>
    </w:p>
    <w:p w:rsidR="007E0410" w:rsidRPr="006C7FC8" w:rsidRDefault="007E0410" w:rsidP="007E0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C7FC8">
        <w:rPr>
          <w:rFonts w:ascii="Times New Roman" w:hAnsi="Times New Roman" w:cs="Times New Roman"/>
          <w:sz w:val="20"/>
          <w:szCs w:val="20"/>
        </w:rPr>
        <w:t>Сдп</w:t>
      </w:r>
      <w:proofErr w:type="spellEnd"/>
      <w:r w:rsidRPr="006C7FC8">
        <w:rPr>
          <w:rFonts w:ascii="Times New Roman" w:hAnsi="Times New Roman" w:cs="Times New Roman"/>
          <w:sz w:val="20"/>
          <w:szCs w:val="20"/>
        </w:rPr>
        <w:t xml:space="preserve"> 8 –</w:t>
      </w:r>
      <w:r w:rsidR="004D6281" w:rsidRPr="006C7FC8">
        <w:rPr>
          <w:rFonts w:ascii="Times New Roman" w:hAnsi="Times New Roman" w:cs="Times New Roman"/>
          <w:sz w:val="20"/>
          <w:szCs w:val="20"/>
        </w:rPr>
        <w:t xml:space="preserve"> </w:t>
      </w:r>
      <w:r w:rsidR="004D6281" w:rsidRPr="006C7F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Предельный объем резервного фонда не выше 3% общего объема расходов: 1/1=1</w:t>
      </w:r>
    </w:p>
    <w:p w:rsidR="007E0410" w:rsidRPr="006C7FC8" w:rsidRDefault="007E0410" w:rsidP="007E0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C7FC8">
        <w:rPr>
          <w:rFonts w:ascii="Times New Roman" w:hAnsi="Times New Roman" w:cs="Times New Roman"/>
          <w:sz w:val="20"/>
          <w:szCs w:val="20"/>
        </w:rPr>
        <w:t>Сдп</w:t>
      </w:r>
      <w:proofErr w:type="spellEnd"/>
      <w:r w:rsidRPr="006C7FC8">
        <w:rPr>
          <w:rFonts w:ascii="Times New Roman" w:hAnsi="Times New Roman" w:cs="Times New Roman"/>
          <w:sz w:val="20"/>
          <w:szCs w:val="20"/>
        </w:rPr>
        <w:t xml:space="preserve"> 9 </w:t>
      </w:r>
      <w:r w:rsidR="004D6281" w:rsidRPr="006C7FC8">
        <w:rPr>
          <w:rFonts w:ascii="Times New Roman" w:hAnsi="Times New Roman" w:cs="Times New Roman"/>
          <w:sz w:val="20"/>
          <w:szCs w:val="20"/>
        </w:rPr>
        <w:t xml:space="preserve">– </w:t>
      </w:r>
      <w:r w:rsidR="00200CC1" w:rsidRPr="006C7F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Объем районного фонда  финансовой поддержки поселений не ниже нормы, установленной законодательством Иркутской области о межбюджетных трансфертах: 1/1=1</w:t>
      </w:r>
    </w:p>
    <w:p w:rsidR="004D6281" w:rsidRPr="006C7FC8" w:rsidRDefault="004D6281" w:rsidP="007E0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C7FC8">
        <w:rPr>
          <w:rFonts w:ascii="Times New Roman" w:hAnsi="Times New Roman" w:cs="Times New Roman"/>
          <w:sz w:val="20"/>
          <w:szCs w:val="20"/>
        </w:rPr>
        <w:t>Сдп</w:t>
      </w:r>
      <w:proofErr w:type="spellEnd"/>
      <w:r w:rsidRPr="006C7FC8">
        <w:rPr>
          <w:rFonts w:ascii="Times New Roman" w:hAnsi="Times New Roman" w:cs="Times New Roman"/>
          <w:sz w:val="20"/>
          <w:szCs w:val="20"/>
        </w:rPr>
        <w:t xml:space="preserve"> 10 – </w:t>
      </w:r>
      <w:r w:rsidR="00804F09" w:rsidRPr="006C7F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Просроченная кредиторская задолженность по заработной плате, начислениям на выплаты по оплате труда, коммунальным услугам в поселениях </w:t>
      </w:r>
      <w:proofErr w:type="spellStart"/>
      <w:r w:rsidR="00804F09" w:rsidRPr="006C7F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Бодайбинского</w:t>
      </w:r>
      <w:proofErr w:type="spellEnd"/>
      <w:r w:rsidR="00804F09" w:rsidRPr="006C7F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района: = 1</w:t>
      </w:r>
    </w:p>
    <w:p w:rsidR="004D6281" w:rsidRPr="006C7FC8" w:rsidRDefault="004D6281" w:rsidP="007E0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C7FC8">
        <w:rPr>
          <w:rFonts w:ascii="Times New Roman" w:hAnsi="Times New Roman" w:cs="Times New Roman"/>
          <w:sz w:val="20"/>
          <w:szCs w:val="20"/>
        </w:rPr>
        <w:t>Сдп</w:t>
      </w:r>
      <w:proofErr w:type="spellEnd"/>
      <w:r w:rsidRPr="006C7FC8">
        <w:rPr>
          <w:rFonts w:ascii="Times New Roman" w:hAnsi="Times New Roman" w:cs="Times New Roman"/>
          <w:sz w:val="20"/>
          <w:szCs w:val="20"/>
        </w:rPr>
        <w:t xml:space="preserve"> 11 – </w:t>
      </w:r>
      <w:r w:rsidR="00804F09" w:rsidRPr="006C7F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Доля общих расходов на осуществление бюджетных инвестиций в рамках муниципальных программ: 100/100=1</w:t>
      </w:r>
    </w:p>
    <w:p w:rsidR="004D6281" w:rsidRPr="006C7FC8" w:rsidRDefault="004D6281" w:rsidP="007E0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C7FC8">
        <w:rPr>
          <w:rFonts w:ascii="Times New Roman" w:hAnsi="Times New Roman" w:cs="Times New Roman"/>
          <w:sz w:val="20"/>
          <w:szCs w:val="20"/>
        </w:rPr>
        <w:t>Сдп</w:t>
      </w:r>
      <w:proofErr w:type="spellEnd"/>
      <w:r w:rsidRPr="006C7FC8">
        <w:rPr>
          <w:rFonts w:ascii="Times New Roman" w:hAnsi="Times New Roman" w:cs="Times New Roman"/>
          <w:sz w:val="20"/>
          <w:szCs w:val="20"/>
        </w:rPr>
        <w:t xml:space="preserve"> 12 – </w:t>
      </w:r>
      <w:r w:rsidR="00804F09" w:rsidRPr="006C7F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Удельный вес расходов бюджета, формируемых в рамках муниципальных программ: 95/95=1,06</w:t>
      </w:r>
    </w:p>
    <w:p w:rsidR="004D6281" w:rsidRPr="006C7FC8" w:rsidRDefault="004D6281" w:rsidP="007E0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C7FC8">
        <w:rPr>
          <w:rFonts w:ascii="Times New Roman" w:hAnsi="Times New Roman" w:cs="Times New Roman"/>
          <w:sz w:val="20"/>
          <w:szCs w:val="20"/>
        </w:rPr>
        <w:t>Сдп</w:t>
      </w:r>
      <w:proofErr w:type="spellEnd"/>
      <w:r w:rsidRPr="006C7FC8">
        <w:rPr>
          <w:rFonts w:ascii="Times New Roman" w:hAnsi="Times New Roman" w:cs="Times New Roman"/>
          <w:sz w:val="20"/>
          <w:szCs w:val="20"/>
        </w:rPr>
        <w:t xml:space="preserve"> 13 </w:t>
      </w:r>
      <w:r w:rsidR="00804F09" w:rsidRPr="006C7FC8">
        <w:rPr>
          <w:rFonts w:ascii="Times New Roman" w:hAnsi="Times New Roman" w:cs="Times New Roman"/>
          <w:sz w:val="20"/>
          <w:szCs w:val="20"/>
        </w:rPr>
        <w:t>–</w:t>
      </w:r>
      <w:r w:rsidRPr="006C7FC8">
        <w:rPr>
          <w:rFonts w:ascii="Times New Roman" w:hAnsi="Times New Roman" w:cs="Times New Roman"/>
          <w:sz w:val="20"/>
          <w:szCs w:val="20"/>
        </w:rPr>
        <w:t xml:space="preserve"> </w:t>
      </w:r>
      <w:r w:rsidR="00804F09" w:rsidRPr="006C7F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Доля запланированных социально-значимых расходов от потребности: 100/100=1</w:t>
      </w:r>
    </w:p>
    <w:p w:rsidR="00804F09" w:rsidRPr="006C7FC8" w:rsidRDefault="00804F09" w:rsidP="007E0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C7FC8">
        <w:rPr>
          <w:rFonts w:ascii="Times New Roman" w:hAnsi="Times New Roman" w:cs="Times New Roman"/>
          <w:sz w:val="20"/>
          <w:szCs w:val="20"/>
        </w:rPr>
        <w:t>Сдп</w:t>
      </w:r>
      <w:proofErr w:type="spellEnd"/>
      <w:r w:rsidRPr="006C7FC8">
        <w:rPr>
          <w:rFonts w:ascii="Times New Roman" w:hAnsi="Times New Roman" w:cs="Times New Roman"/>
          <w:sz w:val="20"/>
          <w:szCs w:val="20"/>
        </w:rPr>
        <w:t xml:space="preserve"> 14 – </w:t>
      </w:r>
      <w:r w:rsidRPr="006C7F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Отсутствие задолженности по заработной плате и начислениям на нее работникам муниципальных организаций: 1/1=1</w:t>
      </w:r>
    </w:p>
    <w:p w:rsidR="00804F09" w:rsidRPr="006C7FC8" w:rsidRDefault="00804F09" w:rsidP="007E0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C7FC8">
        <w:rPr>
          <w:rFonts w:ascii="Times New Roman" w:hAnsi="Times New Roman" w:cs="Times New Roman"/>
          <w:sz w:val="20"/>
          <w:szCs w:val="20"/>
        </w:rPr>
        <w:t>Сдп</w:t>
      </w:r>
      <w:proofErr w:type="spellEnd"/>
      <w:r w:rsidRPr="006C7FC8">
        <w:rPr>
          <w:rFonts w:ascii="Times New Roman" w:hAnsi="Times New Roman" w:cs="Times New Roman"/>
          <w:sz w:val="20"/>
          <w:szCs w:val="20"/>
        </w:rPr>
        <w:t xml:space="preserve"> 15 – </w:t>
      </w:r>
      <w:r w:rsidRPr="006C7F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Наличие информационного портала в сети "Интернет", на котором размещается информация о  муниципальных финансах: 1/1=1</w:t>
      </w:r>
    </w:p>
    <w:p w:rsidR="00804F09" w:rsidRPr="006C7FC8" w:rsidRDefault="00804F09" w:rsidP="007E0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C7FC8">
        <w:rPr>
          <w:rFonts w:ascii="Times New Roman" w:hAnsi="Times New Roman" w:cs="Times New Roman"/>
          <w:sz w:val="20"/>
          <w:szCs w:val="20"/>
        </w:rPr>
        <w:t>Сдп</w:t>
      </w:r>
      <w:proofErr w:type="spellEnd"/>
      <w:r w:rsidRPr="006C7FC8">
        <w:rPr>
          <w:rFonts w:ascii="Times New Roman" w:hAnsi="Times New Roman" w:cs="Times New Roman"/>
          <w:sz w:val="20"/>
          <w:szCs w:val="20"/>
        </w:rPr>
        <w:t xml:space="preserve"> 16 – </w:t>
      </w:r>
      <w:r w:rsidRPr="006C7F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Наличие автоматизированной системы, осуществляющей эффективное управление процессом исполнения бюджета: 1/1=1</w:t>
      </w:r>
      <w:r w:rsidR="006C7F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6C7FC8" w:rsidRPr="006C7FC8" w:rsidRDefault="00804F09" w:rsidP="006C7F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C7FC8">
        <w:rPr>
          <w:rFonts w:ascii="Times New Roman" w:hAnsi="Times New Roman" w:cs="Times New Roman"/>
          <w:sz w:val="20"/>
          <w:szCs w:val="20"/>
        </w:rPr>
        <w:t>Сдп</w:t>
      </w:r>
      <w:proofErr w:type="spellEnd"/>
      <w:r w:rsidRPr="006C7FC8">
        <w:rPr>
          <w:rFonts w:ascii="Times New Roman" w:hAnsi="Times New Roman" w:cs="Times New Roman"/>
          <w:sz w:val="20"/>
          <w:szCs w:val="20"/>
        </w:rPr>
        <w:t xml:space="preserve"> 17 </w:t>
      </w:r>
      <w:r w:rsidR="006C7FC8">
        <w:rPr>
          <w:rFonts w:ascii="Times New Roman" w:hAnsi="Times New Roman" w:cs="Times New Roman"/>
          <w:sz w:val="20"/>
          <w:szCs w:val="20"/>
        </w:rPr>
        <w:t>– уровень</w:t>
      </w:r>
      <w:r w:rsidR="006C7FC8" w:rsidRPr="006C7FC8">
        <w:rPr>
          <w:rFonts w:ascii="Times New Roman" w:hAnsi="Times New Roman" w:cs="Times New Roman"/>
          <w:sz w:val="20"/>
          <w:szCs w:val="20"/>
        </w:rPr>
        <w:t xml:space="preserve"> информационной открытости в о</w:t>
      </w:r>
      <w:r w:rsidR="006C7FC8">
        <w:rPr>
          <w:rFonts w:ascii="Times New Roman" w:hAnsi="Times New Roman" w:cs="Times New Roman"/>
          <w:sz w:val="20"/>
          <w:szCs w:val="20"/>
        </w:rPr>
        <w:t>бласти имущественных отношений:</w:t>
      </w:r>
      <w:r w:rsidR="006C7FC8" w:rsidRPr="006C7FC8">
        <w:rPr>
          <w:rFonts w:ascii="Times New Roman" w:hAnsi="Times New Roman" w:cs="Times New Roman"/>
          <w:sz w:val="20"/>
          <w:szCs w:val="20"/>
        </w:rPr>
        <w:t xml:space="preserve"> 1/1 = 1.</w:t>
      </w:r>
    </w:p>
    <w:p w:rsidR="006C7FC8" w:rsidRPr="006C7FC8" w:rsidRDefault="006C7FC8" w:rsidP="006C7F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Сдп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18 – доля</w:t>
      </w:r>
      <w:r w:rsidRPr="006C7FC8">
        <w:rPr>
          <w:rFonts w:ascii="Times New Roman" w:hAnsi="Times New Roman" w:cs="Times New Roman"/>
          <w:sz w:val="20"/>
          <w:szCs w:val="20"/>
        </w:rPr>
        <w:t xml:space="preserve"> объектов муниципального имущества, вовлеченных в хозяйственный оборот от общего количества объектов муниципальной собс</w:t>
      </w:r>
      <w:r>
        <w:rPr>
          <w:rFonts w:ascii="Times New Roman" w:hAnsi="Times New Roman" w:cs="Times New Roman"/>
          <w:sz w:val="20"/>
          <w:szCs w:val="20"/>
        </w:rPr>
        <w:t>твенности:</w:t>
      </w:r>
      <w:r w:rsidRPr="006C7FC8">
        <w:rPr>
          <w:rFonts w:ascii="Times New Roman" w:hAnsi="Times New Roman" w:cs="Times New Roman"/>
          <w:sz w:val="20"/>
          <w:szCs w:val="20"/>
        </w:rPr>
        <w:t xml:space="preserve"> 98/98 = 1.</w:t>
      </w:r>
    </w:p>
    <w:p w:rsidR="006C7FC8" w:rsidRPr="006C7FC8" w:rsidRDefault="006C7FC8" w:rsidP="006C7F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lastRenderedPageBreak/>
        <w:t>Сдп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19 – доля</w:t>
      </w:r>
      <w:r w:rsidRPr="006C7FC8">
        <w:rPr>
          <w:rFonts w:ascii="Times New Roman" w:hAnsi="Times New Roman" w:cs="Times New Roman"/>
          <w:sz w:val="20"/>
          <w:szCs w:val="20"/>
        </w:rPr>
        <w:t xml:space="preserve"> застрахованных объектов муниципальной собственности муниципального </w:t>
      </w:r>
      <w:r>
        <w:rPr>
          <w:rFonts w:ascii="Times New Roman" w:hAnsi="Times New Roman" w:cs="Times New Roman"/>
          <w:sz w:val="20"/>
          <w:szCs w:val="20"/>
        </w:rPr>
        <w:t>образования г</w:t>
      </w:r>
      <w:proofErr w:type="gramStart"/>
      <w:r>
        <w:rPr>
          <w:rFonts w:ascii="Times New Roman" w:hAnsi="Times New Roman" w:cs="Times New Roman"/>
          <w:sz w:val="20"/>
          <w:szCs w:val="20"/>
        </w:rPr>
        <w:t>.Б</w:t>
      </w:r>
      <w:proofErr w:type="gramEnd"/>
      <w:r>
        <w:rPr>
          <w:rFonts w:ascii="Times New Roman" w:hAnsi="Times New Roman" w:cs="Times New Roman"/>
          <w:sz w:val="20"/>
          <w:szCs w:val="20"/>
        </w:rPr>
        <w:t>одайбо и района:</w:t>
      </w:r>
      <w:r w:rsidRPr="006C7FC8">
        <w:rPr>
          <w:rFonts w:ascii="Times New Roman" w:hAnsi="Times New Roman" w:cs="Times New Roman"/>
          <w:sz w:val="20"/>
          <w:szCs w:val="20"/>
        </w:rPr>
        <w:t xml:space="preserve"> 71/85=0,84.</w:t>
      </w:r>
    </w:p>
    <w:p w:rsidR="006C7FC8" w:rsidRPr="006C7FC8" w:rsidRDefault="006C7FC8" w:rsidP="006C7F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Сдп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</w:t>
      </w:r>
      <w:r w:rsidRPr="006C7FC8">
        <w:rPr>
          <w:rFonts w:ascii="Times New Roman" w:hAnsi="Times New Roman" w:cs="Times New Roman"/>
          <w:sz w:val="20"/>
          <w:szCs w:val="20"/>
        </w:rPr>
        <w:t xml:space="preserve"> – доля сформированных и зарегистрированных объектов муниципальной собственности к общему ко</w:t>
      </w:r>
      <w:r>
        <w:rPr>
          <w:rFonts w:ascii="Times New Roman" w:hAnsi="Times New Roman" w:cs="Times New Roman"/>
          <w:sz w:val="20"/>
          <w:szCs w:val="20"/>
        </w:rPr>
        <w:t xml:space="preserve">личеству объектов: </w:t>
      </w:r>
      <w:r w:rsidRPr="006C7FC8">
        <w:rPr>
          <w:rFonts w:ascii="Times New Roman" w:hAnsi="Times New Roman" w:cs="Times New Roman"/>
          <w:sz w:val="20"/>
          <w:szCs w:val="20"/>
        </w:rPr>
        <w:t xml:space="preserve"> 100/95=1,</w:t>
      </w:r>
      <w:r>
        <w:rPr>
          <w:rFonts w:ascii="Times New Roman" w:hAnsi="Times New Roman" w:cs="Times New Roman"/>
          <w:sz w:val="20"/>
          <w:szCs w:val="20"/>
        </w:rPr>
        <w:t>06</w:t>
      </w:r>
      <w:r w:rsidRPr="006C7FC8">
        <w:rPr>
          <w:rFonts w:ascii="Times New Roman" w:hAnsi="Times New Roman" w:cs="Times New Roman"/>
          <w:sz w:val="20"/>
          <w:szCs w:val="20"/>
        </w:rPr>
        <w:t>.</w:t>
      </w:r>
    </w:p>
    <w:p w:rsidR="006C7FC8" w:rsidRPr="006C7FC8" w:rsidRDefault="006C7FC8" w:rsidP="006C7F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Сдп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21</w:t>
      </w:r>
      <w:r w:rsidRPr="006C7FC8">
        <w:rPr>
          <w:rFonts w:ascii="Times New Roman" w:hAnsi="Times New Roman" w:cs="Times New Roman"/>
          <w:sz w:val="20"/>
          <w:szCs w:val="20"/>
        </w:rPr>
        <w:t xml:space="preserve"> – динамика роста доходов местного бюджета от использования земельных учас</w:t>
      </w:r>
      <w:r>
        <w:rPr>
          <w:rFonts w:ascii="Times New Roman" w:hAnsi="Times New Roman" w:cs="Times New Roman"/>
          <w:sz w:val="20"/>
          <w:szCs w:val="20"/>
        </w:rPr>
        <w:t xml:space="preserve">тков по отношению к 2014 году: </w:t>
      </w:r>
      <w:r w:rsidRPr="006C7FC8">
        <w:rPr>
          <w:rFonts w:ascii="Times New Roman" w:hAnsi="Times New Roman" w:cs="Times New Roman"/>
          <w:sz w:val="20"/>
          <w:szCs w:val="20"/>
        </w:rPr>
        <w:t>120/110 = 1,09.</w:t>
      </w:r>
    </w:p>
    <w:p w:rsidR="006C7FC8" w:rsidRPr="006C7FC8" w:rsidRDefault="006C7FC8" w:rsidP="006C7F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Сдп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22</w:t>
      </w:r>
      <w:r w:rsidRPr="006C7FC8">
        <w:rPr>
          <w:rFonts w:ascii="Times New Roman" w:hAnsi="Times New Roman" w:cs="Times New Roman"/>
          <w:sz w:val="20"/>
          <w:szCs w:val="20"/>
        </w:rPr>
        <w:t xml:space="preserve"> – устранение нарушений требований законодательства и муниципальных правовых актов местного самоуправления муниципального образования г</w:t>
      </w:r>
      <w:proofErr w:type="gramStart"/>
      <w:r w:rsidRPr="006C7FC8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Pr="006C7FC8">
        <w:rPr>
          <w:rFonts w:ascii="Times New Roman" w:hAnsi="Times New Roman" w:cs="Times New Roman"/>
          <w:sz w:val="20"/>
          <w:szCs w:val="20"/>
        </w:rPr>
        <w:t>одайбо и района при размещении рекламных конструкций путем выдачи предписаний на демонтаж рекламных конструкций и де</w:t>
      </w:r>
      <w:r>
        <w:rPr>
          <w:rFonts w:ascii="Times New Roman" w:hAnsi="Times New Roman" w:cs="Times New Roman"/>
          <w:sz w:val="20"/>
          <w:szCs w:val="20"/>
        </w:rPr>
        <w:t xml:space="preserve">монтажа рекламных конструкций: </w:t>
      </w:r>
      <w:r w:rsidRPr="006C7FC8">
        <w:rPr>
          <w:rFonts w:ascii="Times New Roman" w:hAnsi="Times New Roman" w:cs="Times New Roman"/>
          <w:sz w:val="20"/>
          <w:szCs w:val="20"/>
        </w:rPr>
        <w:t>1/15=0</w:t>
      </w:r>
      <w:r>
        <w:rPr>
          <w:rFonts w:ascii="Times New Roman" w:hAnsi="Times New Roman" w:cs="Times New Roman"/>
          <w:sz w:val="20"/>
          <w:szCs w:val="20"/>
        </w:rPr>
        <w:t>,07</w:t>
      </w:r>
      <w:r w:rsidRPr="006C7FC8">
        <w:rPr>
          <w:rFonts w:ascii="Times New Roman" w:hAnsi="Times New Roman" w:cs="Times New Roman"/>
          <w:sz w:val="20"/>
          <w:szCs w:val="20"/>
        </w:rPr>
        <w:t>.</w:t>
      </w:r>
    </w:p>
    <w:p w:rsidR="006C7FC8" w:rsidRPr="006C7FC8" w:rsidRDefault="006C7FC8" w:rsidP="006C7F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Сдп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23</w:t>
      </w:r>
      <w:r w:rsidRPr="006C7FC8">
        <w:rPr>
          <w:rFonts w:ascii="Times New Roman" w:hAnsi="Times New Roman" w:cs="Times New Roman"/>
          <w:sz w:val="20"/>
          <w:szCs w:val="20"/>
        </w:rPr>
        <w:t xml:space="preserve"> – согласование и утверждение схемы расположения рекламных конструкций на территории муниципального образования г</w:t>
      </w:r>
      <w:proofErr w:type="gramStart"/>
      <w:r w:rsidRPr="006C7FC8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Pr="006C7FC8">
        <w:rPr>
          <w:rFonts w:ascii="Times New Roman" w:hAnsi="Times New Roman" w:cs="Times New Roman"/>
          <w:sz w:val="20"/>
          <w:szCs w:val="20"/>
        </w:rPr>
        <w:t>одайбо и района, своевременное внесение изменений в схему ра</w:t>
      </w:r>
      <w:r>
        <w:rPr>
          <w:rFonts w:ascii="Times New Roman" w:hAnsi="Times New Roman" w:cs="Times New Roman"/>
          <w:sz w:val="20"/>
          <w:szCs w:val="20"/>
        </w:rPr>
        <w:t xml:space="preserve">змещения рекламных конструкций: </w:t>
      </w:r>
      <w:r w:rsidRPr="006C7FC8">
        <w:rPr>
          <w:rFonts w:ascii="Times New Roman" w:hAnsi="Times New Roman" w:cs="Times New Roman"/>
          <w:sz w:val="20"/>
          <w:szCs w:val="20"/>
        </w:rPr>
        <w:t>1/1=1.</w:t>
      </w:r>
    </w:p>
    <w:p w:rsidR="006C7FC8" w:rsidRPr="006C7FC8" w:rsidRDefault="006C7FC8" w:rsidP="006C7F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Сдп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24</w:t>
      </w:r>
      <w:r w:rsidRPr="006C7FC8">
        <w:rPr>
          <w:rFonts w:ascii="Times New Roman" w:hAnsi="Times New Roman" w:cs="Times New Roman"/>
          <w:sz w:val="20"/>
          <w:szCs w:val="20"/>
        </w:rPr>
        <w:t xml:space="preserve"> – увеличение количества аукционов на право заключения договоров на установку и экспл</w:t>
      </w:r>
      <w:r>
        <w:rPr>
          <w:rFonts w:ascii="Times New Roman" w:hAnsi="Times New Roman" w:cs="Times New Roman"/>
          <w:sz w:val="20"/>
          <w:szCs w:val="20"/>
        </w:rPr>
        <w:t xml:space="preserve">уатацию рекламных конструкций: </w:t>
      </w:r>
      <w:r w:rsidRPr="006C7FC8">
        <w:rPr>
          <w:rFonts w:ascii="Times New Roman" w:hAnsi="Times New Roman" w:cs="Times New Roman"/>
          <w:sz w:val="20"/>
          <w:szCs w:val="20"/>
        </w:rPr>
        <w:t>0/6=0.</w:t>
      </w:r>
    </w:p>
    <w:p w:rsidR="00804F09" w:rsidRDefault="00804F09" w:rsidP="007E041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E0410" w:rsidRDefault="007E0410" w:rsidP="007E041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E0410" w:rsidRPr="006C7FC8" w:rsidRDefault="007E0410" w:rsidP="007E0410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6C7FC8">
        <w:rPr>
          <w:rFonts w:ascii="Times New Roman" w:hAnsi="Times New Roman" w:cs="Times New Roman"/>
          <w:b/>
          <w:sz w:val="22"/>
          <w:szCs w:val="22"/>
        </w:rPr>
        <w:t>Сдц</w:t>
      </w:r>
      <w:proofErr w:type="spellEnd"/>
      <w:r w:rsidRPr="006C7FC8">
        <w:rPr>
          <w:rFonts w:ascii="Times New Roman" w:hAnsi="Times New Roman" w:cs="Times New Roman"/>
          <w:b/>
          <w:sz w:val="22"/>
          <w:szCs w:val="22"/>
        </w:rPr>
        <w:t xml:space="preserve"> =</w:t>
      </w:r>
      <w:r w:rsidR="006C7FC8">
        <w:rPr>
          <w:rFonts w:ascii="Times New Roman" w:hAnsi="Times New Roman" w:cs="Times New Roman"/>
          <w:sz w:val="22"/>
          <w:szCs w:val="22"/>
        </w:rPr>
        <w:t xml:space="preserve"> (1+1+1+1+1+1+1+1+1+1+1+1,06+1+1+1+1+1+1+0,84+1,0</w:t>
      </w:r>
      <w:r w:rsidR="00A10C5B">
        <w:rPr>
          <w:rFonts w:ascii="Times New Roman" w:hAnsi="Times New Roman" w:cs="Times New Roman"/>
          <w:sz w:val="22"/>
          <w:szCs w:val="22"/>
        </w:rPr>
        <w:t>6+1,09+0,07+1+0)= 22,12/24= 0,93</w:t>
      </w:r>
    </w:p>
    <w:p w:rsidR="007E0410" w:rsidRDefault="007E0410" w:rsidP="007E041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E0410" w:rsidRDefault="007E0410" w:rsidP="007E041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E0410" w:rsidRDefault="007E0410" w:rsidP="007E041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Уф = </w:t>
      </w:r>
      <w:proofErr w:type="spellStart"/>
      <w:r>
        <w:rPr>
          <w:rFonts w:ascii="Times New Roman" w:hAnsi="Times New Roman" w:cs="Times New Roman"/>
          <w:sz w:val="24"/>
          <w:szCs w:val="24"/>
        </w:rPr>
        <w:t>Фф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Фп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7E0410" w:rsidRDefault="007E0410" w:rsidP="007E0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7E0410" w:rsidRDefault="007E0410" w:rsidP="007E0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Уф – уровень финансирования  реализации Программы  и  составляющих ее подпрограмм;</w:t>
      </w:r>
    </w:p>
    <w:p w:rsidR="007E0410" w:rsidRDefault="007E0410" w:rsidP="007E0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фактический объем финансовых ресурсов, направленный на реализацию Программы и  составляющих ее подпрограмм;</w:t>
      </w:r>
    </w:p>
    <w:p w:rsidR="007E0410" w:rsidRDefault="007E0410" w:rsidP="007E0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плановый  объем финансовых ресурсов на соответствующий финансовый период.</w:t>
      </w:r>
    </w:p>
    <w:p w:rsidR="007E0410" w:rsidRDefault="007E0410" w:rsidP="007E0410">
      <w:pPr>
        <w:spacing w:after="0" w:line="240" w:lineRule="auto"/>
        <w:rPr>
          <w:rFonts w:ascii="Times New Roman" w:hAnsi="Times New Roman" w:cs="Times New Roman"/>
          <w:b/>
        </w:rPr>
      </w:pPr>
    </w:p>
    <w:p w:rsidR="007E0410" w:rsidRPr="00A10C5B" w:rsidRDefault="007E0410" w:rsidP="007E0410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A10C5B">
        <w:rPr>
          <w:rFonts w:ascii="Times New Roman" w:hAnsi="Times New Roman" w:cs="Times New Roman"/>
          <w:b/>
          <w:sz w:val="22"/>
          <w:szCs w:val="22"/>
        </w:rPr>
        <w:t>Уф</w:t>
      </w:r>
      <w:r w:rsidR="00A10C5B">
        <w:rPr>
          <w:rFonts w:ascii="Times New Roman" w:hAnsi="Times New Roman" w:cs="Times New Roman"/>
          <w:sz w:val="22"/>
          <w:szCs w:val="22"/>
        </w:rPr>
        <w:t xml:space="preserve"> = 121 841,2/123 198,4</w:t>
      </w:r>
      <w:r w:rsidRPr="00A10C5B">
        <w:rPr>
          <w:rFonts w:ascii="Times New Roman" w:hAnsi="Times New Roman" w:cs="Times New Roman"/>
          <w:sz w:val="22"/>
          <w:szCs w:val="22"/>
        </w:rPr>
        <w:t xml:space="preserve"> </w:t>
      </w:r>
      <w:r w:rsidR="00A10C5B">
        <w:rPr>
          <w:rFonts w:ascii="Times New Roman" w:hAnsi="Times New Roman" w:cs="Times New Roman"/>
          <w:sz w:val="22"/>
          <w:szCs w:val="22"/>
        </w:rPr>
        <w:t>=0,98</w:t>
      </w:r>
      <w:r w:rsidRPr="00A10C5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E0410" w:rsidRDefault="007E0410" w:rsidP="007E0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0410" w:rsidRDefault="007E0410" w:rsidP="007E0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реализации Программы  (Э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>
        <w:rPr>
          <w:rFonts w:ascii="Times New Roman" w:hAnsi="Times New Roman" w:cs="Times New Roman"/>
          <w:sz w:val="24"/>
          <w:szCs w:val="24"/>
        </w:rPr>
        <w:t>) рассчитывается по формуле:</w:t>
      </w:r>
    </w:p>
    <w:p w:rsidR="007E0410" w:rsidRDefault="007E0410" w:rsidP="007E0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0410" w:rsidRDefault="007E0410" w:rsidP="007E041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П </w:t>
      </w:r>
      <w:r>
        <w:rPr>
          <w:rFonts w:ascii="Times New Roman" w:hAnsi="Times New Roman" w:cs="Times New Roman"/>
          <w:sz w:val="24"/>
          <w:szCs w:val="24"/>
        </w:rPr>
        <w:t>= С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ДЦ 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>
        <w:rPr>
          <w:rFonts w:ascii="Times New Roman" w:hAnsi="Times New Roman" w:cs="Times New Roman"/>
          <w:sz w:val="24"/>
          <w:szCs w:val="24"/>
        </w:rPr>
        <w:t>ф</w:t>
      </w:r>
    </w:p>
    <w:p w:rsidR="007E0410" w:rsidRPr="00C80007" w:rsidRDefault="007E0410" w:rsidP="007E0410">
      <w:pPr>
        <w:spacing w:after="0" w:line="240" w:lineRule="auto"/>
        <w:rPr>
          <w:rFonts w:ascii="Times New Roman" w:hAnsi="Times New Roman" w:cs="Times New Roman"/>
        </w:rPr>
      </w:pPr>
    </w:p>
    <w:p w:rsidR="007E0410" w:rsidRDefault="007E0410" w:rsidP="007E0410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A10C5B">
        <w:rPr>
          <w:rFonts w:ascii="Times New Roman" w:hAnsi="Times New Roman" w:cs="Times New Roman"/>
          <w:b/>
          <w:sz w:val="22"/>
          <w:szCs w:val="22"/>
        </w:rPr>
        <w:t xml:space="preserve">  </w:t>
      </w:r>
      <w:proofErr w:type="spellStart"/>
      <w:r w:rsidRPr="00A10C5B">
        <w:rPr>
          <w:rFonts w:ascii="Times New Roman" w:hAnsi="Times New Roman" w:cs="Times New Roman"/>
          <w:b/>
          <w:sz w:val="22"/>
          <w:szCs w:val="22"/>
        </w:rPr>
        <w:t>Эп</w:t>
      </w:r>
      <w:proofErr w:type="spellEnd"/>
      <w:r w:rsidRPr="00A10C5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10C5B">
        <w:rPr>
          <w:rFonts w:ascii="Times New Roman" w:hAnsi="Times New Roman" w:cs="Times New Roman"/>
          <w:sz w:val="22"/>
          <w:szCs w:val="22"/>
        </w:rPr>
        <w:t xml:space="preserve">= </w:t>
      </w:r>
      <w:r w:rsidR="00A10C5B">
        <w:rPr>
          <w:rFonts w:ascii="Times New Roman" w:hAnsi="Times New Roman" w:cs="Times New Roman"/>
          <w:sz w:val="22"/>
          <w:szCs w:val="22"/>
        </w:rPr>
        <w:t>0,93*0,98= 0,92</w:t>
      </w:r>
      <w:r w:rsidRPr="00A10C5B">
        <w:rPr>
          <w:rFonts w:ascii="Times New Roman" w:hAnsi="Times New Roman" w:cs="Times New Roman"/>
          <w:sz w:val="22"/>
          <w:szCs w:val="22"/>
        </w:rPr>
        <w:t xml:space="preserve">;  </w:t>
      </w:r>
    </w:p>
    <w:p w:rsidR="007C6890" w:rsidRDefault="007C6890" w:rsidP="007E0410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7C6890" w:rsidRPr="00A10C5B" w:rsidRDefault="007C6890" w:rsidP="007E0410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Таким образом</w:t>
      </w:r>
      <w:r w:rsidR="0045086D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 программа является -  эффективной.</w:t>
      </w:r>
    </w:p>
    <w:p w:rsidR="00F3507D" w:rsidRPr="00F3507D" w:rsidRDefault="00F3507D" w:rsidP="00F3507D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EC0C86" w:rsidRDefault="00EC0C86" w:rsidP="00EC0C86"/>
    <w:p w:rsidR="00EC0C86" w:rsidRDefault="00EC0C86" w:rsidP="001B2659">
      <w:pPr>
        <w:pStyle w:val="ConsPlusNormal"/>
        <w:ind w:firstLine="540"/>
        <w:jc w:val="both"/>
        <w:rPr>
          <w:color w:val="000000"/>
          <w:shd w:val="clear" w:color="auto" w:fill="FFFFFF"/>
        </w:rPr>
      </w:pPr>
    </w:p>
    <w:p w:rsidR="009F4426" w:rsidRDefault="009F4426">
      <w:pPr>
        <w:rPr>
          <w:rFonts w:ascii="Times New Roman" w:hAnsi="Times New Roman" w:cs="Times New Roman"/>
          <w:sz w:val="20"/>
          <w:szCs w:val="20"/>
        </w:rPr>
      </w:pPr>
    </w:p>
    <w:p w:rsidR="0045086D" w:rsidRDefault="0045086D">
      <w:pPr>
        <w:rPr>
          <w:rFonts w:ascii="Times New Roman" w:hAnsi="Times New Roman" w:cs="Times New Roman"/>
          <w:sz w:val="20"/>
          <w:szCs w:val="20"/>
        </w:rPr>
      </w:pPr>
    </w:p>
    <w:p w:rsidR="0045086D" w:rsidRDefault="0045086D">
      <w:pPr>
        <w:rPr>
          <w:rFonts w:ascii="Times New Roman" w:hAnsi="Times New Roman" w:cs="Times New Roman"/>
          <w:sz w:val="20"/>
          <w:szCs w:val="20"/>
        </w:rPr>
      </w:pPr>
    </w:p>
    <w:p w:rsidR="0045086D" w:rsidRDefault="0045086D">
      <w:pPr>
        <w:rPr>
          <w:rFonts w:ascii="Times New Roman" w:hAnsi="Times New Roman" w:cs="Times New Roman"/>
          <w:sz w:val="20"/>
          <w:szCs w:val="20"/>
        </w:rPr>
      </w:pPr>
    </w:p>
    <w:p w:rsidR="0045086D" w:rsidRDefault="0045086D">
      <w:pPr>
        <w:rPr>
          <w:rFonts w:ascii="Times New Roman" w:hAnsi="Times New Roman" w:cs="Times New Roman"/>
          <w:sz w:val="20"/>
          <w:szCs w:val="20"/>
        </w:rPr>
      </w:pPr>
    </w:p>
    <w:p w:rsidR="0045086D" w:rsidRDefault="0045086D">
      <w:pPr>
        <w:rPr>
          <w:rFonts w:ascii="Times New Roman" w:hAnsi="Times New Roman" w:cs="Times New Roman"/>
          <w:sz w:val="20"/>
          <w:szCs w:val="20"/>
        </w:rPr>
      </w:pPr>
    </w:p>
    <w:p w:rsidR="0045086D" w:rsidRDefault="0045086D">
      <w:pPr>
        <w:rPr>
          <w:rFonts w:ascii="Times New Roman" w:hAnsi="Times New Roman" w:cs="Times New Roman"/>
          <w:sz w:val="20"/>
          <w:szCs w:val="20"/>
        </w:rPr>
      </w:pPr>
    </w:p>
    <w:p w:rsidR="0045086D" w:rsidRDefault="0045086D">
      <w:pPr>
        <w:rPr>
          <w:rFonts w:ascii="Times New Roman" w:hAnsi="Times New Roman" w:cs="Times New Roman"/>
          <w:sz w:val="20"/>
          <w:szCs w:val="20"/>
        </w:rPr>
      </w:pPr>
    </w:p>
    <w:p w:rsidR="0045086D" w:rsidRDefault="0045086D">
      <w:pPr>
        <w:rPr>
          <w:rFonts w:ascii="Times New Roman" w:hAnsi="Times New Roman" w:cs="Times New Roman"/>
          <w:sz w:val="20"/>
          <w:szCs w:val="20"/>
        </w:rPr>
      </w:pPr>
    </w:p>
    <w:p w:rsidR="0045086D" w:rsidRDefault="0045086D">
      <w:pPr>
        <w:rPr>
          <w:rFonts w:ascii="Times New Roman" w:hAnsi="Times New Roman" w:cs="Times New Roman"/>
          <w:sz w:val="20"/>
          <w:szCs w:val="20"/>
        </w:rPr>
      </w:pPr>
    </w:p>
    <w:p w:rsidR="00AD7DC1" w:rsidRPr="00AD7DC1" w:rsidRDefault="00AD7DC1" w:rsidP="00AD7DC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D7DC1">
        <w:rPr>
          <w:rFonts w:ascii="Times New Roman" w:hAnsi="Times New Roman" w:cs="Times New Roman"/>
          <w:b/>
          <w:sz w:val="22"/>
          <w:szCs w:val="22"/>
        </w:rPr>
        <w:t xml:space="preserve">Пояснительная записка </w:t>
      </w:r>
    </w:p>
    <w:tbl>
      <w:tblPr>
        <w:tblW w:w="9386" w:type="dxa"/>
        <w:tblLook w:val="04A0"/>
      </w:tblPr>
      <w:tblGrid>
        <w:gridCol w:w="9386"/>
      </w:tblGrid>
      <w:tr w:rsidR="00AD7DC1" w:rsidRPr="00AD7DC1" w:rsidTr="004D1FDC">
        <w:trPr>
          <w:trHeight w:val="317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DC1" w:rsidRPr="00AD7DC1" w:rsidRDefault="00AD7DC1" w:rsidP="00AD7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7DC1">
              <w:rPr>
                <w:rFonts w:ascii="Times New Roman" w:hAnsi="Times New Roman" w:cs="Times New Roman"/>
                <w:sz w:val="22"/>
                <w:szCs w:val="22"/>
              </w:rPr>
              <w:t>к отчету о</w:t>
            </w:r>
            <w:r w:rsidRPr="00AD7D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 исполнении</w:t>
            </w:r>
            <w:r w:rsidRPr="00AD7DC1"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  «Организация составления  и исполнения бюджета муниципального  образования </w:t>
            </w:r>
            <w:proofErr w:type="gramStart"/>
            <w:r w:rsidRPr="00AD7DC1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AD7DC1">
              <w:rPr>
                <w:rFonts w:ascii="Times New Roman" w:hAnsi="Times New Roman" w:cs="Times New Roman"/>
                <w:sz w:val="22"/>
                <w:szCs w:val="22"/>
              </w:rPr>
              <w:t xml:space="preserve">. Бодайбо и района, управление муниципальными финансами» и «Повышение эффективности бюджетных расходов в муниципальном образовании г. Бодайбо и района» </w:t>
            </w:r>
            <w:r w:rsidRPr="00AD7D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муниципальной программы "Повышение качества управления</w:t>
            </w:r>
          </w:p>
        </w:tc>
      </w:tr>
      <w:tr w:rsidR="00AD7DC1" w:rsidRPr="00AD7DC1" w:rsidTr="004D1FDC">
        <w:trPr>
          <w:trHeight w:val="317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DC1" w:rsidRPr="00AD7DC1" w:rsidRDefault="00AD7DC1" w:rsidP="00AD7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7D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муниципальными финансами и муниципальным имуществом муниципального образования </w:t>
            </w:r>
            <w:proofErr w:type="gramStart"/>
            <w:r w:rsidRPr="00AD7D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proofErr w:type="gramEnd"/>
            <w:r w:rsidRPr="00AD7D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Бодайбо и района"</w:t>
            </w:r>
          </w:p>
        </w:tc>
      </w:tr>
      <w:tr w:rsidR="00AD7DC1" w:rsidRPr="00AD7DC1" w:rsidTr="004D1FDC">
        <w:trPr>
          <w:trHeight w:val="317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DC1" w:rsidRPr="00AD7DC1" w:rsidRDefault="00AD7DC1" w:rsidP="00AD7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7D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 2015-2020 годы</w:t>
            </w:r>
          </w:p>
        </w:tc>
      </w:tr>
      <w:tr w:rsidR="00AD7DC1" w:rsidRPr="00AD7DC1" w:rsidTr="004D1FDC">
        <w:trPr>
          <w:trHeight w:val="317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DC1" w:rsidRPr="00AD7DC1" w:rsidRDefault="00AD7DC1" w:rsidP="00AD7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7D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 01 января 2017 года</w:t>
            </w:r>
          </w:p>
        </w:tc>
      </w:tr>
    </w:tbl>
    <w:p w:rsidR="00AD7DC1" w:rsidRPr="00AD7DC1" w:rsidRDefault="00AD7DC1" w:rsidP="00AD7DC1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AD7DC1" w:rsidRPr="00AD7DC1" w:rsidRDefault="00AD7DC1" w:rsidP="00AD7DC1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AD7DC1">
        <w:rPr>
          <w:rFonts w:ascii="Times New Roman" w:hAnsi="Times New Roman" w:cs="Times New Roman"/>
        </w:rPr>
        <w:t xml:space="preserve">В подпрограмму «Организация составления  и исполнения бюджета муниципального  образования </w:t>
      </w:r>
      <w:proofErr w:type="gramStart"/>
      <w:r w:rsidRPr="00AD7DC1">
        <w:rPr>
          <w:rFonts w:ascii="Times New Roman" w:hAnsi="Times New Roman" w:cs="Times New Roman"/>
        </w:rPr>
        <w:t>г</w:t>
      </w:r>
      <w:proofErr w:type="gramEnd"/>
      <w:r w:rsidRPr="00AD7DC1">
        <w:rPr>
          <w:rFonts w:ascii="Times New Roman" w:hAnsi="Times New Roman" w:cs="Times New Roman"/>
        </w:rPr>
        <w:t>. Бодайбо и района, управление муниципальными финансами» вносились изменения четыре раза:</w:t>
      </w:r>
    </w:p>
    <w:p w:rsidR="00AD7DC1" w:rsidRPr="00AD7DC1" w:rsidRDefault="00AD7DC1" w:rsidP="00AD7DC1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D7DC1">
        <w:rPr>
          <w:rFonts w:ascii="Times New Roman" w:hAnsi="Times New Roman" w:cs="Times New Roman"/>
          <w:sz w:val="22"/>
          <w:szCs w:val="22"/>
        </w:rPr>
        <w:t xml:space="preserve"> </w:t>
      </w:r>
      <w:r w:rsidRPr="00AD7DC1">
        <w:rPr>
          <w:rFonts w:ascii="Times New Roman" w:hAnsi="Times New Roman" w:cs="Times New Roman"/>
          <w:sz w:val="22"/>
          <w:szCs w:val="22"/>
          <w:u w:val="single"/>
        </w:rPr>
        <w:t>Постановлением от 04.04.2016 № 53-пп:</w:t>
      </w:r>
    </w:p>
    <w:p w:rsidR="00AD7DC1" w:rsidRPr="00AD7DC1" w:rsidRDefault="00AD7DC1" w:rsidP="00AD7DC1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D7DC1">
        <w:rPr>
          <w:rFonts w:ascii="Times New Roman" w:hAnsi="Times New Roman" w:cs="Times New Roman"/>
          <w:sz w:val="22"/>
          <w:szCs w:val="22"/>
        </w:rPr>
        <w:t xml:space="preserve"> В приложении 1 «Паспорта подпрограммы 1 «Организация составления и исполнения бюджета муниципального образования г</w:t>
      </w:r>
      <w:proofErr w:type="gramStart"/>
      <w:r w:rsidRPr="00AD7DC1">
        <w:rPr>
          <w:rFonts w:ascii="Times New Roman" w:hAnsi="Times New Roman" w:cs="Times New Roman"/>
          <w:sz w:val="22"/>
          <w:szCs w:val="22"/>
        </w:rPr>
        <w:t>.Б</w:t>
      </w:r>
      <w:proofErr w:type="gramEnd"/>
      <w:r w:rsidRPr="00AD7DC1">
        <w:rPr>
          <w:rFonts w:ascii="Times New Roman" w:hAnsi="Times New Roman" w:cs="Times New Roman"/>
          <w:sz w:val="22"/>
          <w:szCs w:val="22"/>
        </w:rPr>
        <w:t xml:space="preserve">одайбо и района, управление муниципальными финансами» дополнен перечень основных мероприятий программы, а так же дополнены целевые показатели подпрограммы, ожидаемые конечные результаты реализации подпрограммы и внесены изменения в ресурсное обеспечение. Подпрограмма дополнена основным мероприятием «Оказание финансовой поддержки муниципальным образованиям </w:t>
      </w:r>
      <w:proofErr w:type="spellStart"/>
      <w:r w:rsidRPr="00AD7DC1">
        <w:rPr>
          <w:rFonts w:ascii="Times New Roman" w:hAnsi="Times New Roman" w:cs="Times New Roman"/>
          <w:sz w:val="22"/>
          <w:szCs w:val="22"/>
        </w:rPr>
        <w:t>Бодайбинского</w:t>
      </w:r>
      <w:proofErr w:type="spellEnd"/>
      <w:r w:rsidRPr="00AD7DC1">
        <w:rPr>
          <w:rFonts w:ascii="Times New Roman" w:hAnsi="Times New Roman" w:cs="Times New Roman"/>
          <w:sz w:val="22"/>
          <w:szCs w:val="22"/>
        </w:rPr>
        <w:t xml:space="preserve"> района».</w:t>
      </w:r>
    </w:p>
    <w:p w:rsidR="00AD7DC1" w:rsidRPr="00AD7DC1" w:rsidRDefault="00AD7DC1" w:rsidP="00AD7DC1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D7DC1">
        <w:rPr>
          <w:rFonts w:ascii="Times New Roman" w:hAnsi="Times New Roman" w:cs="Times New Roman"/>
          <w:sz w:val="22"/>
          <w:szCs w:val="22"/>
          <w:u w:val="single"/>
        </w:rPr>
        <w:t>Постановлением от 14.06.2016 № 105-п:</w:t>
      </w:r>
    </w:p>
    <w:p w:rsidR="00AD7DC1" w:rsidRPr="00AD7DC1" w:rsidRDefault="00AD7DC1" w:rsidP="00AD7DC1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D7DC1">
        <w:rPr>
          <w:rFonts w:ascii="Times New Roman" w:hAnsi="Times New Roman" w:cs="Times New Roman"/>
          <w:sz w:val="22"/>
          <w:szCs w:val="22"/>
        </w:rPr>
        <w:t>Данные изменения связаны с внесением изменений в ресурсное обеспечение</w:t>
      </w:r>
    </w:p>
    <w:p w:rsidR="00AD7DC1" w:rsidRPr="00AD7DC1" w:rsidRDefault="00AD7DC1" w:rsidP="00AD7DC1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D7DC1">
        <w:rPr>
          <w:rFonts w:ascii="Times New Roman" w:hAnsi="Times New Roman" w:cs="Times New Roman"/>
          <w:sz w:val="22"/>
          <w:szCs w:val="22"/>
        </w:rPr>
        <w:t xml:space="preserve">- основного мероприятия «Повышение финансовой устойчивости бюджетов муниципальных образований </w:t>
      </w:r>
      <w:proofErr w:type="spellStart"/>
      <w:r w:rsidRPr="00AD7DC1">
        <w:rPr>
          <w:rFonts w:ascii="Times New Roman" w:hAnsi="Times New Roman" w:cs="Times New Roman"/>
          <w:sz w:val="22"/>
          <w:szCs w:val="22"/>
        </w:rPr>
        <w:t>Бодайбинского</w:t>
      </w:r>
      <w:proofErr w:type="spellEnd"/>
      <w:r w:rsidRPr="00AD7DC1">
        <w:rPr>
          <w:rFonts w:ascii="Times New Roman" w:hAnsi="Times New Roman" w:cs="Times New Roman"/>
          <w:sz w:val="22"/>
          <w:szCs w:val="22"/>
        </w:rPr>
        <w:t xml:space="preserve"> района» в связи с увеличением налоговых доходов, сумма которых участвует в расчете дотации на выравнивание бюджетной обеспеченности поселений;</w:t>
      </w:r>
    </w:p>
    <w:p w:rsidR="00AD7DC1" w:rsidRPr="00AD7DC1" w:rsidRDefault="00AD7DC1" w:rsidP="00AD7DC1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D7DC1">
        <w:rPr>
          <w:rFonts w:ascii="Times New Roman" w:hAnsi="Times New Roman" w:cs="Times New Roman"/>
          <w:sz w:val="22"/>
          <w:szCs w:val="22"/>
        </w:rPr>
        <w:t xml:space="preserve">- основного мероприятия «Оказание финансовой поддержки муниципальным образованиям </w:t>
      </w:r>
      <w:proofErr w:type="spellStart"/>
      <w:r w:rsidRPr="00AD7DC1">
        <w:rPr>
          <w:rFonts w:ascii="Times New Roman" w:hAnsi="Times New Roman" w:cs="Times New Roman"/>
          <w:sz w:val="22"/>
          <w:szCs w:val="22"/>
        </w:rPr>
        <w:t>Бодайбинского</w:t>
      </w:r>
      <w:proofErr w:type="spellEnd"/>
      <w:r w:rsidRPr="00AD7DC1">
        <w:rPr>
          <w:rFonts w:ascii="Times New Roman" w:hAnsi="Times New Roman" w:cs="Times New Roman"/>
          <w:sz w:val="22"/>
          <w:szCs w:val="22"/>
        </w:rPr>
        <w:t xml:space="preserve"> района» в связи с увеличением сумм, выделяемых на оказание финансовой поддержки муниципальных образований </w:t>
      </w:r>
      <w:proofErr w:type="spellStart"/>
      <w:r w:rsidRPr="00AD7DC1">
        <w:rPr>
          <w:rFonts w:ascii="Times New Roman" w:hAnsi="Times New Roman" w:cs="Times New Roman"/>
          <w:sz w:val="22"/>
          <w:szCs w:val="22"/>
        </w:rPr>
        <w:t>Бодайбинского</w:t>
      </w:r>
      <w:proofErr w:type="spellEnd"/>
      <w:r w:rsidRPr="00AD7DC1">
        <w:rPr>
          <w:rFonts w:ascii="Times New Roman" w:hAnsi="Times New Roman" w:cs="Times New Roman"/>
          <w:sz w:val="22"/>
          <w:szCs w:val="22"/>
        </w:rPr>
        <w:t xml:space="preserve"> района.</w:t>
      </w:r>
    </w:p>
    <w:p w:rsidR="00AD7DC1" w:rsidRPr="00AD7DC1" w:rsidRDefault="00AD7DC1" w:rsidP="00AD7DC1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D7DC1">
        <w:rPr>
          <w:rFonts w:ascii="Times New Roman" w:hAnsi="Times New Roman" w:cs="Times New Roman"/>
          <w:sz w:val="22"/>
          <w:szCs w:val="22"/>
        </w:rPr>
        <w:t xml:space="preserve"> </w:t>
      </w:r>
      <w:r w:rsidRPr="00AD7DC1">
        <w:rPr>
          <w:rFonts w:ascii="Times New Roman" w:hAnsi="Times New Roman" w:cs="Times New Roman"/>
          <w:sz w:val="22"/>
          <w:szCs w:val="22"/>
          <w:u w:val="single"/>
        </w:rPr>
        <w:t>Постановлением от 27.09.2016 № 183-пп:</w:t>
      </w:r>
    </w:p>
    <w:p w:rsidR="00AD7DC1" w:rsidRPr="00AD7DC1" w:rsidRDefault="00AD7DC1" w:rsidP="00AD7DC1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D7DC1">
        <w:rPr>
          <w:rFonts w:ascii="Times New Roman" w:hAnsi="Times New Roman" w:cs="Times New Roman"/>
          <w:sz w:val="22"/>
          <w:szCs w:val="22"/>
        </w:rPr>
        <w:t xml:space="preserve">Изменения связаны с внесенными изменениями в решение Думы </w:t>
      </w:r>
      <w:proofErr w:type="gramStart"/>
      <w:r w:rsidRPr="00AD7DC1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AD7DC1">
        <w:rPr>
          <w:rFonts w:ascii="Times New Roman" w:hAnsi="Times New Roman" w:cs="Times New Roman"/>
          <w:sz w:val="22"/>
          <w:szCs w:val="22"/>
        </w:rPr>
        <w:t>. Бодайбо и района «О бюджете муниципального образования г. Бодайбо и района на 2016 год» (от 15.09.2016 № 14-па).</w:t>
      </w:r>
    </w:p>
    <w:p w:rsidR="00AD7DC1" w:rsidRPr="00AD7DC1" w:rsidRDefault="00AD7DC1" w:rsidP="00AD7DC1">
      <w:pPr>
        <w:spacing w:after="0" w:line="240" w:lineRule="auto"/>
        <w:ind w:firstLineChars="200" w:firstLine="440"/>
        <w:jc w:val="both"/>
        <w:rPr>
          <w:rFonts w:ascii="Times New Roman" w:hAnsi="Times New Roman" w:cs="Times New Roman"/>
          <w:sz w:val="22"/>
          <w:szCs w:val="22"/>
        </w:rPr>
      </w:pPr>
      <w:r w:rsidRPr="00AD7DC1">
        <w:rPr>
          <w:rFonts w:ascii="Times New Roman" w:hAnsi="Times New Roman" w:cs="Times New Roman"/>
          <w:sz w:val="22"/>
          <w:szCs w:val="22"/>
        </w:rPr>
        <w:t xml:space="preserve">А именно дополнительно предусмотрены расходы на оказание финансовой поддержки муниципальным образованиям </w:t>
      </w:r>
      <w:proofErr w:type="spellStart"/>
      <w:r w:rsidRPr="00AD7DC1">
        <w:rPr>
          <w:rFonts w:ascii="Times New Roman" w:hAnsi="Times New Roman" w:cs="Times New Roman"/>
          <w:sz w:val="22"/>
          <w:szCs w:val="22"/>
        </w:rPr>
        <w:t>Бодайбинского</w:t>
      </w:r>
      <w:proofErr w:type="spellEnd"/>
      <w:r w:rsidRPr="00AD7DC1">
        <w:rPr>
          <w:rFonts w:ascii="Times New Roman" w:hAnsi="Times New Roman" w:cs="Times New Roman"/>
          <w:sz w:val="22"/>
          <w:szCs w:val="22"/>
        </w:rPr>
        <w:t xml:space="preserve"> района – 16 278,7 тыс</w:t>
      </w:r>
      <w:proofErr w:type="gramStart"/>
      <w:r w:rsidRPr="00AD7DC1">
        <w:rPr>
          <w:rFonts w:ascii="Times New Roman" w:hAnsi="Times New Roman" w:cs="Times New Roman"/>
          <w:sz w:val="22"/>
          <w:szCs w:val="22"/>
        </w:rPr>
        <w:t>.р</w:t>
      </w:r>
      <w:proofErr w:type="gramEnd"/>
      <w:r w:rsidRPr="00AD7DC1">
        <w:rPr>
          <w:rFonts w:ascii="Times New Roman" w:hAnsi="Times New Roman" w:cs="Times New Roman"/>
          <w:sz w:val="22"/>
          <w:szCs w:val="22"/>
        </w:rPr>
        <w:t>уб., из них:</w:t>
      </w:r>
    </w:p>
    <w:p w:rsidR="00AD7DC1" w:rsidRPr="00AD7DC1" w:rsidRDefault="00AD7DC1" w:rsidP="00AD7DC1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D7DC1">
        <w:rPr>
          <w:rFonts w:ascii="Times New Roman" w:hAnsi="Times New Roman" w:cs="Times New Roman"/>
          <w:sz w:val="22"/>
          <w:szCs w:val="22"/>
        </w:rPr>
        <w:t xml:space="preserve">-   предоставление иных межбюджетных трансфертов на приобретение и доставку угля, необходимого для обеспечения теплоснабжения населения </w:t>
      </w:r>
      <w:proofErr w:type="spellStart"/>
      <w:r w:rsidRPr="00AD7DC1">
        <w:rPr>
          <w:rFonts w:ascii="Times New Roman" w:hAnsi="Times New Roman" w:cs="Times New Roman"/>
          <w:sz w:val="22"/>
          <w:szCs w:val="22"/>
        </w:rPr>
        <w:t>Жуинскому</w:t>
      </w:r>
      <w:proofErr w:type="spellEnd"/>
      <w:r w:rsidRPr="00AD7DC1">
        <w:rPr>
          <w:rFonts w:ascii="Times New Roman" w:hAnsi="Times New Roman" w:cs="Times New Roman"/>
          <w:sz w:val="22"/>
          <w:szCs w:val="22"/>
        </w:rPr>
        <w:t xml:space="preserve"> МО– 14 655 тыс</w:t>
      </w:r>
      <w:proofErr w:type="gramStart"/>
      <w:r w:rsidRPr="00AD7DC1">
        <w:rPr>
          <w:rFonts w:ascii="Times New Roman" w:hAnsi="Times New Roman" w:cs="Times New Roman"/>
          <w:sz w:val="22"/>
          <w:szCs w:val="22"/>
        </w:rPr>
        <w:t>.р</w:t>
      </w:r>
      <w:proofErr w:type="gramEnd"/>
      <w:r w:rsidRPr="00AD7DC1">
        <w:rPr>
          <w:rFonts w:ascii="Times New Roman" w:hAnsi="Times New Roman" w:cs="Times New Roman"/>
          <w:sz w:val="22"/>
          <w:szCs w:val="22"/>
        </w:rPr>
        <w:t>уб.;</w:t>
      </w:r>
    </w:p>
    <w:p w:rsidR="00AD7DC1" w:rsidRPr="00AD7DC1" w:rsidRDefault="00AD7DC1" w:rsidP="00AD7DC1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D7DC1">
        <w:rPr>
          <w:rFonts w:ascii="Times New Roman" w:hAnsi="Times New Roman" w:cs="Times New Roman"/>
          <w:sz w:val="22"/>
          <w:szCs w:val="22"/>
        </w:rPr>
        <w:t xml:space="preserve">-    предоставление иных межбюджетных трансфертов на ремонт помещения для организации теннисной секции </w:t>
      </w:r>
      <w:proofErr w:type="spellStart"/>
      <w:r w:rsidRPr="00AD7DC1">
        <w:rPr>
          <w:rFonts w:ascii="Times New Roman" w:hAnsi="Times New Roman" w:cs="Times New Roman"/>
          <w:sz w:val="22"/>
          <w:szCs w:val="22"/>
        </w:rPr>
        <w:t>Мамаканскому</w:t>
      </w:r>
      <w:proofErr w:type="spellEnd"/>
      <w:r w:rsidRPr="00AD7DC1">
        <w:rPr>
          <w:rFonts w:ascii="Times New Roman" w:hAnsi="Times New Roman" w:cs="Times New Roman"/>
          <w:sz w:val="22"/>
          <w:szCs w:val="22"/>
        </w:rPr>
        <w:t xml:space="preserve"> МО – 163,7 тыс</w:t>
      </w:r>
      <w:proofErr w:type="gramStart"/>
      <w:r w:rsidRPr="00AD7DC1">
        <w:rPr>
          <w:rFonts w:ascii="Times New Roman" w:hAnsi="Times New Roman" w:cs="Times New Roman"/>
          <w:sz w:val="22"/>
          <w:szCs w:val="22"/>
        </w:rPr>
        <w:t>.р</w:t>
      </w:r>
      <w:proofErr w:type="gramEnd"/>
      <w:r w:rsidRPr="00AD7DC1">
        <w:rPr>
          <w:rFonts w:ascii="Times New Roman" w:hAnsi="Times New Roman" w:cs="Times New Roman"/>
          <w:sz w:val="22"/>
          <w:szCs w:val="22"/>
        </w:rPr>
        <w:t>уб.;</w:t>
      </w:r>
    </w:p>
    <w:p w:rsidR="00AD7DC1" w:rsidRPr="00AD7DC1" w:rsidRDefault="00AD7DC1" w:rsidP="00AD7DC1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D7DC1">
        <w:rPr>
          <w:rFonts w:ascii="Times New Roman" w:hAnsi="Times New Roman" w:cs="Times New Roman"/>
          <w:sz w:val="22"/>
          <w:szCs w:val="22"/>
        </w:rPr>
        <w:t xml:space="preserve">-    предоставление иных межбюджетных трансфертов на выполнение работ по разработке проекта "Предварительная очистка речной воды перед станцией водоподготовки в г. Бодайбо" </w:t>
      </w:r>
      <w:proofErr w:type="spellStart"/>
      <w:r w:rsidRPr="00AD7DC1">
        <w:rPr>
          <w:rFonts w:ascii="Times New Roman" w:hAnsi="Times New Roman" w:cs="Times New Roman"/>
          <w:sz w:val="22"/>
          <w:szCs w:val="22"/>
        </w:rPr>
        <w:t>Бодайбинскому</w:t>
      </w:r>
      <w:proofErr w:type="spellEnd"/>
      <w:r w:rsidRPr="00AD7DC1">
        <w:rPr>
          <w:rFonts w:ascii="Times New Roman" w:hAnsi="Times New Roman" w:cs="Times New Roman"/>
          <w:sz w:val="22"/>
          <w:szCs w:val="22"/>
        </w:rPr>
        <w:t xml:space="preserve"> МО – 1 123,3 тыс</w:t>
      </w:r>
      <w:proofErr w:type="gramStart"/>
      <w:r w:rsidRPr="00AD7DC1">
        <w:rPr>
          <w:rFonts w:ascii="Times New Roman" w:hAnsi="Times New Roman" w:cs="Times New Roman"/>
          <w:sz w:val="22"/>
          <w:szCs w:val="22"/>
        </w:rPr>
        <w:t>.р</w:t>
      </w:r>
      <w:proofErr w:type="gramEnd"/>
      <w:r w:rsidRPr="00AD7DC1">
        <w:rPr>
          <w:rFonts w:ascii="Times New Roman" w:hAnsi="Times New Roman" w:cs="Times New Roman"/>
          <w:sz w:val="22"/>
          <w:szCs w:val="22"/>
        </w:rPr>
        <w:t>уб.;</w:t>
      </w:r>
    </w:p>
    <w:p w:rsidR="00AD7DC1" w:rsidRPr="00AD7DC1" w:rsidRDefault="00AD7DC1" w:rsidP="00AD7DC1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D7DC1">
        <w:rPr>
          <w:rFonts w:ascii="Times New Roman" w:hAnsi="Times New Roman" w:cs="Times New Roman"/>
          <w:sz w:val="22"/>
          <w:szCs w:val="22"/>
        </w:rPr>
        <w:t xml:space="preserve">-    предоставление иных межбюджетных трансфертов на устройство освещения хоккейного корта </w:t>
      </w:r>
      <w:proofErr w:type="spellStart"/>
      <w:r w:rsidRPr="00AD7DC1">
        <w:rPr>
          <w:rFonts w:ascii="Times New Roman" w:hAnsi="Times New Roman" w:cs="Times New Roman"/>
          <w:sz w:val="22"/>
          <w:szCs w:val="22"/>
        </w:rPr>
        <w:t>Мамаканскому</w:t>
      </w:r>
      <w:proofErr w:type="spellEnd"/>
      <w:r w:rsidRPr="00AD7DC1">
        <w:rPr>
          <w:rFonts w:ascii="Times New Roman" w:hAnsi="Times New Roman" w:cs="Times New Roman"/>
          <w:sz w:val="22"/>
          <w:szCs w:val="22"/>
        </w:rPr>
        <w:t xml:space="preserve"> МО – 336,7 тыс</w:t>
      </w:r>
      <w:proofErr w:type="gramStart"/>
      <w:r w:rsidRPr="00AD7DC1">
        <w:rPr>
          <w:rFonts w:ascii="Times New Roman" w:hAnsi="Times New Roman" w:cs="Times New Roman"/>
          <w:sz w:val="22"/>
          <w:szCs w:val="22"/>
        </w:rPr>
        <w:t>.р</w:t>
      </w:r>
      <w:proofErr w:type="gramEnd"/>
      <w:r w:rsidRPr="00AD7DC1">
        <w:rPr>
          <w:rFonts w:ascii="Times New Roman" w:hAnsi="Times New Roman" w:cs="Times New Roman"/>
          <w:sz w:val="22"/>
          <w:szCs w:val="22"/>
        </w:rPr>
        <w:t>уб..</w:t>
      </w:r>
    </w:p>
    <w:p w:rsidR="00AD7DC1" w:rsidRPr="00AD7DC1" w:rsidRDefault="00AD7DC1" w:rsidP="00AD7DC1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D7DC1">
        <w:rPr>
          <w:rFonts w:ascii="Times New Roman" w:hAnsi="Times New Roman" w:cs="Times New Roman"/>
          <w:sz w:val="22"/>
          <w:szCs w:val="22"/>
          <w:u w:val="single"/>
        </w:rPr>
        <w:t>Постановлением от 13.12.2016 № 259-пп:</w:t>
      </w:r>
    </w:p>
    <w:p w:rsidR="00AD7DC1" w:rsidRPr="00AD7DC1" w:rsidRDefault="00AD7DC1" w:rsidP="00AD7DC1">
      <w:pPr>
        <w:spacing w:after="0" w:line="240" w:lineRule="auto"/>
        <w:ind w:firstLineChars="200" w:firstLine="440"/>
        <w:jc w:val="both"/>
        <w:rPr>
          <w:rFonts w:ascii="Times New Roman" w:hAnsi="Times New Roman" w:cs="Times New Roman"/>
          <w:sz w:val="22"/>
          <w:szCs w:val="22"/>
        </w:rPr>
      </w:pPr>
      <w:r w:rsidRPr="00AD7DC1">
        <w:rPr>
          <w:rFonts w:ascii="Times New Roman" w:hAnsi="Times New Roman" w:cs="Times New Roman"/>
          <w:sz w:val="22"/>
          <w:szCs w:val="22"/>
        </w:rPr>
        <w:t>А именно дополнительно предусмотрены расходы:</w:t>
      </w:r>
    </w:p>
    <w:p w:rsidR="00AD7DC1" w:rsidRPr="00AD7DC1" w:rsidRDefault="00AD7DC1" w:rsidP="00AD7DC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D7DC1">
        <w:rPr>
          <w:rFonts w:ascii="Times New Roman" w:hAnsi="Times New Roman" w:cs="Times New Roman"/>
          <w:sz w:val="22"/>
          <w:szCs w:val="22"/>
        </w:rPr>
        <w:t xml:space="preserve">По подпрограмме «Организация составления и исполнения бюджета муниципального образования </w:t>
      </w:r>
      <w:proofErr w:type="gramStart"/>
      <w:r w:rsidRPr="00AD7DC1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AD7DC1">
        <w:rPr>
          <w:rFonts w:ascii="Times New Roman" w:hAnsi="Times New Roman" w:cs="Times New Roman"/>
          <w:sz w:val="22"/>
          <w:szCs w:val="22"/>
        </w:rPr>
        <w:t xml:space="preserve">. Бодайбо и района, управление муниципальными финансами» </w:t>
      </w:r>
    </w:p>
    <w:p w:rsidR="00AD7DC1" w:rsidRPr="00AD7DC1" w:rsidRDefault="00AD7DC1" w:rsidP="00AD7DC1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D7DC1">
        <w:rPr>
          <w:rFonts w:ascii="Times New Roman" w:hAnsi="Times New Roman" w:cs="Times New Roman"/>
          <w:sz w:val="22"/>
          <w:szCs w:val="22"/>
        </w:rPr>
        <w:t xml:space="preserve">а) на оказание финансовой поддержки муниципальным образованиям </w:t>
      </w:r>
      <w:proofErr w:type="spellStart"/>
      <w:r w:rsidRPr="00AD7DC1">
        <w:rPr>
          <w:rFonts w:ascii="Times New Roman" w:hAnsi="Times New Roman" w:cs="Times New Roman"/>
          <w:sz w:val="22"/>
          <w:szCs w:val="22"/>
        </w:rPr>
        <w:t>Бодайбинского</w:t>
      </w:r>
      <w:proofErr w:type="spellEnd"/>
      <w:r w:rsidRPr="00AD7DC1">
        <w:rPr>
          <w:rFonts w:ascii="Times New Roman" w:hAnsi="Times New Roman" w:cs="Times New Roman"/>
          <w:sz w:val="22"/>
          <w:szCs w:val="22"/>
        </w:rPr>
        <w:t xml:space="preserve"> района –8 472 тыс</w:t>
      </w:r>
      <w:proofErr w:type="gramStart"/>
      <w:r w:rsidRPr="00AD7DC1">
        <w:rPr>
          <w:rFonts w:ascii="Times New Roman" w:hAnsi="Times New Roman" w:cs="Times New Roman"/>
          <w:sz w:val="22"/>
          <w:szCs w:val="22"/>
        </w:rPr>
        <w:t>.р</w:t>
      </w:r>
      <w:proofErr w:type="gramEnd"/>
      <w:r w:rsidRPr="00AD7DC1">
        <w:rPr>
          <w:rFonts w:ascii="Times New Roman" w:hAnsi="Times New Roman" w:cs="Times New Roman"/>
          <w:sz w:val="22"/>
          <w:szCs w:val="22"/>
        </w:rPr>
        <w:t>уб., из них:</w:t>
      </w:r>
    </w:p>
    <w:p w:rsidR="00AD7DC1" w:rsidRPr="00AD7DC1" w:rsidRDefault="00AD7DC1" w:rsidP="00AD7DC1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D7DC1">
        <w:rPr>
          <w:rFonts w:ascii="Times New Roman" w:hAnsi="Times New Roman" w:cs="Times New Roman"/>
          <w:sz w:val="22"/>
          <w:szCs w:val="22"/>
        </w:rPr>
        <w:t xml:space="preserve">-    предоставление иных межбюджетных трансфертов на предоставление субсидии для осуществления капитальных вложений  в рамках инвестиционного </w:t>
      </w:r>
      <w:proofErr w:type="spellStart"/>
      <w:r w:rsidRPr="00AD7DC1">
        <w:rPr>
          <w:rFonts w:ascii="Times New Roman" w:hAnsi="Times New Roman" w:cs="Times New Roman"/>
          <w:sz w:val="22"/>
          <w:szCs w:val="22"/>
        </w:rPr>
        <w:t>проектв</w:t>
      </w:r>
      <w:proofErr w:type="spellEnd"/>
      <w:r w:rsidRPr="00AD7DC1">
        <w:rPr>
          <w:rFonts w:ascii="Times New Roman" w:hAnsi="Times New Roman" w:cs="Times New Roman"/>
          <w:sz w:val="22"/>
          <w:szCs w:val="22"/>
        </w:rPr>
        <w:t xml:space="preserve">  "Предварительная очистка речной воды перед станцией водоподготовки в г. Бодайбо" </w:t>
      </w:r>
      <w:proofErr w:type="spellStart"/>
      <w:r w:rsidRPr="00AD7DC1">
        <w:rPr>
          <w:rFonts w:ascii="Times New Roman" w:hAnsi="Times New Roman" w:cs="Times New Roman"/>
          <w:sz w:val="22"/>
          <w:szCs w:val="22"/>
        </w:rPr>
        <w:t>Бодайбинскому</w:t>
      </w:r>
      <w:proofErr w:type="spellEnd"/>
      <w:r w:rsidRPr="00AD7DC1">
        <w:rPr>
          <w:rFonts w:ascii="Times New Roman" w:hAnsi="Times New Roman" w:cs="Times New Roman"/>
          <w:sz w:val="22"/>
          <w:szCs w:val="22"/>
        </w:rPr>
        <w:t xml:space="preserve"> МО – 8 000,0 тыс</w:t>
      </w:r>
      <w:proofErr w:type="gramStart"/>
      <w:r w:rsidRPr="00AD7DC1">
        <w:rPr>
          <w:rFonts w:ascii="Times New Roman" w:hAnsi="Times New Roman" w:cs="Times New Roman"/>
          <w:sz w:val="22"/>
          <w:szCs w:val="22"/>
        </w:rPr>
        <w:t>.р</w:t>
      </w:r>
      <w:proofErr w:type="gramEnd"/>
      <w:r w:rsidRPr="00AD7DC1">
        <w:rPr>
          <w:rFonts w:ascii="Times New Roman" w:hAnsi="Times New Roman" w:cs="Times New Roman"/>
          <w:sz w:val="22"/>
          <w:szCs w:val="22"/>
        </w:rPr>
        <w:t>уб.;</w:t>
      </w:r>
    </w:p>
    <w:p w:rsidR="00AD7DC1" w:rsidRPr="00AD7DC1" w:rsidRDefault="00AD7DC1" w:rsidP="00AD7DC1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D7DC1">
        <w:rPr>
          <w:rFonts w:ascii="Times New Roman" w:hAnsi="Times New Roman" w:cs="Times New Roman"/>
          <w:sz w:val="22"/>
          <w:szCs w:val="22"/>
        </w:rPr>
        <w:t>-    предоставление иных межбюджетных трансфертов на ремонт асфальтобетонного покрытия автомобильной дороги – 72,0 тыс</w:t>
      </w:r>
      <w:proofErr w:type="gramStart"/>
      <w:r w:rsidRPr="00AD7DC1">
        <w:rPr>
          <w:rFonts w:ascii="Times New Roman" w:hAnsi="Times New Roman" w:cs="Times New Roman"/>
          <w:sz w:val="22"/>
          <w:szCs w:val="22"/>
        </w:rPr>
        <w:t>.р</w:t>
      </w:r>
      <w:proofErr w:type="gramEnd"/>
      <w:r w:rsidRPr="00AD7DC1">
        <w:rPr>
          <w:rFonts w:ascii="Times New Roman" w:hAnsi="Times New Roman" w:cs="Times New Roman"/>
          <w:sz w:val="22"/>
          <w:szCs w:val="22"/>
        </w:rPr>
        <w:t xml:space="preserve">уб., на ремонт асфальтобетонного покрытия придомовых </w:t>
      </w:r>
      <w:r w:rsidRPr="00AD7DC1">
        <w:rPr>
          <w:rFonts w:ascii="Times New Roman" w:hAnsi="Times New Roman" w:cs="Times New Roman"/>
          <w:sz w:val="22"/>
          <w:szCs w:val="22"/>
        </w:rPr>
        <w:lastRenderedPageBreak/>
        <w:t xml:space="preserve">территорий и проездов к дворовым территориям многоквартирных домов – 400 тыс.руб. </w:t>
      </w:r>
      <w:proofErr w:type="spellStart"/>
      <w:r w:rsidRPr="00AD7DC1">
        <w:rPr>
          <w:rFonts w:ascii="Times New Roman" w:hAnsi="Times New Roman" w:cs="Times New Roman"/>
          <w:sz w:val="22"/>
          <w:szCs w:val="22"/>
        </w:rPr>
        <w:t>Балахнинскому</w:t>
      </w:r>
      <w:proofErr w:type="spellEnd"/>
      <w:r w:rsidRPr="00AD7DC1">
        <w:rPr>
          <w:rFonts w:ascii="Times New Roman" w:hAnsi="Times New Roman" w:cs="Times New Roman"/>
          <w:sz w:val="22"/>
          <w:szCs w:val="22"/>
        </w:rPr>
        <w:t xml:space="preserve"> МО;</w:t>
      </w:r>
    </w:p>
    <w:p w:rsidR="00AD7DC1" w:rsidRPr="00AD7DC1" w:rsidRDefault="00AD7DC1" w:rsidP="00AD7DC1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D7DC1">
        <w:rPr>
          <w:rFonts w:ascii="Times New Roman" w:hAnsi="Times New Roman" w:cs="Times New Roman"/>
          <w:sz w:val="22"/>
          <w:szCs w:val="22"/>
        </w:rPr>
        <w:t>б) на предоставление дотаций на выравнивание бюджетной обеспеченности поселений из районного фонда финансовой поддержки поселений муниципального образования г. Бодайбо и района – 518,3 тыс</w:t>
      </w:r>
      <w:proofErr w:type="gramStart"/>
      <w:r w:rsidRPr="00AD7DC1">
        <w:rPr>
          <w:rFonts w:ascii="Times New Roman" w:hAnsi="Times New Roman" w:cs="Times New Roman"/>
          <w:sz w:val="22"/>
          <w:szCs w:val="22"/>
        </w:rPr>
        <w:t>.р</w:t>
      </w:r>
      <w:proofErr w:type="gramEnd"/>
      <w:r w:rsidRPr="00AD7DC1">
        <w:rPr>
          <w:rFonts w:ascii="Times New Roman" w:hAnsi="Times New Roman" w:cs="Times New Roman"/>
          <w:sz w:val="22"/>
          <w:szCs w:val="22"/>
        </w:rPr>
        <w:t xml:space="preserve">уб.  </w:t>
      </w:r>
    </w:p>
    <w:p w:rsidR="00AD7DC1" w:rsidRPr="00AD7DC1" w:rsidRDefault="00AD7DC1" w:rsidP="00AD7DC1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D7DC1">
        <w:rPr>
          <w:rFonts w:ascii="Times New Roman" w:hAnsi="Times New Roman" w:cs="Times New Roman"/>
          <w:sz w:val="22"/>
          <w:szCs w:val="22"/>
        </w:rPr>
        <w:t xml:space="preserve">        Уменьшены расходы:</w:t>
      </w:r>
    </w:p>
    <w:p w:rsidR="00AD7DC1" w:rsidRPr="00AD7DC1" w:rsidRDefault="00AD7DC1" w:rsidP="00AD7DC1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D7DC1">
        <w:rPr>
          <w:rFonts w:ascii="Times New Roman" w:hAnsi="Times New Roman" w:cs="Times New Roman"/>
          <w:sz w:val="22"/>
          <w:szCs w:val="22"/>
        </w:rPr>
        <w:t>1) По подпрограмме «Совершенствование управления и распоряжения муниципальным имуществом муниципального образования г. Бодайбо и района»  по результатам проведенных аукционов в рамках мероприятий по инвентаризации, паспортизации объектов недвижимости, а также самостоятельного страхования арендаторами муниципального имущества в рамках заключенных договоров аренды  на  156,0 тыс</w:t>
      </w:r>
      <w:proofErr w:type="gramStart"/>
      <w:r w:rsidRPr="00AD7DC1">
        <w:rPr>
          <w:rFonts w:ascii="Times New Roman" w:hAnsi="Times New Roman" w:cs="Times New Roman"/>
          <w:sz w:val="22"/>
          <w:szCs w:val="22"/>
        </w:rPr>
        <w:t>.р</w:t>
      </w:r>
      <w:proofErr w:type="gramEnd"/>
      <w:r w:rsidRPr="00AD7DC1">
        <w:rPr>
          <w:rFonts w:ascii="Times New Roman" w:hAnsi="Times New Roman" w:cs="Times New Roman"/>
          <w:sz w:val="22"/>
          <w:szCs w:val="22"/>
        </w:rPr>
        <w:t>уб.</w:t>
      </w:r>
    </w:p>
    <w:p w:rsidR="00AD7DC1" w:rsidRPr="00AD7DC1" w:rsidRDefault="00AD7DC1" w:rsidP="00AD7DC1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D7DC1">
        <w:rPr>
          <w:rFonts w:ascii="Times New Roman" w:hAnsi="Times New Roman" w:cs="Times New Roman"/>
          <w:sz w:val="22"/>
          <w:szCs w:val="22"/>
        </w:rPr>
        <w:t>2) По подпрограмме «Повышение эффективности использования земельных участков, расположенных на территории муниципального образования г. Бодайбо и района» по результатам проведенных аукционов на 167,0 тыс</w:t>
      </w:r>
      <w:proofErr w:type="gramStart"/>
      <w:r w:rsidRPr="00AD7DC1">
        <w:rPr>
          <w:rFonts w:ascii="Times New Roman" w:hAnsi="Times New Roman" w:cs="Times New Roman"/>
          <w:sz w:val="22"/>
          <w:szCs w:val="22"/>
        </w:rPr>
        <w:t>.р</w:t>
      </w:r>
      <w:proofErr w:type="gramEnd"/>
      <w:r w:rsidRPr="00AD7DC1">
        <w:rPr>
          <w:rFonts w:ascii="Times New Roman" w:hAnsi="Times New Roman" w:cs="Times New Roman"/>
          <w:sz w:val="22"/>
          <w:szCs w:val="22"/>
        </w:rPr>
        <w:t>уб.</w:t>
      </w:r>
    </w:p>
    <w:p w:rsidR="00AD7DC1" w:rsidRPr="00AD7DC1" w:rsidRDefault="00AD7DC1" w:rsidP="00AD7DC1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D7DC1" w:rsidRPr="00AD7DC1" w:rsidRDefault="00AD7DC1" w:rsidP="00AD7DC1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D7DC1" w:rsidRPr="00AD7DC1" w:rsidRDefault="00AD7DC1" w:rsidP="00AD7DC1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D7DC1">
        <w:rPr>
          <w:rFonts w:ascii="Times New Roman" w:hAnsi="Times New Roman" w:cs="Times New Roman"/>
          <w:sz w:val="22"/>
          <w:szCs w:val="22"/>
        </w:rPr>
        <w:t xml:space="preserve">           Расходы по подпрограмме «Организация составления  и исполнения бюджета муниципального  образования г. Бодайбо и района, управление муниципальными финансами» исполнены в сумме 120 463,7 тыс</w:t>
      </w:r>
      <w:proofErr w:type="gramStart"/>
      <w:r w:rsidRPr="00AD7DC1">
        <w:rPr>
          <w:rFonts w:ascii="Times New Roman" w:hAnsi="Times New Roman" w:cs="Times New Roman"/>
          <w:sz w:val="22"/>
          <w:szCs w:val="22"/>
        </w:rPr>
        <w:t>.р</w:t>
      </w:r>
      <w:proofErr w:type="gramEnd"/>
      <w:r w:rsidRPr="00AD7DC1">
        <w:rPr>
          <w:rFonts w:ascii="Times New Roman" w:hAnsi="Times New Roman" w:cs="Times New Roman"/>
          <w:sz w:val="22"/>
          <w:szCs w:val="22"/>
        </w:rPr>
        <w:t>уб. или 99,2% от годового плана, из них:</w:t>
      </w:r>
    </w:p>
    <w:p w:rsidR="00AD7DC1" w:rsidRPr="00AD7DC1" w:rsidRDefault="00AD7DC1" w:rsidP="00AD7DC1">
      <w:pPr>
        <w:pStyle w:val="a3"/>
        <w:numPr>
          <w:ilvl w:val="1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AD7DC1">
        <w:rPr>
          <w:rFonts w:ascii="Times New Roman" w:hAnsi="Times New Roman" w:cs="Times New Roman"/>
        </w:rPr>
        <w:t xml:space="preserve"> Расходы по основному мероприятию «Обеспечение эффективного управления муниципальными финансами, формирования и организации исполнения  бюджета муниципального образования г. Бодайбо и района» исполнены в сумме 22681,1 тыс</w:t>
      </w:r>
      <w:proofErr w:type="gramStart"/>
      <w:r w:rsidRPr="00AD7DC1">
        <w:rPr>
          <w:rFonts w:ascii="Times New Roman" w:hAnsi="Times New Roman" w:cs="Times New Roman"/>
        </w:rPr>
        <w:t>.р</w:t>
      </w:r>
      <w:proofErr w:type="gramEnd"/>
      <w:r w:rsidRPr="00AD7DC1">
        <w:rPr>
          <w:rFonts w:ascii="Times New Roman" w:hAnsi="Times New Roman" w:cs="Times New Roman"/>
        </w:rPr>
        <w:t>уб. или 99,9 %.</w:t>
      </w:r>
    </w:p>
    <w:p w:rsidR="00AD7DC1" w:rsidRPr="00AD7DC1" w:rsidRDefault="00AD7DC1" w:rsidP="00AD7DC1">
      <w:pPr>
        <w:pStyle w:val="a3"/>
        <w:numPr>
          <w:ilvl w:val="2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AD7DC1">
        <w:rPr>
          <w:rFonts w:ascii="Times New Roman" w:hAnsi="Times New Roman" w:cs="Times New Roman"/>
        </w:rPr>
        <w:t>Мероприятие «Организация планирования и исполнения бюджета, кассовое обслуживание исполнения бюджета, формирование бюджетной отчетности» осуществляется путем своевременного и качественного составления проекта бюджета МО г. Бодайбо и района (далее – бюджета), внесения изменений в бюджет, отчетов об исполнении бюджета, ежедневного кассового обслуживания (финансирования), организации взаимодействия участников бюджетного процесса.</w:t>
      </w:r>
    </w:p>
    <w:p w:rsidR="00AD7DC1" w:rsidRPr="00AD7DC1" w:rsidRDefault="00AD7DC1" w:rsidP="00AD7DC1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D7DC1">
        <w:rPr>
          <w:rFonts w:ascii="Times New Roman" w:hAnsi="Times New Roman" w:cs="Times New Roman"/>
          <w:sz w:val="22"/>
          <w:szCs w:val="22"/>
        </w:rPr>
        <w:t xml:space="preserve">1.2. Основное мероприятие «Осуществление отдельных полномочий по учету средств резервного фонда администрации </w:t>
      </w:r>
      <w:proofErr w:type="gramStart"/>
      <w:r w:rsidRPr="00AD7DC1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AD7DC1">
        <w:rPr>
          <w:rFonts w:ascii="Times New Roman" w:hAnsi="Times New Roman" w:cs="Times New Roman"/>
          <w:sz w:val="22"/>
          <w:szCs w:val="22"/>
        </w:rPr>
        <w:t>. Бодайбо и района, а также исполнение судебных актов, управление муниципальным долгом и его обслуживание» осуществляется путем:</w:t>
      </w:r>
    </w:p>
    <w:p w:rsidR="00AD7DC1" w:rsidRPr="00AD7DC1" w:rsidRDefault="00AD7DC1" w:rsidP="00AD7DC1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D7DC1">
        <w:rPr>
          <w:rFonts w:ascii="Times New Roman" w:hAnsi="Times New Roman" w:cs="Times New Roman"/>
          <w:sz w:val="22"/>
          <w:szCs w:val="22"/>
        </w:rPr>
        <w:t xml:space="preserve">    - своевременного предоставления бюджетных средств по распоряжениям администрации </w:t>
      </w:r>
      <w:proofErr w:type="gramStart"/>
      <w:r w:rsidRPr="00AD7DC1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AD7DC1">
        <w:rPr>
          <w:rFonts w:ascii="Times New Roman" w:hAnsi="Times New Roman" w:cs="Times New Roman"/>
          <w:sz w:val="22"/>
          <w:szCs w:val="22"/>
        </w:rPr>
        <w:t>. Бодайбо и района в соответствии с требованиями бюджетного законодательства и Порядка использования бюджетных ассигнований резервного фонда МО г. Бодайбо и района. За 2016 г. исполнение составило 75 тыс</w:t>
      </w:r>
      <w:proofErr w:type="gramStart"/>
      <w:r w:rsidRPr="00AD7DC1">
        <w:rPr>
          <w:rFonts w:ascii="Times New Roman" w:hAnsi="Times New Roman" w:cs="Times New Roman"/>
          <w:sz w:val="22"/>
          <w:szCs w:val="22"/>
        </w:rPr>
        <w:t>.р</w:t>
      </w:r>
      <w:proofErr w:type="gramEnd"/>
      <w:r w:rsidRPr="00AD7DC1">
        <w:rPr>
          <w:rFonts w:ascii="Times New Roman" w:hAnsi="Times New Roman" w:cs="Times New Roman"/>
          <w:sz w:val="22"/>
          <w:szCs w:val="22"/>
        </w:rPr>
        <w:t>уб. или 16,7 % от годового плана. Низкое освоение сложилось по объективным причинам (отсутствие чрезвычайных ситуаций);</w:t>
      </w:r>
    </w:p>
    <w:p w:rsidR="00AD7DC1" w:rsidRPr="00AD7DC1" w:rsidRDefault="00AD7DC1" w:rsidP="00AD7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D7DC1">
        <w:rPr>
          <w:rFonts w:ascii="Times New Roman" w:hAnsi="Times New Roman" w:cs="Times New Roman"/>
          <w:sz w:val="22"/>
          <w:szCs w:val="22"/>
        </w:rPr>
        <w:t xml:space="preserve">    - осуществления работы по учету и хранению исполнительных документов по обращению взыскания на средства бюджета и исполнение судебных актов и решений налогового органа о взыскании налога, сбора, пеней и штрафов, предусматривающее обращение взыскания на средства бюджета.  За .2016 год принято к учету и исполнению исполнительных документов – 10, решений налогового органа – 3;</w:t>
      </w:r>
    </w:p>
    <w:p w:rsidR="00AD7DC1" w:rsidRPr="00AD7DC1" w:rsidRDefault="00AD7DC1" w:rsidP="00AD7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D7DC1">
        <w:rPr>
          <w:rFonts w:ascii="Times New Roman" w:hAnsi="Times New Roman" w:cs="Times New Roman"/>
          <w:sz w:val="22"/>
          <w:szCs w:val="22"/>
        </w:rPr>
        <w:t xml:space="preserve">    -  управления муниципальным долгом, которое заключается </w:t>
      </w:r>
      <w:proofErr w:type="gramStart"/>
      <w:r w:rsidRPr="00AD7DC1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AD7DC1">
        <w:rPr>
          <w:rFonts w:ascii="Times New Roman" w:hAnsi="Times New Roman" w:cs="Times New Roman"/>
          <w:sz w:val="22"/>
          <w:szCs w:val="22"/>
        </w:rPr>
        <w:t>:</w:t>
      </w:r>
    </w:p>
    <w:p w:rsidR="00AD7DC1" w:rsidRPr="00AD7DC1" w:rsidRDefault="00AD7DC1" w:rsidP="00AD7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D7DC1">
        <w:rPr>
          <w:rFonts w:ascii="Times New Roman" w:hAnsi="Times New Roman" w:cs="Times New Roman"/>
          <w:sz w:val="22"/>
          <w:szCs w:val="22"/>
        </w:rPr>
        <w:t>а) разработке программы муниципальных внутренних заимствований и внесении изменений в нее в течение года;</w:t>
      </w:r>
    </w:p>
    <w:p w:rsidR="00AD7DC1" w:rsidRPr="00AD7DC1" w:rsidRDefault="00AD7DC1" w:rsidP="00AD7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D7DC1">
        <w:rPr>
          <w:rFonts w:ascii="Times New Roman" w:hAnsi="Times New Roman" w:cs="Times New Roman"/>
          <w:sz w:val="22"/>
          <w:szCs w:val="22"/>
        </w:rPr>
        <w:t xml:space="preserve">б) </w:t>
      </w:r>
      <w:proofErr w:type="gramStart"/>
      <w:r w:rsidRPr="00AD7DC1">
        <w:rPr>
          <w:rFonts w:ascii="Times New Roman" w:hAnsi="Times New Roman" w:cs="Times New Roman"/>
          <w:sz w:val="22"/>
          <w:szCs w:val="22"/>
        </w:rPr>
        <w:t>ведении</w:t>
      </w:r>
      <w:proofErr w:type="gramEnd"/>
      <w:r w:rsidRPr="00AD7DC1">
        <w:rPr>
          <w:rFonts w:ascii="Times New Roman" w:hAnsi="Times New Roman" w:cs="Times New Roman"/>
          <w:sz w:val="22"/>
          <w:szCs w:val="22"/>
        </w:rPr>
        <w:t xml:space="preserve"> муниципальной долговой книги;</w:t>
      </w:r>
    </w:p>
    <w:p w:rsidR="00AD7DC1" w:rsidRPr="00AD7DC1" w:rsidRDefault="00AD7DC1" w:rsidP="00AD7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D7DC1">
        <w:rPr>
          <w:rFonts w:ascii="Times New Roman" w:hAnsi="Times New Roman" w:cs="Times New Roman"/>
          <w:sz w:val="22"/>
          <w:szCs w:val="22"/>
        </w:rPr>
        <w:t xml:space="preserve">в) </w:t>
      </w:r>
      <w:proofErr w:type="gramStart"/>
      <w:r w:rsidRPr="00AD7DC1">
        <w:rPr>
          <w:rFonts w:ascii="Times New Roman" w:hAnsi="Times New Roman" w:cs="Times New Roman"/>
          <w:sz w:val="22"/>
          <w:szCs w:val="22"/>
        </w:rPr>
        <w:t>привлечении</w:t>
      </w:r>
      <w:proofErr w:type="gramEnd"/>
      <w:r w:rsidRPr="00AD7DC1">
        <w:rPr>
          <w:rFonts w:ascii="Times New Roman" w:hAnsi="Times New Roman" w:cs="Times New Roman"/>
          <w:sz w:val="22"/>
          <w:szCs w:val="22"/>
        </w:rPr>
        <w:t xml:space="preserve"> и погашении заемных средств (не осуществляется в связи с тем, что муниципальный долг отсутствует);</w:t>
      </w:r>
    </w:p>
    <w:p w:rsidR="00AD7DC1" w:rsidRPr="00AD7DC1" w:rsidRDefault="00AD7DC1" w:rsidP="00AD7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D7DC1">
        <w:rPr>
          <w:rFonts w:ascii="Times New Roman" w:hAnsi="Times New Roman" w:cs="Times New Roman"/>
          <w:sz w:val="22"/>
          <w:szCs w:val="22"/>
        </w:rPr>
        <w:t xml:space="preserve">г) </w:t>
      </w:r>
      <w:proofErr w:type="gramStart"/>
      <w:r w:rsidRPr="00AD7DC1">
        <w:rPr>
          <w:rFonts w:ascii="Times New Roman" w:hAnsi="Times New Roman" w:cs="Times New Roman"/>
          <w:sz w:val="22"/>
          <w:szCs w:val="22"/>
        </w:rPr>
        <w:t>размещении</w:t>
      </w:r>
      <w:proofErr w:type="gramEnd"/>
      <w:r w:rsidRPr="00AD7DC1">
        <w:rPr>
          <w:rFonts w:ascii="Times New Roman" w:hAnsi="Times New Roman" w:cs="Times New Roman"/>
          <w:sz w:val="22"/>
          <w:szCs w:val="22"/>
        </w:rPr>
        <w:t xml:space="preserve"> на официальном сайте администрации выписки из муниципальной долговой книги для повышения открытости процесса управления муниципальным долгом.</w:t>
      </w:r>
    </w:p>
    <w:p w:rsidR="00AD7DC1" w:rsidRPr="00AD7DC1" w:rsidRDefault="00AD7DC1" w:rsidP="00AD7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D7DC1">
        <w:rPr>
          <w:rFonts w:ascii="Times New Roman" w:hAnsi="Times New Roman" w:cs="Times New Roman"/>
          <w:sz w:val="22"/>
          <w:szCs w:val="22"/>
        </w:rPr>
        <w:t xml:space="preserve">1.3. Основное мероприятие «Повышение финансовой устойчивости бюджетов муниципальных образований </w:t>
      </w:r>
      <w:proofErr w:type="spellStart"/>
      <w:r w:rsidRPr="00AD7DC1">
        <w:rPr>
          <w:rFonts w:ascii="Times New Roman" w:hAnsi="Times New Roman" w:cs="Times New Roman"/>
          <w:sz w:val="22"/>
          <w:szCs w:val="22"/>
        </w:rPr>
        <w:t>Бодайбинского</w:t>
      </w:r>
      <w:proofErr w:type="spellEnd"/>
      <w:r w:rsidRPr="00AD7DC1">
        <w:rPr>
          <w:rFonts w:ascii="Times New Roman" w:hAnsi="Times New Roman" w:cs="Times New Roman"/>
          <w:sz w:val="22"/>
          <w:szCs w:val="22"/>
        </w:rPr>
        <w:t xml:space="preserve"> района» заключается в предоставлении дотаций на выравнивание бюджетной обеспеченности поселений из районного фонда финансовой поддержки поселений муниципального образования </w:t>
      </w:r>
      <w:proofErr w:type="gramStart"/>
      <w:r w:rsidRPr="00AD7DC1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AD7DC1">
        <w:rPr>
          <w:rFonts w:ascii="Times New Roman" w:hAnsi="Times New Roman" w:cs="Times New Roman"/>
          <w:sz w:val="22"/>
          <w:szCs w:val="22"/>
        </w:rPr>
        <w:t>. Бодайбо и района. За 2016 г. в бюджеты поселений перечислено 42 009,9 тыс</w:t>
      </w:r>
      <w:proofErr w:type="gramStart"/>
      <w:r w:rsidRPr="00AD7DC1">
        <w:rPr>
          <w:rFonts w:ascii="Times New Roman" w:hAnsi="Times New Roman" w:cs="Times New Roman"/>
          <w:sz w:val="22"/>
          <w:szCs w:val="22"/>
        </w:rPr>
        <w:t>.р</w:t>
      </w:r>
      <w:proofErr w:type="gramEnd"/>
      <w:r w:rsidRPr="00AD7DC1">
        <w:rPr>
          <w:rFonts w:ascii="Times New Roman" w:hAnsi="Times New Roman" w:cs="Times New Roman"/>
          <w:sz w:val="22"/>
          <w:szCs w:val="22"/>
        </w:rPr>
        <w:t xml:space="preserve">уб. или 100 % от годового плана. Дотации перечисляются ежемесячно равными долями. </w:t>
      </w:r>
    </w:p>
    <w:p w:rsidR="00AD7DC1" w:rsidRPr="00AD7DC1" w:rsidRDefault="00AD7DC1" w:rsidP="00AD7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D7DC1">
        <w:rPr>
          <w:rFonts w:ascii="Times New Roman" w:hAnsi="Times New Roman" w:cs="Times New Roman"/>
          <w:sz w:val="22"/>
          <w:szCs w:val="22"/>
        </w:rPr>
        <w:t xml:space="preserve">1.4. Основное мероприятие «Оказание финансовой поддержки муниципальным образованиям </w:t>
      </w:r>
      <w:proofErr w:type="spellStart"/>
      <w:r w:rsidRPr="00AD7DC1">
        <w:rPr>
          <w:rFonts w:ascii="Times New Roman" w:hAnsi="Times New Roman" w:cs="Times New Roman"/>
          <w:sz w:val="22"/>
          <w:szCs w:val="22"/>
        </w:rPr>
        <w:t>Бодайбинского</w:t>
      </w:r>
      <w:proofErr w:type="spellEnd"/>
      <w:r w:rsidRPr="00AD7DC1">
        <w:rPr>
          <w:rFonts w:ascii="Times New Roman" w:hAnsi="Times New Roman" w:cs="Times New Roman"/>
          <w:sz w:val="22"/>
          <w:szCs w:val="22"/>
        </w:rPr>
        <w:t xml:space="preserve"> района» заключается в предоставлении иных межбюджетных трансфертов </w:t>
      </w:r>
      <w:r w:rsidRPr="00AD7DC1">
        <w:rPr>
          <w:rFonts w:ascii="Times New Roman" w:hAnsi="Times New Roman" w:cs="Times New Roman"/>
          <w:sz w:val="22"/>
          <w:szCs w:val="22"/>
        </w:rPr>
        <w:lastRenderedPageBreak/>
        <w:t>поселениям, имеющих целевое назначение. По состоянию на 01.01.2017 г. предоставлено 55 697,7 тыс</w:t>
      </w:r>
      <w:proofErr w:type="gramStart"/>
      <w:r w:rsidRPr="00AD7DC1">
        <w:rPr>
          <w:rFonts w:ascii="Times New Roman" w:hAnsi="Times New Roman" w:cs="Times New Roman"/>
          <w:sz w:val="22"/>
          <w:szCs w:val="22"/>
        </w:rPr>
        <w:t>.р</w:t>
      </w:r>
      <w:proofErr w:type="gramEnd"/>
      <w:r w:rsidRPr="00AD7DC1">
        <w:rPr>
          <w:rFonts w:ascii="Times New Roman" w:hAnsi="Times New Roman" w:cs="Times New Roman"/>
          <w:sz w:val="22"/>
          <w:szCs w:val="22"/>
        </w:rPr>
        <w:t xml:space="preserve">уб. при плане 56 291,3 тыс.руб. (98,9% от плана). </w:t>
      </w:r>
    </w:p>
    <w:p w:rsidR="00AD7DC1" w:rsidRPr="00AD7DC1" w:rsidRDefault="00AD7DC1" w:rsidP="00AD7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D7DC1" w:rsidRPr="00AD7DC1" w:rsidRDefault="00AD7DC1" w:rsidP="00AD7DC1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AD7DC1">
        <w:rPr>
          <w:rFonts w:ascii="Times New Roman" w:hAnsi="Times New Roman" w:cs="Times New Roman"/>
        </w:rPr>
        <w:t xml:space="preserve">В подпрограмму «Повышение эффективности бюджетных расходов в муниципальном образовании </w:t>
      </w:r>
      <w:proofErr w:type="gramStart"/>
      <w:r w:rsidRPr="00AD7DC1">
        <w:rPr>
          <w:rFonts w:ascii="Times New Roman" w:hAnsi="Times New Roman" w:cs="Times New Roman"/>
        </w:rPr>
        <w:t>г</w:t>
      </w:r>
      <w:proofErr w:type="gramEnd"/>
      <w:r w:rsidRPr="00AD7DC1">
        <w:rPr>
          <w:rFonts w:ascii="Times New Roman" w:hAnsi="Times New Roman" w:cs="Times New Roman"/>
        </w:rPr>
        <w:t xml:space="preserve">. Бодайбо и района» </w:t>
      </w:r>
      <w:r w:rsidRPr="00AD7DC1">
        <w:rPr>
          <w:rFonts w:ascii="Times New Roman" w:hAnsi="Times New Roman" w:cs="Times New Roman"/>
          <w:u w:val="single"/>
        </w:rPr>
        <w:t xml:space="preserve">постановлением от 27.09.2016 № 183-пп </w:t>
      </w:r>
      <w:r w:rsidRPr="00AD7DC1">
        <w:rPr>
          <w:rFonts w:ascii="Times New Roman" w:hAnsi="Times New Roman" w:cs="Times New Roman"/>
        </w:rPr>
        <w:t>вносились изменения, связанные с внесенными изменениями в решение Думы г. Бодайбо и района «О бюджете муниципального образования г. Бодайбо и района на 2016 год» (от 15.09.2016 № 14-па).</w:t>
      </w:r>
    </w:p>
    <w:p w:rsidR="00AD7DC1" w:rsidRPr="00AD7DC1" w:rsidRDefault="00AD7DC1" w:rsidP="00AD7DC1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D7DC1">
        <w:rPr>
          <w:rFonts w:ascii="Times New Roman" w:hAnsi="Times New Roman" w:cs="Times New Roman"/>
          <w:sz w:val="22"/>
          <w:szCs w:val="22"/>
        </w:rPr>
        <w:t>А именно дополнительно предусмотрены расходы на приобретение дополнительной подсистемы к программе «</w:t>
      </w:r>
      <w:proofErr w:type="spellStart"/>
      <w:r w:rsidRPr="00AD7DC1">
        <w:rPr>
          <w:rFonts w:ascii="Times New Roman" w:hAnsi="Times New Roman" w:cs="Times New Roman"/>
          <w:sz w:val="22"/>
          <w:szCs w:val="22"/>
        </w:rPr>
        <w:t>АЦК-Финансы</w:t>
      </w:r>
      <w:proofErr w:type="spellEnd"/>
      <w:r w:rsidRPr="00AD7DC1">
        <w:rPr>
          <w:rFonts w:ascii="Times New Roman" w:hAnsi="Times New Roman" w:cs="Times New Roman"/>
          <w:sz w:val="22"/>
          <w:szCs w:val="22"/>
        </w:rPr>
        <w:t>» с целью размещения информации об уплате платежей в ГИС ГМП – 100 тыс</w:t>
      </w:r>
      <w:proofErr w:type="gramStart"/>
      <w:r w:rsidRPr="00AD7DC1">
        <w:rPr>
          <w:rFonts w:ascii="Times New Roman" w:hAnsi="Times New Roman" w:cs="Times New Roman"/>
          <w:sz w:val="22"/>
          <w:szCs w:val="22"/>
        </w:rPr>
        <w:t>.р</w:t>
      </w:r>
      <w:proofErr w:type="gramEnd"/>
      <w:r w:rsidRPr="00AD7DC1">
        <w:rPr>
          <w:rFonts w:ascii="Times New Roman" w:hAnsi="Times New Roman" w:cs="Times New Roman"/>
          <w:sz w:val="22"/>
          <w:szCs w:val="22"/>
        </w:rPr>
        <w:t xml:space="preserve">уб. </w:t>
      </w:r>
    </w:p>
    <w:p w:rsidR="00AD7DC1" w:rsidRPr="00AD7DC1" w:rsidRDefault="00AD7DC1" w:rsidP="00AD7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D7DC1">
        <w:rPr>
          <w:rFonts w:ascii="Times New Roman" w:hAnsi="Times New Roman" w:cs="Times New Roman"/>
          <w:sz w:val="22"/>
          <w:szCs w:val="22"/>
        </w:rPr>
        <w:t xml:space="preserve">         Расходы по подпрограмме «Повышение эффективности бюджетных расходов в муниципальном образовании г. Бодайбо и района» исполнены в сумме 750,0 тыс</w:t>
      </w:r>
      <w:proofErr w:type="gramStart"/>
      <w:r w:rsidRPr="00AD7DC1">
        <w:rPr>
          <w:rFonts w:ascii="Times New Roman" w:hAnsi="Times New Roman" w:cs="Times New Roman"/>
          <w:sz w:val="22"/>
          <w:szCs w:val="22"/>
        </w:rPr>
        <w:t>.р</w:t>
      </w:r>
      <w:proofErr w:type="gramEnd"/>
      <w:r w:rsidRPr="00AD7DC1">
        <w:rPr>
          <w:rFonts w:ascii="Times New Roman" w:hAnsi="Times New Roman" w:cs="Times New Roman"/>
          <w:sz w:val="22"/>
          <w:szCs w:val="22"/>
        </w:rPr>
        <w:t>уб. или 100 % от годового плана.</w:t>
      </w:r>
    </w:p>
    <w:p w:rsidR="00AD7DC1" w:rsidRPr="00AD7DC1" w:rsidRDefault="00AD7DC1" w:rsidP="00AD7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D7DC1">
        <w:rPr>
          <w:rFonts w:ascii="Times New Roman" w:hAnsi="Times New Roman" w:cs="Times New Roman"/>
          <w:sz w:val="22"/>
          <w:szCs w:val="22"/>
        </w:rPr>
        <w:t>2.1.  Основное мероприятие   «Внедрение программно-целевых принципов организации деятельности органов местного самоуправления» выполнено:</w:t>
      </w:r>
    </w:p>
    <w:p w:rsidR="00AD7DC1" w:rsidRPr="00AD7DC1" w:rsidRDefault="00AD7DC1" w:rsidP="00AD7DC1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D7DC1">
        <w:rPr>
          <w:rFonts w:ascii="Times New Roman" w:hAnsi="Times New Roman" w:cs="Times New Roman"/>
          <w:sz w:val="22"/>
          <w:szCs w:val="22"/>
        </w:rPr>
        <w:t xml:space="preserve">Бюджет МО г. Бодайбо и района, </w:t>
      </w:r>
      <w:proofErr w:type="gramStart"/>
      <w:r w:rsidRPr="00AD7DC1">
        <w:rPr>
          <w:rFonts w:ascii="Times New Roman" w:hAnsi="Times New Roman" w:cs="Times New Roman"/>
          <w:sz w:val="22"/>
          <w:szCs w:val="22"/>
        </w:rPr>
        <w:t>начиная с 2015 года формируется</w:t>
      </w:r>
      <w:proofErr w:type="gramEnd"/>
      <w:r w:rsidRPr="00AD7DC1">
        <w:rPr>
          <w:rFonts w:ascii="Times New Roman" w:hAnsi="Times New Roman" w:cs="Times New Roman"/>
          <w:sz w:val="22"/>
          <w:szCs w:val="22"/>
        </w:rPr>
        <w:t xml:space="preserve"> в программном формате. В 2016 году удельный вес </w:t>
      </w:r>
      <w:proofErr w:type="gramStart"/>
      <w:r w:rsidRPr="00AD7DC1">
        <w:rPr>
          <w:rFonts w:ascii="Times New Roman" w:hAnsi="Times New Roman" w:cs="Times New Roman"/>
          <w:sz w:val="22"/>
          <w:szCs w:val="22"/>
        </w:rPr>
        <w:t>расходов бюджета, формируемых в рамках муниципальных программ составил</w:t>
      </w:r>
      <w:proofErr w:type="gramEnd"/>
      <w:r w:rsidRPr="00AD7DC1">
        <w:rPr>
          <w:rFonts w:ascii="Times New Roman" w:hAnsi="Times New Roman" w:cs="Times New Roman"/>
          <w:sz w:val="22"/>
          <w:szCs w:val="22"/>
        </w:rPr>
        <w:t xml:space="preserve"> 95%, значение целевого показателя выполнено (необходимо более 90%). В рамках программ установлены цели, задачи, целевые показатели, осуществляется оценка эффективности  реализации муниципальных программ. Первоначально все программы были разработаны на трехлетний период, т.е. до 2017 года, в ходе исполнения было принято решение расширить горизонты планирования программ до 2020 года. </w:t>
      </w:r>
    </w:p>
    <w:p w:rsidR="00AD7DC1" w:rsidRPr="00AD7DC1" w:rsidRDefault="00AD7DC1" w:rsidP="00AD7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D7DC1">
        <w:rPr>
          <w:rFonts w:ascii="Times New Roman" w:hAnsi="Times New Roman" w:cs="Times New Roman"/>
          <w:sz w:val="22"/>
          <w:szCs w:val="22"/>
        </w:rPr>
        <w:t xml:space="preserve">           Бюджетные инвестиции предусматриваются 100% в рамках муниципальных программ.</w:t>
      </w:r>
    </w:p>
    <w:p w:rsidR="00AD7DC1" w:rsidRPr="00AD7DC1" w:rsidRDefault="00AD7DC1" w:rsidP="00AD7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D7DC1">
        <w:rPr>
          <w:rFonts w:ascii="Times New Roman" w:hAnsi="Times New Roman" w:cs="Times New Roman"/>
          <w:sz w:val="22"/>
          <w:szCs w:val="22"/>
        </w:rPr>
        <w:t xml:space="preserve">2.2. Основное мероприятие: Повышение </w:t>
      </w:r>
      <w:proofErr w:type="gramStart"/>
      <w:r w:rsidRPr="00AD7DC1">
        <w:rPr>
          <w:rFonts w:ascii="Times New Roman" w:hAnsi="Times New Roman" w:cs="Times New Roman"/>
          <w:sz w:val="22"/>
          <w:szCs w:val="22"/>
        </w:rPr>
        <w:t>эффективности распределения средств бюджета муниципального образования</w:t>
      </w:r>
      <w:proofErr w:type="gramEnd"/>
      <w:r w:rsidRPr="00AD7DC1">
        <w:rPr>
          <w:rFonts w:ascii="Times New Roman" w:hAnsi="Times New Roman" w:cs="Times New Roman"/>
          <w:sz w:val="22"/>
          <w:szCs w:val="22"/>
        </w:rPr>
        <w:t xml:space="preserve"> г. Бодайбо и района выполнено:</w:t>
      </w:r>
    </w:p>
    <w:p w:rsidR="00AD7DC1" w:rsidRPr="00AD7DC1" w:rsidRDefault="00AD7DC1" w:rsidP="00AD7DC1">
      <w:pPr>
        <w:pStyle w:val="ConsPlusNormal"/>
        <w:jc w:val="both"/>
        <w:rPr>
          <w:sz w:val="22"/>
          <w:szCs w:val="22"/>
        </w:rPr>
      </w:pPr>
      <w:r w:rsidRPr="00AD7DC1">
        <w:rPr>
          <w:sz w:val="22"/>
          <w:szCs w:val="22"/>
        </w:rPr>
        <w:t xml:space="preserve">- все социально-значимые (расходы на оплату труда с начислениями на нее, коммунальные услуги, социальное обеспечение) в бюджете МО г. Бодайбо и района учтены в полном объеме. Задолженность по данным статьям расходов отсутствует. Финансовым управлением ежемесячно осуществляется мониторинг начисленной и выплаченной заработной платы с учетом начислений на нее. </w:t>
      </w:r>
    </w:p>
    <w:p w:rsidR="00AD7DC1" w:rsidRPr="00AD7DC1" w:rsidRDefault="00AD7DC1" w:rsidP="00AD7DC1">
      <w:pPr>
        <w:pStyle w:val="ConsPlusNormal"/>
        <w:jc w:val="both"/>
        <w:rPr>
          <w:sz w:val="22"/>
          <w:szCs w:val="22"/>
        </w:rPr>
      </w:pPr>
      <w:r w:rsidRPr="00AD7DC1">
        <w:rPr>
          <w:sz w:val="22"/>
          <w:szCs w:val="22"/>
        </w:rPr>
        <w:t>- в результате выполнения критериев отбора за 2016 год муниципальному образованию г. Бодайбо и района из областного бюджета предоставлена субсидия на реализацию мероприятий, направленных на повышение эффективности бюджетных расходов в сумме 18 млн</w:t>
      </w:r>
      <w:proofErr w:type="gramStart"/>
      <w:r w:rsidRPr="00AD7DC1">
        <w:rPr>
          <w:sz w:val="22"/>
          <w:szCs w:val="22"/>
        </w:rPr>
        <w:t>.р</w:t>
      </w:r>
      <w:proofErr w:type="gramEnd"/>
      <w:r w:rsidRPr="00AD7DC1">
        <w:rPr>
          <w:sz w:val="22"/>
          <w:szCs w:val="22"/>
        </w:rPr>
        <w:t>уб.. С целью недопущения задолженности данная субсидия полностью направлена на выплату заработной платы работникам бюджетной сферы с учетом начислений на нее.</w:t>
      </w:r>
    </w:p>
    <w:p w:rsidR="00AD7DC1" w:rsidRPr="00AD7DC1" w:rsidRDefault="00AD7DC1" w:rsidP="00AD7DC1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D7DC1">
        <w:rPr>
          <w:rFonts w:ascii="Times New Roman" w:hAnsi="Times New Roman" w:cs="Times New Roman"/>
          <w:sz w:val="22"/>
          <w:szCs w:val="22"/>
        </w:rPr>
        <w:t>2.3. Основное мероприятие «Развитие информационной системы управления муниципальными финансами»</w:t>
      </w:r>
    </w:p>
    <w:p w:rsidR="00AD7DC1" w:rsidRPr="00AD7DC1" w:rsidRDefault="00AD7DC1" w:rsidP="00AD7DC1">
      <w:pPr>
        <w:pStyle w:val="ConsPlusNormal"/>
        <w:ind w:firstLine="567"/>
        <w:jc w:val="both"/>
        <w:rPr>
          <w:sz w:val="22"/>
          <w:szCs w:val="22"/>
        </w:rPr>
      </w:pPr>
      <w:r w:rsidRPr="00AD7DC1">
        <w:rPr>
          <w:sz w:val="22"/>
          <w:szCs w:val="22"/>
        </w:rPr>
        <w:t xml:space="preserve">- информация о муниципальных финансах размещается на официальном сайте администрации </w:t>
      </w:r>
      <w:proofErr w:type="gramStart"/>
      <w:r w:rsidRPr="00AD7DC1">
        <w:rPr>
          <w:sz w:val="22"/>
          <w:szCs w:val="22"/>
        </w:rPr>
        <w:t>г</w:t>
      </w:r>
      <w:proofErr w:type="gramEnd"/>
      <w:r w:rsidRPr="00AD7DC1">
        <w:rPr>
          <w:sz w:val="22"/>
          <w:szCs w:val="22"/>
        </w:rPr>
        <w:t xml:space="preserve">. Бодайбо и района.  Управление процессом исполнения бюджета осуществляется посредством автоматизированной системы «АЦК финансы», которая обеспечивает </w:t>
      </w:r>
      <w:r w:rsidRPr="00AD7DC1">
        <w:rPr>
          <w:color w:val="000000"/>
          <w:sz w:val="22"/>
          <w:szCs w:val="22"/>
          <w:shd w:val="clear" w:color="auto" w:fill="FFFFFF"/>
        </w:rPr>
        <w:t xml:space="preserve">централизацию финансовой информации муниципального образования </w:t>
      </w:r>
      <w:proofErr w:type="gramStart"/>
      <w:r w:rsidRPr="00AD7DC1">
        <w:rPr>
          <w:color w:val="000000"/>
          <w:sz w:val="22"/>
          <w:szCs w:val="22"/>
          <w:shd w:val="clear" w:color="auto" w:fill="FFFFFF"/>
        </w:rPr>
        <w:t>г</w:t>
      </w:r>
      <w:proofErr w:type="gramEnd"/>
      <w:r w:rsidRPr="00AD7DC1">
        <w:rPr>
          <w:color w:val="000000"/>
          <w:sz w:val="22"/>
          <w:szCs w:val="22"/>
          <w:shd w:val="clear" w:color="auto" w:fill="FFFFFF"/>
        </w:rPr>
        <w:t>. Бодайбо и района, позволяет сосредоточить всю первичную, производную и отчетную финансовую информацию в финансовом управлении администрации г. Бодайбо и района, взаимодействовать решать задачи связи финансового управления, ГРБС и получателей бюджетных средств.</w:t>
      </w:r>
    </w:p>
    <w:p w:rsidR="00AD7DC1" w:rsidRPr="00AD7DC1" w:rsidRDefault="00AD7DC1" w:rsidP="00AD7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AD7DC1">
        <w:rPr>
          <w:rFonts w:ascii="Times New Roman" w:hAnsi="Times New Roman" w:cs="Times New Roman"/>
          <w:sz w:val="22"/>
          <w:szCs w:val="22"/>
        </w:rPr>
        <w:t>- расходы по данному мероприятию исполнены в сумме 750,0 тыс</w:t>
      </w:r>
      <w:proofErr w:type="gramStart"/>
      <w:r w:rsidRPr="00AD7DC1">
        <w:rPr>
          <w:rFonts w:ascii="Times New Roman" w:hAnsi="Times New Roman" w:cs="Times New Roman"/>
          <w:sz w:val="22"/>
          <w:szCs w:val="22"/>
        </w:rPr>
        <w:t>.р</w:t>
      </w:r>
      <w:proofErr w:type="gramEnd"/>
      <w:r w:rsidRPr="00AD7DC1">
        <w:rPr>
          <w:rFonts w:ascii="Times New Roman" w:hAnsi="Times New Roman" w:cs="Times New Roman"/>
          <w:sz w:val="22"/>
          <w:szCs w:val="22"/>
        </w:rPr>
        <w:t xml:space="preserve">уб. или 100 % от годового плана. </w:t>
      </w:r>
    </w:p>
    <w:p w:rsidR="00AD7DC1" w:rsidRPr="00AD7DC1" w:rsidRDefault="00AD7DC1" w:rsidP="00AD7D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AD7DC1">
        <w:rPr>
          <w:rFonts w:ascii="Times New Roman" w:eastAsia="Calibri" w:hAnsi="Times New Roman" w:cs="Times New Roman"/>
          <w:sz w:val="22"/>
          <w:szCs w:val="22"/>
        </w:rPr>
        <w:t>Все целевые показатели подпрограмм выполнены (данные в отчете об исполнении целевых показателей по состоянию на 01 января 2017 года).</w:t>
      </w:r>
    </w:p>
    <w:p w:rsidR="00AD7DC1" w:rsidRPr="00AD7DC1" w:rsidRDefault="00AD7DC1" w:rsidP="00AD7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AD7DC1" w:rsidRPr="00AD7DC1" w:rsidRDefault="00AD7DC1" w:rsidP="00AD7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AD7DC1" w:rsidRPr="00AD7DC1" w:rsidRDefault="00AD7DC1" w:rsidP="00AD7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AD7DC1">
        <w:rPr>
          <w:rFonts w:ascii="Times New Roman" w:eastAsia="Calibri" w:hAnsi="Times New Roman" w:cs="Times New Roman"/>
          <w:sz w:val="22"/>
          <w:szCs w:val="22"/>
        </w:rPr>
        <w:t>Начальник финансового управления</w:t>
      </w:r>
    </w:p>
    <w:p w:rsidR="00AD7DC1" w:rsidRPr="00AD7DC1" w:rsidRDefault="00AD7DC1" w:rsidP="00AD7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D7DC1">
        <w:rPr>
          <w:rFonts w:ascii="Times New Roman" w:eastAsia="Calibri" w:hAnsi="Times New Roman" w:cs="Times New Roman"/>
          <w:sz w:val="22"/>
          <w:szCs w:val="22"/>
        </w:rPr>
        <w:t xml:space="preserve">администрации </w:t>
      </w:r>
      <w:proofErr w:type="gramStart"/>
      <w:r w:rsidRPr="00AD7DC1">
        <w:rPr>
          <w:rFonts w:ascii="Times New Roman" w:eastAsia="Calibri" w:hAnsi="Times New Roman" w:cs="Times New Roman"/>
          <w:sz w:val="22"/>
          <w:szCs w:val="22"/>
        </w:rPr>
        <w:t>г</w:t>
      </w:r>
      <w:proofErr w:type="gramEnd"/>
      <w:r w:rsidRPr="00AD7DC1">
        <w:rPr>
          <w:rFonts w:ascii="Times New Roman" w:eastAsia="Calibri" w:hAnsi="Times New Roman" w:cs="Times New Roman"/>
          <w:sz w:val="22"/>
          <w:szCs w:val="22"/>
        </w:rPr>
        <w:t xml:space="preserve">. Бодайбо и района                                                             Т.Ю. </w:t>
      </w:r>
      <w:proofErr w:type="spellStart"/>
      <w:r w:rsidRPr="00AD7DC1">
        <w:rPr>
          <w:rFonts w:ascii="Times New Roman" w:eastAsia="Calibri" w:hAnsi="Times New Roman" w:cs="Times New Roman"/>
          <w:sz w:val="22"/>
          <w:szCs w:val="22"/>
        </w:rPr>
        <w:t>Меледина</w:t>
      </w:r>
      <w:proofErr w:type="spellEnd"/>
    </w:p>
    <w:p w:rsidR="00AD7DC1" w:rsidRPr="00AD7DC1" w:rsidRDefault="00AD7DC1" w:rsidP="00AD7DC1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5086D" w:rsidRDefault="0045086D" w:rsidP="00AD7DC1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AD7DC1" w:rsidRDefault="00AD7DC1" w:rsidP="00AD7DC1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AD7DC1" w:rsidRDefault="00AD7DC1" w:rsidP="00AD7DC1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AD7DC1" w:rsidRDefault="00AD7DC1" w:rsidP="00AD7DC1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726FED" w:rsidRPr="00BC3D55" w:rsidRDefault="00726FED" w:rsidP="00726FE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D55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26FED" w:rsidRPr="00BC3D55" w:rsidRDefault="00726FED" w:rsidP="00726FE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BC3D55">
        <w:rPr>
          <w:rFonts w:ascii="Times New Roman" w:hAnsi="Times New Roman" w:cs="Times New Roman"/>
          <w:sz w:val="24"/>
          <w:szCs w:val="24"/>
        </w:rPr>
        <w:t xml:space="preserve">к годовому отчету об исполнении мероприятий 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 w:rsidR="00302C2A">
        <w:rPr>
          <w:rFonts w:ascii="Times New Roman" w:hAnsi="Times New Roman" w:cs="Times New Roman"/>
          <w:sz w:val="24"/>
          <w:szCs w:val="24"/>
        </w:rPr>
        <w:t xml:space="preserve"> </w:t>
      </w:r>
      <w:r w:rsidR="00302C2A" w:rsidRPr="00302C2A">
        <w:rPr>
          <w:rFonts w:ascii="Times New Roman" w:hAnsi="Times New Roman" w:cs="Times New Roman"/>
          <w:sz w:val="24"/>
          <w:szCs w:val="24"/>
        </w:rPr>
        <w:t xml:space="preserve">«Совершенствование управления и распоряжения муниципальным имуществом муниципального образования </w:t>
      </w:r>
      <w:proofErr w:type="gramStart"/>
      <w:r w:rsidR="00302C2A" w:rsidRPr="00302C2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02C2A" w:rsidRPr="00302C2A">
        <w:rPr>
          <w:rFonts w:ascii="Times New Roman" w:hAnsi="Times New Roman" w:cs="Times New Roman"/>
          <w:sz w:val="24"/>
          <w:szCs w:val="24"/>
        </w:rPr>
        <w:t>. Бодайбо и района», «Повышение эффективности использования земельных участков, расположенных на территории муниципального образования  г. Бодайбо и района», «Развитие системы распространения наружной рекламы в муниципальном образовании г. Бодайбо и района»</w:t>
      </w:r>
      <w:r w:rsidR="00302C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2C2A" w:rsidRPr="00337C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D55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726FED" w:rsidRDefault="00726FED" w:rsidP="00726FE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BC3D55">
        <w:rPr>
          <w:rFonts w:ascii="Times New Roman" w:hAnsi="Times New Roman" w:cs="Times New Roman"/>
          <w:sz w:val="24"/>
          <w:szCs w:val="24"/>
        </w:rPr>
        <w:t xml:space="preserve">«Эффективное использование муниципальных финансов и муниципального имущества муниципального образования  </w:t>
      </w:r>
      <w:proofErr w:type="gramStart"/>
      <w:r w:rsidRPr="00BC3D5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C3D55">
        <w:rPr>
          <w:rFonts w:ascii="Times New Roman" w:hAnsi="Times New Roman" w:cs="Times New Roman"/>
          <w:sz w:val="24"/>
          <w:szCs w:val="24"/>
        </w:rPr>
        <w:t>. Бодайбо и района» на 2015-20</w:t>
      </w:r>
      <w:r w:rsidRPr="00B42220">
        <w:rPr>
          <w:rFonts w:ascii="Times New Roman" w:hAnsi="Times New Roman" w:cs="Times New Roman"/>
          <w:sz w:val="24"/>
          <w:szCs w:val="24"/>
        </w:rPr>
        <w:t>20</w:t>
      </w:r>
      <w:r w:rsidRPr="00BC3D55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 xml:space="preserve"> за 201</w:t>
      </w:r>
      <w:r w:rsidRPr="00B4222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26FED" w:rsidRDefault="00726FED" w:rsidP="0010566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26FED" w:rsidRDefault="00726FED" w:rsidP="00726FE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726FED" w:rsidRDefault="00726FED" w:rsidP="00726FED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A7E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течение 201</w:t>
      </w:r>
      <w:r w:rsidRPr="00B4222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в </w:t>
      </w:r>
      <w:r w:rsidRPr="00BC3D55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C3D55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BC3D55">
        <w:rPr>
          <w:rFonts w:ascii="Times New Roman" w:hAnsi="Times New Roman" w:cs="Times New Roman"/>
          <w:sz w:val="24"/>
          <w:szCs w:val="24"/>
        </w:rPr>
        <w:t xml:space="preserve">«Эффективное использование муниципальных финансов и муниципального имущества муниципального образования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C3D55">
        <w:rPr>
          <w:rFonts w:ascii="Times New Roman" w:hAnsi="Times New Roman" w:cs="Times New Roman"/>
          <w:sz w:val="24"/>
          <w:szCs w:val="24"/>
        </w:rPr>
        <w:t>г. Бодайбо и района» на 2015-20</w:t>
      </w:r>
      <w:r w:rsidRPr="00B42220">
        <w:rPr>
          <w:rFonts w:ascii="Times New Roman" w:hAnsi="Times New Roman" w:cs="Times New Roman"/>
          <w:sz w:val="24"/>
          <w:szCs w:val="24"/>
        </w:rPr>
        <w:t>20</w:t>
      </w:r>
      <w:r w:rsidRPr="00BC3D55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 xml:space="preserve"> вносились следующие изменения, касающиеся Подпрограмм № 3 </w:t>
      </w:r>
      <w:r w:rsidRPr="005C4052">
        <w:rPr>
          <w:rFonts w:ascii="Times New Roman" w:hAnsi="Times New Roman" w:cs="Times New Roman"/>
          <w:b/>
          <w:sz w:val="24"/>
          <w:szCs w:val="24"/>
        </w:rPr>
        <w:t>«Совершенствование управления и распоряжения муниципальным имуществом муниципального образования г. Бодайбо и района»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7D8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 № 4 </w:t>
      </w:r>
      <w:r w:rsidRPr="00D67D8C">
        <w:rPr>
          <w:rFonts w:ascii="Times New Roman" w:hAnsi="Times New Roman" w:cs="Times New Roman"/>
          <w:b/>
          <w:sz w:val="24"/>
          <w:szCs w:val="24"/>
        </w:rPr>
        <w:t>«Повышение эффективности использования земельных участков, расположенных на территории муниципального образования  г. Бодайбо и района»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26FED" w:rsidRDefault="00726FED" w:rsidP="00726FED">
      <w:pPr>
        <w:pStyle w:val="a6"/>
        <w:numPr>
          <w:ilvl w:val="0"/>
          <w:numId w:val="3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184D42">
        <w:rPr>
          <w:rFonts w:ascii="Times New Roman" w:hAnsi="Times New Roman" w:cs="Times New Roman"/>
          <w:sz w:val="24"/>
          <w:szCs w:val="24"/>
        </w:rPr>
        <w:t xml:space="preserve">Постановлением  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Бодайбо и района от 14.06.2016 года           № 105-п. Изменения связаны с изменениями ресурсного обеспечения в сторону увеличения, в целях изготовления технических планов на объекты недвижимости, что позволило выполнить одно из  мероприятий Подпрограммы на 100 %. </w:t>
      </w:r>
    </w:p>
    <w:p w:rsidR="00726FED" w:rsidRPr="00337CDE" w:rsidRDefault="00726FED" w:rsidP="00726FED">
      <w:pPr>
        <w:pStyle w:val="a6"/>
        <w:numPr>
          <w:ilvl w:val="0"/>
          <w:numId w:val="3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 от 27.09.2016 № 183-пп. Изменения связаны с изменением  ресурсного обеспечения в сторону увеличения, в целях уплаты взносов на капитальный ремонт общего имущества многоквартирных жилых домов</w:t>
      </w:r>
      <w:r w:rsidRPr="00337CDE">
        <w:rPr>
          <w:rFonts w:ascii="Times New Roman" w:hAnsi="Times New Roman" w:cs="Times New Roman"/>
          <w:sz w:val="24"/>
          <w:szCs w:val="24"/>
        </w:rPr>
        <w:t>.</w:t>
      </w:r>
    </w:p>
    <w:p w:rsidR="00726FED" w:rsidRDefault="00726FED" w:rsidP="00726FED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220">
        <w:rPr>
          <w:rFonts w:ascii="Times New Roman" w:hAnsi="Times New Roman" w:cs="Times New Roman"/>
          <w:sz w:val="24"/>
          <w:szCs w:val="24"/>
        </w:rPr>
        <w:t>Постановлением администрации г</w:t>
      </w:r>
      <w:proofErr w:type="gramStart"/>
      <w:r w:rsidRPr="00B42220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B42220">
        <w:rPr>
          <w:rFonts w:ascii="Times New Roman" w:hAnsi="Times New Roman" w:cs="Times New Roman"/>
          <w:sz w:val="24"/>
          <w:szCs w:val="24"/>
        </w:rPr>
        <w:t>одайбо и района от 13.12.2016 № 259-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42220">
        <w:rPr>
          <w:rFonts w:ascii="Times New Roman" w:hAnsi="Times New Roman" w:cs="Times New Roman"/>
          <w:sz w:val="24"/>
          <w:szCs w:val="24"/>
        </w:rPr>
        <w:t xml:space="preserve">п. Изменения связаны с изменением  ресурсного обеспечения в сторону уменьшения, в связи с экономией </w:t>
      </w:r>
      <w:r w:rsidRPr="00B42220">
        <w:rPr>
          <w:rFonts w:ascii="Times New Roman" w:hAnsi="Times New Roman" w:cs="Times New Roman"/>
          <w:color w:val="000000"/>
          <w:sz w:val="24"/>
          <w:szCs w:val="24"/>
        </w:rPr>
        <w:t xml:space="preserve">бюджетных средств по итогам </w:t>
      </w:r>
      <w:proofErr w:type="gramStart"/>
      <w:r w:rsidRPr="00B42220">
        <w:rPr>
          <w:rFonts w:ascii="Times New Roman" w:hAnsi="Times New Roman" w:cs="Times New Roman"/>
          <w:color w:val="000000"/>
          <w:sz w:val="24"/>
          <w:szCs w:val="24"/>
        </w:rPr>
        <w:t>аукционов, проведенных в соответствии с законодательством о контрактной системе закупок при этом мероприятия выполнены</w:t>
      </w:r>
      <w:proofErr w:type="gramEnd"/>
      <w:r w:rsidRPr="00B42220">
        <w:rPr>
          <w:rFonts w:ascii="Times New Roman" w:hAnsi="Times New Roman" w:cs="Times New Roman"/>
          <w:color w:val="000000"/>
          <w:sz w:val="24"/>
          <w:szCs w:val="24"/>
        </w:rPr>
        <w:t xml:space="preserve"> на 100%.</w:t>
      </w:r>
      <w:r w:rsidRPr="00B422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FED" w:rsidRDefault="00726FED" w:rsidP="00726FED">
      <w:pPr>
        <w:pStyle w:val="a6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 В течение 2016 года в планы мероприятий вносились следующие изменения:</w:t>
      </w:r>
    </w:p>
    <w:p w:rsidR="00726FED" w:rsidRPr="007E0974" w:rsidRDefault="00726FED" w:rsidP="00726FED">
      <w:pPr>
        <w:pStyle w:val="a6"/>
        <w:numPr>
          <w:ilvl w:val="0"/>
          <w:numId w:val="4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0974"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г. Бодайбо и района от 15.06.2016 № 623-р в план мероприятий по реализации Подпрограмм № 3 </w:t>
      </w:r>
      <w:r w:rsidRPr="007E0974">
        <w:rPr>
          <w:rFonts w:ascii="Times New Roman" w:hAnsi="Times New Roman" w:cs="Times New Roman"/>
          <w:b/>
          <w:sz w:val="24"/>
          <w:szCs w:val="24"/>
        </w:rPr>
        <w:t xml:space="preserve">«Совершенствование управления и распоряжения муниципальным имуществом муниципального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7E0974">
        <w:rPr>
          <w:rFonts w:ascii="Times New Roman" w:hAnsi="Times New Roman" w:cs="Times New Roman"/>
          <w:b/>
          <w:sz w:val="24"/>
          <w:szCs w:val="24"/>
        </w:rPr>
        <w:t xml:space="preserve"> г. Бодайбо и района» </w:t>
      </w:r>
      <w:r w:rsidRPr="007E0974">
        <w:rPr>
          <w:rFonts w:ascii="Times New Roman" w:hAnsi="Times New Roman" w:cs="Times New Roman"/>
          <w:sz w:val="24"/>
          <w:szCs w:val="24"/>
        </w:rPr>
        <w:t xml:space="preserve">вносились изменения, связанные с денежных средств в сторону увеличения, в целях </w:t>
      </w:r>
      <w:r>
        <w:rPr>
          <w:rFonts w:ascii="Times New Roman" w:hAnsi="Times New Roman" w:cs="Times New Roman"/>
          <w:sz w:val="24"/>
          <w:szCs w:val="24"/>
        </w:rPr>
        <w:t>изготовления технических планов на объекты недвижимости, что позволило выполнить одно из  мероприятий Подпрограммы на 100 %.</w:t>
      </w:r>
      <w:proofErr w:type="gramEnd"/>
    </w:p>
    <w:p w:rsidR="00726FED" w:rsidRPr="00337CDE" w:rsidRDefault="00726FED" w:rsidP="00726FED">
      <w:pPr>
        <w:pStyle w:val="a6"/>
        <w:numPr>
          <w:ilvl w:val="0"/>
          <w:numId w:val="4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Бодайбо и района от 27.09.2016 № 941-рп в план мероприятий по реализации Подпрограмм № 3 </w:t>
      </w:r>
      <w:r w:rsidRPr="005C4052">
        <w:rPr>
          <w:rFonts w:ascii="Times New Roman" w:hAnsi="Times New Roman" w:cs="Times New Roman"/>
          <w:b/>
          <w:sz w:val="24"/>
          <w:szCs w:val="24"/>
        </w:rPr>
        <w:t>«Совершенствование управления и распоряжения муниципальным имуществом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5C4052">
        <w:rPr>
          <w:rFonts w:ascii="Times New Roman" w:hAnsi="Times New Roman" w:cs="Times New Roman"/>
          <w:b/>
          <w:sz w:val="24"/>
          <w:szCs w:val="24"/>
        </w:rPr>
        <w:t>г. Бодайбо и района»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вносились изменения, связанные с денежных средств в сторону увеличения, в целях уплаты взносов на капитальный ремонт общего имущества многоквартирных жилых домов</w:t>
      </w:r>
      <w:r w:rsidRPr="00337CDE">
        <w:rPr>
          <w:rFonts w:ascii="Times New Roman" w:hAnsi="Times New Roman" w:cs="Times New Roman"/>
          <w:sz w:val="24"/>
          <w:szCs w:val="24"/>
        </w:rPr>
        <w:t>.</w:t>
      </w:r>
    </w:p>
    <w:p w:rsidR="00726FED" w:rsidRPr="00617B10" w:rsidRDefault="00726FED" w:rsidP="00726FED">
      <w:pPr>
        <w:pStyle w:val="a6"/>
        <w:numPr>
          <w:ilvl w:val="0"/>
          <w:numId w:val="4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17B10"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</w:t>
      </w:r>
      <w:proofErr w:type="gramStart"/>
      <w:r w:rsidRPr="00617B1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17B10">
        <w:rPr>
          <w:rFonts w:ascii="Times New Roman" w:hAnsi="Times New Roman" w:cs="Times New Roman"/>
          <w:sz w:val="24"/>
          <w:szCs w:val="24"/>
        </w:rPr>
        <w:t xml:space="preserve">. Бодайбо и района от </w:t>
      </w:r>
      <w:r>
        <w:rPr>
          <w:rFonts w:ascii="Times New Roman" w:hAnsi="Times New Roman" w:cs="Times New Roman"/>
          <w:sz w:val="24"/>
          <w:szCs w:val="24"/>
        </w:rPr>
        <w:t xml:space="preserve">15.12.2016 № 1256-р </w:t>
      </w:r>
    </w:p>
    <w:p w:rsidR="00726FED" w:rsidRDefault="00726FED" w:rsidP="00726F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план мероприятий по реализации: </w:t>
      </w:r>
    </w:p>
    <w:p w:rsidR="00726FED" w:rsidRDefault="00726FED" w:rsidP="00726FED">
      <w:pPr>
        <w:pStyle w:val="a6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Подпрограммы № 3 </w:t>
      </w:r>
      <w:r w:rsidRPr="005C4052">
        <w:rPr>
          <w:rFonts w:ascii="Times New Roman" w:hAnsi="Times New Roman" w:cs="Times New Roman"/>
          <w:b/>
          <w:sz w:val="24"/>
          <w:szCs w:val="24"/>
        </w:rPr>
        <w:t xml:space="preserve">«Совершенствование управления и распоряжения муниципальным имуществом муниципального образования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5C4052">
        <w:rPr>
          <w:rFonts w:ascii="Times New Roman" w:hAnsi="Times New Roman" w:cs="Times New Roman"/>
          <w:b/>
          <w:sz w:val="24"/>
          <w:szCs w:val="24"/>
        </w:rPr>
        <w:t>. Бодайбо и района»</w:t>
      </w:r>
      <w:r>
        <w:rPr>
          <w:rFonts w:ascii="Times New Roman" w:hAnsi="Times New Roman" w:cs="Times New Roman"/>
          <w:b/>
          <w:sz w:val="24"/>
          <w:szCs w:val="24"/>
        </w:rPr>
        <w:t>;</w:t>
      </w:r>
      <w:r w:rsidRPr="00337CDE">
        <w:rPr>
          <w:rFonts w:ascii="Times New Roman" w:hAnsi="Times New Roman" w:cs="Times New Roman"/>
          <w:sz w:val="24"/>
          <w:szCs w:val="24"/>
        </w:rPr>
        <w:t xml:space="preserve"> Подпрограммы № 4 </w:t>
      </w:r>
      <w:r w:rsidRPr="00337CDE">
        <w:rPr>
          <w:rFonts w:ascii="Times New Roman" w:hAnsi="Times New Roman" w:cs="Times New Roman"/>
          <w:b/>
          <w:sz w:val="24"/>
          <w:szCs w:val="24"/>
        </w:rPr>
        <w:t>«Повышение эффективности использования земельных участков, расположенных на территории муниципального образования  г. Бодайбо и района»</w:t>
      </w:r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gramStart"/>
      <w:r w:rsidRPr="00B422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Подпрограммы № 5 </w:t>
      </w:r>
      <w:r w:rsidRPr="00B42220">
        <w:rPr>
          <w:rFonts w:ascii="Times New Roman" w:hAnsi="Times New Roman" w:cs="Times New Roman"/>
          <w:b/>
          <w:sz w:val="24"/>
          <w:szCs w:val="24"/>
        </w:rPr>
        <w:t>«Развитие системы распространения наружной рекламы в муниципальном образовании г. Бодайбо и района»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7CD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37CDE">
        <w:rPr>
          <w:rFonts w:ascii="Times New Roman" w:hAnsi="Times New Roman" w:cs="Times New Roman"/>
          <w:sz w:val="24"/>
          <w:szCs w:val="24"/>
        </w:rPr>
        <w:t xml:space="preserve">вносились изменения, связанные с </w:t>
      </w:r>
      <w:r w:rsidRPr="00337CDE">
        <w:rPr>
          <w:rFonts w:ascii="Times New Roman" w:hAnsi="Times New Roman" w:cs="Times New Roman"/>
          <w:sz w:val="24"/>
          <w:szCs w:val="24"/>
        </w:rPr>
        <w:lastRenderedPageBreak/>
        <w:t>уточнением денежных средств в сторону у</w:t>
      </w:r>
      <w:r>
        <w:rPr>
          <w:rFonts w:ascii="Times New Roman" w:hAnsi="Times New Roman" w:cs="Times New Roman"/>
          <w:sz w:val="24"/>
          <w:szCs w:val="24"/>
        </w:rPr>
        <w:t>меньшения</w:t>
      </w:r>
      <w:r w:rsidRPr="00337CDE">
        <w:rPr>
          <w:rFonts w:ascii="Times New Roman" w:hAnsi="Times New Roman" w:cs="Times New Roman"/>
          <w:sz w:val="24"/>
          <w:szCs w:val="24"/>
        </w:rPr>
        <w:t>,</w:t>
      </w:r>
      <w:r w:rsidRPr="00B42220">
        <w:rPr>
          <w:rFonts w:ascii="Times New Roman" w:hAnsi="Times New Roman" w:cs="Times New Roman"/>
          <w:sz w:val="24"/>
          <w:szCs w:val="24"/>
        </w:rPr>
        <w:t xml:space="preserve"> в связи с экономией </w:t>
      </w:r>
      <w:r w:rsidRPr="00B42220">
        <w:rPr>
          <w:rFonts w:ascii="Times New Roman" w:hAnsi="Times New Roman" w:cs="Times New Roman"/>
          <w:color w:val="000000"/>
          <w:sz w:val="24"/>
          <w:szCs w:val="24"/>
        </w:rPr>
        <w:t>бюджетных средств по итогам аукционов, проведенных в соответствии с законодательством о контрактной системе закупок при этом мероприятия выполнены на 100%</w:t>
      </w:r>
      <w:r>
        <w:rPr>
          <w:rFonts w:ascii="Times New Roman" w:hAnsi="Times New Roman" w:cs="Times New Roman"/>
          <w:color w:val="000000"/>
          <w:sz w:val="24"/>
          <w:szCs w:val="24"/>
        </w:rPr>
        <w:t>, а также в связи с отсутствием</w:t>
      </w:r>
      <w:r w:rsidRPr="00B422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заинтересованных лиц в участии аукционов на</w:t>
      </w:r>
      <w:proofErr w:type="gramEnd"/>
      <w:r>
        <w:rPr>
          <w:rFonts w:ascii="Times New Roman" w:hAnsi="Times New Roman" w:cs="Times New Roman"/>
        </w:rPr>
        <w:t xml:space="preserve"> установку и эксплуатацию новых рекламных конструкций</w:t>
      </w:r>
      <w:r w:rsidRPr="00B4222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42220">
        <w:rPr>
          <w:rFonts w:ascii="Times New Roman" w:hAnsi="Times New Roman" w:cs="Times New Roman"/>
          <w:sz w:val="24"/>
          <w:szCs w:val="24"/>
        </w:rPr>
        <w:t xml:space="preserve"> </w:t>
      </w:r>
      <w:r w:rsidRPr="00337C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FED" w:rsidRPr="005A7EDE" w:rsidRDefault="00726FED" w:rsidP="00726F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gramStart"/>
      <w:r w:rsidRPr="00617B10"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г. Бодайбо и района от </w:t>
      </w:r>
      <w:r>
        <w:rPr>
          <w:rFonts w:ascii="Times New Roman" w:hAnsi="Times New Roman" w:cs="Times New Roman"/>
          <w:sz w:val="24"/>
          <w:szCs w:val="24"/>
        </w:rPr>
        <w:t xml:space="preserve">23.11.2015 № 973-р в план мероприятий по реализации  Подпрограммы № 3 </w:t>
      </w:r>
      <w:r w:rsidRPr="005C4052">
        <w:rPr>
          <w:rFonts w:ascii="Times New Roman" w:hAnsi="Times New Roman" w:cs="Times New Roman"/>
          <w:b/>
          <w:sz w:val="24"/>
          <w:szCs w:val="24"/>
        </w:rPr>
        <w:t xml:space="preserve">«Совершенствование управления и распоряжения муниципальным имуществом муниципального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5C4052">
        <w:rPr>
          <w:rFonts w:ascii="Times New Roman" w:hAnsi="Times New Roman" w:cs="Times New Roman"/>
          <w:b/>
          <w:sz w:val="24"/>
          <w:szCs w:val="24"/>
        </w:rPr>
        <w:t>. Бодайбо и района»</w:t>
      </w:r>
      <w:r w:rsidRPr="00617B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337CDE">
        <w:rPr>
          <w:rFonts w:ascii="Times New Roman" w:hAnsi="Times New Roman" w:cs="Times New Roman"/>
          <w:sz w:val="24"/>
          <w:szCs w:val="24"/>
        </w:rPr>
        <w:t xml:space="preserve"> Подпрограммы № 4 </w:t>
      </w:r>
      <w:r w:rsidRPr="00337CDE">
        <w:rPr>
          <w:rFonts w:ascii="Times New Roman" w:hAnsi="Times New Roman" w:cs="Times New Roman"/>
          <w:b/>
          <w:sz w:val="24"/>
          <w:szCs w:val="24"/>
        </w:rPr>
        <w:t xml:space="preserve">«Повышение эффективности использования земельных участков, расположенных на территории муниципального образования  г. Бодайбо и района»  </w:t>
      </w:r>
      <w:r w:rsidRPr="00337CDE">
        <w:rPr>
          <w:rFonts w:ascii="Times New Roman" w:hAnsi="Times New Roman" w:cs="Times New Roman"/>
          <w:sz w:val="24"/>
          <w:szCs w:val="24"/>
        </w:rPr>
        <w:t>вносились изменения, связанные с уточнением денежных средств в сторону у</w:t>
      </w:r>
      <w:r>
        <w:rPr>
          <w:rFonts w:ascii="Times New Roman" w:hAnsi="Times New Roman" w:cs="Times New Roman"/>
          <w:sz w:val="24"/>
          <w:szCs w:val="24"/>
        </w:rPr>
        <w:t xml:space="preserve">меньшения, в связи с экономией </w:t>
      </w:r>
      <w:r w:rsidRPr="005A7EDE">
        <w:rPr>
          <w:rFonts w:ascii="Times New Roman" w:hAnsi="Times New Roman" w:cs="Times New Roman"/>
          <w:color w:val="000000"/>
          <w:sz w:val="24"/>
          <w:szCs w:val="24"/>
        </w:rPr>
        <w:t>бюджетных</w:t>
      </w:r>
      <w:proofErr w:type="gramEnd"/>
      <w:r w:rsidRPr="005A7EDE">
        <w:rPr>
          <w:rFonts w:ascii="Times New Roman" w:hAnsi="Times New Roman" w:cs="Times New Roman"/>
          <w:color w:val="000000"/>
          <w:sz w:val="24"/>
          <w:szCs w:val="24"/>
        </w:rPr>
        <w:t xml:space="preserve"> средств по итогам </w:t>
      </w:r>
      <w:proofErr w:type="gramStart"/>
      <w:r w:rsidRPr="005A7EDE">
        <w:rPr>
          <w:rFonts w:ascii="Times New Roman" w:hAnsi="Times New Roman" w:cs="Times New Roman"/>
          <w:color w:val="000000"/>
          <w:sz w:val="24"/>
          <w:szCs w:val="24"/>
        </w:rPr>
        <w:t>аукционов, проведенных в соответствии с законодательством о контрактной системе закупок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 этом мероприятия выполнены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100%.</w:t>
      </w:r>
    </w:p>
    <w:p w:rsidR="00726FED" w:rsidRDefault="00726FED" w:rsidP="00726F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726FED" w:rsidRDefault="00726FED" w:rsidP="00726F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726FED" w:rsidRPr="00337CDE" w:rsidRDefault="00726FED" w:rsidP="00726F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УМИ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Е.</w:t>
      </w:r>
      <w:proofErr w:type="gramEnd"/>
      <w:r>
        <w:rPr>
          <w:rFonts w:ascii="Times New Roman" w:hAnsi="Times New Roman" w:cs="Times New Roman"/>
          <w:sz w:val="24"/>
          <w:szCs w:val="24"/>
        </w:rPr>
        <w:t>А.Татаринова</w:t>
      </w:r>
    </w:p>
    <w:p w:rsidR="00726FED" w:rsidRDefault="00726FED" w:rsidP="00726FED"/>
    <w:p w:rsidR="00AD7DC1" w:rsidRPr="00AD7DC1" w:rsidRDefault="00AD7DC1" w:rsidP="00AD7DC1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sectPr w:rsidR="00AD7DC1" w:rsidRPr="00AD7DC1" w:rsidSect="009738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C57BF"/>
    <w:multiLevelType w:val="multilevel"/>
    <w:tmpl w:val="534E58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10A78BE"/>
    <w:multiLevelType w:val="hybridMultilevel"/>
    <w:tmpl w:val="F80A4770"/>
    <w:lvl w:ilvl="0" w:tplc="95881F4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943080A"/>
    <w:multiLevelType w:val="hybridMultilevel"/>
    <w:tmpl w:val="A3127B7E"/>
    <w:lvl w:ilvl="0" w:tplc="CF94EE5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0918C4"/>
    <w:multiLevelType w:val="hybridMultilevel"/>
    <w:tmpl w:val="B934856E"/>
    <w:lvl w:ilvl="0" w:tplc="3E00FD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17A60"/>
    <w:rsid w:val="00105668"/>
    <w:rsid w:val="00110349"/>
    <w:rsid w:val="00136807"/>
    <w:rsid w:val="00147AF5"/>
    <w:rsid w:val="0018583C"/>
    <w:rsid w:val="001B2659"/>
    <w:rsid w:val="00200CC1"/>
    <w:rsid w:val="0028201D"/>
    <w:rsid w:val="00302C2A"/>
    <w:rsid w:val="00332929"/>
    <w:rsid w:val="00386C45"/>
    <w:rsid w:val="00396E70"/>
    <w:rsid w:val="0045086D"/>
    <w:rsid w:val="004D6281"/>
    <w:rsid w:val="00500807"/>
    <w:rsid w:val="00561218"/>
    <w:rsid w:val="006108BE"/>
    <w:rsid w:val="00667FB6"/>
    <w:rsid w:val="006C7FC8"/>
    <w:rsid w:val="00726FED"/>
    <w:rsid w:val="007C5F6C"/>
    <w:rsid w:val="007C6890"/>
    <w:rsid w:val="007D285E"/>
    <w:rsid w:val="007E0410"/>
    <w:rsid w:val="00804F09"/>
    <w:rsid w:val="00900FE1"/>
    <w:rsid w:val="00930E66"/>
    <w:rsid w:val="00945811"/>
    <w:rsid w:val="0097069E"/>
    <w:rsid w:val="00973859"/>
    <w:rsid w:val="009F4426"/>
    <w:rsid w:val="00A02BD4"/>
    <w:rsid w:val="00A10C5B"/>
    <w:rsid w:val="00A21327"/>
    <w:rsid w:val="00AB2AB9"/>
    <w:rsid w:val="00AD7DC1"/>
    <w:rsid w:val="00B17A60"/>
    <w:rsid w:val="00B235B0"/>
    <w:rsid w:val="00B7654E"/>
    <w:rsid w:val="00BE4643"/>
    <w:rsid w:val="00C47B84"/>
    <w:rsid w:val="00CA13EC"/>
    <w:rsid w:val="00D1392F"/>
    <w:rsid w:val="00DA41FB"/>
    <w:rsid w:val="00DB6EF5"/>
    <w:rsid w:val="00DE57EC"/>
    <w:rsid w:val="00E10E17"/>
    <w:rsid w:val="00EC0C86"/>
    <w:rsid w:val="00F33EF9"/>
    <w:rsid w:val="00F3507D"/>
    <w:rsid w:val="00F71AE2"/>
    <w:rsid w:val="00F80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David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A60"/>
    <w:pPr>
      <w:ind w:left="720"/>
      <w:contextualSpacing/>
    </w:pPr>
    <w:rPr>
      <w:rFonts w:eastAsiaTheme="minorEastAsia" w:cstheme="minorBidi"/>
      <w:sz w:val="22"/>
      <w:szCs w:val="22"/>
      <w:lang w:eastAsia="ru-RU"/>
    </w:rPr>
  </w:style>
  <w:style w:type="table" w:styleId="a4">
    <w:name w:val="Table Grid"/>
    <w:basedOn w:val="a1"/>
    <w:uiPriority w:val="59"/>
    <w:rsid w:val="00F80FFC"/>
    <w:pPr>
      <w:spacing w:after="0" w:line="240" w:lineRule="auto"/>
    </w:pPr>
    <w:rPr>
      <w:rFonts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F80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738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726FED"/>
    <w:pPr>
      <w:spacing w:after="0" w:line="240" w:lineRule="auto"/>
    </w:pPr>
    <w:rPr>
      <w:rFonts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3EC5E-99D6-4095-8B5B-C82D514EB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35</Pages>
  <Words>8418</Words>
  <Characters>47989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40</cp:revision>
  <dcterms:created xsi:type="dcterms:W3CDTF">2017-04-04T01:40:00Z</dcterms:created>
  <dcterms:modified xsi:type="dcterms:W3CDTF">2017-04-04T04:56:00Z</dcterms:modified>
</cp:coreProperties>
</file>