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F2" w:rsidRPr="00CF0B95" w:rsidRDefault="004151F2" w:rsidP="003646CE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F0B95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3715" cy="643782"/>
            <wp:effectExtent l="19050" t="0" r="63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643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1F2" w:rsidRPr="00CF0B95" w:rsidRDefault="004F1EBA" w:rsidP="003646CE">
      <w:pPr>
        <w:jc w:val="center"/>
        <w:rPr>
          <w:b/>
          <w:bCs/>
          <w:sz w:val="26"/>
          <w:szCs w:val="26"/>
        </w:rPr>
      </w:pPr>
      <w:r w:rsidRPr="00CF0B95">
        <w:rPr>
          <w:b/>
          <w:bCs/>
          <w:sz w:val="26"/>
          <w:szCs w:val="26"/>
        </w:rPr>
        <w:t xml:space="preserve">РОССИЙСКАЯ  </w:t>
      </w:r>
      <w:r w:rsidR="004151F2" w:rsidRPr="00CF0B95">
        <w:rPr>
          <w:b/>
          <w:bCs/>
          <w:sz w:val="26"/>
          <w:szCs w:val="26"/>
        </w:rPr>
        <w:t>ФЕДЕРАЦИЯ</w:t>
      </w:r>
    </w:p>
    <w:p w:rsidR="004151F2" w:rsidRPr="00CF0B95" w:rsidRDefault="004151F2" w:rsidP="003646CE">
      <w:pPr>
        <w:jc w:val="center"/>
        <w:rPr>
          <w:b/>
          <w:bCs/>
          <w:sz w:val="26"/>
          <w:szCs w:val="26"/>
        </w:rPr>
      </w:pPr>
      <w:r w:rsidRPr="00CF0B95">
        <w:rPr>
          <w:b/>
          <w:bCs/>
          <w:sz w:val="26"/>
          <w:szCs w:val="26"/>
        </w:rPr>
        <w:t>ИРКУТСКАЯ  ОБЛАСТЬ</w:t>
      </w:r>
    </w:p>
    <w:p w:rsidR="004151F2" w:rsidRPr="00CF0B95" w:rsidRDefault="004151F2" w:rsidP="003646CE">
      <w:pPr>
        <w:jc w:val="center"/>
        <w:rPr>
          <w:b/>
          <w:bCs/>
          <w:sz w:val="26"/>
          <w:szCs w:val="26"/>
        </w:rPr>
      </w:pPr>
      <w:r w:rsidRPr="00CF0B95">
        <w:rPr>
          <w:b/>
          <w:bCs/>
          <w:sz w:val="26"/>
          <w:szCs w:val="26"/>
        </w:rPr>
        <w:t>МУНИЦИПАЛЬНОЕ ОБРАЗОВАНИЕ ГОРОДА</w:t>
      </w:r>
    </w:p>
    <w:p w:rsidR="004151F2" w:rsidRPr="00CF0B95" w:rsidRDefault="004151F2" w:rsidP="003646CE">
      <w:pPr>
        <w:jc w:val="center"/>
        <w:rPr>
          <w:b/>
          <w:bCs/>
          <w:sz w:val="26"/>
          <w:szCs w:val="26"/>
        </w:rPr>
      </w:pPr>
      <w:r w:rsidRPr="00CF0B95">
        <w:rPr>
          <w:b/>
          <w:bCs/>
          <w:sz w:val="26"/>
          <w:szCs w:val="26"/>
        </w:rPr>
        <w:t>БОДАЙБО И РАЙОНА</w:t>
      </w:r>
    </w:p>
    <w:p w:rsidR="004151F2" w:rsidRPr="00CF0B95" w:rsidRDefault="004151F2" w:rsidP="003646CE">
      <w:pPr>
        <w:framePr w:w="1627" w:h="175" w:hSpace="180" w:wrap="auto" w:vAnchor="text" w:hAnchor="page" w:x="82" w:y="235"/>
        <w:jc w:val="center"/>
        <w:rPr>
          <w:sz w:val="26"/>
          <w:szCs w:val="26"/>
        </w:rPr>
      </w:pPr>
    </w:p>
    <w:p w:rsidR="004151F2" w:rsidRPr="00CF0B95" w:rsidRDefault="004151F2" w:rsidP="003646CE">
      <w:pPr>
        <w:jc w:val="center"/>
        <w:rPr>
          <w:b/>
          <w:bCs/>
          <w:sz w:val="26"/>
          <w:szCs w:val="26"/>
        </w:rPr>
      </w:pPr>
      <w:r w:rsidRPr="00CF0B95">
        <w:rPr>
          <w:b/>
          <w:bCs/>
          <w:sz w:val="26"/>
          <w:szCs w:val="26"/>
        </w:rPr>
        <w:t>ДУМА ГОРОДА БОДАЙБО И РАЙОНА</w:t>
      </w:r>
    </w:p>
    <w:p w:rsidR="004151F2" w:rsidRPr="00CF0B95" w:rsidRDefault="004151F2" w:rsidP="003646CE">
      <w:pPr>
        <w:jc w:val="center"/>
        <w:rPr>
          <w:b/>
          <w:bCs/>
          <w:sz w:val="26"/>
          <w:szCs w:val="26"/>
        </w:rPr>
      </w:pPr>
      <w:r w:rsidRPr="00CF0B95">
        <w:rPr>
          <w:b/>
          <w:bCs/>
          <w:sz w:val="26"/>
          <w:szCs w:val="26"/>
        </w:rPr>
        <w:t>РЕШЕНИЕ</w:t>
      </w:r>
    </w:p>
    <w:p w:rsidR="004151F2" w:rsidRPr="00CF0B95" w:rsidRDefault="004151F2" w:rsidP="00B43746">
      <w:pPr>
        <w:ind w:firstLine="709"/>
        <w:jc w:val="center"/>
        <w:rPr>
          <w:b/>
          <w:bCs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353"/>
      </w:tblGrid>
      <w:tr w:rsidR="004151F2" w:rsidRPr="00CF0B95" w:rsidTr="00CF0B9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CF0B95" w:rsidRDefault="00CF0B95" w:rsidP="00CF0B95">
            <w:pPr>
              <w:pStyle w:val="ac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F0B95" w:rsidRPr="00CF0B95" w:rsidRDefault="00CF0B95" w:rsidP="00424FE9">
            <w:pPr>
              <w:jc w:val="both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CF0B95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О внесении изменений и дополнений</w:t>
            </w:r>
            <w:r w:rsidR="00424FE9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CF0B95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в решение Думы г.Бодайбо и района</w:t>
            </w:r>
            <w:r w:rsidR="00424FE9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CF0B95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от 12.12.2024 №</w:t>
            </w:r>
            <w:r w:rsidR="00424FE9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CF0B95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22</w:t>
            </w:r>
            <w:r w:rsidR="00424FE9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-па «О бюджете муни</w:t>
            </w:r>
            <w:r w:rsidRPr="00CF0B95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 xml:space="preserve">ципального образования г.Бодайбо </w:t>
            </w:r>
            <w:r w:rsidR="00424FE9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CF0B95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и района на 2025 год и на</w:t>
            </w:r>
            <w:r w:rsidR="00424FE9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CF0B95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плановый период 2026 и 2027 годов»</w:t>
            </w:r>
          </w:p>
          <w:p w:rsidR="004151F2" w:rsidRPr="00CF0B95" w:rsidRDefault="004151F2" w:rsidP="00CF0B95">
            <w:pPr>
              <w:pStyle w:val="ac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4151F2" w:rsidRPr="00CF0B95" w:rsidRDefault="004151F2" w:rsidP="00B43746">
      <w:pPr>
        <w:ind w:firstLine="709"/>
        <w:jc w:val="both"/>
        <w:rPr>
          <w:b/>
          <w:bCs/>
          <w:sz w:val="26"/>
          <w:szCs w:val="26"/>
        </w:rPr>
      </w:pPr>
    </w:p>
    <w:p w:rsidR="00424FE9" w:rsidRPr="00424FE9" w:rsidRDefault="00424FE9" w:rsidP="00424FE9">
      <w:pPr>
        <w:ind w:firstLine="567"/>
        <w:jc w:val="both"/>
        <w:rPr>
          <w:sz w:val="26"/>
          <w:szCs w:val="26"/>
        </w:rPr>
      </w:pPr>
      <w:r w:rsidRPr="00424FE9">
        <w:rPr>
          <w:sz w:val="26"/>
          <w:szCs w:val="26"/>
        </w:rPr>
        <w:t xml:space="preserve">Рассмотрев представленный Администрацией г.Бодайбо и района уточненный бюджет муниципального образования г.Бодайбо и района на 2025 год и на плановый период 2026 и 2027 годов, руководствуясь Бюджетным кодексом Российской Федерации, ст. ст. 23, 59, 65 Устава муниципального образования г.Бодайбо и района, Дума г.Бодайбо и района </w:t>
      </w:r>
    </w:p>
    <w:p w:rsidR="00424FE9" w:rsidRPr="00424FE9" w:rsidRDefault="00424FE9" w:rsidP="00424FE9">
      <w:pPr>
        <w:pStyle w:val="ad"/>
        <w:tabs>
          <w:tab w:val="left" w:pos="2552"/>
          <w:tab w:val="left" w:pos="2694"/>
        </w:tabs>
        <w:ind w:firstLine="567"/>
        <w:rPr>
          <w:sz w:val="26"/>
          <w:szCs w:val="26"/>
        </w:rPr>
      </w:pPr>
      <w:r w:rsidRPr="00424FE9">
        <w:rPr>
          <w:b/>
          <w:sz w:val="26"/>
          <w:szCs w:val="26"/>
        </w:rPr>
        <w:t>РЕШИЛА:</w:t>
      </w:r>
    </w:p>
    <w:p w:rsidR="00424FE9" w:rsidRPr="00424FE9" w:rsidRDefault="00424FE9" w:rsidP="00424FE9">
      <w:pPr>
        <w:pStyle w:val="ad"/>
        <w:tabs>
          <w:tab w:val="left" w:pos="540"/>
        </w:tabs>
        <w:ind w:firstLine="567"/>
        <w:rPr>
          <w:sz w:val="26"/>
          <w:szCs w:val="26"/>
        </w:rPr>
      </w:pPr>
      <w:r w:rsidRPr="00424FE9">
        <w:rPr>
          <w:sz w:val="26"/>
          <w:szCs w:val="26"/>
        </w:rPr>
        <w:t>Внести в решение Думы г.Бодайбо и района «О бюджете муниципального образования г.Бодайбо и района на 2025 год и на плановый период 2026 и 2027 годов» от 12.12.2024 №22-па следующие изменения и дополнения:</w:t>
      </w:r>
    </w:p>
    <w:p w:rsidR="00424FE9" w:rsidRPr="00424FE9" w:rsidRDefault="00424FE9" w:rsidP="00424FE9">
      <w:pPr>
        <w:pStyle w:val="ad"/>
        <w:tabs>
          <w:tab w:val="left" w:pos="0"/>
          <w:tab w:val="left" w:pos="540"/>
        </w:tabs>
        <w:ind w:firstLine="567"/>
        <w:rPr>
          <w:sz w:val="26"/>
          <w:szCs w:val="26"/>
        </w:rPr>
      </w:pPr>
      <w:r w:rsidRPr="00424FE9">
        <w:rPr>
          <w:sz w:val="26"/>
          <w:szCs w:val="26"/>
        </w:rPr>
        <w:t>1. Пункт 1 изложить в следующей редакции:</w:t>
      </w:r>
    </w:p>
    <w:p w:rsidR="00424FE9" w:rsidRPr="00424FE9" w:rsidRDefault="00424FE9" w:rsidP="00424FE9">
      <w:pPr>
        <w:pStyle w:val="ad"/>
        <w:ind w:firstLine="567"/>
        <w:rPr>
          <w:sz w:val="26"/>
          <w:szCs w:val="26"/>
        </w:rPr>
      </w:pPr>
      <w:r w:rsidRPr="00424FE9">
        <w:rPr>
          <w:sz w:val="26"/>
          <w:szCs w:val="26"/>
        </w:rPr>
        <w:t xml:space="preserve">"Утвердить основные характеристики бюджета муниципального образования г.Бодайбо и района (далее по тексту – бюджет МО г.Бодайбо и района) на 2025 год: </w:t>
      </w:r>
    </w:p>
    <w:p w:rsidR="00424FE9" w:rsidRPr="00424FE9" w:rsidRDefault="00424FE9" w:rsidP="00424FE9">
      <w:pPr>
        <w:ind w:firstLine="567"/>
        <w:jc w:val="both"/>
        <w:rPr>
          <w:bCs/>
          <w:sz w:val="26"/>
          <w:szCs w:val="26"/>
        </w:rPr>
      </w:pPr>
      <w:r w:rsidRPr="00424FE9">
        <w:rPr>
          <w:sz w:val="26"/>
          <w:szCs w:val="26"/>
        </w:rPr>
        <w:t xml:space="preserve">- прогнозируемый общий объем доходов в сумме </w:t>
      </w:r>
      <w:r w:rsidRPr="00424FE9">
        <w:rPr>
          <w:bCs/>
          <w:sz w:val="26"/>
          <w:szCs w:val="26"/>
        </w:rPr>
        <w:t>2 563 386,5</w:t>
      </w:r>
      <w:r w:rsidRPr="00424FE9">
        <w:rPr>
          <w:sz w:val="26"/>
          <w:szCs w:val="26"/>
        </w:rPr>
        <w:t xml:space="preserve"> тыс.рублей, из них объем межбюджетных трансфертов из других бюджетов бюджетной системы Российской Федерации в сумме 1 005 112,8 тыс.рублей;</w:t>
      </w:r>
    </w:p>
    <w:p w:rsidR="00424FE9" w:rsidRPr="00424FE9" w:rsidRDefault="00424FE9" w:rsidP="00424FE9">
      <w:pPr>
        <w:ind w:firstLine="567"/>
        <w:jc w:val="both"/>
        <w:rPr>
          <w:sz w:val="26"/>
          <w:szCs w:val="26"/>
        </w:rPr>
      </w:pPr>
      <w:r w:rsidRPr="00424FE9">
        <w:rPr>
          <w:sz w:val="26"/>
          <w:szCs w:val="26"/>
        </w:rPr>
        <w:t xml:space="preserve">- общий объем расходов в сумме 2 857 838,4 тыс.рублей;     </w:t>
      </w:r>
    </w:p>
    <w:p w:rsidR="00424FE9" w:rsidRPr="00424FE9" w:rsidRDefault="00424FE9" w:rsidP="00424FE9">
      <w:pPr>
        <w:ind w:firstLine="567"/>
        <w:jc w:val="both"/>
        <w:rPr>
          <w:sz w:val="26"/>
          <w:szCs w:val="26"/>
        </w:rPr>
      </w:pPr>
      <w:r w:rsidRPr="00424FE9">
        <w:rPr>
          <w:sz w:val="26"/>
          <w:szCs w:val="26"/>
        </w:rPr>
        <w:t>- размер дефицита в сумме 294 451,9 тыс.рублей, или 18,9 % утвержденного общего годового объема доходов бюджета МО г. Бодайбо и района без учета утвержденного объема безвозмездных поступлений.".</w:t>
      </w:r>
    </w:p>
    <w:p w:rsidR="00424FE9" w:rsidRPr="00424FE9" w:rsidRDefault="00424FE9" w:rsidP="00424FE9">
      <w:pPr>
        <w:pStyle w:val="af"/>
        <w:ind w:firstLine="567"/>
        <w:rPr>
          <w:sz w:val="26"/>
          <w:szCs w:val="26"/>
        </w:rPr>
      </w:pPr>
      <w:r w:rsidRPr="00424FE9">
        <w:rPr>
          <w:sz w:val="26"/>
          <w:szCs w:val="26"/>
        </w:rPr>
        <w:t>2. В пункте 11 цифру «87 765,4» заменить на цифру «31 750,2».</w:t>
      </w:r>
    </w:p>
    <w:p w:rsidR="00424FE9" w:rsidRPr="00424FE9" w:rsidRDefault="00424FE9" w:rsidP="00424FE9">
      <w:pPr>
        <w:ind w:firstLine="567"/>
        <w:jc w:val="both"/>
        <w:rPr>
          <w:sz w:val="26"/>
          <w:szCs w:val="26"/>
        </w:rPr>
      </w:pPr>
      <w:r w:rsidRPr="00424FE9">
        <w:rPr>
          <w:sz w:val="26"/>
          <w:szCs w:val="26"/>
        </w:rPr>
        <w:t>3. В пункте 12 цифру «176 244,4» заменить на цифру «192 828,0», цифру «100 508,6» - на цифру «117 092,2».</w:t>
      </w:r>
    </w:p>
    <w:p w:rsidR="00424FE9" w:rsidRPr="00424FE9" w:rsidRDefault="00424FE9" w:rsidP="00424FE9">
      <w:pPr>
        <w:ind w:firstLine="567"/>
        <w:jc w:val="both"/>
        <w:rPr>
          <w:sz w:val="26"/>
          <w:szCs w:val="26"/>
        </w:rPr>
      </w:pPr>
      <w:r w:rsidRPr="00424FE9">
        <w:rPr>
          <w:sz w:val="26"/>
          <w:szCs w:val="26"/>
        </w:rPr>
        <w:t>4. В пункте 16 цифру «100 508,6» заменить на цифру «117 092,2», цифру «1 112,1» - на цифру «1 449,7», цифру «96 896,5» - на цифру «113 142,5».</w:t>
      </w:r>
    </w:p>
    <w:p w:rsidR="00424FE9" w:rsidRPr="00424FE9" w:rsidRDefault="00424FE9" w:rsidP="00424FE9">
      <w:pPr>
        <w:widowControl w:val="0"/>
        <w:tabs>
          <w:tab w:val="left" w:pos="851"/>
          <w:tab w:val="left" w:pos="993"/>
          <w:tab w:val="right" w:pos="127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24FE9">
        <w:rPr>
          <w:sz w:val="26"/>
          <w:szCs w:val="26"/>
        </w:rPr>
        <w:t>5. Пункт 20 изложить в следующей редакции:</w:t>
      </w:r>
    </w:p>
    <w:p w:rsidR="00424FE9" w:rsidRPr="00424FE9" w:rsidRDefault="00424FE9" w:rsidP="00424FE9">
      <w:pPr>
        <w:widowControl w:val="0"/>
        <w:tabs>
          <w:tab w:val="left" w:pos="851"/>
          <w:tab w:val="left" w:pos="993"/>
          <w:tab w:val="right" w:pos="127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24FE9">
        <w:rPr>
          <w:sz w:val="26"/>
          <w:szCs w:val="26"/>
        </w:rPr>
        <w:t>«20. Утвердить, что остатки средств бюджета МО г. Бодайбо и района на начало 2025 года, за исключением остатков неиспользованных межбюджетных трансфертов, имеющих целевое назначение, в объеме до 100 процентов могут направляться в 2025 году:</w:t>
      </w:r>
    </w:p>
    <w:p w:rsidR="00424FE9" w:rsidRPr="00424FE9" w:rsidRDefault="00424FE9" w:rsidP="00424FE9">
      <w:pPr>
        <w:widowControl w:val="0"/>
        <w:tabs>
          <w:tab w:val="left" w:pos="851"/>
          <w:tab w:val="left" w:pos="993"/>
          <w:tab w:val="right" w:pos="127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24FE9">
        <w:rPr>
          <w:sz w:val="26"/>
          <w:szCs w:val="26"/>
        </w:rPr>
        <w:lastRenderedPageBreak/>
        <w:t>на покрытие временных кассовых разрывов, возникающих при исполнении бюджета МО г. Бодайбо и района;</w:t>
      </w:r>
    </w:p>
    <w:p w:rsidR="00424FE9" w:rsidRPr="00424FE9" w:rsidRDefault="00424FE9" w:rsidP="00424FE9">
      <w:pPr>
        <w:widowControl w:val="0"/>
        <w:tabs>
          <w:tab w:val="left" w:pos="851"/>
          <w:tab w:val="left" w:pos="993"/>
          <w:tab w:val="right" w:pos="127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24FE9">
        <w:rPr>
          <w:sz w:val="26"/>
          <w:szCs w:val="26"/>
        </w:rPr>
        <w:t>на увеличение бюджетных ассигнований в соответствии с подпунктом 11 пункта 19 настоящего решения;</w:t>
      </w:r>
    </w:p>
    <w:p w:rsidR="00424FE9" w:rsidRPr="00424FE9" w:rsidRDefault="00424FE9" w:rsidP="00424FE9">
      <w:pPr>
        <w:widowControl w:val="0"/>
        <w:tabs>
          <w:tab w:val="left" w:pos="851"/>
          <w:tab w:val="left" w:pos="993"/>
          <w:tab w:val="right" w:pos="127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24FE9">
        <w:rPr>
          <w:sz w:val="26"/>
          <w:szCs w:val="26"/>
        </w:rPr>
        <w:t xml:space="preserve"> на увеличение бюджетных ассигнований на оплату заключенных от имени муниципального образования г. Бодайбо и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 не превышающем сумму остатка неиспользованных бюджетных ассигнований на указанные цели;</w:t>
      </w:r>
    </w:p>
    <w:p w:rsidR="00424FE9" w:rsidRPr="00424FE9" w:rsidRDefault="00424FE9" w:rsidP="00424FE9">
      <w:pPr>
        <w:widowControl w:val="0"/>
        <w:tabs>
          <w:tab w:val="left" w:pos="851"/>
          <w:tab w:val="left" w:pos="993"/>
          <w:tab w:val="right" w:pos="127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24FE9">
        <w:rPr>
          <w:sz w:val="26"/>
          <w:szCs w:val="26"/>
        </w:rPr>
        <w:t xml:space="preserve">на увеличение бюджетных ассигнований на оплату труда с начислениями на нее работникам муниципальных учреждений и органов местного самоуправления; </w:t>
      </w:r>
    </w:p>
    <w:p w:rsidR="00424FE9" w:rsidRPr="00424FE9" w:rsidRDefault="00424FE9" w:rsidP="00424FE9">
      <w:pPr>
        <w:widowControl w:val="0"/>
        <w:tabs>
          <w:tab w:val="left" w:pos="851"/>
          <w:tab w:val="left" w:pos="993"/>
          <w:tab w:val="right" w:pos="127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24FE9">
        <w:rPr>
          <w:sz w:val="26"/>
          <w:szCs w:val="26"/>
        </w:rPr>
        <w:t>на увеличение бюджетных ассигнований главным распорядителям бюджетных средств на предоставление бюджетам поселений Бодайбинского муниципального района иных межбюджетных трансфертов, предоставление которых осуществлялось в 2024 году в пределах суммы, необходимой для оплаты денежных обязательств получателей средств бюджетов поселений, источником которых являлись указанные иные межбюджетные трансферты, - в объеме, не превышающем остатка не использованных в 2024 году бюджетных ассигнований на указанные цели, предусмотренных соответствующему муниципальному образованию, и в пределах объема остатков средств бюджета МО г. Бодайбо и района на начало 2025 года на основании решения главного распорядителя бюджетных средств о наличии (об отсутствии) потребности в иных межбюджетных трансфертах, не использованных в отчетном финансовом году, принимаемого в порядке, установленном финансовым управлением администрации г. Бодайбо и района.».</w:t>
      </w:r>
    </w:p>
    <w:p w:rsidR="00424FE9" w:rsidRPr="00424FE9" w:rsidRDefault="00424FE9" w:rsidP="00424FE9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424FE9">
        <w:rPr>
          <w:sz w:val="26"/>
          <w:szCs w:val="26"/>
        </w:rPr>
        <w:t>5. В пункте 23 цифру «19 695,2» заменить на цифру «0,0», цифру «128 591,7» - на цифру «108 896,5», цифру «229 087,9» - на цифру «209 392,7».</w:t>
      </w:r>
    </w:p>
    <w:p w:rsidR="00424FE9" w:rsidRPr="00424FE9" w:rsidRDefault="00424FE9" w:rsidP="00424FE9">
      <w:pPr>
        <w:pStyle w:val="ad"/>
        <w:tabs>
          <w:tab w:val="left" w:pos="0"/>
          <w:tab w:val="left" w:pos="540"/>
        </w:tabs>
        <w:ind w:firstLine="567"/>
        <w:rPr>
          <w:sz w:val="26"/>
          <w:szCs w:val="26"/>
        </w:rPr>
      </w:pPr>
      <w:r w:rsidRPr="00424FE9">
        <w:rPr>
          <w:sz w:val="26"/>
          <w:szCs w:val="26"/>
        </w:rPr>
        <w:t>6. Приложения 1, 3, 4, 5, 6, 7, 8, 13, 14, 17, 18 изложить в новой редакции (прилагаются).</w:t>
      </w:r>
    </w:p>
    <w:p w:rsidR="00936F2D" w:rsidRPr="00CF0B95" w:rsidRDefault="00936F2D" w:rsidP="00B4374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F34F41" w:rsidRPr="00CF0B95" w:rsidRDefault="00F34F41" w:rsidP="007B2DFD">
      <w:p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Style w:val="a3"/>
        <w:tblW w:w="9534" w:type="dxa"/>
        <w:tblLook w:val="04A0"/>
      </w:tblPr>
      <w:tblGrid>
        <w:gridCol w:w="4670"/>
        <w:gridCol w:w="2668"/>
        <w:gridCol w:w="2196"/>
      </w:tblGrid>
      <w:tr w:rsidR="00F168D3" w:rsidRPr="00CF0B95" w:rsidTr="00E561E6">
        <w:trPr>
          <w:trHeight w:val="157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6A5ED2" w:rsidRPr="00CF0B95" w:rsidRDefault="006A5ED2" w:rsidP="00240F02">
            <w:pPr>
              <w:ind w:right="-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F0B95">
              <w:rPr>
                <w:rFonts w:ascii="Times New Roman" w:hAnsi="Times New Roman"/>
                <w:b/>
                <w:sz w:val="26"/>
                <w:szCs w:val="26"/>
              </w:rPr>
              <w:t>Мэр г. Бодайбо и района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6A5ED2" w:rsidRPr="00CF0B95" w:rsidRDefault="006A5ED2" w:rsidP="00B43746">
            <w:pPr>
              <w:ind w:right="-1"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6A5ED2" w:rsidRPr="00CF0B95" w:rsidRDefault="006A5ED2" w:rsidP="006474D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F0B95">
              <w:rPr>
                <w:rFonts w:ascii="Times New Roman" w:hAnsi="Times New Roman"/>
                <w:b/>
                <w:sz w:val="26"/>
                <w:szCs w:val="26"/>
              </w:rPr>
              <w:t>Е.Ю.</w:t>
            </w:r>
            <w:r w:rsidR="00022860" w:rsidRPr="00CF0B9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CF0B95">
              <w:rPr>
                <w:rFonts w:ascii="Times New Roman" w:hAnsi="Times New Roman"/>
                <w:b/>
                <w:sz w:val="26"/>
                <w:szCs w:val="26"/>
              </w:rPr>
              <w:t>Юмашев</w:t>
            </w:r>
          </w:p>
        </w:tc>
      </w:tr>
    </w:tbl>
    <w:p w:rsidR="00022860" w:rsidRPr="00CF0B95" w:rsidRDefault="00022860" w:rsidP="007B2DFD">
      <w:pPr>
        <w:ind w:right="-1"/>
        <w:jc w:val="both"/>
        <w:rPr>
          <w:b/>
          <w:sz w:val="26"/>
          <w:szCs w:val="26"/>
        </w:rPr>
      </w:pPr>
    </w:p>
    <w:tbl>
      <w:tblPr>
        <w:tblStyle w:val="a3"/>
        <w:tblW w:w="9534" w:type="dxa"/>
        <w:tblLook w:val="04A0"/>
      </w:tblPr>
      <w:tblGrid>
        <w:gridCol w:w="4670"/>
        <w:gridCol w:w="2668"/>
        <w:gridCol w:w="2196"/>
      </w:tblGrid>
      <w:tr w:rsidR="00F168D3" w:rsidRPr="00CF0B95" w:rsidTr="00E561E6">
        <w:trPr>
          <w:trHeight w:val="157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BA521A" w:rsidRPr="00CF0B95" w:rsidRDefault="004151F2" w:rsidP="00240F02">
            <w:pPr>
              <w:ind w:right="-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F0B95">
              <w:rPr>
                <w:rFonts w:ascii="Times New Roman" w:hAnsi="Times New Roman"/>
                <w:b/>
                <w:sz w:val="26"/>
                <w:szCs w:val="26"/>
              </w:rPr>
              <w:t xml:space="preserve">Председатель Думы </w:t>
            </w:r>
          </w:p>
          <w:p w:rsidR="007F32BA" w:rsidRPr="00CF0B95" w:rsidRDefault="004151F2" w:rsidP="00240F02">
            <w:pPr>
              <w:ind w:right="-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F0B95">
              <w:rPr>
                <w:rFonts w:ascii="Times New Roman" w:hAnsi="Times New Roman"/>
                <w:b/>
                <w:sz w:val="26"/>
                <w:szCs w:val="26"/>
              </w:rPr>
              <w:t>г. Бодайбо и района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4151F2" w:rsidRPr="00CF0B95" w:rsidRDefault="004151F2" w:rsidP="00B43746">
            <w:pPr>
              <w:ind w:right="-1"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876EC8" w:rsidRPr="00CF0B95" w:rsidRDefault="00876EC8" w:rsidP="00B43746">
            <w:pPr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151F2" w:rsidRPr="00CF0B95" w:rsidRDefault="004151F2" w:rsidP="006474D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F0B95">
              <w:rPr>
                <w:rFonts w:ascii="Times New Roman" w:hAnsi="Times New Roman"/>
                <w:b/>
                <w:sz w:val="26"/>
                <w:szCs w:val="26"/>
              </w:rPr>
              <w:t>Е.Н. Бодяло</w:t>
            </w:r>
          </w:p>
        </w:tc>
      </w:tr>
    </w:tbl>
    <w:p w:rsidR="007B2DFD" w:rsidRPr="00CF0B95" w:rsidRDefault="007B2DFD" w:rsidP="007B2DFD">
      <w:pPr>
        <w:jc w:val="both"/>
        <w:rPr>
          <w:sz w:val="26"/>
          <w:szCs w:val="26"/>
        </w:rPr>
      </w:pPr>
    </w:p>
    <w:p w:rsidR="007B2DFD" w:rsidRPr="00CF0B95" w:rsidRDefault="007B2DFD" w:rsidP="007B2DFD">
      <w:pPr>
        <w:jc w:val="both"/>
        <w:rPr>
          <w:sz w:val="26"/>
          <w:szCs w:val="26"/>
        </w:rPr>
      </w:pPr>
      <w:r w:rsidRPr="00CF0B95">
        <w:rPr>
          <w:sz w:val="26"/>
          <w:szCs w:val="26"/>
        </w:rPr>
        <w:t>г. Бодайбо</w:t>
      </w:r>
    </w:p>
    <w:p w:rsidR="007B2DFD" w:rsidRPr="00CF0B95" w:rsidRDefault="00CF0B95" w:rsidP="007B2DFD">
      <w:pPr>
        <w:jc w:val="both"/>
        <w:rPr>
          <w:sz w:val="26"/>
          <w:szCs w:val="26"/>
        </w:rPr>
      </w:pPr>
      <w:r w:rsidRPr="00CF0B95">
        <w:rPr>
          <w:sz w:val="26"/>
          <w:szCs w:val="26"/>
        </w:rPr>
        <w:t>11</w:t>
      </w:r>
      <w:r w:rsidR="007B2DFD" w:rsidRPr="00CF0B95">
        <w:rPr>
          <w:sz w:val="26"/>
          <w:szCs w:val="26"/>
        </w:rPr>
        <w:t xml:space="preserve"> </w:t>
      </w:r>
      <w:r w:rsidRPr="00CF0B95">
        <w:rPr>
          <w:sz w:val="26"/>
          <w:szCs w:val="26"/>
        </w:rPr>
        <w:t>сентября</w:t>
      </w:r>
      <w:r w:rsidR="007B2DFD" w:rsidRPr="00CF0B95">
        <w:rPr>
          <w:sz w:val="26"/>
          <w:szCs w:val="26"/>
        </w:rPr>
        <w:t xml:space="preserve"> 2025 г.</w:t>
      </w:r>
      <w:bookmarkStart w:id="0" w:name="_GoBack"/>
      <w:bookmarkEnd w:id="0"/>
    </w:p>
    <w:p w:rsidR="00FE1B53" w:rsidRPr="00CF0B95" w:rsidRDefault="007B2DFD" w:rsidP="006061DE">
      <w:pPr>
        <w:tabs>
          <w:tab w:val="left" w:pos="567"/>
        </w:tabs>
        <w:jc w:val="both"/>
        <w:rPr>
          <w:sz w:val="26"/>
          <w:szCs w:val="26"/>
        </w:rPr>
      </w:pPr>
      <w:r w:rsidRPr="00CF0B95">
        <w:rPr>
          <w:sz w:val="26"/>
          <w:szCs w:val="26"/>
        </w:rPr>
        <w:t xml:space="preserve">№ </w:t>
      </w:r>
      <w:r w:rsidR="006061DE">
        <w:rPr>
          <w:sz w:val="26"/>
          <w:szCs w:val="26"/>
          <w:u w:val="single"/>
        </w:rPr>
        <w:tab/>
      </w:r>
      <w:r w:rsidR="006061DE" w:rsidRPr="006061DE">
        <w:rPr>
          <w:sz w:val="26"/>
          <w:szCs w:val="26"/>
          <w:u w:val="single"/>
        </w:rPr>
        <w:t>19</w:t>
      </w:r>
      <w:r w:rsidRPr="006061DE">
        <w:rPr>
          <w:sz w:val="26"/>
          <w:szCs w:val="26"/>
          <w:u w:val="single"/>
        </w:rPr>
        <w:t>-па</w:t>
      </w:r>
      <w:r w:rsidR="006061DE">
        <w:rPr>
          <w:sz w:val="26"/>
          <w:szCs w:val="26"/>
          <w:u w:val="single"/>
        </w:rPr>
        <w:tab/>
      </w:r>
    </w:p>
    <w:sectPr w:rsidR="00FE1B53" w:rsidRPr="00CF0B95" w:rsidSect="00FE1B5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8A0" w:rsidRDefault="002818A0" w:rsidP="004022EE">
      <w:r>
        <w:separator/>
      </w:r>
    </w:p>
  </w:endnote>
  <w:endnote w:type="continuationSeparator" w:id="0">
    <w:p w:rsidR="002818A0" w:rsidRDefault="002818A0" w:rsidP="00402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8A0" w:rsidRDefault="002818A0" w:rsidP="004022EE">
      <w:r>
        <w:separator/>
      </w:r>
    </w:p>
  </w:footnote>
  <w:footnote w:type="continuationSeparator" w:id="0">
    <w:p w:rsidR="002818A0" w:rsidRDefault="002818A0" w:rsidP="004022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035B"/>
    <w:multiLevelType w:val="multilevel"/>
    <w:tmpl w:val="E962D692"/>
    <w:lvl w:ilvl="0">
      <w:start w:val="1"/>
      <w:numFmt w:val="decimal"/>
      <w:lvlText w:val="%1."/>
      <w:lvlJc w:val="left"/>
      <w:pPr>
        <w:ind w:left="1691" w:hanging="8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16" w:hanging="10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9CA3A87"/>
    <w:multiLevelType w:val="multilevel"/>
    <w:tmpl w:val="0680B87E"/>
    <w:lvl w:ilvl="0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C71609"/>
    <w:multiLevelType w:val="hybridMultilevel"/>
    <w:tmpl w:val="87CE9348"/>
    <w:lvl w:ilvl="0" w:tplc="DBD06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543622"/>
    <w:multiLevelType w:val="multilevel"/>
    <w:tmpl w:val="E962D692"/>
    <w:lvl w:ilvl="0">
      <w:start w:val="1"/>
      <w:numFmt w:val="decimal"/>
      <w:lvlText w:val="%1."/>
      <w:lvlJc w:val="left"/>
      <w:pPr>
        <w:ind w:left="1691" w:hanging="8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78" w:hanging="10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0B740C5D"/>
    <w:multiLevelType w:val="multilevel"/>
    <w:tmpl w:val="E962D692"/>
    <w:lvl w:ilvl="0">
      <w:start w:val="1"/>
      <w:numFmt w:val="decimal"/>
      <w:lvlText w:val="%1."/>
      <w:lvlJc w:val="left"/>
      <w:pPr>
        <w:ind w:left="1691" w:hanging="8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342" w:hanging="10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0D6877C4"/>
    <w:multiLevelType w:val="hybridMultilevel"/>
    <w:tmpl w:val="C6EA8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23390"/>
    <w:multiLevelType w:val="hybridMultilevel"/>
    <w:tmpl w:val="9C10A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35D55"/>
    <w:multiLevelType w:val="hybridMultilevel"/>
    <w:tmpl w:val="D5B411AC"/>
    <w:lvl w:ilvl="0" w:tplc="F3F0FE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39D455C"/>
    <w:multiLevelType w:val="hybridMultilevel"/>
    <w:tmpl w:val="86E0CE8A"/>
    <w:lvl w:ilvl="0" w:tplc="B6D0C190">
      <w:start w:val="1"/>
      <w:numFmt w:val="decimal"/>
      <w:lvlText w:val="%1)"/>
      <w:lvlJc w:val="left"/>
      <w:pPr>
        <w:ind w:left="179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4B00789"/>
    <w:multiLevelType w:val="singleLevel"/>
    <w:tmpl w:val="3A902752"/>
    <w:lvl w:ilvl="0">
      <w:start w:val="1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0">
    <w:nsid w:val="35890ECB"/>
    <w:multiLevelType w:val="hybridMultilevel"/>
    <w:tmpl w:val="E85A73A6"/>
    <w:lvl w:ilvl="0" w:tplc="803879E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B560DB0"/>
    <w:multiLevelType w:val="hybridMultilevel"/>
    <w:tmpl w:val="7818A5C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2381C61"/>
    <w:multiLevelType w:val="singleLevel"/>
    <w:tmpl w:val="C1AEA208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44454B58"/>
    <w:multiLevelType w:val="multilevel"/>
    <w:tmpl w:val="E962D692"/>
    <w:lvl w:ilvl="0">
      <w:start w:val="1"/>
      <w:numFmt w:val="decimal"/>
      <w:lvlText w:val="%1."/>
      <w:lvlJc w:val="left"/>
      <w:pPr>
        <w:ind w:left="1691" w:hanging="8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893" w:hanging="10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4E5F6101"/>
    <w:multiLevelType w:val="multilevel"/>
    <w:tmpl w:val="59F8DC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E902C8E"/>
    <w:multiLevelType w:val="multilevel"/>
    <w:tmpl w:val="E962D692"/>
    <w:lvl w:ilvl="0">
      <w:start w:val="1"/>
      <w:numFmt w:val="decimal"/>
      <w:lvlText w:val="%1."/>
      <w:lvlJc w:val="left"/>
      <w:pPr>
        <w:ind w:left="1691" w:hanging="8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342" w:hanging="10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51C24844"/>
    <w:multiLevelType w:val="hybridMultilevel"/>
    <w:tmpl w:val="1EE82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01272"/>
    <w:multiLevelType w:val="multilevel"/>
    <w:tmpl w:val="05EEB5DA"/>
    <w:lvl w:ilvl="0">
      <w:start w:val="1"/>
      <w:numFmt w:val="decimal"/>
      <w:lvlText w:val="%1."/>
      <w:lvlJc w:val="left"/>
      <w:pPr>
        <w:ind w:left="1356" w:hanging="7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2121" w:hanging="84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BC2AC8"/>
    <w:multiLevelType w:val="multilevel"/>
    <w:tmpl w:val="E962D692"/>
    <w:lvl w:ilvl="0">
      <w:start w:val="1"/>
      <w:numFmt w:val="decimal"/>
      <w:lvlText w:val="%1."/>
      <w:lvlJc w:val="left"/>
      <w:pPr>
        <w:ind w:left="1691" w:hanging="8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893" w:hanging="10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>
    <w:nsid w:val="5B1754EE"/>
    <w:multiLevelType w:val="multilevel"/>
    <w:tmpl w:val="E962D692"/>
    <w:lvl w:ilvl="0">
      <w:start w:val="1"/>
      <w:numFmt w:val="decimal"/>
      <w:lvlText w:val="%1."/>
      <w:lvlJc w:val="left"/>
      <w:pPr>
        <w:ind w:left="1691" w:hanging="8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78" w:hanging="10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>
    <w:nsid w:val="5D8F72CB"/>
    <w:multiLevelType w:val="multilevel"/>
    <w:tmpl w:val="E962D692"/>
    <w:lvl w:ilvl="0">
      <w:start w:val="1"/>
      <w:numFmt w:val="decimal"/>
      <w:lvlText w:val="%1."/>
      <w:lvlJc w:val="left"/>
      <w:pPr>
        <w:ind w:left="1691" w:hanging="8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893" w:hanging="10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>
    <w:nsid w:val="66452C5F"/>
    <w:multiLevelType w:val="singleLevel"/>
    <w:tmpl w:val="C1AEA208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67073FF8"/>
    <w:multiLevelType w:val="singleLevel"/>
    <w:tmpl w:val="8E76F212"/>
    <w:lvl w:ilvl="0">
      <w:start w:val="10"/>
      <w:numFmt w:val="decimal"/>
      <w:lvlText w:val="%1)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7385773F"/>
    <w:multiLevelType w:val="singleLevel"/>
    <w:tmpl w:val="131EC4FE"/>
    <w:lvl w:ilvl="0">
      <w:start w:val="1"/>
      <w:numFmt w:val="decimal"/>
      <w:lvlText w:val="%1)"/>
      <w:legacy w:legacy="1" w:legacySpace="0" w:legacyIndent="230"/>
      <w:lvlJc w:val="left"/>
      <w:pPr>
        <w:ind w:left="1135" w:firstLine="0"/>
      </w:pPr>
      <w:rPr>
        <w:rFonts w:ascii="Times New Roman" w:hAnsi="Times New Roman" w:cs="Times New Roman" w:hint="default"/>
      </w:rPr>
    </w:lvl>
  </w:abstractNum>
  <w:abstractNum w:abstractNumId="24">
    <w:nsid w:val="739C76C3"/>
    <w:multiLevelType w:val="hybridMultilevel"/>
    <w:tmpl w:val="0680B87E"/>
    <w:lvl w:ilvl="0" w:tplc="8684EF5A">
      <w:start w:val="1"/>
      <w:numFmt w:val="decimal"/>
      <w:lvlText w:val="%1)"/>
      <w:lvlJc w:val="left"/>
      <w:pPr>
        <w:ind w:left="31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B66EAC"/>
    <w:multiLevelType w:val="multilevel"/>
    <w:tmpl w:val="1F207C9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7B4B467A"/>
    <w:multiLevelType w:val="multilevel"/>
    <w:tmpl w:val="E962D692"/>
    <w:lvl w:ilvl="0">
      <w:start w:val="1"/>
      <w:numFmt w:val="decimal"/>
      <w:lvlText w:val="%1."/>
      <w:lvlJc w:val="left"/>
      <w:pPr>
        <w:ind w:left="1691" w:hanging="8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893" w:hanging="10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6"/>
  </w:num>
  <w:num w:numId="5">
    <w:abstractNumId w:val="15"/>
  </w:num>
  <w:num w:numId="6">
    <w:abstractNumId w:val="4"/>
  </w:num>
  <w:num w:numId="7">
    <w:abstractNumId w:val="19"/>
  </w:num>
  <w:num w:numId="8">
    <w:abstractNumId w:val="3"/>
  </w:num>
  <w:num w:numId="9">
    <w:abstractNumId w:val="7"/>
  </w:num>
  <w:num w:numId="10">
    <w:abstractNumId w:val="10"/>
  </w:num>
  <w:num w:numId="11">
    <w:abstractNumId w:val="20"/>
  </w:num>
  <w:num w:numId="12">
    <w:abstractNumId w:val="13"/>
  </w:num>
  <w:num w:numId="13">
    <w:abstractNumId w:val="11"/>
  </w:num>
  <w:num w:numId="14">
    <w:abstractNumId w:val="26"/>
  </w:num>
  <w:num w:numId="15">
    <w:abstractNumId w:val="21"/>
    <w:lvlOverride w:ilvl="0">
      <w:startOverride w:val="1"/>
    </w:lvlOverride>
  </w:num>
  <w:num w:numId="16">
    <w:abstractNumId w:val="14"/>
  </w:num>
  <w:num w:numId="17">
    <w:abstractNumId w:val="25"/>
  </w:num>
  <w:num w:numId="18">
    <w:abstractNumId w:val="12"/>
    <w:lvlOverride w:ilvl="0">
      <w:startOverride w:val="1"/>
    </w:lvlOverride>
  </w:num>
  <w:num w:numId="19">
    <w:abstractNumId w:val="23"/>
    <w:lvlOverride w:ilvl="0">
      <w:startOverride w:val="1"/>
    </w:lvlOverride>
  </w:num>
  <w:num w:numId="20">
    <w:abstractNumId w:val="22"/>
    <w:lvlOverride w:ilvl="0">
      <w:startOverride w:val="10"/>
    </w:lvlOverride>
  </w:num>
  <w:num w:numId="21">
    <w:abstractNumId w:val="2"/>
  </w:num>
  <w:num w:numId="22">
    <w:abstractNumId w:val="17"/>
  </w:num>
  <w:num w:numId="23">
    <w:abstractNumId w:val="18"/>
  </w:num>
  <w:num w:numId="24">
    <w:abstractNumId w:val="9"/>
  </w:num>
  <w:num w:numId="25">
    <w:abstractNumId w:val="8"/>
  </w:num>
  <w:num w:numId="26">
    <w:abstractNumId w:val="24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151F2"/>
    <w:rsid w:val="00016DFD"/>
    <w:rsid w:val="00021A68"/>
    <w:rsid w:val="00022860"/>
    <w:rsid w:val="00026ACB"/>
    <w:rsid w:val="00042710"/>
    <w:rsid w:val="00045E50"/>
    <w:rsid w:val="00045F9F"/>
    <w:rsid w:val="000502CB"/>
    <w:rsid w:val="00054816"/>
    <w:rsid w:val="00057A67"/>
    <w:rsid w:val="00057B0C"/>
    <w:rsid w:val="0007794E"/>
    <w:rsid w:val="00083E45"/>
    <w:rsid w:val="00091E69"/>
    <w:rsid w:val="000B3AF9"/>
    <w:rsid w:val="000B40E9"/>
    <w:rsid w:val="000B7B38"/>
    <w:rsid w:val="000C1057"/>
    <w:rsid w:val="000C167A"/>
    <w:rsid w:val="000C379B"/>
    <w:rsid w:val="000D4758"/>
    <w:rsid w:val="000D51D9"/>
    <w:rsid w:val="000E795C"/>
    <w:rsid w:val="000F69D3"/>
    <w:rsid w:val="0011177C"/>
    <w:rsid w:val="00115238"/>
    <w:rsid w:val="00121D54"/>
    <w:rsid w:val="00136AC0"/>
    <w:rsid w:val="00142F30"/>
    <w:rsid w:val="00151ACC"/>
    <w:rsid w:val="00151BE9"/>
    <w:rsid w:val="00157061"/>
    <w:rsid w:val="00164F13"/>
    <w:rsid w:val="001670B2"/>
    <w:rsid w:val="001835A2"/>
    <w:rsid w:val="001A0035"/>
    <w:rsid w:val="001A294B"/>
    <w:rsid w:val="001B477E"/>
    <w:rsid w:val="001B75DD"/>
    <w:rsid w:val="001C320B"/>
    <w:rsid w:val="001D0FEB"/>
    <w:rsid w:val="001D5B33"/>
    <w:rsid w:val="001F0B2F"/>
    <w:rsid w:val="001F286A"/>
    <w:rsid w:val="001F6D5B"/>
    <w:rsid w:val="00200253"/>
    <w:rsid w:val="00201290"/>
    <w:rsid w:val="0020775D"/>
    <w:rsid w:val="00221123"/>
    <w:rsid w:val="00226F21"/>
    <w:rsid w:val="002405A0"/>
    <w:rsid w:val="00240F02"/>
    <w:rsid w:val="00252729"/>
    <w:rsid w:val="00257C4D"/>
    <w:rsid w:val="00264149"/>
    <w:rsid w:val="00277540"/>
    <w:rsid w:val="00280A50"/>
    <w:rsid w:val="002818A0"/>
    <w:rsid w:val="00281BC5"/>
    <w:rsid w:val="0028218A"/>
    <w:rsid w:val="002853DD"/>
    <w:rsid w:val="002973E7"/>
    <w:rsid w:val="002A3CA4"/>
    <w:rsid w:val="002A7F9B"/>
    <w:rsid w:val="002B04FF"/>
    <w:rsid w:val="002C2258"/>
    <w:rsid w:val="002E1187"/>
    <w:rsid w:val="002E21ED"/>
    <w:rsid w:val="002E3619"/>
    <w:rsid w:val="00321592"/>
    <w:rsid w:val="00330933"/>
    <w:rsid w:val="00333DC7"/>
    <w:rsid w:val="003356F4"/>
    <w:rsid w:val="003643D0"/>
    <w:rsid w:val="003646CE"/>
    <w:rsid w:val="00364CC8"/>
    <w:rsid w:val="0036513C"/>
    <w:rsid w:val="00365D43"/>
    <w:rsid w:val="003718C1"/>
    <w:rsid w:val="003736E9"/>
    <w:rsid w:val="00385AC6"/>
    <w:rsid w:val="003D01C6"/>
    <w:rsid w:val="003E5CFF"/>
    <w:rsid w:val="003E7435"/>
    <w:rsid w:val="003F798B"/>
    <w:rsid w:val="004022EE"/>
    <w:rsid w:val="00405C7A"/>
    <w:rsid w:val="004151F2"/>
    <w:rsid w:val="00424FE9"/>
    <w:rsid w:val="00425B10"/>
    <w:rsid w:val="00430403"/>
    <w:rsid w:val="00435F85"/>
    <w:rsid w:val="00441B1F"/>
    <w:rsid w:val="004437C4"/>
    <w:rsid w:val="00445D29"/>
    <w:rsid w:val="004552D2"/>
    <w:rsid w:val="00455BB3"/>
    <w:rsid w:val="00455E0D"/>
    <w:rsid w:val="00461C53"/>
    <w:rsid w:val="00462896"/>
    <w:rsid w:val="00467152"/>
    <w:rsid w:val="0047189D"/>
    <w:rsid w:val="00483E0E"/>
    <w:rsid w:val="00492F24"/>
    <w:rsid w:val="00496218"/>
    <w:rsid w:val="004A0E11"/>
    <w:rsid w:val="004A3CD2"/>
    <w:rsid w:val="004B78D4"/>
    <w:rsid w:val="004C0D38"/>
    <w:rsid w:val="004C1950"/>
    <w:rsid w:val="004D23A8"/>
    <w:rsid w:val="004E01A9"/>
    <w:rsid w:val="004F0A47"/>
    <w:rsid w:val="004F1EBA"/>
    <w:rsid w:val="004F7327"/>
    <w:rsid w:val="00501349"/>
    <w:rsid w:val="00502EE9"/>
    <w:rsid w:val="00516113"/>
    <w:rsid w:val="005179C1"/>
    <w:rsid w:val="0052496D"/>
    <w:rsid w:val="00530490"/>
    <w:rsid w:val="00533F32"/>
    <w:rsid w:val="00535C48"/>
    <w:rsid w:val="0054628F"/>
    <w:rsid w:val="0055058F"/>
    <w:rsid w:val="00551ED7"/>
    <w:rsid w:val="00553FD0"/>
    <w:rsid w:val="005627AF"/>
    <w:rsid w:val="00566CF6"/>
    <w:rsid w:val="0057117F"/>
    <w:rsid w:val="00582AE2"/>
    <w:rsid w:val="005846EF"/>
    <w:rsid w:val="00586752"/>
    <w:rsid w:val="00594733"/>
    <w:rsid w:val="005A0365"/>
    <w:rsid w:val="005B2339"/>
    <w:rsid w:val="005B5112"/>
    <w:rsid w:val="005E3566"/>
    <w:rsid w:val="005F3678"/>
    <w:rsid w:val="0060550A"/>
    <w:rsid w:val="006061DE"/>
    <w:rsid w:val="0061453D"/>
    <w:rsid w:val="00615AC8"/>
    <w:rsid w:val="00616487"/>
    <w:rsid w:val="00625A78"/>
    <w:rsid w:val="00626DB9"/>
    <w:rsid w:val="006474D7"/>
    <w:rsid w:val="00647626"/>
    <w:rsid w:val="006616F7"/>
    <w:rsid w:val="006631F4"/>
    <w:rsid w:val="0067173B"/>
    <w:rsid w:val="006723F5"/>
    <w:rsid w:val="00680602"/>
    <w:rsid w:val="00683869"/>
    <w:rsid w:val="006852B8"/>
    <w:rsid w:val="006A30A7"/>
    <w:rsid w:val="006A39B6"/>
    <w:rsid w:val="006A5ED2"/>
    <w:rsid w:val="006A65BB"/>
    <w:rsid w:val="006A7416"/>
    <w:rsid w:val="006B0B19"/>
    <w:rsid w:val="006B16E8"/>
    <w:rsid w:val="006C3E52"/>
    <w:rsid w:val="006D33AA"/>
    <w:rsid w:val="006D3918"/>
    <w:rsid w:val="006D39BE"/>
    <w:rsid w:val="006D5175"/>
    <w:rsid w:val="006D7F9D"/>
    <w:rsid w:val="006E13CC"/>
    <w:rsid w:val="006E5A17"/>
    <w:rsid w:val="006E6E56"/>
    <w:rsid w:val="006E75C1"/>
    <w:rsid w:val="007043AA"/>
    <w:rsid w:val="007063DC"/>
    <w:rsid w:val="00706D71"/>
    <w:rsid w:val="00713E97"/>
    <w:rsid w:val="007221CB"/>
    <w:rsid w:val="00727A9E"/>
    <w:rsid w:val="00733081"/>
    <w:rsid w:val="00735CB2"/>
    <w:rsid w:val="0074516F"/>
    <w:rsid w:val="007546FB"/>
    <w:rsid w:val="00762805"/>
    <w:rsid w:val="007671FE"/>
    <w:rsid w:val="0078123A"/>
    <w:rsid w:val="00782A43"/>
    <w:rsid w:val="00791C68"/>
    <w:rsid w:val="007924CD"/>
    <w:rsid w:val="007925A7"/>
    <w:rsid w:val="007963AE"/>
    <w:rsid w:val="00796A1D"/>
    <w:rsid w:val="00797CF3"/>
    <w:rsid w:val="007A150B"/>
    <w:rsid w:val="007A4681"/>
    <w:rsid w:val="007B2DFD"/>
    <w:rsid w:val="007B4B72"/>
    <w:rsid w:val="007C7277"/>
    <w:rsid w:val="007E0655"/>
    <w:rsid w:val="007E75A3"/>
    <w:rsid w:val="007F04C4"/>
    <w:rsid w:val="007F2547"/>
    <w:rsid w:val="007F32BA"/>
    <w:rsid w:val="007F4696"/>
    <w:rsid w:val="007F51D0"/>
    <w:rsid w:val="00821373"/>
    <w:rsid w:val="008218E3"/>
    <w:rsid w:val="008337BE"/>
    <w:rsid w:val="00833B90"/>
    <w:rsid w:val="008722D3"/>
    <w:rsid w:val="008726B6"/>
    <w:rsid w:val="00876EC8"/>
    <w:rsid w:val="008777F9"/>
    <w:rsid w:val="00893A54"/>
    <w:rsid w:val="008A08F6"/>
    <w:rsid w:val="008A135F"/>
    <w:rsid w:val="008A3935"/>
    <w:rsid w:val="008A3983"/>
    <w:rsid w:val="008A6855"/>
    <w:rsid w:val="008A73C2"/>
    <w:rsid w:val="008C05DB"/>
    <w:rsid w:val="008C54C6"/>
    <w:rsid w:val="008C5B3B"/>
    <w:rsid w:val="008C7A44"/>
    <w:rsid w:val="008E143F"/>
    <w:rsid w:val="008E3195"/>
    <w:rsid w:val="008E5748"/>
    <w:rsid w:val="008E75EB"/>
    <w:rsid w:val="008F20C9"/>
    <w:rsid w:val="008F2116"/>
    <w:rsid w:val="008F2F2E"/>
    <w:rsid w:val="00913A4B"/>
    <w:rsid w:val="0091493E"/>
    <w:rsid w:val="009213FC"/>
    <w:rsid w:val="00927669"/>
    <w:rsid w:val="00936F2D"/>
    <w:rsid w:val="009504EE"/>
    <w:rsid w:val="00950AA1"/>
    <w:rsid w:val="00961D40"/>
    <w:rsid w:val="00982C43"/>
    <w:rsid w:val="00984B8A"/>
    <w:rsid w:val="009869AE"/>
    <w:rsid w:val="009962E3"/>
    <w:rsid w:val="009A30D5"/>
    <w:rsid w:val="009A52B7"/>
    <w:rsid w:val="009A6DC8"/>
    <w:rsid w:val="009B1C02"/>
    <w:rsid w:val="009B1EF9"/>
    <w:rsid w:val="009B5E4E"/>
    <w:rsid w:val="009C2311"/>
    <w:rsid w:val="009C3AE1"/>
    <w:rsid w:val="009C3FAA"/>
    <w:rsid w:val="009D33C9"/>
    <w:rsid w:val="009D367A"/>
    <w:rsid w:val="009E52F4"/>
    <w:rsid w:val="009F2CE9"/>
    <w:rsid w:val="009F3B19"/>
    <w:rsid w:val="00A0474D"/>
    <w:rsid w:val="00A04A2A"/>
    <w:rsid w:val="00A04BA2"/>
    <w:rsid w:val="00A10C48"/>
    <w:rsid w:val="00A17071"/>
    <w:rsid w:val="00A21F10"/>
    <w:rsid w:val="00A24F87"/>
    <w:rsid w:val="00A2706F"/>
    <w:rsid w:val="00A40262"/>
    <w:rsid w:val="00A56BCB"/>
    <w:rsid w:val="00A61CCB"/>
    <w:rsid w:val="00A65300"/>
    <w:rsid w:val="00A670D4"/>
    <w:rsid w:val="00A67D79"/>
    <w:rsid w:val="00A814E5"/>
    <w:rsid w:val="00A8284C"/>
    <w:rsid w:val="00AA0637"/>
    <w:rsid w:val="00AA1191"/>
    <w:rsid w:val="00AA1553"/>
    <w:rsid w:val="00AB43FE"/>
    <w:rsid w:val="00AC001E"/>
    <w:rsid w:val="00AC04FE"/>
    <w:rsid w:val="00AE0AB9"/>
    <w:rsid w:val="00AE6308"/>
    <w:rsid w:val="00AF3252"/>
    <w:rsid w:val="00AF3C0B"/>
    <w:rsid w:val="00B00BA4"/>
    <w:rsid w:val="00B12226"/>
    <w:rsid w:val="00B16425"/>
    <w:rsid w:val="00B17968"/>
    <w:rsid w:val="00B21180"/>
    <w:rsid w:val="00B2136D"/>
    <w:rsid w:val="00B32846"/>
    <w:rsid w:val="00B43746"/>
    <w:rsid w:val="00B504EB"/>
    <w:rsid w:val="00B600A2"/>
    <w:rsid w:val="00B7142E"/>
    <w:rsid w:val="00B744F2"/>
    <w:rsid w:val="00B75452"/>
    <w:rsid w:val="00B80480"/>
    <w:rsid w:val="00B8471F"/>
    <w:rsid w:val="00B847C9"/>
    <w:rsid w:val="00B932C6"/>
    <w:rsid w:val="00B96837"/>
    <w:rsid w:val="00BA06DC"/>
    <w:rsid w:val="00BA1E2B"/>
    <w:rsid w:val="00BA3563"/>
    <w:rsid w:val="00BA3F6B"/>
    <w:rsid w:val="00BA51E7"/>
    <w:rsid w:val="00BA521A"/>
    <w:rsid w:val="00BA594D"/>
    <w:rsid w:val="00BB01C3"/>
    <w:rsid w:val="00BC3A8A"/>
    <w:rsid w:val="00BC3F87"/>
    <w:rsid w:val="00BD2AF8"/>
    <w:rsid w:val="00BD49D8"/>
    <w:rsid w:val="00BD5DCC"/>
    <w:rsid w:val="00BE2E68"/>
    <w:rsid w:val="00C068A7"/>
    <w:rsid w:val="00C101A9"/>
    <w:rsid w:val="00C15FE5"/>
    <w:rsid w:val="00C262B5"/>
    <w:rsid w:val="00C31B3E"/>
    <w:rsid w:val="00C40944"/>
    <w:rsid w:val="00C44C76"/>
    <w:rsid w:val="00C47D43"/>
    <w:rsid w:val="00C50ED8"/>
    <w:rsid w:val="00C51900"/>
    <w:rsid w:val="00C5583B"/>
    <w:rsid w:val="00C66DCC"/>
    <w:rsid w:val="00C74F48"/>
    <w:rsid w:val="00C830D2"/>
    <w:rsid w:val="00C903A7"/>
    <w:rsid w:val="00C90ED4"/>
    <w:rsid w:val="00C94BC2"/>
    <w:rsid w:val="00C96BB8"/>
    <w:rsid w:val="00C97F28"/>
    <w:rsid w:val="00CB10D9"/>
    <w:rsid w:val="00CB3714"/>
    <w:rsid w:val="00CB4C7F"/>
    <w:rsid w:val="00CB7FC0"/>
    <w:rsid w:val="00CD632C"/>
    <w:rsid w:val="00CE23F0"/>
    <w:rsid w:val="00CE7CE1"/>
    <w:rsid w:val="00CF0B95"/>
    <w:rsid w:val="00CF3DB1"/>
    <w:rsid w:val="00D02244"/>
    <w:rsid w:val="00D04A69"/>
    <w:rsid w:val="00D077DD"/>
    <w:rsid w:val="00D12684"/>
    <w:rsid w:val="00D15802"/>
    <w:rsid w:val="00D4371B"/>
    <w:rsid w:val="00D51F8B"/>
    <w:rsid w:val="00D52FBA"/>
    <w:rsid w:val="00D54C96"/>
    <w:rsid w:val="00D63FAA"/>
    <w:rsid w:val="00D67FEB"/>
    <w:rsid w:val="00D70BE8"/>
    <w:rsid w:val="00D8770C"/>
    <w:rsid w:val="00D91B3E"/>
    <w:rsid w:val="00DA7A1A"/>
    <w:rsid w:val="00DB2418"/>
    <w:rsid w:val="00DB2B47"/>
    <w:rsid w:val="00DB4AA9"/>
    <w:rsid w:val="00DC4429"/>
    <w:rsid w:val="00DC6D00"/>
    <w:rsid w:val="00DD1FF1"/>
    <w:rsid w:val="00DD527C"/>
    <w:rsid w:val="00DE02EE"/>
    <w:rsid w:val="00DE1FE8"/>
    <w:rsid w:val="00DE32BF"/>
    <w:rsid w:val="00DF7E4E"/>
    <w:rsid w:val="00E03B9A"/>
    <w:rsid w:val="00E05319"/>
    <w:rsid w:val="00E0774D"/>
    <w:rsid w:val="00E07D4A"/>
    <w:rsid w:val="00E1103C"/>
    <w:rsid w:val="00E21F18"/>
    <w:rsid w:val="00E274A9"/>
    <w:rsid w:val="00E3364D"/>
    <w:rsid w:val="00E339E2"/>
    <w:rsid w:val="00E34257"/>
    <w:rsid w:val="00E4114F"/>
    <w:rsid w:val="00E4218F"/>
    <w:rsid w:val="00E53F3D"/>
    <w:rsid w:val="00E561E6"/>
    <w:rsid w:val="00E668F4"/>
    <w:rsid w:val="00E7294E"/>
    <w:rsid w:val="00E73C7A"/>
    <w:rsid w:val="00E752F2"/>
    <w:rsid w:val="00E84C06"/>
    <w:rsid w:val="00E93647"/>
    <w:rsid w:val="00E95A57"/>
    <w:rsid w:val="00EA6343"/>
    <w:rsid w:val="00EC0D03"/>
    <w:rsid w:val="00EC57D3"/>
    <w:rsid w:val="00ED5C74"/>
    <w:rsid w:val="00ED63CF"/>
    <w:rsid w:val="00EF5D32"/>
    <w:rsid w:val="00F045AC"/>
    <w:rsid w:val="00F0773F"/>
    <w:rsid w:val="00F10CD9"/>
    <w:rsid w:val="00F168D3"/>
    <w:rsid w:val="00F23C17"/>
    <w:rsid w:val="00F34F41"/>
    <w:rsid w:val="00F403A9"/>
    <w:rsid w:val="00F44697"/>
    <w:rsid w:val="00F51537"/>
    <w:rsid w:val="00F54A51"/>
    <w:rsid w:val="00F61C17"/>
    <w:rsid w:val="00F65D6D"/>
    <w:rsid w:val="00F720DB"/>
    <w:rsid w:val="00F94EB6"/>
    <w:rsid w:val="00FA26B9"/>
    <w:rsid w:val="00FA3B87"/>
    <w:rsid w:val="00FA6345"/>
    <w:rsid w:val="00FB27F7"/>
    <w:rsid w:val="00FB7CAD"/>
    <w:rsid w:val="00FD37CC"/>
    <w:rsid w:val="00FD439B"/>
    <w:rsid w:val="00FD6CC4"/>
    <w:rsid w:val="00FE1B53"/>
    <w:rsid w:val="00FE4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F2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151F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3">
    <w:name w:val="Table Grid"/>
    <w:basedOn w:val="a1"/>
    <w:uiPriority w:val="99"/>
    <w:rsid w:val="004151F2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4151F2"/>
    <w:rPr>
      <w:rFonts w:ascii="Times New Roman" w:hAnsi="Times New Roman" w:cs="Times New Roman" w:hint="default"/>
      <w:b/>
      <w:bCs/>
      <w:color w:val="008000"/>
    </w:rPr>
  </w:style>
  <w:style w:type="paragraph" w:styleId="a5">
    <w:name w:val="List Paragraph"/>
    <w:basedOn w:val="a"/>
    <w:uiPriority w:val="34"/>
    <w:qFormat/>
    <w:rsid w:val="004151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51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1F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022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22EE"/>
    <w:rPr>
      <w:rFonts w:eastAsia="Times New Roman" w:cs="Times New Roman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022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22EE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221C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E05319"/>
    <w:pPr>
      <w:snapToGrid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F23C1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normal0">
    <w:name w:val="consnormal"/>
    <w:basedOn w:val="a"/>
    <w:rsid w:val="00B43746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CF0B95"/>
    <w:rPr>
      <w:rFonts w:asciiTheme="minorHAnsi" w:hAnsiTheme="minorHAnsi"/>
      <w:sz w:val="22"/>
    </w:rPr>
  </w:style>
  <w:style w:type="paragraph" w:styleId="ad">
    <w:name w:val="Body Text Indent"/>
    <w:basedOn w:val="a"/>
    <w:link w:val="ae"/>
    <w:rsid w:val="00424FE9"/>
    <w:pPr>
      <w:ind w:firstLine="284"/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424FE9"/>
    <w:rPr>
      <w:rFonts w:eastAsia="Times New Roman" w:cs="Times New Roman"/>
      <w:szCs w:val="20"/>
      <w:lang w:eastAsia="ru-RU"/>
    </w:rPr>
  </w:style>
  <w:style w:type="paragraph" w:styleId="af">
    <w:name w:val="Body Text"/>
    <w:basedOn w:val="a"/>
    <w:link w:val="af0"/>
    <w:rsid w:val="00424FE9"/>
    <w:pPr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424FE9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4E734-FE97-455A-887D-DE6534A52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HaritonovaVG</dc:creator>
  <cp:lastModifiedBy>Дума</cp:lastModifiedBy>
  <cp:revision>2</cp:revision>
  <cp:lastPrinted>2025-09-11T04:48:00Z</cp:lastPrinted>
  <dcterms:created xsi:type="dcterms:W3CDTF">2025-09-15T04:06:00Z</dcterms:created>
  <dcterms:modified xsi:type="dcterms:W3CDTF">2025-09-15T04:06:00Z</dcterms:modified>
</cp:coreProperties>
</file>