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9A" w:rsidRDefault="00336F9A" w:rsidP="00336F9A">
      <w:pPr>
        <w:jc w:val="center"/>
      </w:pPr>
    </w:p>
    <w:p w:rsidR="00336F9A" w:rsidRDefault="00336F9A" w:rsidP="00336F9A">
      <w:pPr>
        <w:framePr w:w="3757" w:h="2480" w:hSpace="180" w:wrap="auto" w:vAnchor="text" w:hAnchor="page" w:x="901" w:y="-473"/>
        <w:jc w:val="center"/>
        <w:rPr>
          <w:b/>
        </w:rPr>
      </w:pPr>
      <w:r>
        <w:rPr>
          <w:b/>
        </w:rPr>
        <w:t>УПРАВЛЕНИЕ ОБРАЗОВАНИЯ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  <w:rPr>
          <w:b/>
        </w:rPr>
      </w:pPr>
      <w:r>
        <w:rPr>
          <w:b/>
        </w:rPr>
        <w:t xml:space="preserve">АДМИНИСТРАЦИИ МО г. </w:t>
      </w:r>
      <w:r w:rsidR="009F2800">
        <w:rPr>
          <w:b/>
        </w:rPr>
        <w:t>БОДАЙБО И</w:t>
      </w:r>
      <w:r>
        <w:rPr>
          <w:b/>
        </w:rPr>
        <w:t xml:space="preserve"> РАЙОНА</w:t>
      </w:r>
    </w:p>
    <w:p w:rsidR="00336F9A" w:rsidRDefault="009F2800" w:rsidP="00336F9A">
      <w:pPr>
        <w:framePr w:w="3757" w:h="2480" w:hSpace="180" w:wrap="auto" w:vAnchor="text" w:hAnchor="page" w:x="901" w:y="-473"/>
        <w:jc w:val="center"/>
      </w:pPr>
      <w:r>
        <w:t>666904, Бодайбо</w:t>
      </w:r>
      <w:r w:rsidR="00336F9A">
        <w:t>,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</w:pPr>
      <w:r>
        <w:t>ул. Урицкого, 33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</w:pPr>
      <w:r>
        <w:t>тел./факс (39561) 5 – 17 – 02</w:t>
      </w:r>
    </w:p>
    <w:p w:rsidR="00336F9A" w:rsidRPr="0039015C" w:rsidRDefault="00336F9A" w:rsidP="00336F9A">
      <w:pPr>
        <w:framePr w:w="3757" w:h="2480" w:hSpace="180" w:wrap="auto" w:vAnchor="text" w:hAnchor="page" w:x="901" w:y="-473"/>
        <w:jc w:val="center"/>
        <w:rPr>
          <w:lang w:val="en-US"/>
        </w:rPr>
      </w:pPr>
      <w:r>
        <w:rPr>
          <w:lang w:val="en-US"/>
        </w:rPr>
        <w:t>E</w:t>
      </w:r>
      <w:r w:rsidRPr="0039015C">
        <w:rPr>
          <w:lang w:val="en-US"/>
        </w:rPr>
        <w:t>-</w:t>
      </w:r>
      <w:r>
        <w:rPr>
          <w:lang w:val="en-US"/>
        </w:rPr>
        <w:t>mail</w:t>
      </w:r>
      <w:proofErr w:type="gramStart"/>
      <w:r w:rsidRPr="0039015C">
        <w:rPr>
          <w:lang w:val="en-US"/>
        </w:rPr>
        <w:t>: :</w:t>
      </w:r>
      <w:proofErr w:type="gramEnd"/>
      <w:r w:rsidRPr="0039015C">
        <w:rPr>
          <w:lang w:val="en-US"/>
        </w:rPr>
        <w:t xml:space="preserve"> </w:t>
      </w:r>
      <w:r>
        <w:rPr>
          <w:lang w:val="en-US"/>
        </w:rPr>
        <w:t>gorono</w:t>
      </w:r>
      <w:r w:rsidRPr="0039015C">
        <w:rPr>
          <w:lang w:val="en-US"/>
        </w:rPr>
        <w:t>38@</w:t>
      </w:r>
      <w:r>
        <w:rPr>
          <w:lang w:val="en-US"/>
        </w:rPr>
        <w:t>mail</w:t>
      </w:r>
      <w:r w:rsidRPr="0039015C">
        <w:rPr>
          <w:lang w:val="en-US"/>
        </w:rPr>
        <w:t>.</w:t>
      </w:r>
      <w:r>
        <w:rPr>
          <w:lang w:val="en-US"/>
        </w:rPr>
        <w:t>ru</w:t>
      </w:r>
    </w:p>
    <w:p w:rsidR="00336F9A" w:rsidRPr="0039015C" w:rsidRDefault="009F2800" w:rsidP="00336F9A">
      <w:pPr>
        <w:framePr w:w="3757" w:h="2480" w:hSpace="180" w:wrap="auto" w:vAnchor="text" w:hAnchor="page" w:x="901" w:y="-473"/>
        <w:jc w:val="center"/>
        <w:rPr>
          <w:lang w:val="en-US"/>
        </w:rPr>
      </w:pPr>
      <w:r>
        <w:t>ОКПО</w:t>
      </w:r>
      <w:r w:rsidRPr="0039015C">
        <w:rPr>
          <w:lang w:val="en-US"/>
        </w:rPr>
        <w:t xml:space="preserve"> 02105878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</w:pPr>
      <w:r>
        <w:t>ОГРН 1023800733098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</w:pPr>
      <w:r>
        <w:t>ИНН 3802001999</w:t>
      </w:r>
    </w:p>
    <w:p w:rsidR="00336F9A" w:rsidRDefault="00336F9A" w:rsidP="00336F9A">
      <w:pPr>
        <w:framePr w:w="3757" w:h="2480" w:hSpace="180" w:wrap="auto" w:vAnchor="text" w:hAnchor="page" w:x="901" w:y="-473"/>
        <w:jc w:val="center"/>
      </w:pPr>
      <w:r>
        <w:t>КПП 380201001</w:t>
      </w:r>
    </w:p>
    <w:p w:rsidR="00336F9A" w:rsidRDefault="00336F9A" w:rsidP="00336F9A">
      <w:pPr>
        <w:framePr w:w="3757" w:h="2480" w:hSpace="180" w:wrap="auto" w:vAnchor="text" w:hAnchor="page" w:x="901" w:y="-473"/>
      </w:pPr>
    </w:p>
    <w:p w:rsidR="00336F9A" w:rsidRDefault="009E7D88" w:rsidP="00336F9A">
      <w:pPr>
        <w:framePr w:w="3757" w:h="2480" w:hSpace="180" w:wrap="auto" w:vAnchor="text" w:hAnchor="page" w:x="901" w:y="-473"/>
        <w:tabs>
          <w:tab w:val="left" w:pos="1845"/>
        </w:tabs>
        <w:rPr>
          <w:sz w:val="22"/>
        </w:rPr>
      </w:pPr>
      <w:r>
        <w:t xml:space="preserve">     Исх._01.03.</w:t>
      </w:r>
      <w:bookmarkStart w:id="0" w:name="_GoBack"/>
      <w:bookmarkEnd w:id="0"/>
      <w:r w:rsidR="00336F9A">
        <w:t>_2024 г. № __</w:t>
      </w:r>
      <w:r>
        <w:t>191</w:t>
      </w:r>
      <w:r w:rsidR="00336F9A">
        <w:t>___</w:t>
      </w:r>
      <w:r w:rsidR="00336F9A">
        <w:rPr>
          <w:sz w:val="22"/>
        </w:rPr>
        <w:tab/>
        <w:t xml:space="preserve">                                      </w:t>
      </w:r>
    </w:p>
    <w:p w:rsidR="00336F9A" w:rsidRDefault="00336F9A" w:rsidP="00336F9A">
      <w:pPr>
        <w:framePr w:w="3757" w:h="2480" w:hSpace="180" w:wrap="auto" w:vAnchor="text" w:hAnchor="page" w:x="901" w:y="-473"/>
        <w:tabs>
          <w:tab w:val="left" w:pos="810"/>
          <w:tab w:val="center" w:pos="2533"/>
        </w:tabs>
        <w:rPr>
          <w:sz w:val="22"/>
        </w:rPr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tabs>
          <w:tab w:val="left" w:pos="121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36F9A" w:rsidRDefault="00336F9A" w:rsidP="00336F9A">
      <w:pPr>
        <w:tabs>
          <w:tab w:val="left" w:pos="1215"/>
        </w:tabs>
        <w:rPr>
          <w:sz w:val="26"/>
          <w:szCs w:val="26"/>
        </w:rPr>
      </w:pPr>
    </w:p>
    <w:p w:rsidR="00336F9A" w:rsidRDefault="00336F9A" w:rsidP="00336F9A">
      <w:pPr>
        <w:jc w:val="center"/>
      </w:pPr>
    </w:p>
    <w:p w:rsidR="00A17909" w:rsidRDefault="00A17909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336F9A" w:rsidRDefault="00336F9A" w:rsidP="00336F9A">
      <w:pPr>
        <w:jc w:val="center"/>
      </w:pPr>
    </w:p>
    <w:p w:rsidR="009F2800" w:rsidRDefault="009F2800" w:rsidP="009A22A2">
      <w:pPr>
        <w:ind w:firstLine="708"/>
        <w:jc w:val="both"/>
      </w:pPr>
    </w:p>
    <w:p w:rsidR="00EB5552" w:rsidRDefault="009F2800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Все школы г. Бодайбо и района зарегистрированы и работают в АИС «</w:t>
      </w:r>
      <w:proofErr w:type="spellStart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Книгоиздат</w:t>
      </w:r>
      <w:proofErr w:type="spellEnd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»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с 1 сентября 2023 года.  Библиотекарями школ были занесены все учебники и учебные пособия в данную информационную систему, что позволяет проводить актуальный мониторинг обеспеченности учебниками в соответстви</w:t>
      </w:r>
      <w:r w:rsidR="00EB5552">
        <w:rPr>
          <w:rFonts w:ascii="Gotham-Light" w:hAnsi="Gotham-Light" w:hint="eastAsia"/>
          <w:color w:val="242424"/>
          <w:sz w:val="26"/>
          <w:szCs w:val="26"/>
          <w:shd w:val="clear" w:color="auto" w:fill="FFFFFF"/>
        </w:rPr>
        <w:t>и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с </w:t>
      </w:r>
      <w:hyperlink r:id="rId4" w:tgtFrame="_blank" w:history="1">
        <w:r w:rsidR="00EB5552">
          <w:rPr>
            <w:rStyle w:val="a6"/>
            <w:rFonts w:ascii="Gotham-Medium" w:hAnsi="Gotham-Medium"/>
            <w:b w:val="0"/>
            <w:bCs w:val="0"/>
            <w:color w:val="0379DD"/>
            <w:sz w:val="26"/>
            <w:szCs w:val="26"/>
            <w:u w:val="single"/>
            <w:shd w:val="clear" w:color="auto" w:fill="FFFFFF"/>
          </w:rPr>
          <w:t>Приказ</w:t>
        </w:r>
        <w:r w:rsidR="00EB5552">
          <w:rPr>
            <w:rStyle w:val="a6"/>
            <w:rFonts w:ascii="Gotham-Medium" w:hAnsi="Gotham-Medium"/>
            <w:b w:val="0"/>
            <w:bCs w:val="0"/>
            <w:color w:val="0379DD"/>
            <w:sz w:val="26"/>
            <w:szCs w:val="26"/>
            <w:u w:val="single"/>
            <w:shd w:val="clear" w:color="auto" w:fill="FFFFFF"/>
          </w:rPr>
          <w:t>ом</w:t>
        </w:r>
        <w:r w:rsidR="00EB5552">
          <w:rPr>
            <w:rStyle w:val="a6"/>
            <w:rFonts w:ascii="Gotham-Medium" w:hAnsi="Gotham-Medium"/>
            <w:b w:val="0"/>
            <w:bCs w:val="0"/>
            <w:color w:val="0379DD"/>
            <w:sz w:val="26"/>
            <w:szCs w:val="26"/>
            <w:u w:val="single"/>
            <w:shd w:val="clear" w:color="auto" w:fill="FFFFFF"/>
          </w:rPr>
          <w:t xml:space="preserve"> Министерства просвещения Российской Федерации от 21.09.2022 № 858</w:t>
        </w:r>
      </w:hyperlink>
      <w:r w:rsidR="00EB5552">
        <w:rPr>
          <w:rFonts w:ascii="Gotham-Light" w:hAnsi="Gotham-Light"/>
          <w:color w:val="242424"/>
          <w:sz w:val="26"/>
          <w:szCs w:val="26"/>
        </w:rPr>
        <w:br/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>«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в» и </w:t>
      </w:r>
      <w:hyperlink r:id="rId5" w:tgtFrame="_blank" w:history="1">
        <w:r w:rsidR="00EB5552">
          <w:rPr>
            <w:rStyle w:val="a6"/>
            <w:rFonts w:ascii="Gotham-Medium" w:hAnsi="Gotham-Medium"/>
            <w:b w:val="0"/>
            <w:bCs w:val="0"/>
            <w:color w:val="0379DD"/>
            <w:sz w:val="26"/>
            <w:szCs w:val="26"/>
            <w:u w:val="single"/>
            <w:shd w:val="clear" w:color="auto" w:fill="FFFFFF"/>
          </w:rPr>
          <w:t xml:space="preserve">Приказом </w:t>
        </w:r>
        <w:r w:rsidR="00EB5552">
          <w:rPr>
            <w:rStyle w:val="a6"/>
            <w:rFonts w:ascii="Gotham-Medium" w:hAnsi="Gotham-Medium"/>
            <w:b w:val="0"/>
            <w:bCs w:val="0"/>
            <w:color w:val="0379DD"/>
            <w:sz w:val="26"/>
            <w:szCs w:val="26"/>
            <w:u w:val="single"/>
            <w:shd w:val="clear" w:color="auto" w:fill="FFFFFF"/>
          </w:rPr>
          <w:t>Министерства просвещения Российской Федерации от 21.07.2023 № 556</w:t>
        </w:r>
      </w:hyperlink>
      <w:r w:rsidR="00EB5552">
        <w:rPr>
          <w:rFonts w:ascii="Gotham-Light" w:hAnsi="Gotham-Light"/>
          <w:color w:val="242424"/>
          <w:sz w:val="26"/>
          <w:szCs w:val="26"/>
        </w:rPr>
        <w:br/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>«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>О внесении изменений в приложения №1 и №2 к приказу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EB5552">
        <w:rPr>
          <w:rFonts w:ascii="Gotham-Light" w:hAnsi="Gotham-Light"/>
          <w:color w:val="242424"/>
          <w:sz w:val="26"/>
          <w:szCs w:val="26"/>
          <w:shd w:val="clear" w:color="auto" w:fill="FFFFFF"/>
        </w:rPr>
        <w:t>».</w:t>
      </w:r>
    </w:p>
    <w:p w:rsidR="009F2800" w:rsidRDefault="00EB5552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Согласно данным приказам общеобразовательные учреждения на 1 сентября 2024 года должны заменить учебники по всем предметам 1,2,5,6,10 и 11 </w:t>
      </w:r>
      <w:r w:rsid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классов,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а также учебники иностранного языка 3 класса, учебники истории и обществознания 7 класса, учебники алгебры, </w:t>
      </w:r>
      <w:r w:rsid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геометрии,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вероятность и статистика, информатика, физика и химия 7,8,9</w:t>
      </w:r>
      <w:r w:rsid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классы. И приобретение новых государственных учебников по предмету «</w:t>
      </w:r>
      <w:r w:rsidR="00BC29D3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Основы безопасности и защита Родины»</w:t>
      </w:r>
      <w:r w:rsid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с 8 по 11 класс. Остальные учебники подлежат замене согласно ФПУ.</w:t>
      </w:r>
    </w:p>
    <w:p w:rsidR="00BC29D3" w:rsidRDefault="00BC29D3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В ноябре и декабре 2023 года Управлением образования был осуществлен мониторинг актуальной обеспеченности учебниками согласно законодательства РФ. (приложение № 1). Данный мониторин</w:t>
      </w:r>
      <w:r>
        <w:rPr>
          <w:rFonts w:ascii="Gotham-Light" w:hAnsi="Gotham-Light" w:hint="eastAsia"/>
          <w:color w:val="242424"/>
          <w:sz w:val="26"/>
          <w:szCs w:val="26"/>
          <w:shd w:val="clear" w:color="auto" w:fill="FFFFFF"/>
        </w:rPr>
        <w:t>г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показала средневзвешенный коэффициент </w:t>
      </w:r>
      <w:proofErr w:type="spellStart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книгообеспеченности</w:t>
      </w:r>
      <w:proofErr w:type="spellEnd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по району составил 44,75%. По данным мониторинга расчётная сумма, необходимая на закупку учебников (без учета не найденных позиций) составила 11025504,00 рублей.</w:t>
      </w:r>
    </w:p>
    <w:p w:rsidR="009F2800" w:rsidRDefault="009F2800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</w:p>
    <w:p w:rsidR="009F2800" w:rsidRDefault="009F2800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</w:p>
    <w:p w:rsidR="009F2800" w:rsidRDefault="009F2800" w:rsidP="009A22A2">
      <w:pPr>
        <w:ind w:firstLine="708"/>
        <w:jc w:val="both"/>
      </w:pPr>
    </w:p>
    <w:p w:rsidR="00642E77" w:rsidRPr="00BC29D3" w:rsidRDefault="00330346" w:rsidP="009A22A2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lastRenderedPageBreak/>
        <w:t>Общая потребность в денежных средствах на приобретение учебников согласно Федеральной образовательной программе составляет:</w:t>
      </w:r>
    </w:p>
    <w:p w:rsidR="00330346" w:rsidRDefault="00330346"/>
    <w:tbl>
      <w:tblPr>
        <w:tblW w:w="549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267"/>
        <w:gridCol w:w="1700"/>
        <w:gridCol w:w="1558"/>
        <w:gridCol w:w="1419"/>
        <w:gridCol w:w="1760"/>
      </w:tblGrid>
      <w:tr w:rsidR="00B22557" w:rsidRPr="00A17909" w:rsidTr="00890F89">
        <w:trPr>
          <w:trHeight w:val="63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5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Наименование учреждения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Общая сумма потребности</w:t>
            </w:r>
            <w:r>
              <w:rPr>
                <w:b/>
                <w:bCs/>
                <w:color w:val="000000" w:themeColor="text1"/>
              </w:rPr>
              <w:t xml:space="preserve"> (руб.)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57" w:rsidRPr="00A17909" w:rsidRDefault="00B22557" w:rsidP="00B225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Планируется приобрести учебников (руб.)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Дополнительная потребность</w:t>
            </w:r>
            <w:r>
              <w:rPr>
                <w:b/>
                <w:bCs/>
                <w:color w:val="000000" w:themeColor="text1"/>
              </w:rPr>
              <w:t xml:space="preserve"> (руб.)</w:t>
            </w:r>
          </w:p>
        </w:tc>
      </w:tr>
      <w:tr w:rsidR="00B22557" w:rsidRPr="00A17909" w:rsidTr="00890F89">
        <w:trPr>
          <w:trHeight w:val="630"/>
        </w:trPr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B225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Из средств </w:t>
            </w:r>
            <w:r w:rsidRPr="00A17909">
              <w:rPr>
                <w:b/>
                <w:bCs/>
                <w:color w:val="000000" w:themeColor="text1"/>
              </w:rPr>
              <w:t>субвенци</w:t>
            </w:r>
            <w:r>
              <w:rPr>
                <w:b/>
                <w:bCs/>
                <w:color w:val="000000" w:themeColor="text1"/>
              </w:rPr>
              <w:t>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B225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Из средств с</w:t>
            </w:r>
            <w:r w:rsidRPr="00A17909">
              <w:rPr>
                <w:b/>
                <w:bCs/>
                <w:color w:val="000000" w:themeColor="text1"/>
              </w:rPr>
              <w:t>убсиди</w:t>
            </w:r>
            <w:r>
              <w:rPr>
                <w:b/>
                <w:bCs/>
                <w:color w:val="000000" w:themeColor="text1"/>
              </w:rPr>
              <w:t>и</w:t>
            </w: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57" w:rsidRPr="00A17909" w:rsidRDefault="00B22557" w:rsidP="00A1790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СОШ №1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6 434 089,20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2 862 000,00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3 572 089,20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СОШ №3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1 729 542,10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1 122 000,00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297 364,00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310 178,10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ООШ №4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1 046 818,85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399 000,00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112 882,00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534 936,85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НОШ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262 350,00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146 000,00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53 263,00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63 087,00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 xml:space="preserve">МКОУ </w:t>
            </w:r>
            <w:proofErr w:type="spellStart"/>
            <w:r w:rsidRPr="00A17909">
              <w:rPr>
                <w:color w:val="000000" w:themeColor="text1"/>
              </w:rPr>
              <w:t>Мамаканская</w:t>
            </w:r>
            <w:proofErr w:type="spellEnd"/>
            <w:r w:rsidRPr="00A17909">
              <w:rPr>
                <w:color w:val="000000" w:themeColor="text1"/>
              </w:rPr>
              <w:t xml:space="preserve"> СОШ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773 340,75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567 000,00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150 250,00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56 090,75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 xml:space="preserve">МКОУ </w:t>
            </w:r>
            <w:proofErr w:type="spellStart"/>
            <w:r w:rsidRPr="00A17909">
              <w:rPr>
                <w:color w:val="000000" w:themeColor="text1"/>
              </w:rPr>
              <w:t>Балахнинская</w:t>
            </w:r>
            <w:proofErr w:type="spellEnd"/>
            <w:r w:rsidRPr="00A17909">
              <w:rPr>
                <w:color w:val="000000" w:themeColor="text1"/>
              </w:rPr>
              <w:t xml:space="preserve"> СОШ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964 538,85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309 000,00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81 882,00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573 656,85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Артемовская СОШ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859 120,90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306 000,00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81 087,00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472 033,90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МКОУ Кропоткинская СОШ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685 949,00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282 000,00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74 728,00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329 221,00</w:t>
            </w:r>
          </w:p>
        </w:tc>
      </w:tr>
      <w:tr w:rsidR="00A17909" w:rsidRPr="00A17909" w:rsidTr="00A17909">
        <w:trPr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 xml:space="preserve">МКОУ </w:t>
            </w:r>
            <w:proofErr w:type="spellStart"/>
            <w:r w:rsidRPr="00A17909">
              <w:rPr>
                <w:color w:val="000000" w:themeColor="text1"/>
              </w:rPr>
              <w:t>Перевозовская</w:t>
            </w:r>
            <w:proofErr w:type="spellEnd"/>
            <w:r w:rsidRPr="00A17909">
              <w:rPr>
                <w:color w:val="000000" w:themeColor="text1"/>
              </w:rPr>
              <w:t xml:space="preserve"> СОШ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144 146,00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103 602,00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40 544,00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color w:val="000000" w:themeColor="text1"/>
              </w:rPr>
            </w:pPr>
            <w:r w:rsidRPr="00A17909">
              <w:rPr>
                <w:color w:val="000000" w:themeColor="text1"/>
              </w:rPr>
              <w:t>0,00</w:t>
            </w:r>
          </w:p>
        </w:tc>
      </w:tr>
      <w:tr w:rsidR="00A17909" w:rsidRPr="00A17909" w:rsidTr="00A17909">
        <w:trPr>
          <w:trHeight w:val="315"/>
        </w:trPr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12 899 895,65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6 096 602,00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892 000,00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09" w:rsidRPr="00A17909" w:rsidRDefault="00A17909" w:rsidP="00A17909">
            <w:pPr>
              <w:jc w:val="right"/>
              <w:rPr>
                <w:b/>
                <w:bCs/>
                <w:color w:val="000000" w:themeColor="text1"/>
              </w:rPr>
            </w:pPr>
            <w:r w:rsidRPr="00A17909">
              <w:rPr>
                <w:b/>
                <w:bCs/>
                <w:color w:val="000000" w:themeColor="text1"/>
              </w:rPr>
              <w:t>5 911 293,65</w:t>
            </w:r>
          </w:p>
        </w:tc>
      </w:tr>
    </w:tbl>
    <w:p w:rsidR="00330346" w:rsidRDefault="00330346"/>
    <w:p w:rsidR="00642E77" w:rsidRPr="00BC29D3" w:rsidRDefault="00642E77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Из средств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планируется приобрести учебников на сумму 6</w:t>
      </w:r>
      <w:r w:rsidR="00A17909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 096,6</w:t>
      </w: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</w:t>
      </w:r>
      <w:r w:rsidR="009A22A2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тысяч рублей (норматив на учебные расходы на 1 ребенка составляет 3000,00 рублей)</w:t>
      </w:r>
    </w:p>
    <w:p w:rsidR="00642E77" w:rsidRPr="00BC29D3" w:rsidRDefault="00642E77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</w:p>
    <w:p w:rsidR="00642E77" w:rsidRPr="00BC29D3" w:rsidRDefault="00642E77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Из средств субсидии на приобретение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 планируется приобрести учебников на сумму 892</w:t>
      </w:r>
      <w:r w:rsidR="00330346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,0</w:t>
      </w: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тысячи</w:t>
      </w:r>
      <w:r w:rsidR="009A22A2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рублей (норматив на 1 ребенка составляет 795,0 рублей).</w:t>
      </w:r>
      <w:r w:rsidR="000C04F6"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</w:t>
      </w:r>
    </w:p>
    <w:p w:rsidR="00D831DF" w:rsidRDefault="00D831DF" w:rsidP="00D831DF">
      <w:pPr>
        <w:jc w:val="both"/>
      </w:pPr>
    </w:p>
    <w:p w:rsidR="00D831DF" w:rsidRDefault="00BC29D3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В соответствии с пунктом 10 части 1 статьи 8 Федерального закона от 29.12.2012 № 273-ФЗ «Об образовании в Российской Федерации» (далее – Закон «Об образовании в РФ»)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 (далее – учебники), допущенными к использованию при реализации указанных образовательных программ относится к полномочиям органов государственной власти субъектов Российской Федерации в сфере образования.  Необходимо отметить, что к полномочиям органов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местного самоуправления относит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ся предоставление общедоступного и бесплатного дошкольного, начального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общего,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основного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общего,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среднего общего образования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lastRenderedPageBreak/>
        <w:t>по основным общеобразовательным программам муниципальн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ых образовательных организациях.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В соответствии с пунктом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1,2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статьи 35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Федерального закона от 29.12.2012 № 273-ФЗ «Об образовании в Российской Федерации» 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о</w:t>
      </w: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</w:t>
      </w:r>
      <w:r w:rsidRPr="009E7D88">
        <w:rPr>
          <w:rFonts w:ascii="Gotham-Light" w:hAnsi="Gotham-Light"/>
          <w:b/>
          <w:i/>
          <w:color w:val="242424"/>
          <w:sz w:val="26"/>
          <w:szCs w:val="26"/>
          <w:u w:val="single"/>
          <w:shd w:val="clear" w:color="auto" w:fill="FFFFFF"/>
        </w:rPr>
        <w:t>и местных бюджетов</w:t>
      </w:r>
      <w:r w:rsidRPr="00BC29D3">
        <w:rPr>
          <w:rFonts w:ascii="Gotham-Light" w:hAnsi="Gotham-Light"/>
          <w:color w:val="242424"/>
          <w:sz w:val="26"/>
          <w:szCs w:val="26"/>
          <w:shd w:val="clear" w:color="auto" w:fill="FFFFFF"/>
        </w:rPr>
        <w:t>.</w:t>
      </w:r>
    </w:p>
    <w:p w:rsidR="009E7D88" w:rsidRDefault="009E7D88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Учитывая вышеизложенное проси</w:t>
      </w:r>
      <w:r>
        <w:rPr>
          <w:rFonts w:ascii="Gotham-Light" w:hAnsi="Gotham-Light" w:hint="eastAsia"/>
          <w:color w:val="242424"/>
          <w:sz w:val="26"/>
          <w:szCs w:val="26"/>
          <w:shd w:val="clear" w:color="auto" w:fill="FFFFFF"/>
        </w:rPr>
        <w:t>м</w:t>
      </w: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Вас рассмотреть вопрос о возможности выделения дополнительного финансирования в размере 5,9 </w:t>
      </w:r>
      <w:proofErr w:type="spellStart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млн.рублей</w:t>
      </w:r>
      <w:proofErr w:type="spellEnd"/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 xml:space="preserve"> на приобретения учебников.</w:t>
      </w:r>
    </w:p>
    <w:p w:rsidR="009E7D88" w:rsidRDefault="009E7D88" w:rsidP="00BC29D3">
      <w:pPr>
        <w:ind w:firstLine="708"/>
        <w:jc w:val="both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</w:p>
    <w:p w:rsidR="009E7D88" w:rsidRPr="00BC29D3" w:rsidRDefault="009E7D88" w:rsidP="009E7D88">
      <w:pPr>
        <w:ind w:firstLine="708"/>
        <w:jc w:val="center"/>
        <w:rPr>
          <w:rFonts w:ascii="Gotham-Light" w:hAnsi="Gotham-Light"/>
          <w:color w:val="242424"/>
          <w:sz w:val="26"/>
          <w:szCs w:val="26"/>
          <w:shd w:val="clear" w:color="auto" w:fill="FFFFFF"/>
        </w:rPr>
      </w:pPr>
      <w:r>
        <w:rPr>
          <w:rFonts w:ascii="Gotham-Light" w:hAnsi="Gotham-Light"/>
          <w:color w:val="242424"/>
          <w:sz w:val="26"/>
          <w:szCs w:val="26"/>
          <w:shd w:val="clear" w:color="auto" w:fill="FFFFFF"/>
        </w:rPr>
        <w:t>Начальник                                              С.Е. Наумова</w:t>
      </w:r>
    </w:p>
    <w:sectPr w:rsidR="009E7D88" w:rsidRPr="00BC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Gotham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5D"/>
    <w:rsid w:val="0009170D"/>
    <w:rsid w:val="000C04F6"/>
    <w:rsid w:val="001135D6"/>
    <w:rsid w:val="0013632E"/>
    <w:rsid w:val="00330346"/>
    <w:rsid w:val="00336F9A"/>
    <w:rsid w:val="00642E77"/>
    <w:rsid w:val="009A22A2"/>
    <w:rsid w:val="009C05CA"/>
    <w:rsid w:val="009E7D88"/>
    <w:rsid w:val="009F2800"/>
    <w:rsid w:val="00A17909"/>
    <w:rsid w:val="00B22557"/>
    <w:rsid w:val="00B933CC"/>
    <w:rsid w:val="00BC29D3"/>
    <w:rsid w:val="00C23B12"/>
    <w:rsid w:val="00CC7880"/>
    <w:rsid w:val="00D73C5D"/>
    <w:rsid w:val="00D831DF"/>
    <w:rsid w:val="00E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6E5F-52D0-4A03-9D2C-F890951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25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B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knigozakaz.ru/fpu/prikaz_556_21.07.2023.pdf" TargetMode="External"/><Relationship Id="rId4" Type="http://schemas.openxmlformats.org/officeDocument/2006/relationships/hyperlink" Target="https://static.knigozakaz.ru/fpu/prikaz_858_21.09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Лидия Константиновна</dc:creator>
  <cp:keywords/>
  <dc:description/>
  <cp:lastModifiedBy>Nachalnik-U</cp:lastModifiedBy>
  <cp:revision>2</cp:revision>
  <cp:lastPrinted>2024-03-01T08:02:00Z</cp:lastPrinted>
  <dcterms:created xsi:type="dcterms:W3CDTF">2024-03-01T08:03:00Z</dcterms:created>
  <dcterms:modified xsi:type="dcterms:W3CDTF">2024-03-01T08:03:00Z</dcterms:modified>
</cp:coreProperties>
</file>