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ИРКУТСКАЯ ОБЛАСТЬ БОДАЙБИНСКИЙ РАЙОН</w:t>
      </w: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ГОРОДА БОДАЙБО И РАЙОНА</w:t>
      </w: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6850" w:rsidRDefault="00530DDB" w:rsidP="00EF68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18.08.</w:t>
      </w:r>
      <w:r w:rsidR="00EF6850">
        <w:rPr>
          <w:rFonts w:ascii="Times New Roman" w:eastAsia="Times New Roman" w:hAnsi="Times New Roman"/>
          <w:sz w:val="28"/>
          <w:szCs w:val="28"/>
          <w:lang w:eastAsia="ru-RU"/>
        </w:rPr>
        <w:t xml:space="preserve"> 2026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bookmarkStart w:id="0" w:name="_GoBack"/>
      <w:bookmarkEnd w:id="0"/>
      <w:r w:rsidR="00EF6850">
        <w:rPr>
          <w:rFonts w:ascii="Times New Roman" w:eastAsia="Times New Roman" w:hAnsi="Times New Roman"/>
          <w:sz w:val="28"/>
          <w:szCs w:val="28"/>
          <w:lang w:eastAsia="ru-RU"/>
        </w:rPr>
        <w:t xml:space="preserve"> Бодайбо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266-р</w:t>
      </w:r>
    </w:p>
    <w:p w:rsidR="00530DDB" w:rsidRDefault="00530DDB" w:rsidP="00EF68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изменении статуса Муниципального казенного общеобразовательного учреждения «Средняя общеобразовательная школа № 3 г. Бодайбо» </w:t>
      </w:r>
    </w:p>
    <w:p w:rsidR="00EF6850" w:rsidRDefault="00EF6850" w:rsidP="00EF68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целях оптимизации образовательных учреждений г. Бодайбо и района и повышени</w:t>
      </w:r>
      <w:r w:rsidR="00B33A5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</w:t>
      </w:r>
      <w:r w:rsidR="00B33A5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расходования бюджетн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ых средств на их содержание, </w:t>
      </w:r>
      <w:r w:rsidR="00B33A5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от 29 декабря 2012 года № 273-ФЗ «Об образовании в Российской Федерации», руководствуясь ст. 31 Устава муниципального образования г. Бодайбо и района: </w:t>
      </w:r>
    </w:p>
    <w:p w:rsidR="00EF6850" w:rsidRDefault="00EF6850" w:rsidP="00EF68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Изменить статус Муниципального казенного общеобразовательного учреждения «Средняя общеобразовательная школа № 3 г. Бодайбо» на Муниципальное казенное общеобразовательное учреждение «Основная общеобразовательная школа № 3 г. Бодайбо» до 1 сентября 2027 года.</w:t>
      </w:r>
    </w:p>
    <w:p w:rsidR="00EF6850" w:rsidRDefault="00EF6850" w:rsidP="00EF68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 Начальнику отдела организационной работы Харитоновой В.Г. опубликовать настоящее распоряжение в газете «Ленский шахтер» и разместить на официальном сайте Администрации г. Бодайбо и района в сети Интернет.</w:t>
      </w:r>
    </w:p>
    <w:p w:rsidR="00EF6850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Pr="00B33A5E" w:rsidRDefault="00EF6850" w:rsidP="00EF68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A5E">
        <w:rPr>
          <w:rFonts w:ascii="Times New Roman" w:eastAsia="Times New Roman" w:hAnsi="Times New Roman"/>
          <w:sz w:val="28"/>
          <w:szCs w:val="28"/>
          <w:lang w:eastAsia="ru-RU"/>
        </w:rPr>
        <w:t>Мэра г. Бодайбо и района                                                        Е.Ю. Юмашев</w:t>
      </w:r>
      <w:r w:rsidRPr="00B33A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</w:p>
    <w:p w:rsidR="00EF6850" w:rsidRPr="00B33A5E" w:rsidRDefault="00EF6850" w:rsidP="00EF68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Pr="00B33A5E" w:rsidRDefault="00EF6850" w:rsidP="00EF685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6850" w:rsidRDefault="00EF6850" w:rsidP="00EF68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tabs>
          <w:tab w:val="left" w:pos="7125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EF6850" w:rsidRDefault="00EF6850" w:rsidP="00EF6850">
      <w:pPr>
        <w:spacing w:after="0" w:line="240" w:lineRule="auto"/>
        <w:ind w:left="-284" w:firstLine="284"/>
        <w:jc w:val="right"/>
        <w:rPr>
          <w:rFonts w:ascii="Times New Roman" w:hAnsi="Times New Roman"/>
          <w:sz w:val="28"/>
          <w:szCs w:val="28"/>
        </w:rPr>
      </w:pPr>
    </w:p>
    <w:p w:rsidR="005156E9" w:rsidRDefault="005156E9"/>
    <w:sectPr w:rsidR="0051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50"/>
    <w:rsid w:val="005156E9"/>
    <w:rsid w:val="00530DDB"/>
    <w:rsid w:val="00B33A5E"/>
    <w:rsid w:val="00CC50ED"/>
    <w:rsid w:val="00E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D426"/>
  <w15:chartTrackingRefBased/>
  <w15:docId w15:val="{ED47C018-9CB1-4A9A-8C3C-476E235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85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8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A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 Оксана Васильевна</dc:creator>
  <cp:keywords/>
  <dc:description/>
  <cp:lastModifiedBy>Виктория Геннадьевна</cp:lastModifiedBy>
  <cp:revision>4</cp:revision>
  <cp:lastPrinted>2026-08-18T07:30:00Z</cp:lastPrinted>
  <dcterms:created xsi:type="dcterms:W3CDTF">2026-08-18T07:02:00Z</dcterms:created>
  <dcterms:modified xsi:type="dcterms:W3CDTF">2026-09-08T08:26:00Z</dcterms:modified>
</cp:coreProperties>
</file>