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Par38"/>
      <w:bookmarkEnd w:id="0"/>
      <w:r w:rsidRPr="0098201A">
        <w:rPr>
          <w:rFonts w:ascii="Times New Roman" w:hAnsi="Times New Roman" w:cs="Times New Roman"/>
        </w:rPr>
        <w:t xml:space="preserve">Приложение </w:t>
      </w:r>
      <w:proofErr w:type="gramStart"/>
      <w:r w:rsidRPr="0098201A">
        <w:rPr>
          <w:rFonts w:ascii="Times New Roman" w:hAnsi="Times New Roman" w:cs="Times New Roman"/>
        </w:rPr>
        <w:t>к</w:t>
      </w:r>
      <w:proofErr w:type="gramEnd"/>
      <w:r w:rsidRPr="0098201A">
        <w:rPr>
          <w:rFonts w:ascii="Times New Roman" w:hAnsi="Times New Roman" w:cs="Times New Roman"/>
        </w:rPr>
        <w:t xml:space="preserve"> </w:t>
      </w:r>
    </w:p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>постановлению</w:t>
      </w:r>
    </w:p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 xml:space="preserve">Администрации </w:t>
      </w:r>
      <w:proofErr w:type="gramStart"/>
      <w:r w:rsidRPr="0098201A">
        <w:rPr>
          <w:rFonts w:ascii="Times New Roman" w:hAnsi="Times New Roman" w:cs="Times New Roman"/>
        </w:rPr>
        <w:t>г</w:t>
      </w:r>
      <w:proofErr w:type="gramEnd"/>
      <w:r w:rsidRPr="0098201A">
        <w:rPr>
          <w:rFonts w:ascii="Times New Roman" w:hAnsi="Times New Roman" w:cs="Times New Roman"/>
        </w:rPr>
        <w:t>. Бодайбо и района</w:t>
      </w:r>
    </w:p>
    <w:p w:rsidR="007F3AF1" w:rsidRPr="0098201A" w:rsidRDefault="006661B7" w:rsidP="007F3A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26</w:t>
      </w:r>
      <w:r w:rsidR="004F0F87">
        <w:rPr>
          <w:rFonts w:ascii="Times New Roman" w:hAnsi="Times New Roman" w:cs="Times New Roman"/>
        </w:rPr>
        <w:t>.09.2025 №  220</w:t>
      </w:r>
      <w:r w:rsidR="003D1A3A">
        <w:rPr>
          <w:rFonts w:ascii="Times New Roman" w:hAnsi="Times New Roman" w:cs="Times New Roman"/>
        </w:rPr>
        <w:t>-пп</w:t>
      </w:r>
    </w:p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 xml:space="preserve">«Приложение </w:t>
      </w:r>
      <w:proofErr w:type="gramStart"/>
      <w:r w:rsidRPr="0098201A">
        <w:rPr>
          <w:rFonts w:ascii="Times New Roman" w:hAnsi="Times New Roman" w:cs="Times New Roman"/>
        </w:rPr>
        <w:t>к</w:t>
      </w:r>
      <w:proofErr w:type="gramEnd"/>
    </w:p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 xml:space="preserve">постановлению </w:t>
      </w:r>
    </w:p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 xml:space="preserve">Администрации </w:t>
      </w:r>
      <w:proofErr w:type="gramStart"/>
      <w:r w:rsidRPr="0098201A">
        <w:rPr>
          <w:rFonts w:ascii="Times New Roman" w:hAnsi="Times New Roman" w:cs="Times New Roman"/>
        </w:rPr>
        <w:t>г</w:t>
      </w:r>
      <w:proofErr w:type="gramEnd"/>
      <w:r w:rsidRPr="0098201A">
        <w:rPr>
          <w:rFonts w:ascii="Times New Roman" w:hAnsi="Times New Roman" w:cs="Times New Roman"/>
        </w:rPr>
        <w:t>. Бодайбо и района</w:t>
      </w:r>
    </w:p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8201A">
        <w:rPr>
          <w:rFonts w:ascii="Times New Roman" w:hAnsi="Times New Roman" w:cs="Times New Roman"/>
        </w:rPr>
        <w:t>от  18.12.2024 №   274-пп</w:t>
      </w:r>
    </w:p>
    <w:p w:rsidR="007F3AF1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201A">
        <w:rPr>
          <w:rFonts w:ascii="Times New Roman" w:hAnsi="Times New Roman" w:cs="Times New Roman"/>
          <w:b/>
        </w:rPr>
        <w:t xml:space="preserve">ПЕРЕЧЕНЬ </w:t>
      </w:r>
    </w:p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201A">
        <w:rPr>
          <w:rFonts w:ascii="Times New Roman" w:hAnsi="Times New Roman" w:cs="Times New Roman"/>
          <w:b/>
        </w:rPr>
        <w:t>МУНИЦИПАЛЬНЫХ ПРОГРАММ  МУНИЦИПАЛЬНОГО ОБРАЗОВАНИЯ</w:t>
      </w:r>
    </w:p>
    <w:p w:rsidR="007F3AF1" w:rsidRPr="0098201A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201A">
        <w:rPr>
          <w:rFonts w:ascii="Times New Roman" w:hAnsi="Times New Roman" w:cs="Times New Roman"/>
          <w:b/>
        </w:rPr>
        <w:t>г. БОДАЙБО И РАЙОНА, ПЛАНИРУЕМЫХ К РЕАЛИЗАЦИИ В 2025 ГОДУ И ПЛАНОВОМ ПЕРИОДЕ  2026 и 2027 ГОДОВ</w:t>
      </w:r>
    </w:p>
    <w:p w:rsidR="007F3AF1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a5"/>
        <w:tblW w:w="15175" w:type="dxa"/>
        <w:tblLayout w:type="fixed"/>
        <w:tblLook w:val="04A0"/>
      </w:tblPr>
      <w:tblGrid>
        <w:gridCol w:w="676"/>
        <w:gridCol w:w="1849"/>
        <w:gridCol w:w="1848"/>
        <w:gridCol w:w="1563"/>
        <w:gridCol w:w="2274"/>
        <w:gridCol w:w="3128"/>
        <w:gridCol w:w="3837"/>
      </w:tblGrid>
      <w:tr w:rsidR="007F3AF1" w:rsidRPr="0098201A" w:rsidTr="00DC725A">
        <w:trPr>
          <w:trHeight w:val="566"/>
        </w:trPr>
        <w:tc>
          <w:tcPr>
            <w:tcW w:w="676" w:type="dxa"/>
            <w:tcBorders>
              <w:bottom w:val="single" w:sz="4" w:space="0" w:color="000000" w:themeColor="text1"/>
            </w:tcBorders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№№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9" w:type="dxa"/>
            <w:tcBorders>
              <w:bottom w:val="single" w:sz="4" w:space="0" w:color="000000" w:themeColor="text1"/>
            </w:tcBorders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Ответственный исполнитель (ГРБС)</w:t>
            </w:r>
          </w:p>
        </w:tc>
        <w:tc>
          <w:tcPr>
            <w:tcW w:w="1563" w:type="dxa"/>
            <w:tcBorders>
              <w:bottom w:val="single" w:sz="4" w:space="0" w:color="000000" w:themeColor="text1"/>
            </w:tcBorders>
          </w:tcPr>
          <w:p w:rsidR="007F3AF1" w:rsidRPr="0098201A" w:rsidRDefault="007F3AF1" w:rsidP="009820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Соиспол-нители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Программы</w:t>
            </w:r>
          </w:p>
        </w:tc>
        <w:tc>
          <w:tcPr>
            <w:tcW w:w="2274" w:type="dxa"/>
            <w:tcBorders>
              <w:bottom w:val="single" w:sz="4" w:space="0" w:color="000000" w:themeColor="text1"/>
            </w:tcBorders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 программы</w:t>
            </w:r>
          </w:p>
        </w:tc>
        <w:tc>
          <w:tcPr>
            <w:tcW w:w="3128" w:type="dxa"/>
            <w:tcBorders>
              <w:bottom w:val="single" w:sz="4" w:space="0" w:color="000000" w:themeColor="text1"/>
            </w:tcBorders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подпрограммы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мероприятия</w:t>
            </w:r>
          </w:p>
        </w:tc>
      </w:tr>
      <w:tr w:rsidR="007F3AF1" w:rsidRPr="00C94ADD" w:rsidTr="00DC725A">
        <w:trPr>
          <w:trHeight w:val="64"/>
        </w:trPr>
        <w:tc>
          <w:tcPr>
            <w:tcW w:w="676" w:type="dxa"/>
          </w:tcPr>
          <w:p w:rsidR="007F3AF1" w:rsidRPr="00C94ADD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</w:tcPr>
          <w:p w:rsidR="007F3AF1" w:rsidRPr="00C94ADD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</w:tcPr>
          <w:p w:rsidR="007F3AF1" w:rsidRPr="00C94ADD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7F3AF1" w:rsidRPr="00C94ADD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4" w:type="dxa"/>
          </w:tcPr>
          <w:p w:rsidR="007F3AF1" w:rsidRPr="00C94ADD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8" w:type="dxa"/>
          </w:tcPr>
          <w:p w:rsidR="007F3AF1" w:rsidRPr="00C94ADD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</w:tcPr>
          <w:p w:rsidR="007F3AF1" w:rsidRPr="00C94ADD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7F3AF1" w:rsidRPr="0098201A" w:rsidTr="00DC725A">
        <w:trPr>
          <w:trHeight w:val="631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«Развитие системы образования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на 2025-2030 годы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 администрации МО г. Бодайбо и района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(далее – Управление образования)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образования;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казённое учреждение «Ресурсный центр     </w:t>
            </w:r>
            <w:r w:rsidR="0098201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далее (МКУ «Ресурсный центр»);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учреждение «Централизованная бухгалтерия образовательных учреждений             </w:t>
            </w:r>
            <w:r w:rsidR="0098201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района»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(далее – МКУ</w:t>
            </w:r>
            <w:proofErr w:type="gramEnd"/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«ЦБ ОУ»;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учреждение 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Ремонтн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эксплуатационная служба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образовательных учреждений               </w:t>
            </w:r>
            <w:r w:rsidR="0098201A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 (далее - МКУ «РЭС); подведомственные образовательные организации;</w:t>
            </w:r>
            <w:r w:rsidRPr="0098201A">
              <w:rPr>
                <w:sz w:val="20"/>
                <w:szCs w:val="20"/>
              </w:rPr>
              <w:t xml:space="preserve">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учреждение дополнительного образования «Станция юных натуралистов» (далее – МКУ ДО «СЮН»);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казённое учреждение дополнительного образования «Детский оздоровительно-образовательный центр» (далее – МКУ ДО «ДООЦ»).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F3AF1" w:rsidRPr="0098201A" w:rsidRDefault="007F3AF1" w:rsidP="00705B1B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1.Организация предоставления доступного современного качественного дошкольного образования в дошкольных образовательных организациях.</w:t>
            </w:r>
          </w:p>
          <w:p w:rsidR="007F3AF1" w:rsidRPr="0098201A" w:rsidRDefault="007F3AF1" w:rsidP="00DC725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2. Организация предоставления доступного современного качественного общего  образования. 3.Организация в системе дополнительного образования равных возможностей для современного качественного образования, позитивной социализации.</w:t>
            </w:r>
          </w:p>
          <w:p w:rsidR="007F3AF1" w:rsidRPr="0098201A" w:rsidRDefault="007F3AF1" w:rsidP="00DC725A">
            <w:pPr>
              <w:pStyle w:val="Default"/>
              <w:jc w:val="both"/>
              <w:rPr>
                <w:sz w:val="20"/>
                <w:szCs w:val="20"/>
              </w:rPr>
            </w:pPr>
            <w:r w:rsidRPr="0098201A">
              <w:rPr>
                <w:sz w:val="20"/>
                <w:szCs w:val="20"/>
              </w:rPr>
              <w:t>4. 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ориентацию.</w:t>
            </w:r>
          </w:p>
          <w:p w:rsidR="007F3AF1" w:rsidRPr="0098201A" w:rsidRDefault="007F3AF1" w:rsidP="00DC725A">
            <w:pPr>
              <w:pStyle w:val="Default"/>
              <w:jc w:val="both"/>
              <w:rPr>
                <w:sz w:val="20"/>
                <w:szCs w:val="20"/>
              </w:rPr>
            </w:pPr>
            <w:r w:rsidRPr="0098201A">
              <w:rPr>
                <w:sz w:val="20"/>
                <w:szCs w:val="20"/>
              </w:rPr>
              <w:t xml:space="preserve">5.Создание условий для организации отдыха, оздоровления и занятости детей и подростков. 6.Совершенствование механизмов мотивации педагогов к повышению качества работы и непрерывному профессиональному </w:t>
            </w:r>
            <w:r w:rsidRPr="0098201A">
              <w:rPr>
                <w:sz w:val="20"/>
                <w:szCs w:val="20"/>
              </w:rPr>
              <w:lastRenderedPageBreak/>
              <w:t xml:space="preserve">развитию. </w:t>
            </w:r>
          </w:p>
          <w:p w:rsidR="007F3AF1" w:rsidRPr="0098201A" w:rsidRDefault="007F3AF1" w:rsidP="00DC725A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7.Совершенствование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организацион-ного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, методического, экономического механизмов функционирования системы образования района.</w:t>
            </w:r>
          </w:p>
          <w:p w:rsidR="007F3AF1" w:rsidRPr="0098201A" w:rsidRDefault="007F3AF1" w:rsidP="00DC725A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8. Создание безопасных условий пребывания учащихся, воспитанников и работников в образовательных организациях. </w:t>
            </w:r>
          </w:p>
          <w:p w:rsidR="007F3AF1" w:rsidRPr="0098201A" w:rsidRDefault="007F3AF1" w:rsidP="00DC725A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9. Переподготовка и повышение квалификации работников сферы образования.</w:t>
            </w:r>
          </w:p>
          <w:p w:rsidR="007F3AF1" w:rsidRPr="0098201A" w:rsidRDefault="007F3AF1" w:rsidP="00DC725A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10. 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гражданам, желающим принять или принявшим на воспитание в свои семьи детей, оставшихся без попечения родителей.</w:t>
            </w:r>
          </w:p>
          <w:p w:rsidR="007F3AF1" w:rsidRPr="0098201A" w:rsidRDefault="007F3AF1" w:rsidP="00DC725A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11. Реализация дополнительных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общеразвивающих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 в области физической культуры и спорта.</w:t>
            </w:r>
          </w:p>
          <w:p w:rsidR="007F3AF1" w:rsidRPr="0098201A" w:rsidRDefault="007F3AF1" w:rsidP="00DC725A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12. Участие  в реализации регионального проекта «Все лучшее детям».</w:t>
            </w:r>
          </w:p>
          <w:p w:rsidR="007F3AF1" w:rsidRPr="0098201A" w:rsidRDefault="007F3AF1" w:rsidP="00DC725A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13. Участие в реализации регионального проекта «Педагоги и наставники».</w:t>
            </w:r>
          </w:p>
        </w:tc>
      </w:tr>
      <w:tr w:rsidR="007F3AF1" w:rsidRPr="0098201A" w:rsidTr="00DC725A">
        <w:trPr>
          <w:trHeight w:val="566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2.</w:t>
            </w: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«Развитие культуры 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на 2025-2030  годы </w:t>
            </w: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 администрации МО г. Бодайбо и района (далее – Управление культуры)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 казенное образовательное учреждение дополнительного образования «Детская музыкальная школа </w:t>
            </w:r>
            <w:r w:rsidR="0098201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(далее – МКОУ ДО «ДМШ г. Бодайбо и района»;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учреждение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Культурно-досуговый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центр 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(далее - МКУ «КДЦ г. Бодайбо и района»);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казенное учреждение культуры «Централизованная библиотечная система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района» (далее – МКУК «ЦБС </w:t>
            </w:r>
            <w:r w:rsidR="009820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культуры 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Бодайбинский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краеведческий музей им. В.Ф.Верещагина» (далее –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Бодайбинский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городской краеведческий музей»);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Муниципальное казенное учреждение культуры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«Централизованная бухгалтерия управления культуры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(далее – МКУК «Централизованная бухгалтерия»)</w:t>
            </w: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1.Сохранение дополнительного образования в сфере культуры, направленного на творческую самореализацию детей.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 Создание условий для организации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культурно-досуговой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населения.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3.Организация библиотечного  обслуживания населения, обеспечение сохранности и комплектования фондов муниципальных библиотек.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4.Обеспечение сохранности и доступности населению музейных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фондов.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5.Осуществление реализации    Программы.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6. Переподготовка и повышение квалификации.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AF1" w:rsidRPr="0098201A" w:rsidTr="00DC725A">
        <w:trPr>
          <w:trHeight w:val="630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«Развитие молодежной политики в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Бодайбинском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районе» на 2025-2030 годы </w:t>
            </w: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по молодежной политике и спорту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(далее –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ОМПиС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Комиссия по делам несовершеннолетних и защите их прав МО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 (далее – КДН и ЗП)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1.«Молодежь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на 2025-2030 годы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2.«Комплексные меры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профилактики злоупотребления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наркоти-ческими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средствами и психотропными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вещества-ми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Бодайбинском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районе» на 2025-2030 годы</w:t>
            </w:r>
          </w:p>
        </w:tc>
        <w:tc>
          <w:tcPr>
            <w:tcW w:w="3837" w:type="dxa"/>
          </w:tcPr>
          <w:p w:rsidR="007F3AF1" w:rsidRPr="0098201A" w:rsidRDefault="007F3AF1" w:rsidP="00DC725A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Комплекс мер, направленных на гражданское становление и самореализацию молодежи.</w:t>
            </w:r>
          </w:p>
          <w:p w:rsidR="007F3AF1" w:rsidRPr="0098201A" w:rsidRDefault="007F3AF1" w:rsidP="00DC725A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Патриотическое воспитание молодежи и допризывная подготовка молодежи.</w:t>
            </w:r>
          </w:p>
          <w:p w:rsidR="007F3AF1" w:rsidRPr="0098201A" w:rsidRDefault="007F3AF1" w:rsidP="00090C88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молодых семей, формирование позитивного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отношения к институту семьи.</w:t>
            </w:r>
          </w:p>
          <w:p w:rsidR="007F3AF1" w:rsidRPr="0098201A" w:rsidRDefault="007F3AF1" w:rsidP="00090C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2.1. Комплекс мер, направленных на профилактическую, медицинскую и социальную реабилитационную работу.</w:t>
            </w:r>
          </w:p>
          <w:p w:rsidR="007F3AF1" w:rsidRPr="0098201A" w:rsidRDefault="007F3AF1" w:rsidP="00090C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2.2. Раннее выявление лиц, незаконно употребляющие наркотические средства и психотропные вещества в немедицинских целях.</w:t>
            </w:r>
          </w:p>
          <w:p w:rsidR="007F3AF1" w:rsidRPr="0098201A" w:rsidRDefault="007F3AF1" w:rsidP="00090C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2.3. Организация и проведение комплекса мероприятий по профилактике социально-негативных явлений среди несовершеннолетних и молодежи на территории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7F3AF1" w:rsidRPr="0098201A" w:rsidRDefault="007F3AF1" w:rsidP="00090C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2.4. Реализация информационно-пропагандистской кампании на территории города Бодайбо и района о негативных последствиях немедицинского потребления наркотиков  и об ответственности за участие в их незаконном обороте.</w:t>
            </w:r>
          </w:p>
          <w:p w:rsidR="007F3AF1" w:rsidRPr="0098201A" w:rsidRDefault="007F3AF1" w:rsidP="00090C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2.5. Анализ состояния процессов и явлений в сфере оборота наркотиков и их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прекурсоров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, а также в области 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наркоманией.</w:t>
            </w:r>
          </w:p>
        </w:tc>
      </w:tr>
      <w:tr w:rsidR="007F3AF1" w:rsidRPr="0098201A" w:rsidTr="00DC725A">
        <w:trPr>
          <w:trHeight w:val="426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Развитие физической культуры и спорта в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Бодайбинском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районе» на 2025-2030  годы </w:t>
            </w: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ОМПиС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AF33E9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физкультурно-оздоровительных и спортивно-массовых мероприятий.</w:t>
            </w:r>
            <w:r w:rsidR="00AF33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7F3AF1" w:rsidRPr="00AF33E9" w:rsidRDefault="00AF33E9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 xml:space="preserve">Улучшение условий для занятия физической культурой и спортом в муниципальных учреждениях </w:t>
            </w:r>
            <w:proofErr w:type="gramStart"/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</w:tc>
      </w:tr>
      <w:tr w:rsidR="007F3AF1" w:rsidRPr="0098201A" w:rsidTr="00DC725A">
        <w:trPr>
          <w:trHeight w:val="505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«Молодым семьям – доступное жилье»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 2025-2030 годы</w:t>
            </w: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    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Предоставление социальной выплаты молодым семьям для улучшения жилищных условий.</w:t>
            </w:r>
          </w:p>
        </w:tc>
      </w:tr>
      <w:tr w:rsidR="007F3AF1" w:rsidRPr="0098201A" w:rsidTr="00DC725A">
        <w:trPr>
          <w:trHeight w:val="505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Строитель-ство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, реконструкция, капитальные и текущие ремонты объектов муниципальной собственности муниципального образования      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г. Бодайбо и района» на 2025-2030  годы </w:t>
            </w: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«Управление капитального строительства администрации        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(далее – МКУ «УКС»);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1.Проведение капитального и текущего ремонта объектов муниципальной собственности.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 Строительство и реконструкция объектов муниципальной собственности муниципального образования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3.Обеспечение деятельности муниципального казенного учреждения «Управление капитального строительства администрации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района» при реализации   Программы.</w:t>
            </w:r>
          </w:p>
        </w:tc>
      </w:tr>
      <w:tr w:rsidR="007F3AF1" w:rsidRPr="0098201A" w:rsidTr="00DC725A">
        <w:trPr>
          <w:trHeight w:val="2914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«Управление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муниципаль-ными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финансами  муниципального образования       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г. Бодайбо и района» на 2025-2030 годы </w:t>
            </w: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Финансовое управление администрации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 (далее – Финансовое управление)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муниципального образования              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1. Обеспечение эффективного управления муниципальными финансами, формирования и организации исполнения бюджета муниципального образования       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2.Осуществление отдельных полномочий по учету средств резервного фонда Администрации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района, а также исполнение судебных актов, управление муниципальным долгом и его обслуживание.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3.Повышение финансовой устойчивости бюджетов муниципальных образований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района.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4.Обеспечение сбалансированности бюджетов поселений, входящих в состав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для решения вопросов местного значения.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5. Повышение финансовой грамотности и формирование финансовой культуры населения 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района.</w:t>
            </w:r>
          </w:p>
        </w:tc>
      </w:tr>
      <w:tr w:rsidR="007F3AF1" w:rsidRPr="0098201A" w:rsidTr="00090C88">
        <w:trPr>
          <w:trHeight w:val="1694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>«Развитие территории муниципального образования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  </w:t>
            </w:r>
            <w:proofErr w:type="gramStart"/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             на 2025 -2030годы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г. Бодайбо и района;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экономичес-кого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анализа, прогнозирования 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потребитель-ского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рынка (далее –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ОЭАПиПР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); МКУ 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Центра-лизованная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бухгалтерия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администра-ции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МО       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г. Бодайбо и района»;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по ГО ЧС 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взаимодей-ствию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органами;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промышлен-ной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политики, ЖКХ, транспорта и связи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«ЕДДС Администрации МО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«Архив администрации          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района»;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Отдел по управлению муниципальным имуществом и земельным отношениям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(далее –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«УКС»;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МКУ «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Бодайбоинформ-печать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1.«Совершенствование муниципального управления» на 2025-2030 годы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2.«Содействие развитию малого и среднего предпринимательства в муниципальном образовании 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2025- 2030 годы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3.«Профилактика терроризма и экстремизма в муниципальном образовании 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2025-2030  годы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4</w:t>
            </w:r>
            <w:r w:rsidRPr="0098201A">
              <w:rPr>
                <w:b/>
                <w:i/>
                <w:sz w:val="20"/>
                <w:szCs w:val="20"/>
              </w:rPr>
              <w:t xml:space="preserve">.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«Кадровое обеспечение учреждений образования, культуры, здравоохранения в муниципальном образовании 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2025-2030 годы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lastRenderedPageBreak/>
              <w:t xml:space="preserve">5. «Профилактика правонарушений в муниципальном образовании 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2025-2030  годы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6. «Защита окружающей среды муниципального образования 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 – 2030 годы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7. «Дорожная деятельность в отношении автомобильных дорог общего пользования местного значения муниципального образования 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. Бодайбо и района» на 2025-2030 годы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1.1.Обеспечение исполнения полномочий, возложенных на органы местного самоуправления по решению вопросов местного значения.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1.2.Обеспечение сохранности архивных фондов.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1.3.Сбор, обмен информацией, своевременное реагирование на сообщения об угрозе и возникновении чрезвычайных ситуаций.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1.4.Информационное освещение деятельности органов местного самоуправления.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1.5.Организация транспортного обслуживания населения между поселениями в границах 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муниципального района.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1.6.Переподготовка и повышение квалификации.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1.7. Защита территории и населения </w:t>
            </w:r>
            <w:r w:rsidR="00705B1B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 в области гражданской обороны и ликвидации чрезвычайных ситуаций.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2.1.Финансовая поддержка  – гранты  на создание собственного бизнеса.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01A" w:rsidRPr="0098201A" w:rsidRDefault="0098201A" w:rsidP="0098201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3.1. Осуществление  мероприятий по профилактике терроризма и экстремизма на территории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района.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4.1. Реализация мер, направленных на обеспечение учреждений образования, культуры, здравоохранения квалифицированными кадрами.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4.2.Обеспечение квалифицированных кадров жилыми помещениями.</w:t>
            </w:r>
          </w:p>
          <w:p w:rsidR="00090C88" w:rsidRDefault="00090C88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5.1. Организация охраны общественного порядка на территории муниципального образования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90C88" w:rsidRDefault="00090C88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6.1. Предотвращение загрязнения территории </w:t>
            </w: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района твердыми коммунальными отходами.</w:t>
            </w:r>
          </w:p>
          <w:p w:rsidR="0098201A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6.2.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природных ресурсов, обеспечение экологической безопасности.</w:t>
            </w:r>
          </w:p>
          <w:p w:rsidR="007F3AF1" w:rsidRPr="0098201A" w:rsidRDefault="0098201A" w:rsidP="009820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7.1. Обеспечение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705B1B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района.</w:t>
            </w:r>
          </w:p>
        </w:tc>
      </w:tr>
      <w:tr w:rsidR="007F3AF1" w:rsidRPr="0098201A" w:rsidTr="00DC725A">
        <w:trPr>
          <w:trHeight w:val="31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«Семья и дети </w:t>
            </w:r>
            <w:proofErr w:type="spell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</w:t>
            </w:r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</w:t>
            </w:r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2025 – 2030 годы</w:t>
            </w:r>
            <w:r w:rsidRPr="0098201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Администрация г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Управление культуры;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КДНиЗП</w:t>
            </w:r>
            <w:proofErr w:type="spell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по исполнению отдельных полномочий 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1.Организация  и проведение мероприятий, направленных на укрепление института семьи, поддержание престижа материнства и отцовства, сохранение и развитие семейных ценностей.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2. Организация мероприятий, направленных на поддержку семей с детьми, находящихся в трудной жизненной ситуации, приемных и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замещающих семей.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3. Организация мероприятий, направленных на поддержку семей, воспитывающих детей-инвалидов.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4.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отдыха. </w:t>
            </w:r>
          </w:p>
        </w:tc>
      </w:tr>
      <w:tr w:rsidR="007F3AF1" w:rsidRPr="00090C88" w:rsidTr="00DC725A">
        <w:trPr>
          <w:trHeight w:val="31"/>
        </w:trPr>
        <w:tc>
          <w:tcPr>
            <w:tcW w:w="676" w:type="dxa"/>
          </w:tcPr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849" w:type="dxa"/>
          </w:tcPr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«Профилактика социально-значимых заболеваний на территории на территории </w:t>
            </w:r>
            <w:proofErr w:type="spellStart"/>
            <w:r w:rsidRP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Бодайбинского</w:t>
            </w:r>
            <w:proofErr w:type="spellEnd"/>
            <w:r w:rsidRP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района» на 2025-2030 годы    </w:t>
            </w:r>
          </w:p>
        </w:tc>
        <w:tc>
          <w:tcPr>
            <w:tcW w:w="1848" w:type="dxa"/>
          </w:tcPr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 xml:space="preserve"> Главный специалист по исполнению отдельных полномочий;</w:t>
            </w:r>
          </w:p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образования.</w:t>
            </w:r>
          </w:p>
        </w:tc>
        <w:tc>
          <w:tcPr>
            <w:tcW w:w="3128" w:type="dxa"/>
          </w:tcPr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1.Организация и проведение мероприятий, направленных на информирование населения по вопросам профилактики социально значимых заболеваний, пропаганду здорового образа жизни.</w:t>
            </w:r>
          </w:p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 xml:space="preserve">2. Организация совместно с органами здравоохранения мероприятий по привлечению граждан </w:t>
            </w:r>
            <w:proofErr w:type="spellStart"/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090C88">
              <w:rPr>
                <w:rFonts w:ascii="Times New Roman" w:hAnsi="Times New Roman" w:cs="Times New Roman"/>
                <w:sz w:val="20"/>
                <w:szCs w:val="20"/>
              </w:rPr>
              <w:t xml:space="preserve"> района к профилактическим осмотрам населения на ВИЧ, туберкулез.</w:t>
            </w:r>
          </w:p>
          <w:p w:rsidR="007F3AF1" w:rsidRPr="00090C88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90C88">
              <w:rPr>
                <w:rFonts w:ascii="Times New Roman" w:hAnsi="Times New Roman" w:cs="Times New Roman"/>
                <w:sz w:val="20"/>
                <w:szCs w:val="20"/>
              </w:rPr>
              <w:t>3. Организация эпидемиологического мониторинга за социально значимыми инфекционными заболеваниями.</w:t>
            </w:r>
          </w:p>
        </w:tc>
      </w:tr>
      <w:tr w:rsidR="007F3AF1" w:rsidRPr="0098201A" w:rsidTr="00DC725A">
        <w:trPr>
          <w:trHeight w:val="31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849" w:type="dxa"/>
          </w:tcPr>
          <w:p w:rsidR="007F3AF1" w:rsidRPr="0098201A" w:rsidRDefault="00DA2196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«Муниципаль</w:t>
            </w:r>
            <w:r w:rsidR="007F3AF1"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ная собств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енность и земельные правоотношения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на 2024-2029 годы </w:t>
            </w: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«Централизованная бухгалтерия администрации МО </w:t>
            </w:r>
            <w:r w:rsidR="0098201A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района»;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Административно-хозяйственный отдел Администрации         </w:t>
            </w:r>
            <w:r w:rsidR="0098201A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1. Организация процесса управления и распоряжения муниципальным имуществом.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 Организация процесса управления и распоряжения земельными участками.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3AF1" w:rsidRPr="0098201A" w:rsidTr="00DC725A">
        <w:trPr>
          <w:trHeight w:val="31"/>
        </w:trPr>
        <w:tc>
          <w:tcPr>
            <w:tcW w:w="676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49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«Архитектура и </w:t>
            </w:r>
            <w:proofErr w:type="spellStart"/>
            <w:proofErr w:type="gramStart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градострои-тельство</w:t>
            </w:r>
            <w:proofErr w:type="spellEnd"/>
            <w:proofErr w:type="gramEnd"/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в муниципальном образовании      </w:t>
            </w:r>
            <w:r w:rsidR="00090C8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г. Бодайбо и района» на 2024-2029 годы</w:t>
            </w:r>
          </w:p>
        </w:tc>
        <w:tc>
          <w:tcPr>
            <w:tcW w:w="184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63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2274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МКУ «Централизованная бухгалтерия администрации МО </w:t>
            </w:r>
            <w:r w:rsidR="0098201A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района»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8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</w:tc>
        <w:tc>
          <w:tcPr>
            <w:tcW w:w="3837" w:type="dxa"/>
          </w:tcPr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1.Актуализация документов территориального планирования муниципального образования              </w:t>
            </w:r>
            <w:r w:rsidR="00090C88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proofErr w:type="gramStart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  <w:p w:rsidR="007F3AF1" w:rsidRPr="0098201A" w:rsidRDefault="007F3AF1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2.Организация и проведение торгов на право установки и размещения рекламных конструкций.</w:t>
            </w:r>
          </w:p>
        </w:tc>
      </w:tr>
      <w:tr w:rsidR="00DF1BF3" w:rsidRPr="0098201A" w:rsidTr="0098201A">
        <w:trPr>
          <w:trHeight w:val="699"/>
        </w:trPr>
        <w:tc>
          <w:tcPr>
            <w:tcW w:w="676" w:type="dxa"/>
          </w:tcPr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849" w:type="dxa"/>
          </w:tcPr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«Развитие жилищно-коммунального хозяйства и повышение </w:t>
            </w:r>
            <w:proofErr w:type="spellStart"/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энергоэффектив</w:t>
            </w:r>
            <w:r w:rsidR="00DA2196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-</w:t>
            </w:r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ности</w:t>
            </w:r>
            <w:proofErr w:type="spellEnd"/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на территории </w:t>
            </w:r>
            <w:proofErr w:type="spellStart"/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Жуинского</w:t>
            </w:r>
            <w:proofErr w:type="spellEnd"/>
            <w:r w:rsidRPr="0098201A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муниципального образования» на 2025-2030 годы</w:t>
            </w:r>
            <w:r w:rsidRPr="0098201A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848" w:type="dxa"/>
          </w:tcPr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="00FF55A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г. Бодайбо и района</w:t>
            </w:r>
          </w:p>
        </w:tc>
        <w:tc>
          <w:tcPr>
            <w:tcW w:w="1563" w:type="dxa"/>
          </w:tcPr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</w:tcPr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Отдел промышленной политики, ЖКХ, транспорта и связи (далее – ОПП, ЖКХ, транспорта и связи);</w:t>
            </w:r>
          </w:p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 xml:space="preserve">Муниципальное казенное учреждение «Управление капитального строительства администрации </w:t>
            </w:r>
            <w:proofErr w:type="gramStart"/>
            <w:r w:rsidRPr="0098201A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/>
                <w:sz w:val="20"/>
                <w:szCs w:val="20"/>
              </w:rPr>
              <w:t>. Бодайбо и района» (далее   - МКУ «УКС»);</w:t>
            </w:r>
          </w:p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 xml:space="preserve">Муниципальное казенное учреждение «Централизованная бухгалтерия администрации         </w:t>
            </w:r>
            <w:r w:rsidR="00705B1B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proofErr w:type="gramStart"/>
            <w:r w:rsidRPr="0098201A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Pr="0098201A">
              <w:rPr>
                <w:rFonts w:ascii="Times New Roman" w:hAnsi="Times New Roman"/>
                <w:sz w:val="20"/>
                <w:szCs w:val="20"/>
              </w:rPr>
              <w:t>. Бодайбо и района» (далее – МКУ «Централизованная бухгалтерия»).</w:t>
            </w:r>
          </w:p>
        </w:tc>
        <w:tc>
          <w:tcPr>
            <w:tcW w:w="3128" w:type="dxa"/>
          </w:tcPr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201A">
              <w:rPr>
                <w:rFonts w:ascii="Times New Roman" w:hAnsi="Times New Roman" w:cs="Times New Roman"/>
                <w:sz w:val="20"/>
                <w:szCs w:val="20"/>
              </w:rPr>
              <w:t>не предусмотрены</w:t>
            </w:r>
          </w:p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837" w:type="dxa"/>
          </w:tcPr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1.Обеспечение надлежащего функционирования и развития систем теплоснабжения, водоснабжения, водоотведения, котельного оборудования.</w:t>
            </w:r>
          </w:p>
          <w:p w:rsidR="00DF1BF3" w:rsidRPr="0098201A" w:rsidRDefault="00DF1BF3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>2. Организация и проведение мероприятий, направленных на реконструкцию, капитальный и текущий ремонт ветхих сетей теплоснабжения, водоснабжения, водоотведения, проведение актуализации схем теплоснабжения, водоснабжения, водоотведения.</w:t>
            </w:r>
          </w:p>
          <w:p w:rsidR="00DF1BF3" w:rsidRDefault="00DF1BF3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201A">
              <w:rPr>
                <w:rFonts w:ascii="Times New Roman" w:hAnsi="Times New Roman"/>
                <w:sz w:val="20"/>
                <w:szCs w:val="20"/>
              </w:rPr>
              <w:t xml:space="preserve">3. Создание условий для подготовки к работе объектов энергетики, основных и резервных источников электроснабжения и повышение энергетической эффективности. </w:t>
            </w:r>
          </w:p>
          <w:p w:rsidR="00AF33E9" w:rsidRDefault="00AF33E9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Pr="00AF33E9">
              <w:rPr>
                <w:rFonts w:ascii="Times New Roman" w:hAnsi="Times New Roman" w:cs="Times New Roman"/>
                <w:sz w:val="20"/>
                <w:szCs w:val="20"/>
              </w:rPr>
              <w:t>Обеспечение топливно-энергетическими ресурсами, горюче-смазочными материалами объектов жилищно-коммунального хозяйства.</w:t>
            </w:r>
          </w:p>
          <w:p w:rsidR="0003740C" w:rsidRDefault="0003740C" w:rsidP="00DC725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 Улучшение материально-технической базы коммунального хозяйства.</w:t>
            </w:r>
          </w:p>
          <w:p w:rsidR="0003740C" w:rsidRPr="0098201A" w:rsidRDefault="0003740C" w:rsidP="000374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 Обеспечение деятельности (оказание услуг) Муниципального унитарного предприятия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Тепловодоснабжение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п. Перевоз».</w:t>
            </w:r>
          </w:p>
        </w:tc>
      </w:tr>
    </w:tbl>
    <w:p w:rsidR="007F3AF1" w:rsidRPr="00E376C3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376C3">
        <w:rPr>
          <w:rFonts w:ascii="Times New Roman" w:hAnsi="Times New Roman" w:cs="Times New Roman"/>
          <w:sz w:val="16"/>
          <w:szCs w:val="16"/>
        </w:rPr>
        <w:t>Подготовил:</w:t>
      </w:r>
    </w:p>
    <w:p w:rsidR="00DF0588" w:rsidRPr="00295D4C" w:rsidRDefault="007F3AF1" w:rsidP="007F3A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Главный</w:t>
      </w:r>
      <w:r w:rsidRPr="00E376C3">
        <w:rPr>
          <w:rFonts w:ascii="Times New Roman" w:hAnsi="Times New Roman" w:cs="Times New Roman"/>
          <w:sz w:val="16"/>
          <w:szCs w:val="16"/>
        </w:rPr>
        <w:t xml:space="preserve"> специалист </w:t>
      </w:r>
      <w:proofErr w:type="spellStart"/>
      <w:r w:rsidRPr="00E376C3">
        <w:rPr>
          <w:rFonts w:ascii="Times New Roman" w:hAnsi="Times New Roman" w:cs="Times New Roman"/>
          <w:sz w:val="16"/>
          <w:szCs w:val="16"/>
        </w:rPr>
        <w:t>ОЭА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E376C3">
        <w:rPr>
          <w:rFonts w:ascii="Times New Roman" w:hAnsi="Times New Roman" w:cs="Times New Roman"/>
          <w:sz w:val="16"/>
          <w:szCs w:val="16"/>
        </w:rPr>
        <w:t>иП</w:t>
      </w:r>
      <w:r>
        <w:rPr>
          <w:rFonts w:ascii="Times New Roman" w:hAnsi="Times New Roman" w:cs="Times New Roman"/>
          <w:sz w:val="16"/>
          <w:szCs w:val="16"/>
        </w:rPr>
        <w:t>Р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r w:rsidRPr="00E376C3">
        <w:rPr>
          <w:rFonts w:ascii="Times New Roman" w:hAnsi="Times New Roman" w:cs="Times New Roman"/>
          <w:sz w:val="16"/>
          <w:szCs w:val="16"/>
        </w:rPr>
        <w:t xml:space="preserve">И.В.Богданова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F0588" w:rsidRPr="00295D4C" w:rsidSect="009B6647">
      <w:pgSz w:w="16838" w:h="11906" w:orient="landscape"/>
      <w:pgMar w:top="851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1D99"/>
    <w:rsid w:val="0002394F"/>
    <w:rsid w:val="000315C4"/>
    <w:rsid w:val="00034F16"/>
    <w:rsid w:val="000360B4"/>
    <w:rsid w:val="0003740C"/>
    <w:rsid w:val="00044485"/>
    <w:rsid w:val="000459E1"/>
    <w:rsid w:val="00047AD4"/>
    <w:rsid w:val="00053108"/>
    <w:rsid w:val="00055923"/>
    <w:rsid w:val="00055C66"/>
    <w:rsid w:val="000561B7"/>
    <w:rsid w:val="00060B23"/>
    <w:rsid w:val="00061BFB"/>
    <w:rsid w:val="0006246C"/>
    <w:rsid w:val="00063911"/>
    <w:rsid w:val="0006635B"/>
    <w:rsid w:val="00067118"/>
    <w:rsid w:val="00067B33"/>
    <w:rsid w:val="0007212A"/>
    <w:rsid w:val="00077B76"/>
    <w:rsid w:val="0008349F"/>
    <w:rsid w:val="00084BFD"/>
    <w:rsid w:val="00085040"/>
    <w:rsid w:val="00090C88"/>
    <w:rsid w:val="00094A8D"/>
    <w:rsid w:val="0009729F"/>
    <w:rsid w:val="000A1140"/>
    <w:rsid w:val="000A423D"/>
    <w:rsid w:val="000A6029"/>
    <w:rsid w:val="000B4E90"/>
    <w:rsid w:val="000B681C"/>
    <w:rsid w:val="000C1B45"/>
    <w:rsid w:val="000C23BE"/>
    <w:rsid w:val="000C37DA"/>
    <w:rsid w:val="000C4B0B"/>
    <w:rsid w:val="000C64F1"/>
    <w:rsid w:val="000D5EE0"/>
    <w:rsid w:val="000D7039"/>
    <w:rsid w:val="000F061A"/>
    <w:rsid w:val="000F4B01"/>
    <w:rsid w:val="00101908"/>
    <w:rsid w:val="00106C86"/>
    <w:rsid w:val="001078EF"/>
    <w:rsid w:val="00114298"/>
    <w:rsid w:val="0011468C"/>
    <w:rsid w:val="00117D78"/>
    <w:rsid w:val="001210D2"/>
    <w:rsid w:val="00123452"/>
    <w:rsid w:val="001242C0"/>
    <w:rsid w:val="00126AF5"/>
    <w:rsid w:val="001327FF"/>
    <w:rsid w:val="00150005"/>
    <w:rsid w:val="0015105D"/>
    <w:rsid w:val="001758D0"/>
    <w:rsid w:val="00181EFA"/>
    <w:rsid w:val="00185C9D"/>
    <w:rsid w:val="00190FEF"/>
    <w:rsid w:val="001927EF"/>
    <w:rsid w:val="001929AF"/>
    <w:rsid w:val="00195D95"/>
    <w:rsid w:val="001A42D5"/>
    <w:rsid w:val="001A63D6"/>
    <w:rsid w:val="001A6789"/>
    <w:rsid w:val="001A73EC"/>
    <w:rsid w:val="001B3374"/>
    <w:rsid w:val="001B48AD"/>
    <w:rsid w:val="001C01EE"/>
    <w:rsid w:val="001C24E7"/>
    <w:rsid w:val="001C251A"/>
    <w:rsid w:val="001C4783"/>
    <w:rsid w:val="001C4A68"/>
    <w:rsid w:val="001E6702"/>
    <w:rsid w:val="001F2C94"/>
    <w:rsid w:val="002052A1"/>
    <w:rsid w:val="00207924"/>
    <w:rsid w:val="00213D4B"/>
    <w:rsid w:val="00217BDC"/>
    <w:rsid w:val="002220CA"/>
    <w:rsid w:val="002318E6"/>
    <w:rsid w:val="00235EC9"/>
    <w:rsid w:val="00241DB1"/>
    <w:rsid w:val="002437C6"/>
    <w:rsid w:val="00246A4E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6959"/>
    <w:rsid w:val="00290A7F"/>
    <w:rsid w:val="00294BD1"/>
    <w:rsid w:val="00295D4C"/>
    <w:rsid w:val="002A1CF7"/>
    <w:rsid w:val="002A5A11"/>
    <w:rsid w:val="002B39F6"/>
    <w:rsid w:val="002C4B38"/>
    <w:rsid w:val="002D2230"/>
    <w:rsid w:val="002E01CE"/>
    <w:rsid w:val="002E198D"/>
    <w:rsid w:val="002E66DA"/>
    <w:rsid w:val="002F2FB7"/>
    <w:rsid w:val="00311A20"/>
    <w:rsid w:val="00314A2A"/>
    <w:rsid w:val="00316DD9"/>
    <w:rsid w:val="00323153"/>
    <w:rsid w:val="003250AA"/>
    <w:rsid w:val="003308AF"/>
    <w:rsid w:val="00334FF8"/>
    <w:rsid w:val="003358C6"/>
    <w:rsid w:val="0034211F"/>
    <w:rsid w:val="003431E4"/>
    <w:rsid w:val="00346D94"/>
    <w:rsid w:val="00347665"/>
    <w:rsid w:val="003607BB"/>
    <w:rsid w:val="00371511"/>
    <w:rsid w:val="003738EA"/>
    <w:rsid w:val="00383EA4"/>
    <w:rsid w:val="0039413E"/>
    <w:rsid w:val="00394B15"/>
    <w:rsid w:val="003A3623"/>
    <w:rsid w:val="003A74C1"/>
    <w:rsid w:val="003B3816"/>
    <w:rsid w:val="003C4511"/>
    <w:rsid w:val="003C46D9"/>
    <w:rsid w:val="003C49DC"/>
    <w:rsid w:val="003C4E9C"/>
    <w:rsid w:val="003C67FE"/>
    <w:rsid w:val="003D1A3A"/>
    <w:rsid w:val="003D2DF9"/>
    <w:rsid w:val="003D3A34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04146"/>
    <w:rsid w:val="00410AA8"/>
    <w:rsid w:val="00422896"/>
    <w:rsid w:val="00426A50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277"/>
    <w:rsid w:val="00474C8D"/>
    <w:rsid w:val="004778CF"/>
    <w:rsid w:val="004829A1"/>
    <w:rsid w:val="00484C16"/>
    <w:rsid w:val="00485B53"/>
    <w:rsid w:val="00494086"/>
    <w:rsid w:val="004A0781"/>
    <w:rsid w:val="004A1660"/>
    <w:rsid w:val="004A2289"/>
    <w:rsid w:val="004A6902"/>
    <w:rsid w:val="004B4739"/>
    <w:rsid w:val="004C74FB"/>
    <w:rsid w:val="004D5527"/>
    <w:rsid w:val="004D6E6F"/>
    <w:rsid w:val="004E47A5"/>
    <w:rsid w:val="004E568C"/>
    <w:rsid w:val="004F0F87"/>
    <w:rsid w:val="004F43CA"/>
    <w:rsid w:val="004F7587"/>
    <w:rsid w:val="00505773"/>
    <w:rsid w:val="00506340"/>
    <w:rsid w:val="0050686E"/>
    <w:rsid w:val="00506A91"/>
    <w:rsid w:val="00510D77"/>
    <w:rsid w:val="005118CD"/>
    <w:rsid w:val="00516949"/>
    <w:rsid w:val="0052286B"/>
    <w:rsid w:val="0052781C"/>
    <w:rsid w:val="00532035"/>
    <w:rsid w:val="005400DD"/>
    <w:rsid w:val="005409E2"/>
    <w:rsid w:val="00551482"/>
    <w:rsid w:val="0056192B"/>
    <w:rsid w:val="00564B0F"/>
    <w:rsid w:val="00566962"/>
    <w:rsid w:val="005760B8"/>
    <w:rsid w:val="00577C5D"/>
    <w:rsid w:val="00586C52"/>
    <w:rsid w:val="00587080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D5BD3"/>
    <w:rsid w:val="005D635B"/>
    <w:rsid w:val="005D7C88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3259E"/>
    <w:rsid w:val="006365D7"/>
    <w:rsid w:val="006375BF"/>
    <w:rsid w:val="0064018F"/>
    <w:rsid w:val="00640993"/>
    <w:rsid w:val="0064175C"/>
    <w:rsid w:val="00644C82"/>
    <w:rsid w:val="00647717"/>
    <w:rsid w:val="00656455"/>
    <w:rsid w:val="006622C3"/>
    <w:rsid w:val="00663F1C"/>
    <w:rsid w:val="00665B8A"/>
    <w:rsid w:val="006661B7"/>
    <w:rsid w:val="0067581E"/>
    <w:rsid w:val="00675D8A"/>
    <w:rsid w:val="0067759F"/>
    <w:rsid w:val="006A0E03"/>
    <w:rsid w:val="006A2532"/>
    <w:rsid w:val="006B171C"/>
    <w:rsid w:val="006D2446"/>
    <w:rsid w:val="006E2188"/>
    <w:rsid w:val="006E6D46"/>
    <w:rsid w:val="006F0AD5"/>
    <w:rsid w:val="006F4844"/>
    <w:rsid w:val="0070122D"/>
    <w:rsid w:val="007014E7"/>
    <w:rsid w:val="00705B1B"/>
    <w:rsid w:val="007132ED"/>
    <w:rsid w:val="00715A87"/>
    <w:rsid w:val="00727896"/>
    <w:rsid w:val="00730262"/>
    <w:rsid w:val="00732A80"/>
    <w:rsid w:val="0073345E"/>
    <w:rsid w:val="00741B23"/>
    <w:rsid w:val="007449FB"/>
    <w:rsid w:val="00753B74"/>
    <w:rsid w:val="00753BB8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A3253"/>
    <w:rsid w:val="007B3834"/>
    <w:rsid w:val="007B61B8"/>
    <w:rsid w:val="007B6616"/>
    <w:rsid w:val="007B77D6"/>
    <w:rsid w:val="007C7B0B"/>
    <w:rsid w:val="007D732A"/>
    <w:rsid w:val="007E04F0"/>
    <w:rsid w:val="007E2C92"/>
    <w:rsid w:val="007E4503"/>
    <w:rsid w:val="007E45D2"/>
    <w:rsid w:val="007E7EF5"/>
    <w:rsid w:val="007F3AF1"/>
    <w:rsid w:val="007F434F"/>
    <w:rsid w:val="007F4447"/>
    <w:rsid w:val="007F4DFA"/>
    <w:rsid w:val="007F5982"/>
    <w:rsid w:val="0080486B"/>
    <w:rsid w:val="008107A4"/>
    <w:rsid w:val="00813CFF"/>
    <w:rsid w:val="00815F9A"/>
    <w:rsid w:val="00822FDD"/>
    <w:rsid w:val="008269D9"/>
    <w:rsid w:val="00827D96"/>
    <w:rsid w:val="00831727"/>
    <w:rsid w:val="0083202C"/>
    <w:rsid w:val="00834556"/>
    <w:rsid w:val="00834FE5"/>
    <w:rsid w:val="00841136"/>
    <w:rsid w:val="00843BEE"/>
    <w:rsid w:val="008445AC"/>
    <w:rsid w:val="00845F92"/>
    <w:rsid w:val="008500E1"/>
    <w:rsid w:val="00861F42"/>
    <w:rsid w:val="00865720"/>
    <w:rsid w:val="00866BAB"/>
    <w:rsid w:val="00874277"/>
    <w:rsid w:val="008A1635"/>
    <w:rsid w:val="008A243A"/>
    <w:rsid w:val="008A2A95"/>
    <w:rsid w:val="008A2F98"/>
    <w:rsid w:val="008B6515"/>
    <w:rsid w:val="008C088B"/>
    <w:rsid w:val="008C17BA"/>
    <w:rsid w:val="008C2D50"/>
    <w:rsid w:val="008C3788"/>
    <w:rsid w:val="008C574B"/>
    <w:rsid w:val="008D255D"/>
    <w:rsid w:val="008D3987"/>
    <w:rsid w:val="008D3CA7"/>
    <w:rsid w:val="008D7879"/>
    <w:rsid w:val="008E19EE"/>
    <w:rsid w:val="008E2E5C"/>
    <w:rsid w:val="008F79CB"/>
    <w:rsid w:val="00906658"/>
    <w:rsid w:val="00907325"/>
    <w:rsid w:val="00910039"/>
    <w:rsid w:val="00913A8A"/>
    <w:rsid w:val="00915F3D"/>
    <w:rsid w:val="0091730D"/>
    <w:rsid w:val="00922548"/>
    <w:rsid w:val="009254C9"/>
    <w:rsid w:val="00926508"/>
    <w:rsid w:val="00933C8D"/>
    <w:rsid w:val="00950480"/>
    <w:rsid w:val="00950B2A"/>
    <w:rsid w:val="0095573A"/>
    <w:rsid w:val="00956B77"/>
    <w:rsid w:val="00962021"/>
    <w:rsid w:val="009634ED"/>
    <w:rsid w:val="009639EE"/>
    <w:rsid w:val="00967525"/>
    <w:rsid w:val="00971B6B"/>
    <w:rsid w:val="00971FA4"/>
    <w:rsid w:val="00975BF3"/>
    <w:rsid w:val="009776B2"/>
    <w:rsid w:val="0098201A"/>
    <w:rsid w:val="00985348"/>
    <w:rsid w:val="00986048"/>
    <w:rsid w:val="00995F63"/>
    <w:rsid w:val="009A2D4D"/>
    <w:rsid w:val="009A7888"/>
    <w:rsid w:val="009B1B27"/>
    <w:rsid w:val="009B3465"/>
    <w:rsid w:val="009B6647"/>
    <w:rsid w:val="009B68CF"/>
    <w:rsid w:val="009B78CA"/>
    <w:rsid w:val="009C1F14"/>
    <w:rsid w:val="009C349E"/>
    <w:rsid w:val="009D48F8"/>
    <w:rsid w:val="009E39A0"/>
    <w:rsid w:val="009E3A71"/>
    <w:rsid w:val="009E4EE6"/>
    <w:rsid w:val="009E6653"/>
    <w:rsid w:val="009F0E14"/>
    <w:rsid w:val="009F1CDC"/>
    <w:rsid w:val="009F5BE5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427CA"/>
    <w:rsid w:val="00A44C73"/>
    <w:rsid w:val="00A47176"/>
    <w:rsid w:val="00A52140"/>
    <w:rsid w:val="00A57244"/>
    <w:rsid w:val="00A6227B"/>
    <w:rsid w:val="00A62ACF"/>
    <w:rsid w:val="00A716FE"/>
    <w:rsid w:val="00A77E71"/>
    <w:rsid w:val="00A80735"/>
    <w:rsid w:val="00A8099E"/>
    <w:rsid w:val="00A81CF2"/>
    <w:rsid w:val="00A82BC7"/>
    <w:rsid w:val="00A83120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F1FC8"/>
    <w:rsid w:val="00AF33E9"/>
    <w:rsid w:val="00AF4F41"/>
    <w:rsid w:val="00AF5596"/>
    <w:rsid w:val="00B01579"/>
    <w:rsid w:val="00B03717"/>
    <w:rsid w:val="00B05B1B"/>
    <w:rsid w:val="00B06A10"/>
    <w:rsid w:val="00B12E85"/>
    <w:rsid w:val="00B216BF"/>
    <w:rsid w:val="00B25B34"/>
    <w:rsid w:val="00B3032A"/>
    <w:rsid w:val="00B347D4"/>
    <w:rsid w:val="00B413B4"/>
    <w:rsid w:val="00B575F4"/>
    <w:rsid w:val="00B5782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B8"/>
    <w:rsid w:val="00B92193"/>
    <w:rsid w:val="00B95C1B"/>
    <w:rsid w:val="00B95E15"/>
    <w:rsid w:val="00B9675F"/>
    <w:rsid w:val="00BA0D69"/>
    <w:rsid w:val="00BA1C7A"/>
    <w:rsid w:val="00BA28CF"/>
    <w:rsid w:val="00BA48C8"/>
    <w:rsid w:val="00BA6252"/>
    <w:rsid w:val="00BB1C30"/>
    <w:rsid w:val="00BD2053"/>
    <w:rsid w:val="00BD2B2F"/>
    <w:rsid w:val="00BD7082"/>
    <w:rsid w:val="00BE5B9F"/>
    <w:rsid w:val="00BF6842"/>
    <w:rsid w:val="00C028F2"/>
    <w:rsid w:val="00C06DF2"/>
    <w:rsid w:val="00C16B5E"/>
    <w:rsid w:val="00C16C04"/>
    <w:rsid w:val="00C206AE"/>
    <w:rsid w:val="00C2095A"/>
    <w:rsid w:val="00C22CA8"/>
    <w:rsid w:val="00C23C5A"/>
    <w:rsid w:val="00C302FF"/>
    <w:rsid w:val="00C30B9F"/>
    <w:rsid w:val="00C312F3"/>
    <w:rsid w:val="00C36E87"/>
    <w:rsid w:val="00C40309"/>
    <w:rsid w:val="00C416B8"/>
    <w:rsid w:val="00C43CE0"/>
    <w:rsid w:val="00C459DD"/>
    <w:rsid w:val="00C53FAD"/>
    <w:rsid w:val="00C55BC1"/>
    <w:rsid w:val="00C63B55"/>
    <w:rsid w:val="00C65067"/>
    <w:rsid w:val="00C65209"/>
    <w:rsid w:val="00C753CC"/>
    <w:rsid w:val="00C825CC"/>
    <w:rsid w:val="00C84D8D"/>
    <w:rsid w:val="00C862F6"/>
    <w:rsid w:val="00C87A86"/>
    <w:rsid w:val="00C96336"/>
    <w:rsid w:val="00CA30E7"/>
    <w:rsid w:val="00CA6297"/>
    <w:rsid w:val="00CB01CA"/>
    <w:rsid w:val="00CB3186"/>
    <w:rsid w:val="00CB44D5"/>
    <w:rsid w:val="00CC0483"/>
    <w:rsid w:val="00CD08E3"/>
    <w:rsid w:val="00CD4BB1"/>
    <w:rsid w:val="00CD4FEC"/>
    <w:rsid w:val="00CD6294"/>
    <w:rsid w:val="00CE0E6F"/>
    <w:rsid w:val="00CE1556"/>
    <w:rsid w:val="00CE26CC"/>
    <w:rsid w:val="00CE4B5E"/>
    <w:rsid w:val="00CE78B0"/>
    <w:rsid w:val="00CF0D73"/>
    <w:rsid w:val="00CF2B92"/>
    <w:rsid w:val="00CF6A1A"/>
    <w:rsid w:val="00CF7CEE"/>
    <w:rsid w:val="00D010C0"/>
    <w:rsid w:val="00D10112"/>
    <w:rsid w:val="00D10126"/>
    <w:rsid w:val="00D11FFA"/>
    <w:rsid w:val="00D17F0B"/>
    <w:rsid w:val="00D234C1"/>
    <w:rsid w:val="00D2398F"/>
    <w:rsid w:val="00D26532"/>
    <w:rsid w:val="00D3528B"/>
    <w:rsid w:val="00D354BA"/>
    <w:rsid w:val="00D37AD0"/>
    <w:rsid w:val="00D42FF0"/>
    <w:rsid w:val="00D50849"/>
    <w:rsid w:val="00D509E4"/>
    <w:rsid w:val="00D52104"/>
    <w:rsid w:val="00D67F4B"/>
    <w:rsid w:val="00D76206"/>
    <w:rsid w:val="00D84E59"/>
    <w:rsid w:val="00D926C6"/>
    <w:rsid w:val="00D93987"/>
    <w:rsid w:val="00DA2196"/>
    <w:rsid w:val="00DA2507"/>
    <w:rsid w:val="00DA4E68"/>
    <w:rsid w:val="00DA58BA"/>
    <w:rsid w:val="00DA5EB7"/>
    <w:rsid w:val="00DB00D3"/>
    <w:rsid w:val="00DB4373"/>
    <w:rsid w:val="00DD225F"/>
    <w:rsid w:val="00DD4A35"/>
    <w:rsid w:val="00DE26D2"/>
    <w:rsid w:val="00DE6A6B"/>
    <w:rsid w:val="00DE6DDA"/>
    <w:rsid w:val="00DF0588"/>
    <w:rsid w:val="00DF1BF3"/>
    <w:rsid w:val="00E003F8"/>
    <w:rsid w:val="00E01230"/>
    <w:rsid w:val="00E038D2"/>
    <w:rsid w:val="00E07E8D"/>
    <w:rsid w:val="00E1247C"/>
    <w:rsid w:val="00E12F7E"/>
    <w:rsid w:val="00E130F8"/>
    <w:rsid w:val="00E14067"/>
    <w:rsid w:val="00E16C8E"/>
    <w:rsid w:val="00E254BB"/>
    <w:rsid w:val="00E2767C"/>
    <w:rsid w:val="00E27F5D"/>
    <w:rsid w:val="00E35CE8"/>
    <w:rsid w:val="00E41AF0"/>
    <w:rsid w:val="00E476F8"/>
    <w:rsid w:val="00E47B9D"/>
    <w:rsid w:val="00E54177"/>
    <w:rsid w:val="00E552E4"/>
    <w:rsid w:val="00E56509"/>
    <w:rsid w:val="00E6462F"/>
    <w:rsid w:val="00E70F16"/>
    <w:rsid w:val="00E77F59"/>
    <w:rsid w:val="00E81FA2"/>
    <w:rsid w:val="00EA124D"/>
    <w:rsid w:val="00EA2F92"/>
    <w:rsid w:val="00EA4BA4"/>
    <w:rsid w:val="00EA6D0D"/>
    <w:rsid w:val="00EB0CD3"/>
    <w:rsid w:val="00EB1A41"/>
    <w:rsid w:val="00EB2799"/>
    <w:rsid w:val="00EB34AE"/>
    <w:rsid w:val="00EB373E"/>
    <w:rsid w:val="00EB66EC"/>
    <w:rsid w:val="00ED0746"/>
    <w:rsid w:val="00ED5F33"/>
    <w:rsid w:val="00EE0A9B"/>
    <w:rsid w:val="00EE4AAB"/>
    <w:rsid w:val="00EE4FD0"/>
    <w:rsid w:val="00EE7FAE"/>
    <w:rsid w:val="00EF0812"/>
    <w:rsid w:val="00EF2A53"/>
    <w:rsid w:val="00F0310C"/>
    <w:rsid w:val="00F16EFE"/>
    <w:rsid w:val="00F3059C"/>
    <w:rsid w:val="00F3071D"/>
    <w:rsid w:val="00F346FE"/>
    <w:rsid w:val="00F36F8F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723EA"/>
    <w:rsid w:val="00F72F87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4291"/>
    <w:rsid w:val="00FC5275"/>
    <w:rsid w:val="00FC742D"/>
    <w:rsid w:val="00FD0689"/>
    <w:rsid w:val="00FD1344"/>
    <w:rsid w:val="00FD2CE2"/>
    <w:rsid w:val="00FD5B43"/>
    <w:rsid w:val="00FD78A4"/>
    <w:rsid w:val="00FE0723"/>
    <w:rsid w:val="00FF5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2D26C-9D1F-44B5-AD4C-3A42664B0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9</Pages>
  <Words>2442</Words>
  <Characters>13922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211</cp:revision>
  <cp:lastPrinted>2025-05-14T07:58:00Z</cp:lastPrinted>
  <dcterms:created xsi:type="dcterms:W3CDTF">2014-06-30T03:42:00Z</dcterms:created>
  <dcterms:modified xsi:type="dcterms:W3CDTF">2025-09-29T03:24:00Z</dcterms:modified>
</cp:coreProperties>
</file>