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4F0" w:rsidRPr="00810575" w:rsidRDefault="00E834F0" w:rsidP="00E834F0">
      <w:pPr>
        <w:jc w:val="center"/>
        <w:rPr>
          <w:rFonts w:ascii="Times New Roman" w:hAnsi="Times New Roman"/>
          <w:bCs/>
          <w:sz w:val="28"/>
          <w:szCs w:val="28"/>
        </w:rPr>
      </w:pPr>
      <w:bookmarkStart w:id="0" w:name="P51"/>
      <w:bookmarkEnd w:id="0"/>
      <w:r w:rsidRPr="00810575">
        <w:rPr>
          <w:rFonts w:ascii="Times New Roman" w:hAnsi="Times New Roman"/>
          <w:bCs/>
          <w:sz w:val="28"/>
          <w:szCs w:val="28"/>
        </w:rPr>
        <w:t>РЕШЕНИЕ ДУМЫ г. БОДАЙБО И РАЙОНА</w:t>
      </w:r>
    </w:p>
    <w:p w:rsidR="00E834F0" w:rsidRPr="00810575" w:rsidRDefault="00E834F0" w:rsidP="00E834F0">
      <w:pPr>
        <w:jc w:val="center"/>
        <w:rPr>
          <w:rFonts w:ascii="Times New Roman" w:hAnsi="Times New Roman"/>
          <w:bCs/>
          <w:sz w:val="28"/>
          <w:szCs w:val="28"/>
        </w:rPr>
      </w:pPr>
      <w:r w:rsidRPr="00810575">
        <w:rPr>
          <w:rFonts w:ascii="Times New Roman" w:hAnsi="Times New Roman"/>
          <w:bCs/>
          <w:sz w:val="28"/>
          <w:szCs w:val="28"/>
        </w:rPr>
        <w:t>В АКТУАЛЬНОЙ РЕДАКЦИИ</w:t>
      </w:r>
    </w:p>
    <w:p w:rsidR="00E834F0" w:rsidRPr="00810575" w:rsidRDefault="00E834F0" w:rsidP="00E834F0">
      <w:pPr>
        <w:jc w:val="center"/>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7"/>
        <w:gridCol w:w="4764"/>
      </w:tblGrid>
      <w:tr w:rsidR="00E834F0" w:rsidRPr="00810575" w:rsidTr="00170A31">
        <w:tc>
          <w:tcPr>
            <w:tcW w:w="5068" w:type="dxa"/>
            <w:tcBorders>
              <w:top w:val="nil"/>
              <w:left w:val="nil"/>
              <w:bottom w:val="nil"/>
              <w:right w:val="nil"/>
            </w:tcBorders>
            <w:hideMark/>
          </w:tcPr>
          <w:p w:rsidR="00E834F0" w:rsidRPr="00810575" w:rsidRDefault="006A5617" w:rsidP="00E834F0">
            <w:pPr>
              <w:ind w:firstLine="0"/>
              <w:jc w:val="left"/>
              <w:rPr>
                <w:rFonts w:ascii="Times New Roman" w:hAnsi="Times New Roman"/>
                <w:b/>
                <w:bCs/>
                <w:sz w:val="28"/>
                <w:szCs w:val="28"/>
                <w:lang w:eastAsia="en-US"/>
              </w:rPr>
            </w:pPr>
            <w:r>
              <w:rPr>
                <w:rFonts w:ascii="Times New Roman" w:hAnsi="Times New Roman"/>
                <w:b/>
                <w:bCs/>
                <w:sz w:val="28"/>
                <w:szCs w:val="28"/>
                <w:lang w:eastAsia="en-US"/>
              </w:rPr>
              <w:t>12 декабря 2024</w:t>
            </w:r>
            <w:r w:rsidR="00E834F0" w:rsidRPr="00810575">
              <w:rPr>
                <w:rFonts w:ascii="Times New Roman" w:hAnsi="Times New Roman"/>
                <w:b/>
                <w:bCs/>
                <w:sz w:val="28"/>
                <w:szCs w:val="28"/>
                <w:lang w:eastAsia="en-US"/>
              </w:rPr>
              <w:t xml:space="preserve"> года</w:t>
            </w:r>
          </w:p>
        </w:tc>
        <w:tc>
          <w:tcPr>
            <w:tcW w:w="5068" w:type="dxa"/>
            <w:tcBorders>
              <w:top w:val="nil"/>
              <w:left w:val="nil"/>
              <w:bottom w:val="nil"/>
              <w:right w:val="nil"/>
            </w:tcBorders>
            <w:hideMark/>
          </w:tcPr>
          <w:p w:rsidR="00E834F0" w:rsidRPr="00810575" w:rsidRDefault="00E834F0" w:rsidP="00170A31">
            <w:pPr>
              <w:jc w:val="right"/>
              <w:rPr>
                <w:rFonts w:ascii="Times New Roman" w:hAnsi="Times New Roman"/>
                <w:b/>
                <w:bCs/>
                <w:sz w:val="28"/>
                <w:szCs w:val="28"/>
                <w:lang w:eastAsia="en-US"/>
              </w:rPr>
            </w:pPr>
            <w:r>
              <w:rPr>
                <w:rFonts w:ascii="Times New Roman" w:hAnsi="Times New Roman"/>
                <w:b/>
                <w:bCs/>
                <w:sz w:val="28"/>
                <w:szCs w:val="28"/>
                <w:lang w:eastAsia="en-US"/>
              </w:rPr>
              <w:t>№ 26</w:t>
            </w:r>
            <w:r w:rsidRPr="00810575">
              <w:rPr>
                <w:rFonts w:ascii="Times New Roman" w:hAnsi="Times New Roman"/>
                <w:b/>
                <w:bCs/>
                <w:sz w:val="28"/>
                <w:szCs w:val="28"/>
                <w:lang w:eastAsia="en-US"/>
              </w:rPr>
              <w:t>-па</w:t>
            </w:r>
          </w:p>
        </w:tc>
      </w:tr>
    </w:tbl>
    <w:p w:rsidR="00E834F0" w:rsidRPr="00810575" w:rsidRDefault="00E834F0" w:rsidP="00E834F0">
      <w:pPr>
        <w:rPr>
          <w:rFonts w:ascii="Times New Roman" w:hAnsi="Times New Roman"/>
        </w:rPr>
      </w:pPr>
    </w:p>
    <w:p w:rsidR="00E834F0" w:rsidRPr="00E834F0" w:rsidRDefault="00E834F0" w:rsidP="00E834F0">
      <w:pPr>
        <w:pStyle w:val="ConsPlusTitle"/>
        <w:widowControl/>
        <w:jc w:val="center"/>
        <w:rPr>
          <w:rFonts w:ascii="Times New Roman" w:hAnsi="Times New Roman" w:cs="Times New Roman"/>
          <w:bCs/>
          <w:sz w:val="28"/>
          <w:szCs w:val="28"/>
        </w:rPr>
      </w:pPr>
      <w:r w:rsidRPr="00E834F0">
        <w:rPr>
          <w:rFonts w:ascii="Times New Roman" w:hAnsi="Times New Roman" w:cs="Times New Roman"/>
          <w:sz w:val="28"/>
          <w:szCs w:val="28"/>
        </w:rPr>
        <w:t>ОБ УТВЕРЖДЕНИИ ПОЛОЖЕНИЯ О МУНИЦИПАЛЬНОМ ЗЕМЕЛЬНОМ КОНТРОЛЕ НА ТЕРРИТОРИИ ЖУИНСКОГО МУНИЦИПАЛЬНОГО ОБРАЗОВАНИЯ</w:t>
      </w:r>
    </w:p>
    <w:p w:rsidR="00E834F0" w:rsidRPr="00810575" w:rsidRDefault="00E834F0" w:rsidP="00E834F0">
      <w:pPr>
        <w:ind w:right="-3"/>
        <w:jc w:val="center"/>
        <w:outlineLvl w:val="0"/>
        <w:rPr>
          <w:rFonts w:ascii="Times New Roman" w:hAnsi="Times New Roman"/>
        </w:rPr>
      </w:pPr>
    </w:p>
    <w:p w:rsidR="00E834F0" w:rsidRPr="00EC45A2" w:rsidRDefault="00E834F0" w:rsidP="00E834F0">
      <w:pPr>
        <w:ind w:right="-3" w:firstLine="709"/>
        <w:outlineLvl w:val="0"/>
        <w:rPr>
          <w:rFonts w:ascii="Times New Roman" w:hAnsi="Times New Roman"/>
        </w:rPr>
      </w:pPr>
      <w:r w:rsidRPr="00EC45A2">
        <w:rPr>
          <w:rFonts w:ascii="Times New Roman" w:hAnsi="Times New Roman"/>
        </w:rPr>
        <w:t>Список изменяющих документов:</w:t>
      </w:r>
    </w:p>
    <w:p w:rsidR="00E834F0" w:rsidRDefault="00E834F0" w:rsidP="00E834F0">
      <w:pPr>
        <w:widowControl/>
        <w:numPr>
          <w:ilvl w:val="0"/>
          <w:numId w:val="2"/>
        </w:numPr>
        <w:autoSpaceDE/>
        <w:autoSpaceDN/>
        <w:adjustRightInd/>
        <w:ind w:left="0" w:right="-3" w:firstLine="709"/>
        <w:outlineLvl w:val="0"/>
        <w:rPr>
          <w:rFonts w:ascii="Times New Roman" w:hAnsi="Times New Roman"/>
        </w:rPr>
      </w:pPr>
      <w:r w:rsidRPr="00EC45A2">
        <w:rPr>
          <w:rFonts w:ascii="Times New Roman" w:hAnsi="Times New Roman"/>
        </w:rPr>
        <w:t xml:space="preserve">решение Думы г. Бодайбо и района от </w:t>
      </w:r>
      <w:r>
        <w:rPr>
          <w:rFonts w:ascii="Times New Roman" w:hAnsi="Times New Roman"/>
        </w:rPr>
        <w:t>11.12.2025 № 30</w:t>
      </w:r>
      <w:r w:rsidRPr="00872AD2">
        <w:rPr>
          <w:rFonts w:ascii="Times New Roman" w:hAnsi="Times New Roman"/>
        </w:rPr>
        <w:t>-па</w:t>
      </w:r>
      <w:r w:rsidR="005871AD">
        <w:rPr>
          <w:rFonts w:ascii="Times New Roman" w:hAnsi="Times New Roman"/>
        </w:rPr>
        <w:t>;</w:t>
      </w:r>
    </w:p>
    <w:p w:rsidR="005871AD" w:rsidRPr="00EC45A2" w:rsidRDefault="005871AD" w:rsidP="00E834F0">
      <w:pPr>
        <w:widowControl/>
        <w:numPr>
          <w:ilvl w:val="0"/>
          <w:numId w:val="2"/>
        </w:numPr>
        <w:autoSpaceDE/>
        <w:autoSpaceDN/>
        <w:adjustRightInd/>
        <w:ind w:left="0" w:right="-3" w:firstLine="709"/>
        <w:outlineLvl w:val="0"/>
        <w:rPr>
          <w:rFonts w:ascii="Times New Roman" w:hAnsi="Times New Roman"/>
        </w:rPr>
      </w:pPr>
      <w:r w:rsidRPr="00EC45A2">
        <w:rPr>
          <w:rFonts w:ascii="Times New Roman" w:hAnsi="Times New Roman"/>
        </w:rPr>
        <w:t xml:space="preserve">решение Думы г. Бодайбо и района от </w:t>
      </w:r>
      <w:r>
        <w:rPr>
          <w:rFonts w:ascii="Times New Roman" w:hAnsi="Times New Roman"/>
        </w:rPr>
        <w:t>09.04.2026 № 18</w:t>
      </w:r>
      <w:r w:rsidRPr="00872AD2">
        <w:rPr>
          <w:rFonts w:ascii="Times New Roman" w:hAnsi="Times New Roman"/>
        </w:rPr>
        <w:t>-па</w:t>
      </w:r>
      <w:r>
        <w:rPr>
          <w:rFonts w:ascii="Times New Roman" w:hAnsi="Times New Roman"/>
        </w:rPr>
        <w:t>.</w:t>
      </w:r>
    </w:p>
    <w:p w:rsidR="002E5C38" w:rsidRPr="002E5C38" w:rsidRDefault="002E5C38" w:rsidP="00E834F0">
      <w:pPr>
        <w:ind w:firstLine="0"/>
        <w:rPr>
          <w:sz w:val="28"/>
          <w:szCs w:val="28"/>
        </w:rPr>
      </w:pPr>
    </w:p>
    <w:p w:rsidR="002E5C38" w:rsidRPr="002E5C38" w:rsidRDefault="002E5C38" w:rsidP="002E5C38">
      <w:pPr>
        <w:pStyle w:val="ConsPlusNormal"/>
        <w:widowControl/>
        <w:ind w:firstLine="709"/>
        <w:jc w:val="both"/>
        <w:rPr>
          <w:rFonts w:ascii="Times New Roman" w:hAnsi="Times New Roman" w:cs="Times New Roman"/>
          <w:sz w:val="28"/>
          <w:szCs w:val="28"/>
        </w:rPr>
      </w:pPr>
      <w:r w:rsidRPr="002E5C38">
        <w:rPr>
          <w:rFonts w:ascii="Times New Roman" w:hAnsi="Times New Roman" w:cs="Times New Roman"/>
          <w:sz w:val="28"/>
          <w:szCs w:val="28"/>
        </w:rPr>
        <w:t xml:space="preserve">Руководствуясь </w:t>
      </w:r>
      <w:hyperlink r:id="rId5" w:history="1">
        <w:r w:rsidRPr="002E5C38">
          <w:rPr>
            <w:rFonts w:ascii="Times New Roman" w:hAnsi="Times New Roman" w:cs="Times New Roman"/>
            <w:sz w:val="28"/>
            <w:szCs w:val="28"/>
          </w:rPr>
          <w:t>статьей 72</w:t>
        </w:r>
      </w:hyperlink>
      <w:r w:rsidRPr="002E5C38">
        <w:rPr>
          <w:rFonts w:ascii="Times New Roman" w:hAnsi="Times New Roman" w:cs="Times New Roman"/>
          <w:sz w:val="28"/>
          <w:szCs w:val="28"/>
        </w:rPr>
        <w:t xml:space="preserve"> Земельного кодекса Российской Федерации, частью 4 статьи 14 Федерального закона от 6 октября 2003 года № 131-ФЗ «Об общих принципах организа</w:t>
      </w:r>
      <w:bookmarkStart w:id="1" w:name="_GoBack"/>
      <w:bookmarkEnd w:id="1"/>
      <w:r w:rsidRPr="002E5C38">
        <w:rPr>
          <w:rFonts w:ascii="Times New Roman" w:hAnsi="Times New Roman" w:cs="Times New Roman"/>
          <w:sz w:val="28"/>
          <w:szCs w:val="28"/>
        </w:rPr>
        <w:t xml:space="preserve">ции местного самоуправления в Российской Федерации», Федеральным </w:t>
      </w:r>
      <w:hyperlink r:id="rId6" w:history="1">
        <w:r w:rsidRPr="002E5C38">
          <w:rPr>
            <w:rFonts w:ascii="Times New Roman" w:hAnsi="Times New Roman" w:cs="Times New Roman"/>
            <w:sz w:val="28"/>
            <w:szCs w:val="28"/>
          </w:rPr>
          <w:t>законом</w:t>
        </w:r>
      </w:hyperlink>
      <w:r w:rsidRPr="002E5C38">
        <w:rPr>
          <w:rFonts w:ascii="Times New Roman" w:hAnsi="Times New Roman" w:cs="Times New Roman"/>
          <w:sz w:val="28"/>
          <w:szCs w:val="28"/>
        </w:rPr>
        <w:t xml:space="preserve"> от 31 июля 2020 года № 248-ФЗ «О государственном контроле (надзоре) и муниципальном контроле в Российской Федерации»</w:t>
      </w:r>
      <w:r>
        <w:rPr>
          <w:rFonts w:ascii="Times New Roman" w:hAnsi="Times New Roman" w:cs="Times New Roman"/>
          <w:sz w:val="28"/>
          <w:szCs w:val="28"/>
        </w:rPr>
        <w:t>,</w:t>
      </w:r>
      <w:r w:rsidRPr="002E5C38">
        <w:rPr>
          <w:rFonts w:ascii="Times New Roman" w:hAnsi="Times New Roman" w:cs="Times New Roman"/>
          <w:sz w:val="28"/>
          <w:szCs w:val="28"/>
        </w:rPr>
        <w:t xml:space="preserve"> ст. 23 Устава муниципального образования</w:t>
      </w:r>
      <w:r>
        <w:rPr>
          <w:rFonts w:ascii="Times New Roman" w:hAnsi="Times New Roman" w:cs="Times New Roman"/>
          <w:sz w:val="28"/>
          <w:szCs w:val="28"/>
        </w:rPr>
        <w:t xml:space="preserve">                     </w:t>
      </w:r>
      <w:r w:rsidRPr="002E5C38">
        <w:rPr>
          <w:rFonts w:ascii="Times New Roman" w:hAnsi="Times New Roman" w:cs="Times New Roman"/>
          <w:sz w:val="28"/>
          <w:szCs w:val="28"/>
        </w:rPr>
        <w:t xml:space="preserve"> г. Бодайбо и района, Дума г. Бодайбо и района</w:t>
      </w:r>
    </w:p>
    <w:p w:rsidR="002E5C38" w:rsidRPr="002E5C38" w:rsidRDefault="002E5C38" w:rsidP="002E5C38">
      <w:pPr>
        <w:pStyle w:val="a3"/>
        <w:ind w:firstLine="709"/>
        <w:jc w:val="both"/>
        <w:rPr>
          <w:rFonts w:ascii="Times New Roman" w:hAnsi="Times New Roman" w:cs="Times New Roman"/>
          <w:b/>
          <w:sz w:val="28"/>
          <w:szCs w:val="28"/>
        </w:rPr>
      </w:pPr>
      <w:r w:rsidRPr="002E5C38">
        <w:rPr>
          <w:rFonts w:ascii="Times New Roman" w:hAnsi="Times New Roman" w:cs="Times New Roman"/>
          <w:b/>
          <w:sz w:val="28"/>
          <w:szCs w:val="28"/>
        </w:rPr>
        <w:t>Р</w:t>
      </w:r>
      <w:r>
        <w:rPr>
          <w:rFonts w:ascii="Times New Roman" w:hAnsi="Times New Roman" w:cs="Times New Roman"/>
          <w:b/>
          <w:sz w:val="28"/>
          <w:szCs w:val="28"/>
        </w:rPr>
        <w:t xml:space="preserve"> </w:t>
      </w:r>
      <w:r w:rsidRPr="002E5C38">
        <w:rPr>
          <w:rFonts w:ascii="Times New Roman" w:hAnsi="Times New Roman" w:cs="Times New Roman"/>
          <w:b/>
          <w:sz w:val="28"/>
          <w:szCs w:val="28"/>
        </w:rPr>
        <w:t>Е</w:t>
      </w:r>
      <w:r>
        <w:rPr>
          <w:rFonts w:ascii="Times New Roman" w:hAnsi="Times New Roman" w:cs="Times New Roman"/>
          <w:b/>
          <w:sz w:val="28"/>
          <w:szCs w:val="28"/>
        </w:rPr>
        <w:t xml:space="preserve"> </w:t>
      </w:r>
      <w:r w:rsidRPr="002E5C38">
        <w:rPr>
          <w:rFonts w:ascii="Times New Roman" w:hAnsi="Times New Roman" w:cs="Times New Roman"/>
          <w:b/>
          <w:sz w:val="28"/>
          <w:szCs w:val="28"/>
        </w:rPr>
        <w:t>Ш</w:t>
      </w:r>
      <w:r>
        <w:rPr>
          <w:rFonts w:ascii="Times New Roman" w:hAnsi="Times New Roman" w:cs="Times New Roman"/>
          <w:b/>
          <w:sz w:val="28"/>
          <w:szCs w:val="28"/>
        </w:rPr>
        <w:t xml:space="preserve"> </w:t>
      </w:r>
      <w:r w:rsidRPr="002E5C38">
        <w:rPr>
          <w:rFonts w:ascii="Times New Roman" w:hAnsi="Times New Roman" w:cs="Times New Roman"/>
          <w:b/>
          <w:sz w:val="28"/>
          <w:szCs w:val="28"/>
        </w:rPr>
        <w:t>И</w:t>
      </w:r>
      <w:r>
        <w:rPr>
          <w:rFonts w:ascii="Times New Roman" w:hAnsi="Times New Roman" w:cs="Times New Roman"/>
          <w:b/>
          <w:sz w:val="28"/>
          <w:szCs w:val="28"/>
        </w:rPr>
        <w:t xml:space="preserve"> </w:t>
      </w:r>
      <w:r w:rsidRPr="002E5C38">
        <w:rPr>
          <w:rFonts w:ascii="Times New Roman" w:hAnsi="Times New Roman" w:cs="Times New Roman"/>
          <w:b/>
          <w:sz w:val="28"/>
          <w:szCs w:val="28"/>
        </w:rPr>
        <w:t>Л</w:t>
      </w:r>
      <w:r>
        <w:rPr>
          <w:rFonts w:ascii="Times New Roman" w:hAnsi="Times New Roman" w:cs="Times New Roman"/>
          <w:b/>
          <w:sz w:val="28"/>
          <w:szCs w:val="28"/>
        </w:rPr>
        <w:t xml:space="preserve"> </w:t>
      </w:r>
      <w:r w:rsidRPr="002E5C38">
        <w:rPr>
          <w:rFonts w:ascii="Times New Roman" w:hAnsi="Times New Roman" w:cs="Times New Roman"/>
          <w:b/>
          <w:sz w:val="28"/>
          <w:szCs w:val="28"/>
        </w:rPr>
        <w:t>А:</w:t>
      </w:r>
    </w:p>
    <w:p w:rsidR="002E5C38" w:rsidRDefault="002E5C38" w:rsidP="002E5C38">
      <w:pPr>
        <w:pStyle w:val="a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Утвердить прилагаемое Положение</w:t>
      </w:r>
      <w:r w:rsidRPr="002E5C38">
        <w:rPr>
          <w:rFonts w:ascii="Times New Roman" w:hAnsi="Times New Roman" w:cs="Times New Roman"/>
          <w:sz w:val="28"/>
          <w:szCs w:val="28"/>
        </w:rPr>
        <w:t xml:space="preserve"> о муниципальном земельном контроле на территории </w:t>
      </w:r>
      <w:proofErr w:type="spellStart"/>
      <w:r w:rsidRPr="002E5C38">
        <w:rPr>
          <w:rFonts w:ascii="Times New Roman" w:hAnsi="Times New Roman" w:cs="Times New Roman"/>
          <w:sz w:val="28"/>
          <w:szCs w:val="28"/>
        </w:rPr>
        <w:t>Жуинского</w:t>
      </w:r>
      <w:proofErr w:type="spellEnd"/>
      <w:r w:rsidRPr="002E5C38">
        <w:rPr>
          <w:rFonts w:ascii="Times New Roman" w:hAnsi="Times New Roman" w:cs="Times New Roman"/>
          <w:sz w:val="28"/>
          <w:szCs w:val="28"/>
        </w:rPr>
        <w:t xml:space="preserve"> муниципального образования.</w:t>
      </w:r>
    </w:p>
    <w:p w:rsidR="002E5C38" w:rsidRPr="002E5C38" w:rsidRDefault="002E5C38" w:rsidP="002E5C38">
      <w:pPr>
        <w:pStyle w:val="a4"/>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sidRPr="002E5C38">
        <w:rPr>
          <w:rFonts w:ascii="Times New Roman" w:hAnsi="Times New Roman" w:cs="Times New Roman"/>
          <w:sz w:val="28"/>
          <w:szCs w:val="28"/>
        </w:rPr>
        <w:t>Настоящее решение вступает в силу с 01 января 2025 года.</w:t>
      </w:r>
    </w:p>
    <w:p w:rsidR="002E5C38" w:rsidRPr="002E5C38" w:rsidRDefault="002E5C38" w:rsidP="002E5C38">
      <w:pPr>
        <w:pStyle w:val="ConsPlusNormal"/>
        <w:outlineLvl w:val="0"/>
        <w:rPr>
          <w:rFonts w:ascii="Times New Roman" w:hAnsi="Times New Roman" w:cs="Times New Roman"/>
          <w:sz w:val="28"/>
          <w:szCs w:val="28"/>
        </w:rPr>
      </w:pPr>
    </w:p>
    <w:p w:rsidR="002E5C38" w:rsidRPr="002E5C38" w:rsidRDefault="002E5C38" w:rsidP="002E5C38">
      <w:pPr>
        <w:pStyle w:val="ConsPlusNormal"/>
        <w:outlineLvl w:val="0"/>
        <w:rPr>
          <w:rFonts w:ascii="Times New Roman" w:hAnsi="Times New Roman" w:cs="Times New Roman"/>
          <w:sz w:val="28"/>
          <w:szCs w:val="28"/>
        </w:rPr>
      </w:pPr>
    </w:p>
    <w:p w:rsidR="00E834F0" w:rsidRPr="00F35E3C" w:rsidRDefault="00E834F0" w:rsidP="00E834F0">
      <w:pPr>
        <w:rPr>
          <w:sz w:val="28"/>
          <w:szCs w:val="28"/>
        </w:rPr>
      </w:pPr>
    </w:p>
    <w:tbl>
      <w:tblPr>
        <w:tblStyle w:val="a7"/>
        <w:tblW w:w="0" w:type="auto"/>
        <w:tblLook w:val="04A0" w:firstRow="1" w:lastRow="0" w:firstColumn="1" w:lastColumn="0" w:noHBand="0" w:noVBand="1"/>
      </w:tblPr>
      <w:tblGrid>
        <w:gridCol w:w="3190"/>
        <w:gridCol w:w="3190"/>
        <w:gridCol w:w="3191"/>
      </w:tblGrid>
      <w:tr w:rsidR="00E834F0" w:rsidTr="00170A31">
        <w:tc>
          <w:tcPr>
            <w:tcW w:w="3190" w:type="dxa"/>
            <w:tcBorders>
              <w:top w:val="nil"/>
              <w:left w:val="nil"/>
              <w:bottom w:val="nil"/>
              <w:right w:val="nil"/>
            </w:tcBorders>
          </w:tcPr>
          <w:p w:rsidR="00E834F0" w:rsidRPr="00F546F6" w:rsidRDefault="00E834F0" w:rsidP="00E834F0">
            <w:pPr>
              <w:ind w:firstLine="0"/>
              <w:rPr>
                <w:rFonts w:ascii="Times New Roman" w:hAnsi="Times New Roman"/>
                <w:sz w:val="28"/>
                <w:szCs w:val="28"/>
              </w:rPr>
            </w:pPr>
            <w:r w:rsidRPr="00F546F6">
              <w:rPr>
                <w:rFonts w:ascii="Times New Roman" w:hAnsi="Times New Roman"/>
                <w:bCs/>
                <w:color w:val="000000"/>
                <w:sz w:val="28"/>
                <w:szCs w:val="28"/>
              </w:rPr>
              <w:t>Мэр г. Бодайбо и района</w:t>
            </w:r>
          </w:p>
        </w:tc>
        <w:tc>
          <w:tcPr>
            <w:tcW w:w="3190" w:type="dxa"/>
            <w:tcBorders>
              <w:top w:val="nil"/>
              <w:left w:val="nil"/>
              <w:bottom w:val="nil"/>
              <w:right w:val="nil"/>
            </w:tcBorders>
          </w:tcPr>
          <w:p w:rsidR="00E834F0" w:rsidRDefault="00E834F0" w:rsidP="00170A31">
            <w:pPr>
              <w:jc w:val="center"/>
              <w:rPr>
                <w:sz w:val="28"/>
                <w:szCs w:val="28"/>
              </w:rPr>
            </w:pPr>
            <w:r>
              <w:rPr>
                <w:rFonts w:ascii="Monotype Corsiva" w:eastAsia="Batang" w:hAnsi="Monotype Corsiva"/>
                <w:bCs/>
                <w:color w:val="000000"/>
                <w:sz w:val="28"/>
                <w:szCs w:val="28"/>
              </w:rPr>
              <w:t>решение</w:t>
            </w:r>
            <w:r w:rsidRPr="00F546F6">
              <w:rPr>
                <w:rFonts w:ascii="Monotype Corsiva" w:eastAsia="Batang" w:hAnsi="Monotype Corsiva"/>
                <w:bCs/>
                <w:color w:val="000000"/>
                <w:sz w:val="28"/>
                <w:szCs w:val="28"/>
              </w:rPr>
              <w:t xml:space="preserve"> подписан</w:t>
            </w:r>
            <w:r>
              <w:rPr>
                <w:rFonts w:ascii="Monotype Corsiva" w:eastAsia="Batang" w:hAnsi="Monotype Corsiva"/>
                <w:bCs/>
                <w:color w:val="000000"/>
                <w:sz w:val="28"/>
                <w:szCs w:val="28"/>
              </w:rPr>
              <w:t>о</w:t>
            </w:r>
          </w:p>
        </w:tc>
        <w:tc>
          <w:tcPr>
            <w:tcW w:w="3191" w:type="dxa"/>
            <w:tcBorders>
              <w:top w:val="nil"/>
              <w:left w:val="nil"/>
              <w:bottom w:val="nil"/>
              <w:right w:val="nil"/>
            </w:tcBorders>
          </w:tcPr>
          <w:p w:rsidR="00E834F0" w:rsidRPr="00F546F6" w:rsidRDefault="00E834F0" w:rsidP="00170A31">
            <w:pPr>
              <w:jc w:val="right"/>
              <w:rPr>
                <w:rFonts w:ascii="Times New Roman" w:hAnsi="Times New Roman"/>
                <w:sz w:val="28"/>
                <w:szCs w:val="28"/>
              </w:rPr>
            </w:pPr>
            <w:r w:rsidRPr="00F546F6">
              <w:rPr>
                <w:rFonts w:ascii="Times New Roman" w:hAnsi="Times New Roman"/>
                <w:bCs/>
                <w:color w:val="000000"/>
                <w:sz w:val="28"/>
                <w:szCs w:val="28"/>
              </w:rPr>
              <w:t>Е.Ю.</w:t>
            </w:r>
            <w:r>
              <w:rPr>
                <w:rFonts w:ascii="Times New Roman" w:hAnsi="Times New Roman"/>
                <w:bCs/>
                <w:color w:val="000000"/>
                <w:sz w:val="28"/>
                <w:szCs w:val="28"/>
              </w:rPr>
              <w:t xml:space="preserve"> </w:t>
            </w:r>
            <w:r w:rsidRPr="00F546F6">
              <w:rPr>
                <w:rFonts w:ascii="Times New Roman" w:hAnsi="Times New Roman"/>
                <w:bCs/>
                <w:color w:val="000000"/>
                <w:sz w:val="28"/>
                <w:szCs w:val="28"/>
              </w:rPr>
              <w:t>Юмашев</w:t>
            </w:r>
          </w:p>
        </w:tc>
      </w:tr>
    </w:tbl>
    <w:p w:rsidR="00E834F0" w:rsidRPr="003158FA" w:rsidRDefault="00E834F0" w:rsidP="00E834F0">
      <w:pPr>
        <w:rPr>
          <w:sz w:val="28"/>
          <w:szCs w:val="28"/>
        </w:rPr>
      </w:pPr>
    </w:p>
    <w:p w:rsidR="002E5C38" w:rsidRPr="002E5C38" w:rsidRDefault="002E5C38" w:rsidP="002E5C38">
      <w:pPr>
        <w:rPr>
          <w:rFonts w:ascii="Times New Roman" w:hAnsi="Times New Roman"/>
          <w:sz w:val="28"/>
          <w:szCs w:val="28"/>
        </w:rPr>
      </w:pPr>
    </w:p>
    <w:p w:rsidR="002E5C38" w:rsidRDefault="002E5C38" w:rsidP="002E5C38">
      <w:pPr>
        <w:rPr>
          <w:rFonts w:ascii="Times New Roman" w:hAnsi="Times New Roman"/>
          <w:sz w:val="28"/>
          <w:szCs w:val="28"/>
        </w:rPr>
      </w:pPr>
    </w:p>
    <w:p w:rsidR="00E834F0" w:rsidRDefault="00E834F0" w:rsidP="002E5C38">
      <w:pPr>
        <w:rPr>
          <w:rFonts w:ascii="Times New Roman" w:hAnsi="Times New Roman"/>
          <w:sz w:val="28"/>
          <w:szCs w:val="28"/>
        </w:rPr>
      </w:pPr>
    </w:p>
    <w:p w:rsidR="00E834F0" w:rsidRDefault="00E834F0" w:rsidP="002E5C38">
      <w:pPr>
        <w:rPr>
          <w:rFonts w:ascii="Times New Roman" w:hAnsi="Times New Roman"/>
          <w:sz w:val="28"/>
          <w:szCs w:val="28"/>
        </w:rPr>
      </w:pPr>
    </w:p>
    <w:p w:rsidR="00E834F0" w:rsidRDefault="00E834F0" w:rsidP="002E5C38">
      <w:pPr>
        <w:rPr>
          <w:rFonts w:ascii="Times New Roman" w:hAnsi="Times New Roman"/>
          <w:sz w:val="28"/>
          <w:szCs w:val="28"/>
        </w:rPr>
      </w:pPr>
    </w:p>
    <w:p w:rsidR="00E834F0" w:rsidRDefault="00E834F0" w:rsidP="002E5C38">
      <w:pPr>
        <w:rPr>
          <w:rFonts w:ascii="Times New Roman" w:hAnsi="Times New Roman"/>
          <w:sz w:val="28"/>
          <w:szCs w:val="28"/>
        </w:rPr>
      </w:pPr>
    </w:p>
    <w:p w:rsidR="00E834F0" w:rsidRDefault="00E834F0" w:rsidP="002E5C38">
      <w:pPr>
        <w:rPr>
          <w:rFonts w:ascii="Times New Roman" w:hAnsi="Times New Roman"/>
          <w:sz w:val="28"/>
          <w:szCs w:val="28"/>
        </w:rPr>
      </w:pPr>
    </w:p>
    <w:p w:rsidR="00E834F0" w:rsidRDefault="00E834F0" w:rsidP="002E5C38">
      <w:pPr>
        <w:rPr>
          <w:rFonts w:ascii="Times New Roman" w:hAnsi="Times New Roman"/>
          <w:sz w:val="28"/>
          <w:szCs w:val="28"/>
        </w:rPr>
      </w:pPr>
    </w:p>
    <w:p w:rsidR="00E834F0" w:rsidRDefault="00E834F0" w:rsidP="002E5C38">
      <w:pPr>
        <w:rPr>
          <w:rFonts w:ascii="Times New Roman" w:hAnsi="Times New Roman"/>
          <w:sz w:val="28"/>
          <w:szCs w:val="28"/>
        </w:rPr>
      </w:pPr>
    </w:p>
    <w:p w:rsidR="00E834F0" w:rsidRDefault="00E834F0" w:rsidP="002E5C38">
      <w:pPr>
        <w:rPr>
          <w:rFonts w:ascii="Times New Roman" w:hAnsi="Times New Roman"/>
          <w:sz w:val="28"/>
          <w:szCs w:val="28"/>
        </w:rPr>
      </w:pPr>
    </w:p>
    <w:p w:rsidR="00E834F0" w:rsidRDefault="00E834F0" w:rsidP="002E5C38">
      <w:pPr>
        <w:rPr>
          <w:rFonts w:ascii="Times New Roman" w:hAnsi="Times New Roman"/>
          <w:sz w:val="28"/>
          <w:szCs w:val="28"/>
        </w:rPr>
      </w:pPr>
    </w:p>
    <w:p w:rsidR="00E834F0" w:rsidRDefault="00E834F0" w:rsidP="002E5C38">
      <w:pPr>
        <w:rPr>
          <w:rFonts w:ascii="Times New Roman" w:hAnsi="Times New Roman"/>
          <w:sz w:val="28"/>
          <w:szCs w:val="28"/>
        </w:rPr>
      </w:pPr>
    </w:p>
    <w:p w:rsidR="00E834F0" w:rsidRPr="002E5C38" w:rsidRDefault="00E834F0" w:rsidP="002E5C38">
      <w:pPr>
        <w:rPr>
          <w:rFonts w:ascii="Times New Roman" w:hAnsi="Times New Roman"/>
          <w:sz w:val="28"/>
          <w:szCs w:val="28"/>
        </w:rPr>
      </w:pPr>
    </w:p>
    <w:p w:rsidR="002E5C38" w:rsidRPr="002E5C38" w:rsidRDefault="002E5C38" w:rsidP="002E5C38">
      <w:pPr>
        <w:ind w:firstLine="0"/>
        <w:rPr>
          <w:rFonts w:ascii="Times New Roman" w:hAnsi="Times New Roman"/>
          <w:sz w:val="28"/>
          <w:szCs w:val="28"/>
        </w:rPr>
      </w:pPr>
      <w:r w:rsidRPr="002E5C38">
        <w:rPr>
          <w:rFonts w:ascii="Times New Roman" w:hAnsi="Times New Roman"/>
          <w:sz w:val="28"/>
          <w:szCs w:val="28"/>
        </w:rPr>
        <w:t>г. Бодайбо</w:t>
      </w:r>
    </w:p>
    <w:p w:rsidR="002E5C38" w:rsidRPr="002E5C38" w:rsidRDefault="002E5C38" w:rsidP="002E5C38">
      <w:pPr>
        <w:ind w:firstLine="0"/>
        <w:rPr>
          <w:rFonts w:ascii="Times New Roman" w:hAnsi="Times New Roman"/>
          <w:sz w:val="28"/>
          <w:szCs w:val="28"/>
        </w:rPr>
      </w:pPr>
      <w:r w:rsidRPr="002E5C38">
        <w:rPr>
          <w:rFonts w:ascii="Times New Roman" w:hAnsi="Times New Roman"/>
          <w:sz w:val="28"/>
          <w:szCs w:val="28"/>
        </w:rPr>
        <w:t xml:space="preserve">12 декабря 2024 года </w:t>
      </w:r>
    </w:p>
    <w:p w:rsidR="002E5C38" w:rsidRPr="002E5C38" w:rsidRDefault="001B4590" w:rsidP="002E5C38">
      <w:pPr>
        <w:ind w:firstLine="0"/>
        <w:rPr>
          <w:rFonts w:ascii="Times New Roman" w:hAnsi="Times New Roman"/>
          <w:sz w:val="28"/>
          <w:szCs w:val="28"/>
        </w:rPr>
      </w:pPr>
      <w:r>
        <w:rPr>
          <w:rFonts w:ascii="Times New Roman" w:hAnsi="Times New Roman"/>
          <w:sz w:val="28"/>
          <w:szCs w:val="28"/>
        </w:rPr>
        <w:t>№ 26</w:t>
      </w:r>
      <w:r w:rsidR="002E5C38" w:rsidRPr="002E5C38">
        <w:rPr>
          <w:rFonts w:ascii="Times New Roman" w:hAnsi="Times New Roman"/>
          <w:sz w:val="28"/>
          <w:szCs w:val="28"/>
        </w:rPr>
        <w:t>-па</w:t>
      </w:r>
    </w:p>
    <w:p w:rsidR="00E834F0" w:rsidRDefault="00E834F0" w:rsidP="000C1F90">
      <w:pPr>
        <w:pStyle w:val="ConsPlusNormal"/>
        <w:outlineLvl w:val="0"/>
        <w:rPr>
          <w:rFonts w:ascii="Times New Roman" w:hAnsi="Times New Roman" w:cs="Times New Roman"/>
          <w:sz w:val="26"/>
          <w:szCs w:val="26"/>
        </w:rPr>
      </w:pPr>
    </w:p>
    <w:p w:rsidR="000C1F90" w:rsidRDefault="000C1F90" w:rsidP="000C1F90">
      <w:pPr>
        <w:pStyle w:val="ConsPlusNormal"/>
        <w:outlineLvl w:val="0"/>
        <w:rPr>
          <w:rFonts w:ascii="Times New Roman" w:hAnsi="Times New Roman" w:cs="Times New Roman"/>
          <w:sz w:val="26"/>
          <w:szCs w:val="26"/>
        </w:rPr>
      </w:pPr>
    </w:p>
    <w:p w:rsidR="00ED1309" w:rsidRPr="00E834F0" w:rsidRDefault="00ED1309" w:rsidP="00ED1309">
      <w:pPr>
        <w:pStyle w:val="ConsPlusNormal"/>
        <w:jc w:val="right"/>
        <w:outlineLvl w:val="0"/>
        <w:rPr>
          <w:rFonts w:ascii="Times New Roman" w:hAnsi="Times New Roman" w:cs="Times New Roman"/>
          <w:sz w:val="24"/>
          <w:szCs w:val="24"/>
        </w:rPr>
      </w:pPr>
      <w:r w:rsidRPr="00E834F0">
        <w:rPr>
          <w:rFonts w:ascii="Times New Roman" w:hAnsi="Times New Roman" w:cs="Times New Roman"/>
          <w:sz w:val="24"/>
          <w:szCs w:val="24"/>
        </w:rPr>
        <w:t>Утверждено</w:t>
      </w:r>
    </w:p>
    <w:p w:rsidR="00ED1309" w:rsidRPr="00E834F0" w:rsidRDefault="00ED1309" w:rsidP="00ED1309">
      <w:pPr>
        <w:pStyle w:val="ConsPlusNormal"/>
        <w:jc w:val="right"/>
        <w:rPr>
          <w:rFonts w:ascii="Times New Roman" w:hAnsi="Times New Roman" w:cs="Times New Roman"/>
          <w:sz w:val="24"/>
          <w:szCs w:val="24"/>
        </w:rPr>
      </w:pPr>
      <w:r w:rsidRPr="00E834F0">
        <w:rPr>
          <w:rFonts w:ascii="Times New Roman" w:hAnsi="Times New Roman" w:cs="Times New Roman"/>
          <w:sz w:val="24"/>
          <w:szCs w:val="24"/>
        </w:rPr>
        <w:t xml:space="preserve">решением Думы г. Бодайбо и района </w:t>
      </w:r>
    </w:p>
    <w:p w:rsidR="00ED1309" w:rsidRPr="00E834F0" w:rsidRDefault="00ED1309" w:rsidP="00ED1309">
      <w:pPr>
        <w:pStyle w:val="ConsPlusNormal"/>
        <w:jc w:val="right"/>
        <w:rPr>
          <w:rFonts w:ascii="Times New Roman" w:hAnsi="Times New Roman" w:cs="Times New Roman"/>
          <w:sz w:val="24"/>
          <w:szCs w:val="24"/>
        </w:rPr>
      </w:pPr>
      <w:r w:rsidRPr="00E834F0">
        <w:rPr>
          <w:rFonts w:ascii="Times New Roman" w:hAnsi="Times New Roman" w:cs="Times New Roman"/>
          <w:sz w:val="24"/>
          <w:szCs w:val="24"/>
        </w:rPr>
        <w:t xml:space="preserve">от </w:t>
      </w:r>
      <w:r w:rsidR="002E5C38" w:rsidRPr="00E834F0">
        <w:rPr>
          <w:rFonts w:ascii="Times New Roman" w:hAnsi="Times New Roman" w:cs="Times New Roman"/>
          <w:sz w:val="24"/>
          <w:szCs w:val="24"/>
        </w:rPr>
        <w:t>12.12.</w:t>
      </w:r>
      <w:r w:rsidRPr="00E834F0">
        <w:rPr>
          <w:rFonts w:ascii="Times New Roman" w:hAnsi="Times New Roman" w:cs="Times New Roman"/>
          <w:sz w:val="24"/>
          <w:szCs w:val="24"/>
        </w:rPr>
        <w:t>2024 №</w:t>
      </w:r>
      <w:r w:rsidR="001B4590" w:rsidRPr="00E834F0">
        <w:rPr>
          <w:rFonts w:ascii="Times New Roman" w:hAnsi="Times New Roman" w:cs="Times New Roman"/>
          <w:sz w:val="24"/>
          <w:szCs w:val="24"/>
        </w:rPr>
        <w:t xml:space="preserve"> 26-па</w:t>
      </w:r>
    </w:p>
    <w:p w:rsidR="00754E54" w:rsidRPr="00754E54" w:rsidRDefault="00754E54" w:rsidP="00ED1309">
      <w:pPr>
        <w:pStyle w:val="ConsPlusNormal"/>
        <w:jc w:val="both"/>
        <w:rPr>
          <w:rFonts w:ascii="Times New Roman" w:hAnsi="Times New Roman" w:cs="Times New Roman"/>
          <w:sz w:val="26"/>
          <w:szCs w:val="26"/>
        </w:rPr>
      </w:pPr>
    </w:p>
    <w:p w:rsidR="00ED1309" w:rsidRPr="00ED1309" w:rsidRDefault="00ED1309" w:rsidP="00ED1309">
      <w:pPr>
        <w:pStyle w:val="ConsPlusTitle"/>
        <w:jc w:val="center"/>
        <w:rPr>
          <w:rFonts w:ascii="Times New Roman" w:hAnsi="Times New Roman" w:cs="Times New Roman"/>
          <w:sz w:val="26"/>
          <w:szCs w:val="26"/>
        </w:rPr>
      </w:pPr>
      <w:bookmarkStart w:id="2" w:name="P44"/>
      <w:bookmarkEnd w:id="2"/>
      <w:r w:rsidRPr="00ED1309">
        <w:rPr>
          <w:rFonts w:ascii="Times New Roman" w:hAnsi="Times New Roman" w:cs="Times New Roman"/>
          <w:sz w:val="26"/>
          <w:szCs w:val="26"/>
        </w:rPr>
        <w:t>ПОЛОЖЕНИЕ</w:t>
      </w:r>
    </w:p>
    <w:p w:rsidR="00ED1309" w:rsidRDefault="00ED1309" w:rsidP="00ED1309">
      <w:pPr>
        <w:pStyle w:val="ConsPlusTitle"/>
        <w:jc w:val="center"/>
        <w:rPr>
          <w:rFonts w:ascii="Times New Roman" w:hAnsi="Times New Roman" w:cs="Times New Roman"/>
          <w:sz w:val="26"/>
          <w:szCs w:val="26"/>
        </w:rPr>
      </w:pPr>
      <w:r w:rsidRPr="00ED1309">
        <w:rPr>
          <w:rFonts w:ascii="Times New Roman" w:hAnsi="Times New Roman" w:cs="Times New Roman"/>
          <w:sz w:val="26"/>
          <w:szCs w:val="26"/>
        </w:rPr>
        <w:t xml:space="preserve">О МУНИЦИПАЛЬНОМ ЗЕМЕЛЬНОМ КОНТРОЛЕ НА ТЕРРИТОРИИ </w:t>
      </w:r>
      <w:r>
        <w:rPr>
          <w:rFonts w:ascii="Times New Roman" w:hAnsi="Times New Roman" w:cs="Times New Roman"/>
          <w:sz w:val="26"/>
          <w:szCs w:val="26"/>
        </w:rPr>
        <w:t>ЖУИНСКОГО МУНИЦИПАЛЬНОГО ОБРАЗОВАНИЯ</w:t>
      </w:r>
    </w:p>
    <w:p w:rsidR="00ED1309" w:rsidRDefault="00ED1309" w:rsidP="00ED1309">
      <w:pPr>
        <w:pStyle w:val="ConsPlusTitle"/>
        <w:jc w:val="center"/>
        <w:rPr>
          <w:rFonts w:ascii="Times New Roman" w:hAnsi="Times New Roman" w:cs="Times New Roman"/>
          <w:sz w:val="26"/>
          <w:szCs w:val="26"/>
        </w:rPr>
      </w:pPr>
    </w:p>
    <w:p w:rsidR="00ED1309" w:rsidRPr="00ED1309" w:rsidRDefault="00ED1309" w:rsidP="00ED1309">
      <w:pPr>
        <w:pStyle w:val="ConsPlusTitle"/>
        <w:jc w:val="center"/>
        <w:outlineLvl w:val="1"/>
        <w:rPr>
          <w:rFonts w:ascii="Times New Roman" w:hAnsi="Times New Roman" w:cs="Times New Roman"/>
          <w:sz w:val="26"/>
          <w:szCs w:val="26"/>
        </w:rPr>
      </w:pPr>
      <w:r w:rsidRPr="00ED1309">
        <w:rPr>
          <w:rFonts w:ascii="Times New Roman" w:hAnsi="Times New Roman" w:cs="Times New Roman"/>
          <w:sz w:val="26"/>
          <w:szCs w:val="26"/>
        </w:rPr>
        <w:t>Глава 1. ОБЩИЕ ПОЛОЖЕНИЯ</w:t>
      </w:r>
    </w:p>
    <w:p w:rsidR="00ED1309" w:rsidRPr="00ED1309" w:rsidRDefault="00ED1309" w:rsidP="00ED1309">
      <w:pPr>
        <w:pStyle w:val="ConsPlusNormal"/>
        <w:jc w:val="both"/>
        <w:rPr>
          <w:rFonts w:ascii="Times New Roman" w:hAnsi="Times New Roman" w:cs="Times New Roman"/>
          <w:sz w:val="26"/>
          <w:szCs w:val="26"/>
        </w:rPr>
      </w:pP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 xml:space="preserve">1. Настоящее Положение определяет порядок организации и осуществления муниципального земельного контроля на территории </w:t>
      </w:r>
      <w:proofErr w:type="spellStart"/>
      <w:r>
        <w:rPr>
          <w:rFonts w:ascii="Times New Roman" w:hAnsi="Times New Roman" w:cs="Times New Roman"/>
          <w:sz w:val="26"/>
          <w:szCs w:val="26"/>
        </w:rPr>
        <w:t>Жуинского</w:t>
      </w:r>
      <w:proofErr w:type="spellEnd"/>
      <w:r>
        <w:rPr>
          <w:rFonts w:ascii="Times New Roman" w:hAnsi="Times New Roman" w:cs="Times New Roman"/>
          <w:sz w:val="26"/>
          <w:szCs w:val="26"/>
        </w:rPr>
        <w:t xml:space="preserve"> муниципального образования</w:t>
      </w:r>
      <w:r w:rsidRPr="00ED1309">
        <w:rPr>
          <w:rFonts w:ascii="Times New Roman" w:hAnsi="Times New Roman" w:cs="Times New Roman"/>
          <w:sz w:val="26"/>
          <w:szCs w:val="26"/>
        </w:rPr>
        <w:t xml:space="preserve"> (далее - муниципальный земельный контроль).</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 xml:space="preserve">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Земельного </w:t>
      </w:r>
      <w:hyperlink r:id="rId7">
        <w:r w:rsidRPr="00ED1309">
          <w:rPr>
            <w:rFonts w:ascii="Times New Roman" w:hAnsi="Times New Roman" w:cs="Times New Roman"/>
            <w:sz w:val="26"/>
            <w:szCs w:val="26"/>
          </w:rPr>
          <w:t>кодекса</w:t>
        </w:r>
      </w:hyperlink>
      <w:r w:rsidRPr="00ED1309">
        <w:rPr>
          <w:rFonts w:ascii="Times New Roman" w:hAnsi="Times New Roman" w:cs="Times New Roman"/>
          <w:sz w:val="26"/>
          <w:szCs w:val="26"/>
        </w:rPr>
        <w:t xml:space="preserve"> Российской Федерации, Федерального </w:t>
      </w:r>
      <w:hyperlink r:id="rId8">
        <w:r w:rsidRPr="00ED1309">
          <w:rPr>
            <w:rFonts w:ascii="Times New Roman" w:hAnsi="Times New Roman" w:cs="Times New Roman"/>
            <w:sz w:val="26"/>
            <w:szCs w:val="26"/>
          </w:rPr>
          <w:t>закона</w:t>
        </w:r>
      </w:hyperlink>
      <w:r w:rsidRPr="00ED1309">
        <w:rPr>
          <w:rFonts w:ascii="Times New Roman" w:hAnsi="Times New Roman" w:cs="Times New Roman"/>
          <w:sz w:val="26"/>
          <w:szCs w:val="26"/>
        </w:rPr>
        <w:t xml:space="preserve"> от 6 октября 2003 года </w:t>
      </w:r>
      <w:r>
        <w:rPr>
          <w:rFonts w:ascii="Times New Roman" w:hAnsi="Times New Roman" w:cs="Times New Roman"/>
          <w:sz w:val="26"/>
          <w:szCs w:val="26"/>
        </w:rPr>
        <w:t>№</w:t>
      </w:r>
      <w:r w:rsidRPr="00ED1309">
        <w:rPr>
          <w:rFonts w:ascii="Times New Roman" w:hAnsi="Times New Roman" w:cs="Times New Roman"/>
          <w:sz w:val="26"/>
          <w:szCs w:val="26"/>
        </w:rPr>
        <w:t xml:space="preserve"> 131-ФЗ </w:t>
      </w:r>
      <w:r>
        <w:rPr>
          <w:rFonts w:ascii="Times New Roman" w:hAnsi="Times New Roman" w:cs="Times New Roman"/>
          <w:sz w:val="26"/>
          <w:szCs w:val="26"/>
        </w:rPr>
        <w:t>«</w:t>
      </w:r>
      <w:r w:rsidRPr="00ED1309">
        <w:rPr>
          <w:rFonts w:ascii="Times New Roman" w:hAnsi="Times New Roman" w:cs="Times New Roman"/>
          <w:sz w:val="26"/>
          <w:szCs w:val="26"/>
        </w:rPr>
        <w:t>Об общих принципах организации местного самоуправления в Российской Федерации</w:t>
      </w:r>
      <w:r>
        <w:rPr>
          <w:rFonts w:ascii="Times New Roman" w:hAnsi="Times New Roman" w:cs="Times New Roman"/>
          <w:sz w:val="26"/>
          <w:szCs w:val="26"/>
        </w:rPr>
        <w:t>»</w:t>
      </w:r>
      <w:r w:rsidRPr="00ED1309">
        <w:rPr>
          <w:rFonts w:ascii="Times New Roman" w:hAnsi="Times New Roman" w:cs="Times New Roman"/>
          <w:sz w:val="26"/>
          <w:szCs w:val="26"/>
        </w:rPr>
        <w:t xml:space="preserve">, Федерального </w:t>
      </w:r>
      <w:hyperlink r:id="rId9">
        <w:r w:rsidRPr="00ED1309">
          <w:rPr>
            <w:rFonts w:ascii="Times New Roman" w:hAnsi="Times New Roman" w:cs="Times New Roman"/>
            <w:sz w:val="26"/>
            <w:szCs w:val="26"/>
          </w:rPr>
          <w:t>закона</w:t>
        </w:r>
      </w:hyperlink>
      <w:r w:rsidRPr="00ED1309">
        <w:rPr>
          <w:rFonts w:ascii="Times New Roman" w:hAnsi="Times New Roman" w:cs="Times New Roman"/>
          <w:sz w:val="26"/>
          <w:szCs w:val="26"/>
        </w:rPr>
        <w:t xml:space="preserve"> от 31 июля 2020 года </w:t>
      </w:r>
      <w:r>
        <w:rPr>
          <w:rFonts w:ascii="Times New Roman" w:hAnsi="Times New Roman" w:cs="Times New Roman"/>
          <w:sz w:val="26"/>
          <w:szCs w:val="26"/>
        </w:rPr>
        <w:t>№</w:t>
      </w:r>
      <w:r w:rsidRPr="00ED1309">
        <w:rPr>
          <w:rFonts w:ascii="Times New Roman" w:hAnsi="Times New Roman" w:cs="Times New Roman"/>
          <w:sz w:val="26"/>
          <w:szCs w:val="26"/>
        </w:rPr>
        <w:t xml:space="preserve"> 248-ФЗ </w:t>
      </w:r>
      <w:r>
        <w:rPr>
          <w:rFonts w:ascii="Times New Roman" w:hAnsi="Times New Roman" w:cs="Times New Roman"/>
          <w:sz w:val="26"/>
          <w:szCs w:val="26"/>
        </w:rPr>
        <w:t>«</w:t>
      </w:r>
      <w:r w:rsidRPr="00ED1309">
        <w:rPr>
          <w:rFonts w:ascii="Times New Roman" w:hAnsi="Times New Roman" w:cs="Times New Roman"/>
          <w:sz w:val="26"/>
          <w:szCs w:val="26"/>
        </w:rPr>
        <w:t>О государственном контроле (надзоре) и муниципальном контроле в Российской Федерации</w:t>
      </w:r>
      <w:r>
        <w:rPr>
          <w:rFonts w:ascii="Times New Roman" w:hAnsi="Times New Roman" w:cs="Times New Roman"/>
          <w:sz w:val="26"/>
          <w:szCs w:val="26"/>
        </w:rPr>
        <w:t>»</w:t>
      </w:r>
      <w:r w:rsidRPr="00ED1309">
        <w:rPr>
          <w:rFonts w:ascii="Times New Roman" w:hAnsi="Times New Roman" w:cs="Times New Roman"/>
          <w:sz w:val="26"/>
          <w:szCs w:val="26"/>
        </w:rPr>
        <w:t xml:space="preserve"> (далее - Федеральный закон </w:t>
      </w:r>
      <w:r>
        <w:rPr>
          <w:rFonts w:ascii="Times New Roman" w:hAnsi="Times New Roman" w:cs="Times New Roman"/>
          <w:sz w:val="26"/>
          <w:szCs w:val="26"/>
        </w:rPr>
        <w:t>№</w:t>
      </w:r>
      <w:r w:rsidRPr="00ED1309">
        <w:rPr>
          <w:rFonts w:ascii="Times New Roman" w:hAnsi="Times New Roman" w:cs="Times New Roman"/>
          <w:sz w:val="26"/>
          <w:szCs w:val="26"/>
        </w:rPr>
        <w:t xml:space="preserve"> 248-ФЗ), а в случаях и пределах, установленных Федеральным </w:t>
      </w:r>
      <w:hyperlink r:id="rId10">
        <w:r w:rsidRPr="00ED1309">
          <w:rPr>
            <w:rFonts w:ascii="Times New Roman" w:hAnsi="Times New Roman" w:cs="Times New Roman"/>
            <w:sz w:val="26"/>
            <w:szCs w:val="26"/>
          </w:rPr>
          <w:t>законом</w:t>
        </w:r>
      </w:hyperlink>
      <w:r w:rsidRPr="00ED1309">
        <w:rPr>
          <w:rFonts w:ascii="Times New Roman" w:hAnsi="Times New Roman" w:cs="Times New Roman"/>
          <w:sz w:val="26"/>
          <w:szCs w:val="26"/>
        </w:rPr>
        <w:t xml:space="preserve"> </w:t>
      </w:r>
      <w:r>
        <w:rPr>
          <w:rFonts w:ascii="Times New Roman" w:hAnsi="Times New Roman" w:cs="Times New Roman"/>
          <w:sz w:val="26"/>
          <w:szCs w:val="26"/>
        </w:rPr>
        <w:t>№</w:t>
      </w:r>
      <w:r w:rsidRPr="00ED1309">
        <w:rPr>
          <w:rFonts w:ascii="Times New Roman" w:hAnsi="Times New Roman" w:cs="Times New Roman"/>
          <w:sz w:val="26"/>
          <w:szCs w:val="26"/>
        </w:rPr>
        <w:t xml:space="preserve"> 248-ФЗ, также положения других федеральных законов, актов Президента Российской Федерации, постановлений Правительства Российской Федерации, нормативных правовых актов Иркутской области, муниципальных нормативных правовых актов.</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2. Муниципальный земельный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3.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и исполнение решений, принимаемых по результатам контрольных мероприятий.</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4. Объектами муниципального земельного контроля являются:</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1) 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 xml:space="preserve">2) объекты земельных отношений (земли, земельные участки или части земельных участков), расположенные в границах </w:t>
      </w:r>
      <w:proofErr w:type="spellStart"/>
      <w:r w:rsidR="002B4CEC">
        <w:rPr>
          <w:rFonts w:ascii="Times New Roman" w:hAnsi="Times New Roman" w:cs="Times New Roman"/>
          <w:sz w:val="26"/>
          <w:szCs w:val="26"/>
        </w:rPr>
        <w:t>Жуинского</w:t>
      </w:r>
      <w:proofErr w:type="spellEnd"/>
      <w:r w:rsidR="002B4CEC">
        <w:rPr>
          <w:rFonts w:ascii="Times New Roman" w:hAnsi="Times New Roman" w:cs="Times New Roman"/>
          <w:sz w:val="26"/>
          <w:szCs w:val="26"/>
        </w:rPr>
        <w:t xml:space="preserve"> муниципального образования</w:t>
      </w:r>
      <w:r w:rsidRPr="00ED1309">
        <w:rPr>
          <w:rFonts w:ascii="Times New Roman" w:hAnsi="Times New Roman" w:cs="Times New Roman"/>
          <w:sz w:val="26"/>
          <w:szCs w:val="26"/>
        </w:rPr>
        <w:t xml:space="preserve"> (далее - объекты земельных отношений), которыми контролируемые лица владеют и (или) пользуются.</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lastRenderedPageBreak/>
        <w:t>5. В рамках муниципального земельного контроля осуществляется контроль за соблюдением:</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1) обязательных требований о недопущении самовольного занятия объектов земельных отношений, в том числе использования объектов земельных отношений, лицом, не имеющим предусмотренных законодательством прав на них;</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2) обязательных требований об использовании объектов земельных отношений по целевому назначению в соответствии с их принадлежностью к той или иной категории земель и (или) разрешенным использованием;</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3) обязательных требований, связанных с обязательным использованием объектов земельных отношений,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rsid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4) исполнения предписаний об устранении нарушений обязательных требований земельного законодательства, выданных должностными лицами, уполномоченными осуществлять муниципальный земельный конт</w:t>
      </w:r>
      <w:r w:rsidR="00E834F0">
        <w:rPr>
          <w:rFonts w:ascii="Times New Roman" w:hAnsi="Times New Roman" w:cs="Times New Roman"/>
          <w:sz w:val="26"/>
          <w:szCs w:val="26"/>
        </w:rPr>
        <w:t>роль, в пределах их компетенции;</w:t>
      </w:r>
    </w:p>
    <w:p w:rsidR="00E834F0" w:rsidRPr="00ED1309" w:rsidRDefault="00E834F0" w:rsidP="00ED1309">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5) обязательных требований, связанных с обязанностью по приведению земель в состояние, пригодное для использования по целевому назначению.</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6. Муниципальный земельный контроль осуществляется во взаимодействии с уполномоченными исполнительными органами государственной власти по осуществлению государственного земельного надзора, строительного надзора, службами федерального государственного санитарно-эпидемиологического надзора, органами внутренних дел и иными органами, осуществляющими государственный контроль в области охраны собственности, окружающей природной среды и природопользования, путем организации планирования совместных проверок, иных мероприятий, в том числе по устранению и предотвращению причин и условий, способствующих совершению земельных правонарушений, ведения учета и обмена информацией.</w:t>
      </w:r>
    </w:p>
    <w:p w:rsidR="00ED1309" w:rsidRPr="00ED1309" w:rsidRDefault="00ED1309" w:rsidP="00ED1309">
      <w:pPr>
        <w:pStyle w:val="a3"/>
        <w:ind w:firstLine="708"/>
        <w:jc w:val="both"/>
        <w:rPr>
          <w:rFonts w:ascii="Times New Roman" w:hAnsi="Times New Roman" w:cs="Times New Roman"/>
          <w:sz w:val="26"/>
          <w:szCs w:val="26"/>
        </w:rPr>
      </w:pPr>
      <w:r w:rsidRPr="00ED1309">
        <w:rPr>
          <w:rFonts w:ascii="Times New Roman" w:hAnsi="Times New Roman" w:cs="Times New Roman"/>
          <w:sz w:val="26"/>
          <w:szCs w:val="26"/>
        </w:rPr>
        <w:t>7. Учет объектов муниципального земельного контроля осуществляется путем их отнесения к определенной категории риска в соответствии с требованиями, установленными настоящим Положением.</w:t>
      </w:r>
    </w:p>
    <w:p w:rsidR="00C80BF8" w:rsidRDefault="00C80BF8" w:rsidP="00C80BF8">
      <w:pPr>
        <w:pStyle w:val="ConsPlusTitle"/>
        <w:jc w:val="center"/>
        <w:outlineLvl w:val="1"/>
      </w:pPr>
    </w:p>
    <w:p w:rsidR="00C80BF8" w:rsidRPr="00C80BF8" w:rsidRDefault="00C80BF8" w:rsidP="00C80BF8">
      <w:pPr>
        <w:pStyle w:val="a3"/>
        <w:jc w:val="center"/>
        <w:rPr>
          <w:rFonts w:ascii="Times New Roman" w:hAnsi="Times New Roman" w:cs="Times New Roman"/>
          <w:b/>
          <w:sz w:val="26"/>
          <w:szCs w:val="26"/>
        </w:rPr>
      </w:pPr>
      <w:r w:rsidRPr="00C80BF8">
        <w:rPr>
          <w:rFonts w:ascii="Times New Roman" w:hAnsi="Times New Roman" w:cs="Times New Roman"/>
          <w:b/>
          <w:sz w:val="26"/>
          <w:szCs w:val="26"/>
        </w:rPr>
        <w:t>Глава 2. КОНТРОЛЬНЫЕ ОРГАНЫ, УПОЛНОМОЧЕННЫЕ НА ОСУЩЕСТВЛЕНИЕ</w:t>
      </w:r>
      <w:r w:rsidR="00ED72F1">
        <w:rPr>
          <w:rFonts w:ascii="Times New Roman" w:hAnsi="Times New Roman" w:cs="Times New Roman"/>
          <w:b/>
          <w:sz w:val="26"/>
          <w:szCs w:val="26"/>
        </w:rPr>
        <w:t xml:space="preserve"> </w:t>
      </w:r>
      <w:r w:rsidRPr="00C80BF8">
        <w:rPr>
          <w:rFonts w:ascii="Times New Roman" w:hAnsi="Times New Roman" w:cs="Times New Roman"/>
          <w:b/>
          <w:sz w:val="26"/>
          <w:szCs w:val="26"/>
        </w:rPr>
        <w:t>МУНИЦИПАЛЬНОГО ЗЕМЕЛЬНОГО КОНТРОЛЯ</w:t>
      </w:r>
    </w:p>
    <w:p w:rsidR="00C80BF8" w:rsidRPr="00C80BF8" w:rsidRDefault="00C80BF8" w:rsidP="00C80BF8">
      <w:pPr>
        <w:pStyle w:val="a3"/>
        <w:jc w:val="both"/>
        <w:rPr>
          <w:rFonts w:ascii="Times New Roman" w:hAnsi="Times New Roman" w:cs="Times New Roman"/>
          <w:sz w:val="26"/>
          <w:szCs w:val="26"/>
        </w:rPr>
      </w:pP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8. Контрольным органом, осуществляющим муниципальный земельный контроль, является </w:t>
      </w:r>
      <w:r>
        <w:rPr>
          <w:rFonts w:ascii="Times New Roman" w:hAnsi="Times New Roman" w:cs="Times New Roman"/>
          <w:sz w:val="26"/>
          <w:szCs w:val="26"/>
        </w:rPr>
        <w:t>А</w:t>
      </w:r>
      <w:r w:rsidRPr="00C80BF8">
        <w:rPr>
          <w:rFonts w:ascii="Times New Roman" w:hAnsi="Times New Roman" w:cs="Times New Roman"/>
          <w:sz w:val="26"/>
          <w:szCs w:val="26"/>
        </w:rPr>
        <w:t>дминистрация г</w:t>
      </w:r>
      <w:r>
        <w:rPr>
          <w:rFonts w:ascii="Times New Roman" w:hAnsi="Times New Roman" w:cs="Times New Roman"/>
          <w:sz w:val="26"/>
          <w:szCs w:val="26"/>
        </w:rPr>
        <w:t>. Бодайбо и района</w:t>
      </w:r>
      <w:r w:rsidRPr="00C80BF8">
        <w:rPr>
          <w:rFonts w:ascii="Times New Roman" w:hAnsi="Times New Roman" w:cs="Times New Roman"/>
          <w:sz w:val="26"/>
          <w:szCs w:val="26"/>
        </w:rPr>
        <w:t xml:space="preserve"> (далее - контрольный орган).</w:t>
      </w: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9. От имени контрольного органа муниципальный земельный контроль осуществляют следующие должностные лица:</w:t>
      </w: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1) должностные лица </w:t>
      </w:r>
      <w:r>
        <w:rPr>
          <w:rFonts w:ascii="Times New Roman" w:hAnsi="Times New Roman" w:cs="Times New Roman"/>
          <w:sz w:val="26"/>
          <w:szCs w:val="26"/>
        </w:rPr>
        <w:t>отдела по управлению муниципальным имуществом и земельным отношениям Администрации г.Бодайбо и района</w:t>
      </w:r>
      <w:r w:rsidRPr="00C80BF8">
        <w:rPr>
          <w:rFonts w:ascii="Times New Roman" w:hAnsi="Times New Roman" w:cs="Times New Roman"/>
          <w:sz w:val="26"/>
          <w:szCs w:val="26"/>
        </w:rPr>
        <w:t>, в должностные обязанности которых в соответствии с должностной инструкцией входит осуществление полномочий по муниципальному земельному контролю, в том числе проведение профилактических и контрольных мероприятий (далее - инспектор).</w:t>
      </w:r>
    </w:p>
    <w:p w:rsidR="00C80BF8" w:rsidRPr="00C80BF8" w:rsidRDefault="00C80BF8" w:rsidP="002E5C3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10. Инспекторы, уполномоченные на проведение конкретного профилактического или контрольного мероприятия, определяются распоряжением</w:t>
      </w:r>
      <w:r w:rsidR="002E5C38">
        <w:rPr>
          <w:rFonts w:ascii="Times New Roman" w:hAnsi="Times New Roman" w:cs="Times New Roman"/>
          <w:sz w:val="26"/>
          <w:szCs w:val="26"/>
        </w:rPr>
        <w:t xml:space="preserve"> </w:t>
      </w:r>
      <w:r>
        <w:rPr>
          <w:rFonts w:ascii="Times New Roman" w:hAnsi="Times New Roman" w:cs="Times New Roman"/>
          <w:sz w:val="26"/>
          <w:szCs w:val="26"/>
        </w:rPr>
        <w:lastRenderedPageBreak/>
        <w:t>Администрации г.</w:t>
      </w:r>
      <w:r w:rsidR="002E5C38">
        <w:rPr>
          <w:rFonts w:ascii="Times New Roman" w:hAnsi="Times New Roman" w:cs="Times New Roman"/>
          <w:sz w:val="26"/>
          <w:szCs w:val="26"/>
        </w:rPr>
        <w:t xml:space="preserve"> </w:t>
      </w:r>
      <w:r>
        <w:rPr>
          <w:rFonts w:ascii="Times New Roman" w:hAnsi="Times New Roman" w:cs="Times New Roman"/>
          <w:sz w:val="26"/>
          <w:szCs w:val="26"/>
        </w:rPr>
        <w:t>Бодайбо и района</w:t>
      </w:r>
      <w:r w:rsidRPr="00C80BF8">
        <w:rPr>
          <w:rFonts w:ascii="Times New Roman" w:hAnsi="Times New Roman" w:cs="Times New Roman"/>
          <w:sz w:val="26"/>
          <w:szCs w:val="26"/>
        </w:rPr>
        <w:t xml:space="preserve"> о проведении профилактического или контрольного мероприятия.</w:t>
      </w: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11. Должностные лица, осуществляющие муниципальный земельный контроль, в пределах своих полномочий несут обязанности и обладают правами, установленными Федеральным </w:t>
      </w:r>
      <w:hyperlink r:id="rId11">
        <w:r w:rsidRPr="00C80BF8">
          <w:rPr>
            <w:rFonts w:ascii="Times New Roman" w:hAnsi="Times New Roman" w:cs="Times New Roman"/>
            <w:sz w:val="26"/>
            <w:szCs w:val="26"/>
          </w:rPr>
          <w:t>законом</w:t>
        </w:r>
      </w:hyperlink>
      <w:r w:rsidRPr="00C80BF8">
        <w:rPr>
          <w:rFonts w:ascii="Times New Roman" w:hAnsi="Times New Roman" w:cs="Times New Roman"/>
          <w:sz w:val="26"/>
          <w:szCs w:val="26"/>
        </w:rPr>
        <w:t xml:space="preserve"> </w:t>
      </w:r>
      <w:r>
        <w:rPr>
          <w:rFonts w:ascii="Times New Roman" w:hAnsi="Times New Roman" w:cs="Times New Roman"/>
          <w:sz w:val="26"/>
          <w:szCs w:val="26"/>
        </w:rPr>
        <w:t>№</w:t>
      </w:r>
      <w:r w:rsidRPr="00C80BF8">
        <w:rPr>
          <w:rFonts w:ascii="Times New Roman" w:hAnsi="Times New Roman" w:cs="Times New Roman"/>
          <w:sz w:val="26"/>
          <w:szCs w:val="26"/>
        </w:rPr>
        <w:t xml:space="preserve"> 248-ФЗ, в том числе правом на использование фотосъемки, аудио- и видеозаписи, иных способов фиксации доказательств.</w:t>
      </w:r>
    </w:p>
    <w:p w:rsidR="00C80BF8" w:rsidRPr="00C80BF8" w:rsidRDefault="00C80BF8" w:rsidP="00C80BF8">
      <w:pPr>
        <w:pStyle w:val="a3"/>
        <w:ind w:firstLine="708"/>
        <w:jc w:val="both"/>
        <w:rPr>
          <w:rFonts w:ascii="Times New Roman" w:hAnsi="Times New Roman" w:cs="Times New Roman"/>
          <w:sz w:val="26"/>
          <w:szCs w:val="26"/>
        </w:rPr>
      </w:pPr>
      <w:bookmarkStart w:id="3" w:name="P79"/>
      <w:bookmarkEnd w:id="3"/>
      <w:r w:rsidRPr="00C80BF8">
        <w:rPr>
          <w:rFonts w:ascii="Times New Roman" w:hAnsi="Times New Roman" w:cs="Times New Roman"/>
          <w:sz w:val="26"/>
          <w:szCs w:val="26"/>
        </w:rPr>
        <w:t xml:space="preserve">12. Оценка результативности и эффективности деятельности контрольного органа осуществляется в соответствии с Федеральным </w:t>
      </w:r>
      <w:hyperlink r:id="rId12">
        <w:r w:rsidRPr="00C80BF8">
          <w:rPr>
            <w:rFonts w:ascii="Times New Roman" w:hAnsi="Times New Roman" w:cs="Times New Roman"/>
            <w:sz w:val="26"/>
            <w:szCs w:val="26"/>
          </w:rPr>
          <w:t>законом</w:t>
        </w:r>
      </w:hyperlink>
      <w:r w:rsidRPr="00C80BF8">
        <w:rPr>
          <w:rFonts w:ascii="Times New Roman" w:hAnsi="Times New Roman" w:cs="Times New Roman"/>
          <w:sz w:val="26"/>
          <w:szCs w:val="26"/>
        </w:rPr>
        <w:t xml:space="preserve"> </w:t>
      </w:r>
      <w:r>
        <w:rPr>
          <w:rFonts w:ascii="Times New Roman" w:hAnsi="Times New Roman" w:cs="Times New Roman"/>
          <w:sz w:val="26"/>
          <w:szCs w:val="26"/>
        </w:rPr>
        <w:t>№</w:t>
      </w:r>
      <w:r w:rsidRPr="00C80BF8">
        <w:rPr>
          <w:rFonts w:ascii="Times New Roman" w:hAnsi="Times New Roman" w:cs="Times New Roman"/>
          <w:sz w:val="26"/>
          <w:szCs w:val="26"/>
        </w:rPr>
        <w:t xml:space="preserve"> 248-ФЗ.</w:t>
      </w:r>
    </w:p>
    <w:p w:rsidR="00C80BF8" w:rsidRP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Ключевые </w:t>
      </w:r>
      <w:hyperlink w:anchor="P302">
        <w:r w:rsidRPr="00C80BF8">
          <w:rPr>
            <w:rFonts w:ascii="Times New Roman" w:hAnsi="Times New Roman" w:cs="Times New Roman"/>
            <w:sz w:val="26"/>
            <w:szCs w:val="26"/>
          </w:rPr>
          <w:t>показатели</w:t>
        </w:r>
      </w:hyperlink>
      <w:r w:rsidRPr="00C80BF8">
        <w:rPr>
          <w:rFonts w:ascii="Times New Roman" w:hAnsi="Times New Roman" w:cs="Times New Roman"/>
          <w:sz w:val="26"/>
          <w:szCs w:val="26"/>
        </w:rPr>
        <w:t xml:space="preserve"> вида контроля и их целевые значения, индикативные показатели для муниципального земельного контроля приведены в </w:t>
      </w:r>
      <w:r>
        <w:rPr>
          <w:rFonts w:ascii="Times New Roman" w:hAnsi="Times New Roman" w:cs="Times New Roman"/>
          <w:sz w:val="26"/>
          <w:szCs w:val="26"/>
        </w:rPr>
        <w:t>П</w:t>
      </w:r>
      <w:r w:rsidRPr="00C80BF8">
        <w:rPr>
          <w:rFonts w:ascii="Times New Roman" w:hAnsi="Times New Roman" w:cs="Times New Roman"/>
          <w:sz w:val="26"/>
          <w:szCs w:val="26"/>
        </w:rPr>
        <w:t>риложении 1 к настоящему Положению.</w:t>
      </w:r>
    </w:p>
    <w:p w:rsidR="00C80BF8" w:rsidRDefault="00C80BF8" w:rsidP="00C80BF8">
      <w:pPr>
        <w:pStyle w:val="a3"/>
        <w:ind w:firstLine="708"/>
        <w:jc w:val="both"/>
        <w:rPr>
          <w:rFonts w:ascii="Times New Roman" w:hAnsi="Times New Roman" w:cs="Times New Roman"/>
          <w:sz w:val="26"/>
          <w:szCs w:val="26"/>
        </w:rPr>
      </w:pPr>
      <w:r w:rsidRPr="00C80BF8">
        <w:rPr>
          <w:rFonts w:ascii="Times New Roman" w:hAnsi="Times New Roman" w:cs="Times New Roman"/>
          <w:sz w:val="26"/>
          <w:szCs w:val="26"/>
        </w:rPr>
        <w:t xml:space="preserve">13. Контрольный орган ежегодно осуществляет подготовку доклада о муниципальном земельном контроле в порядке, установленном Федеральным </w:t>
      </w:r>
      <w:hyperlink r:id="rId13">
        <w:r w:rsidRPr="00C80BF8">
          <w:rPr>
            <w:rFonts w:ascii="Times New Roman" w:hAnsi="Times New Roman" w:cs="Times New Roman"/>
            <w:sz w:val="26"/>
            <w:szCs w:val="26"/>
          </w:rPr>
          <w:t>законом</w:t>
        </w:r>
      </w:hyperlink>
      <w:r w:rsidRPr="00C80BF8">
        <w:rPr>
          <w:rFonts w:ascii="Times New Roman" w:hAnsi="Times New Roman" w:cs="Times New Roman"/>
          <w:sz w:val="26"/>
          <w:szCs w:val="26"/>
        </w:rPr>
        <w:t xml:space="preserve"> </w:t>
      </w:r>
      <w:r w:rsidR="004531EC">
        <w:rPr>
          <w:rFonts w:ascii="Times New Roman" w:hAnsi="Times New Roman" w:cs="Times New Roman"/>
          <w:sz w:val="26"/>
          <w:szCs w:val="26"/>
        </w:rPr>
        <w:t>№</w:t>
      </w:r>
      <w:r w:rsidRPr="00C80BF8">
        <w:rPr>
          <w:rFonts w:ascii="Times New Roman" w:hAnsi="Times New Roman" w:cs="Times New Roman"/>
          <w:sz w:val="26"/>
          <w:szCs w:val="26"/>
        </w:rPr>
        <w:t xml:space="preserve"> 248-ФЗ, </w:t>
      </w:r>
      <w:r w:rsidRPr="00B84436">
        <w:rPr>
          <w:rFonts w:ascii="Times New Roman" w:hAnsi="Times New Roman" w:cs="Times New Roman"/>
          <w:sz w:val="26"/>
          <w:szCs w:val="26"/>
        </w:rPr>
        <w:t>в срок до 1 марта года</w:t>
      </w:r>
      <w:r w:rsidRPr="00C80BF8">
        <w:rPr>
          <w:rFonts w:ascii="Times New Roman" w:hAnsi="Times New Roman" w:cs="Times New Roman"/>
          <w:sz w:val="26"/>
          <w:szCs w:val="26"/>
        </w:rPr>
        <w:t>, следующего за отчетным.</w:t>
      </w:r>
    </w:p>
    <w:p w:rsidR="00B84436" w:rsidRPr="00C80BF8" w:rsidRDefault="00B84436" w:rsidP="00C80BF8">
      <w:pPr>
        <w:pStyle w:val="a3"/>
        <w:ind w:firstLine="708"/>
        <w:jc w:val="both"/>
        <w:rPr>
          <w:rFonts w:ascii="Times New Roman" w:hAnsi="Times New Roman" w:cs="Times New Roman"/>
          <w:sz w:val="26"/>
          <w:szCs w:val="26"/>
        </w:rPr>
      </w:pPr>
    </w:p>
    <w:p w:rsidR="00B84436" w:rsidRPr="00B84436" w:rsidRDefault="00B84436" w:rsidP="00B84436">
      <w:pPr>
        <w:pStyle w:val="ConsPlusTitle"/>
        <w:jc w:val="center"/>
        <w:outlineLvl w:val="1"/>
        <w:rPr>
          <w:rFonts w:ascii="Times New Roman" w:hAnsi="Times New Roman" w:cs="Times New Roman"/>
          <w:sz w:val="26"/>
          <w:szCs w:val="26"/>
        </w:rPr>
      </w:pPr>
      <w:r w:rsidRPr="00B84436">
        <w:rPr>
          <w:rFonts w:ascii="Times New Roman" w:hAnsi="Times New Roman" w:cs="Times New Roman"/>
          <w:sz w:val="26"/>
          <w:szCs w:val="26"/>
        </w:rPr>
        <w:t>Глава 3. УПРАВЛЕНИЕ РИСКАМИ ПРИЧИНЕНИЯ ВРЕДА (УЩЕРБА)</w:t>
      </w:r>
    </w:p>
    <w:p w:rsidR="00B84436" w:rsidRPr="00B84436" w:rsidRDefault="00B84436" w:rsidP="00B84436">
      <w:pPr>
        <w:pStyle w:val="ConsPlusTitle"/>
        <w:jc w:val="center"/>
        <w:rPr>
          <w:rFonts w:ascii="Times New Roman" w:hAnsi="Times New Roman" w:cs="Times New Roman"/>
          <w:sz w:val="26"/>
          <w:szCs w:val="26"/>
        </w:rPr>
      </w:pPr>
      <w:r w:rsidRPr="00B84436">
        <w:rPr>
          <w:rFonts w:ascii="Times New Roman" w:hAnsi="Times New Roman" w:cs="Times New Roman"/>
          <w:sz w:val="26"/>
          <w:szCs w:val="26"/>
        </w:rPr>
        <w:t>ОХРАНЯЕМЫМ ЗАКОНОМ ЦЕННОСТЯМ ПРИ ОСУЩЕСТВЛЕНИИ</w:t>
      </w:r>
    </w:p>
    <w:p w:rsidR="00B84436" w:rsidRPr="00B84436" w:rsidRDefault="00B84436" w:rsidP="00B84436">
      <w:pPr>
        <w:pStyle w:val="ConsPlusTitle"/>
        <w:jc w:val="center"/>
        <w:rPr>
          <w:rFonts w:ascii="Times New Roman" w:hAnsi="Times New Roman" w:cs="Times New Roman"/>
          <w:sz w:val="26"/>
          <w:szCs w:val="26"/>
        </w:rPr>
      </w:pPr>
      <w:r w:rsidRPr="00B84436">
        <w:rPr>
          <w:rFonts w:ascii="Times New Roman" w:hAnsi="Times New Roman" w:cs="Times New Roman"/>
          <w:sz w:val="26"/>
          <w:szCs w:val="26"/>
        </w:rPr>
        <w:t>МУНИЦИПАЛЬНОГО ЗЕМЕЛЬНОГО КОНТРОЛЯ</w:t>
      </w:r>
    </w:p>
    <w:p w:rsidR="00B84436" w:rsidRPr="00A272BD" w:rsidRDefault="00B84436" w:rsidP="00B84436">
      <w:pPr>
        <w:pStyle w:val="ConsPlusNormal"/>
        <w:jc w:val="both"/>
      </w:pP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14. Муниципальный земельный контроль осуществляется на основе управления рисками причинения вреда (ущерба), определяющего выбор профилактических и контрольных мероприятий, их содержание (в том числе объем проверяемых обязательных требований), интенсивность и результаты.</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15. Для целей управления рисками причинения вреда (ущерба) охраняемым законом ценностям в отношении объектов муниципального земельного контроля устанавливаются следующие категории риска причинения вреда (ущерба) охраняемым законом ценностям (далее - категории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 средний риск;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 умеренный риск;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3) низкий риск.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16. Отнесение объекта муниципального земельного контроля к одной из категорий риска осуществляется контрольным органом на основе сопоставления его характеристик с утвержденными критериями риска.</w:t>
      </w:r>
      <w:r w:rsidR="005871AD">
        <w:rPr>
          <w:rFonts w:ascii="Times New Roman" w:hAnsi="Times New Roman" w:cs="Times New Roman"/>
          <w:sz w:val="26"/>
          <w:szCs w:val="26"/>
        </w:rPr>
        <w:t xml:space="preserve"> </w:t>
      </w:r>
      <w:r w:rsidR="005871AD" w:rsidRPr="00252A55">
        <w:rPr>
          <w:rFonts w:ascii="Times New Roman" w:hAnsi="Times New Roman" w:cs="Times New Roman"/>
          <w:color w:val="22272F"/>
          <w:sz w:val="26"/>
          <w:szCs w:val="26"/>
          <w:shd w:val="clear" w:color="auto" w:fill="FFFFFF"/>
        </w:rPr>
        <w:t>Объект контроля считается отнесенным к одной из категорий риска после внесения сведений в единый реестр видов контроля.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17. Критерии риска учитывают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18. В целях отнесения объектов муниципального земельного контроля к категориям риска при осуществлении муниципального земельного контроля устанавливаются следующие критерии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 для категории среднего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торговли (торговых центров, торгово-развлекательных (комплексов), магазинов, рынков);</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lastRenderedPageBreak/>
        <w:t>объекты земельных отношений, предназначенные или граничащие с предназначенными для размещения объектов общественного питания, гостиничного обслуживания;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проведения развлекательных мероприятий;</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производственной и промышленной деятельности;</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расположенные в границах или примыкающие к границе береговой полосы водных объектов общего пользования;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граничащие с землями лесного фонда;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дорожного сервиса;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складов и складских площадок;</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социального обслуживания;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коммунального обслуживания;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жизнеобеспечения;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образования и просвещения;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здравоохранения;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 для категории умеренного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жилой застройки;</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общественного использования;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индивидуального жилищного строительства;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ведения садоводства;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хранения автотранспорта;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ведения личного подсобного хозяйства;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объекты земельных отношений, предназначенные или граничащие с предназначенными для размещения объектов бытового обслуживания;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3) </w:t>
      </w:r>
      <w:r w:rsidR="00E834F0" w:rsidRPr="00846831">
        <w:rPr>
          <w:rFonts w:ascii="Times New Roman" w:hAnsi="Times New Roman" w:cs="Times New Roman"/>
          <w:sz w:val="26"/>
          <w:szCs w:val="26"/>
        </w:rPr>
        <w:t xml:space="preserve">к категории низкого риска относятся все иные объекты земельных отношений, не отнесенные к категориям среднего и умеренного риска, а также части земель, на которых </w:t>
      </w:r>
      <w:r w:rsidR="00E834F0">
        <w:rPr>
          <w:rFonts w:ascii="Times New Roman" w:hAnsi="Times New Roman" w:cs="Times New Roman"/>
          <w:sz w:val="26"/>
          <w:szCs w:val="26"/>
        </w:rPr>
        <w:t>не образованы земельные участки</w:t>
      </w:r>
      <w:r w:rsidRPr="00B84436">
        <w:rPr>
          <w:rFonts w:ascii="Times New Roman" w:hAnsi="Times New Roman" w:cs="Times New Roman"/>
          <w:sz w:val="26"/>
          <w:szCs w:val="26"/>
        </w:rPr>
        <w:t>.</w:t>
      </w:r>
    </w:p>
    <w:p w:rsidR="00E834F0" w:rsidRPr="00846831" w:rsidRDefault="00E834F0" w:rsidP="00E834F0">
      <w:pPr>
        <w:pStyle w:val="a9"/>
        <w:spacing w:before="0" w:beforeAutospacing="0" w:after="0" w:afterAutospacing="0"/>
        <w:ind w:firstLine="709"/>
        <w:jc w:val="both"/>
        <w:rPr>
          <w:rFonts w:cs="Times New Roman"/>
          <w:sz w:val="26"/>
          <w:szCs w:val="26"/>
        </w:rPr>
      </w:pPr>
      <w:bookmarkStart w:id="4" w:name="P118"/>
      <w:bookmarkEnd w:id="4"/>
      <w:r w:rsidRPr="00846831">
        <w:rPr>
          <w:rFonts w:cs="Times New Roman"/>
          <w:sz w:val="26"/>
          <w:szCs w:val="26"/>
        </w:rPr>
        <w:t xml:space="preserve">19. 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 г. Бодайбо и района, с одновременным внесением сведений в Единый реестр видов федерального государственного контроля (надзора), муниципального контроля в соответствии с подпунктом «е» пункта 5 </w:t>
      </w:r>
      <w:r w:rsidRPr="00846831">
        <w:rPr>
          <w:rFonts w:cs="Times New Roman"/>
          <w:sz w:val="26"/>
          <w:szCs w:val="26"/>
        </w:rPr>
        <w:lastRenderedPageBreak/>
        <w:t xml:space="preserve">Правил формирования и ведения Единого реестра </w:t>
      </w:r>
      <w:r w:rsidRPr="00846831">
        <w:rPr>
          <w:rFonts w:ascii="Arial" w:hAnsi="Arial" w:cs="Arial"/>
          <w:b/>
          <w:bCs/>
          <w:sz w:val="26"/>
          <w:szCs w:val="26"/>
        </w:rPr>
        <w:t xml:space="preserve"> </w:t>
      </w:r>
      <w:r w:rsidRPr="00846831">
        <w:rPr>
          <w:rFonts w:cs="Times New Roman"/>
          <w:sz w:val="26"/>
          <w:szCs w:val="26"/>
        </w:rPr>
        <w:t>видов федерального государственного контроля (надзора), муниципального контроля, утвержденных постановлением Прав</w:t>
      </w:r>
      <w:r>
        <w:rPr>
          <w:rFonts w:cs="Times New Roman"/>
          <w:sz w:val="26"/>
          <w:szCs w:val="26"/>
        </w:rPr>
        <w:t xml:space="preserve">ительства Российской Федерации </w:t>
      </w:r>
      <w:r w:rsidRPr="00846831">
        <w:rPr>
          <w:rFonts w:cs="Times New Roman"/>
          <w:sz w:val="26"/>
          <w:szCs w:val="26"/>
        </w:rPr>
        <w:t xml:space="preserve">от 24 октября 2011 года </w:t>
      </w:r>
      <w:r>
        <w:rPr>
          <w:rFonts w:cs="Times New Roman"/>
          <w:sz w:val="26"/>
          <w:szCs w:val="26"/>
        </w:rPr>
        <w:t xml:space="preserve">           </w:t>
      </w:r>
      <w:r w:rsidRPr="00846831">
        <w:rPr>
          <w:rFonts w:cs="Times New Roman"/>
          <w:sz w:val="26"/>
          <w:szCs w:val="26"/>
        </w:rPr>
        <w:t>№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E834F0" w:rsidRPr="00846831" w:rsidRDefault="00E834F0" w:rsidP="00E834F0">
      <w:pPr>
        <w:pStyle w:val="a9"/>
        <w:spacing w:before="0" w:beforeAutospacing="0" w:after="0" w:afterAutospacing="0"/>
        <w:ind w:firstLine="709"/>
        <w:jc w:val="both"/>
        <w:rPr>
          <w:sz w:val="26"/>
          <w:szCs w:val="26"/>
        </w:rPr>
      </w:pPr>
      <w:r w:rsidRPr="00846831">
        <w:rPr>
          <w:sz w:val="26"/>
          <w:szCs w:val="26"/>
        </w:rPr>
        <w:t>При отнесении контрольным органом земель и земельных участков к категориям риска используются в том числе:</w:t>
      </w:r>
    </w:p>
    <w:p w:rsidR="00E834F0" w:rsidRPr="00846831" w:rsidRDefault="00E834F0" w:rsidP="00E834F0">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1) сведения, содержащиеся в Едином государственном реестре недвижимости;</w:t>
      </w:r>
    </w:p>
    <w:p w:rsidR="00E834F0" w:rsidRPr="00846831" w:rsidRDefault="00E834F0" w:rsidP="00E834F0">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2) сведения, получаемые при проведении должностными лицами профилактических мероприятий в соответствии с главой 3 настоящего Положения;</w:t>
      </w:r>
    </w:p>
    <w:p w:rsidR="00E834F0" w:rsidRPr="00846831" w:rsidRDefault="00E834F0" w:rsidP="00E834F0">
      <w:pPr>
        <w:pStyle w:val="ConsPlusNormal"/>
        <w:ind w:firstLine="709"/>
        <w:jc w:val="both"/>
        <w:rPr>
          <w:rFonts w:ascii="Times New Roman" w:hAnsi="Times New Roman" w:cs="Times New Roman"/>
          <w:color w:val="000000"/>
          <w:sz w:val="26"/>
          <w:szCs w:val="26"/>
        </w:rPr>
      </w:pPr>
      <w:r w:rsidRPr="00846831">
        <w:rPr>
          <w:rFonts w:ascii="Times New Roman" w:hAnsi="Times New Roman" w:cs="Times New Roman"/>
          <w:sz w:val="26"/>
          <w:szCs w:val="26"/>
        </w:rPr>
        <w:t xml:space="preserve">3) иные сведения, </w:t>
      </w:r>
      <w:r w:rsidRPr="00846831">
        <w:rPr>
          <w:rFonts w:ascii="Times New Roman" w:hAnsi="Times New Roman" w:cs="Times New Roman"/>
          <w:color w:val="000000"/>
          <w:sz w:val="26"/>
          <w:szCs w:val="26"/>
        </w:rPr>
        <w:t>имеющиеся в распоряжении контрольного органа.</w:t>
      </w:r>
    </w:p>
    <w:p w:rsidR="00E834F0" w:rsidRPr="00846831" w:rsidRDefault="00E834F0" w:rsidP="00E834F0">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При отсутствии решения об отнесении объектов муниципального земельного контроля к категориям риска такие объекты считаются отнесенными к категории низкого риска.</w:t>
      </w:r>
    </w:p>
    <w:p w:rsidR="00754E54" w:rsidRPr="002E5C38" w:rsidRDefault="00E834F0" w:rsidP="00E834F0">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Принятие решения об отнесении объектов муниципального земельного контроля к категории низкого риска не требуется.</w:t>
      </w:r>
    </w:p>
    <w:p w:rsidR="00E834F0" w:rsidRPr="00846831" w:rsidRDefault="00E834F0" w:rsidP="00E834F0">
      <w:pPr>
        <w:pStyle w:val="a3"/>
        <w:ind w:firstLine="709"/>
        <w:jc w:val="both"/>
        <w:rPr>
          <w:rFonts w:ascii="Times New Roman" w:hAnsi="Times New Roman" w:cs="Times New Roman"/>
          <w:sz w:val="26"/>
          <w:szCs w:val="26"/>
        </w:rPr>
      </w:pPr>
      <w:bookmarkStart w:id="5" w:name="P121"/>
      <w:bookmarkEnd w:id="5"/>
      <w:r w:rsidRPr="00846831">
        <w:rPr>
          <w:rFonts w:ascii="Times New Roman" w:hAnsi="Times New Roman" w:cs="Times New Roman"/>
          <w:sz w:val="26"/>
          <w:szCs w:val="26"/>
        </w:rPr>
        <w:t>20.</w:t>
      </w:r>
      <w:r w:rsidRPr="00846831">
        <w:rPr>
          <w:rFonts w:cs="Times New Roman"/>
          <w:sz w:val="26"/>
          <w:szCs w:val="26"/>
        </w:rPr>
        <w:t xml:space="preserve"> </w:t>
      </w:r>
      <w:r w:rsidRPr="00846831">
        <w:rPr>
          <w:rFonts w:ascii="Times New Roman" w:hAnsi="Times New Roman" w:cs="Times New Roman"/>
          <w:sz w:val="26"/>
          <w:szCs w:val="26"/>
        </w:rPr>
        <w:t>Обязательные профилактические визиты в рамках муниципального земельного контроля осуществляются со следующей периодичностью:</w:t>
      </w:r>
    </w:p>
    <w:p w:rsidR="00E834F0" w:rsidRPr="00846831" w:rsidRDefault="00E834F0" w:rsidP="00E834F0">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а) для объектов контроля, отнесенных к категории среднего риска, опасных производственных объектов IV класса опасности - не более одного обязательного профилактического визита в 5 лет;</w:t>
      </w:r>
    </w:p>
    <w:p w:rsidR="00E834F0" w:rsidRPr="00846831" w:rsidRDefault="00E834F0" w:rsidP="00E834F0">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б) для объектов контроля, отнесенных к категории умеренного риска, - не более одного обязательного профилактического визита в 6 лет.</w:t>
      </w:r>
    </w:p>
    <w:p w:rsidR="00B84436" w:rsidRPr="00B84436" w:rsidRDefault="00E834F0" w:rsidP="00E834F0">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В отношении объектов земельных отношений, отнесенных к категории низкого риска, обязательный профи</w:t>
      </w:r>
      <w:r>
        <w:rPr>
          <w:rFonts w:ascii="Times New Roman" w:hAnsi="Times New Roman" w:cs="Times New Roman"/>
          <w:sz w:val="26"/>
          <w:szCs w:val="26"/>
        </w:rPr>
        <w:t>лактический визит не проводится</w:t>
      </w:r>
      <w:r w:rsidR="00B84436" w:rsidRPr="00B84436">
        <w:rPr>
          <w:rFonts w:ascii="Times New Roman" w:hAnsi="Times New Roman" w:cs="Times New Roman"/>
          <w:sz w:val="26"/>
          <w:szCs w:val="26"/>
        </w:rPr>
        <w:t>.</w:t>
      </w:r>
    </w:p>
    <w:p w:rsidR="00B84436" w:rsidRPr="00B84436" w:rsidRDefault="00B84436" w:rsidP="00E834F0">
      <w:pPr>
        <w:pStyle w:val="a3"/>
        <w:ind w:firstLine="708"/>
        <w:jc w:val="both"/>
        <w:rPr>
          <w:rFonts w:ascii="Times New Roman" w:hAnsi="Times New Roman" w:cs="Times New Roman"/>
          <w:sz w:val="26"/>
          <w:szCs w:val="26"/>
        </w:rPr>
      </w:pPr>
      <w:bookmarkStart w:id="6" w:name="P126"/>
      <w:bookmarkEnd w:id="6"/>
      <w:r w:rsidRPr="00B84436">
        <w:rPr>
          <w:rFonts w:ascii="Times New Roman" w:hAnsi="Times New Roman" w:cs="Times New Roman"/>
          <w:sz w:val="26"/>
          <w:szCs w:val="26"/>
        </w:rPr>
        <w:t xml:space="preserve">21. </w:t>
      </w:r>
      <w:r w:rsidR="00E834F0" w:rsidRPr="00846831">
        <w:rPr>
          <w:rFonts w:ascii="Times New Roman" w:hAnsi="Times New Roman" w:cs="Times New Roman"/>
          <w:sz w:val="26"/>
          <w:szCs w:val="26"/>
        </w:rPr>
        <w:t>Проведение контрольным органом плановых контрольных мероприятий в отношении земельных участков, отнесенных к категор</w:t>
      </w:r>
      <w:r w:rsidR="00E834F0">
        <w:rPr>
          <w:rFonts w:ascii="Times New Roman" w:hAnsi="Times New Roman" w:cs="Times New Roman"/>
          <w:sz w:val="26"/>
          <w:szCs w:val="26"/>
        </w:rPr>
        <w:t xml:space="preserve">иям рисков, указанных в пункте </w:t>
      </w:r>
      <w:r w:rsidR="00E834F0" w:rsidRPr="00846831">
        <w:rPr>
          <w:rFonts w:ascii="Times New Roman" w:hAnsi="Times New Roman" w:cs="Times New Roman"/>
          <w:sz w:val="26"/>
          <w:szCs w:val="26"/>
        </w:rPr>
        <w:t>15 настояще</w:t>
      </w:r>
      <w:r w:rsidR="00E834F0">
        <w:rPr>
          <w:rFonts w:ascii="Times New Roman" w:hAnsi="Times New Roman" w:cs="Times New Roman"/>
          <w:sz w:val="26"/>
          <w:szCs w:val="26"/>
        </w:rPr>
        <w:t>го Положения, не осуществляется</w:t>
      </w:r>
      <w:r w:rsidRPr="00B84436">
        <w:rPr>
          <w:rFonts w:ascii="Times New Roman" w:hAnsi="Times New Roman" w:cs="Times New Roman"/>
          <w:sz w:val="26"/>
          <w:szCs w:val="26"/>
        </w:rPr>
        <w:t>.</w:t>
      </w:r>
    </w:p>
    <w:p w:rsidR="00E834F0" w:rsidRPr="00846831" w:rsidRDefault="00E834F0" w:rsidP="00E834F0">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22. По запросу правообладателя земельного участка контрольный орган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E834F0" w:rsidRPr="00846831" w:rsidRDefault="00E834F0" w:rsidP="00E834F0">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Правообладатель земельного участка вправе подать в контрольный орган заявление об изменении присвоенной ранее земельному участку категории риска.</w:t>
      </w:r>
    </w:p>
    <w:p w:rsidR="00B84436" w:rsidRPr="00B84436" w:rsidRDefault="00E834F0" w:rsidP="00E834F0">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Контрольный орган в течение 5 рабочих дней со дня поступления сведений о соответствии объекта муниципального земельного контроля критериям риска иной категории риска либо об изменении критериев риска принимает решение об изменении категории риска указанного объекта муниципального земельного контроля.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23. Контрольный орган ведет перечень объектов земельных отношений, которым присвоены категории риска (далее - Перечень). Включение объектов земельных отношений в перечни осуществляется на основании решений, указанных в </w:t>
      </w:r>
      <w:hyperlink w:anchor="P118">
        <w:r w:rsidRPr="00B84436">
          <w:rPr>
            <w:rFonts w:ascii="Times New Roman" w:hAnsi="Times New Roman" w:cs="Times New Roman"/>
            <w:sz w:val="26"/>
            <w:szCs w:val="26"/>
          </w:rPr>
          <w:t>пункте 19</w:t>
        </w:r>
      </w:hyperlink>
      <w:r w:rsidRPr="00B84436">
        <w:rPr>
          <w:rFonts w:ascii="Times New Roman" w:hAnsi="Times New Roman" w:cs="Times New Roman"/>
          <w:sz w:val="26"/>
          <w:szCs w:val="26"/>
        </w:rPr>
        <w:t xml:space="preserve"> настоящего Положения.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Перечень с указанием категорий риска размещается контрольным органом в разделе муниципального земельного контроля на официальном сайте </w:t>
      </w:r>
      <w:r>
        <w:rPr>
          <w:rFonts w:ascii="Times New Roman" w:hAnsi="Times New Roman" w:cs="Times New Roman"/>
          <w:sz w:val="26"/>
          <w:szCs w:val="26"/>
        </w:rPr>
        <w:lastRenderedPageBreak/>
        <w:t xml:space="preserve">муниципального образования г. Бодайбо и района в </w:t>
      </w:r>
      <w:r w:rsidRPr="00B84436">
        <w:rPr>
          <w:rFonts w:ascii="Times New Roman" w:hAnsi="Times New Roman" w:cs="Times New Roman"/>
          <w:sz w:val="26"/>
          <w:szCs w:val="26"/>
        </w:rPr>
        <w:t>информационно-телекоммуникационной</w:t>
      </w:r>
      <w:r>
        <w:rPr>
          <w:rFonts w:ascii="Times New Roman" w:hAnsi="Times New Roman" w:cs="Times New Roman"/>
          <w:sz w:val="26"/>
          <w:szCs w:val="26"/>
        </w:rPr>
        <w:t xml:space="preserve"> сети «Интернет»</w:t>
      </w:r>
      <w:r w:rsidRPr="00B84436">
        <w:rPr>
          <w:rFonts w:ascii="Times New Roman" w:hAnsi="Times New Roman" w:cs="Times New Roman"/>
          <w:sz w:val="26"/>
          <w:szCs w:val="26"/>
        </w:rPr>
        <w:t xml:space="preserve"> (далее - официальный сайт) в течение 10 рабочих дней со дня принятия решения, указанного в </w:t>
      </w:r>
      <w:hyperlink w:anchor="P118">
        <w:r w:rsidRPr="00B84436">
          <w:rPr>
            <w:rFonts w:ascii="Times New Roman" w:hAnsi="Times New Roman" w:cs="Times New Roman"/>
            <w:sz w:val="26"/>
            <w:szCs w:val="26"/>
          </w:rPr>
          <w:t>пункте 19</w:t>
        </w:r>
      </w:hyperlink>
      <w:r w:rsidRPr="00B84436">
        <w:rPr>
          <w:rFonts w:ascii="Times New Roman" w:hAnsi="Times New Roman" w:cs="Times New Roman"/>
          <w:sz w:val="26"/>
          <w:szCs w:val="26"/>
        </w:rPr>
        <w:t xml:space="preserve"> настоящего Положения.</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24. Перечень содержит следующую информацию:</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1) кадастровый номер объекта земельных отношений или при его отсутствии адрес местоположения объекта земельных отношений;</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 присвоенная категория риска;</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3) реквизиты решения об отнесении объекта муниципального земельного контроля к категории риска, решения об изменении категории риска, а также сведения, на основании которых было принято такое решение.</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 xml:space="preserve">25. В целях оценки риска причинения вреда (ущерба) охраняемым законом ценностям при осуществлении муниципального земельного контроля устанавливается </w:t>
      </w:r>
      <w:hyperlink w:anchor="P347">
        <w:r w:rsidRPr="00B84436">
          <w:rPr>
            <w:rFonts w:ascii="Times New Roman" w:hAnsi="Times New Roman" w:cs="Times New Roman"/>
            <w:sz w:val="26"/>
            <w:szCs w:val="26"/>
          </w:rPr>
          <w:t>Перечень</w:t>
        </w:r>
      </w:hyperlink>
      <w:r w:rsidRPr="00B84436">
        <w:rPr>
          <w:rFonts w:ascii="Times New Roman" w:hAnsi="Times New Roman" w:cs="Times New Roman"/>
          <w:sz w:val="26"/>
          <w:szCs w:val="26"/>
        </w:rPr>
        <w:t xml:space="preserve"> индикаторов риска нарушения обязательных требований земельного законодательства согласно </w:t>
      </w:r>
      <w:r>
        <w:rPr>
          <w:rFonts w:ascii="Times New Roman" w:hAnsi="Times New Roman" w:cs="Times New Roman"/>
          <w:sz w:val="26"/>
          <w:szCs w:val="26"/>
        </w:rPr>
        <w:t>П</w:t>
      </w:r>
      <w:r w:rsidRPr="00B84436">
        <w:rPr>
          <w:rFonts w:ascii="Times New Roman" w:hAnsi="Times New Roman" w:cs="Times New Roman"/>
          <w:sz w:val="26"/>
          <w:szCs w:val="26"/>
        </w:rPr>
        <w:t>риложению 2 к настоящему Положению.</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26. Выявление соответствия объекта муниципального земельного контроля индикаторам риска является основанием для проведения внепланового контрольного мероприятия со взаимодействием с контролируемым лицом.</w:t>
      </w:r>
    </w:p>
    <w:p w:rsidR="00B84436" w:rsidRPr="00B84436" w:rsidRDefault="00B84436" w:rsidP="00B84436">
      <w:pPr>
        <w:pStyle w:val="a3"/>
        <w:ind w:firstLine="708"/>
        <w:jc w:val="both"/>
        <w:rPr>
          <w:rFonts w:ascii="Times New Roman" w:hAnsi="Times New Roman" w:cs="Times New Roman"/>
          <w:sz w:val="26"/>
          <w:szCs w:val="26"/>
        </w:rPr>
      </w:pPr>
      <w:r w:rsidRPr="00B84436">
        <w:rPr>
          <w:rFonts w:ascii="Times New Roman" w:hAnsi="Times New Roman" w:cs="Times New Roman"/>
          <w:sz w:val="26"/>
          <w:szCs w:val="26"/>
        </w:rPr>
        <w:t>27. Перечень индикаторов риска нарушения обязательных требований земельного законодательства подлежит опубликованию на официальном сайте.</w:t>
      </w:r>
    </w:p>
    <w:p w:rsidR="00ED1309" w:rsidRPr="00B84436" w:rsidRDefault="00ED1309" w:rsidP="00B84436">
      <w:pPr>
        <w:pStyle w:val="a3"/>
        <w:jc w:val="both"/>
        <w:rPr>
          <w:rFonts w:ascii="Times New Roman" w:hAnsi="Times New Roman" w:cs="Times New Roman"/>
          <w:sz w:val="26"/>
          <w:szCs w:val="26"/>
        </w:rPr>
      </w:pPr>
    </w:p>
    <w:p w:rsidR="009C56B7" w:rsidRPr="009C56B7" w:rsidRDefault="009C56B7" w:rsidP="009C56B7">
      <w:pPr>
        <w:pStyle w:val="ConsPlusTitle"/>
        <w:jc w:val="center"/>
        <w:outlineLvl w:val="1"/>
        <w:rPr>
          <w:rFonts w:ascii="Times New Roman" w:hAnsi="Times New Roman" w:cs="Times New Roman"/>
          <w:sz w:val="26"/>
          <w:szCs w:val="26"/>
        </w:rPr>
      </w:pPr>
      <w:r w:rsidRPr="009C56B7">
        <w:rPr>
          <w:rFonts w:ascii="Times New Roman" w:hAnsi="Times New Roman" w:cs="Times New Roman"/>
          <w:sz w:val="26"/>
          <w:szCs w:val="26"/>
        </w:rPr>
        <w:t>Глава 4. ПРОФИЛАКТИКА РИСКОВ ПРИЧИНЕНИЯ ВРЕДА (УЩЕРБА)</w:t>
      </w:r>
    </w:p>
    <w:p w:rsidR="009C56B7" w:rsidRPr="009C56B7" w:rsidRDefault="009C56B7" w:rsidP="009C56B7">
      <w:pPr>
        <w:pStyle w:val="ConsPlusTitle"/>
        <w:jc w:val="center"/>
        <w:rPr>
          <w:rFonts w:ascii="Times New Roman" w:hAnsi="Times New Roman" w:cs="Times New Roman"/>
          <w:sz w:val="26"/>
          <w:szCs w:val="26"/>
        </w:rPr>
      </w:pPr>
      <w:r w:rsidRPr="009C56B7">
        <w:rPr>
          <w:rFonts w:ascii="Times New Roman" w:hAnsi="Times New Roman" w:cs="Times New Roman"/>
          <w:sz w:val="26"/>
          <w:szCs w:val="26"/>
        </w:rPr>
        <w:t>ОХРАНЯЕМЫМ ЗАКОНОМ ЦЕННОСТЯМ ПРИ ОСУЩЕСТВЛЕНИИ</w:t>
      </w:r>
    </w:p>
    <w:p w:rsidR="009C56B7" w:rsidRPr="009C56B7" w:rsidRDefault="009C56B7" w:rsidP="009C56B7">
      <w:pPr>
        <w:pStyle w:val="ConsPlusTitle"/>
        <w:jc w:val="center"/>
        <w:rPr>
          <w:rFonts w:ascii="Times New Roman" w:hAnsi="Times New Roman" w:cs="Times New Roman"/>
          <w:sz w:val="26"/>
          <w:szCs w:val="26"/>
        </w:rPr>
      </w:pPr>
      <w:r w:rsidRPr="009C56B7">
        <w:rPr>
          <w:rFonts w:ascii="Times New Roman" w:hAnsi="Times New Roman" w:cs="Times New Roman"/>
          <w:sz w:val="26"/>
          <w:szCs w:val="26"/>
        </w:rPr>
        <w:t>МУНИЦИПАЛЬНОГО ЗЕМЕЛЬНОГО КОНТРОЛЯ</w:t>
      </w:r>
    </w:p>
    <w:p w:rsidR="009C56B7" w:rsidRPr="00A272BD" w:rsidRDefault="009C56B7" w:rsidP="009C56B7">
      <w:pPr>
        <w:pStyle w:val="ConsPlusNormal"/>
        <w:jc w:val="both"/>
      </w:pP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28. Профилактические мероприятия осуществляются на основании программы профилактики рисков причинения вреда (ущерба) охраняемым законом ценностям (далее - программа профилактики), ежегодно утверждаемой распоряжением </w:t>
      </w:r>
      <w:r>
        <w:rPr>
          <w:rFonts w:ascii="Times New Roman" w:hAnsi="Times New Roman" w:cs="Times New Roman"/>
          <w:sz w:val="26"/>
          <w:szCs w:val="26"/>
        </w:rPr>
        <w:t>Администрации г.Бодайбо и района</w:t>
      </w:r>
      <w:r w:rsidRPr="009C56B7">
        <w:rPr>
          <w:rFonts w:ascii="Times New Roman" w:hAnsi="Times New Roman" w:cs="Times New Roman"/>
          <w:sz w:val="26"/>
          <w:szCs w:val="26"/>
        </w:rPr>
        <w:t>, в порядке, установленном Правительством Российской Федерации.</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29. Профилактические мероприятия, предусмотренные программой профилактики, обязательны для проведения контрольным органом.</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Контрольный орган может проводить профилактические мероприятия, не предусмотренные программой профилактики.</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30. В случае если при проведении профилактических мероприятий установлено, что объекты муниципального земельного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w:t>
      </w:r>
      <w:r>
        <w:rPr>
          <w:rFonts w:ascii="Times New Roman" w:hAnsi="Times New Roman" w:cs="Times New Roman"/>
          <w:sz w:val="26"/>
          <w:szCs w:val="26"/>
        </w:rPr>
        <w:t>мэру г.Бодайбо и района</w:t>
      </w:r>
      <w:r w:rsidRPr="009C56B7">
        <w:rPr>
          <w:rFonts w:ascii="Times New Roman" w:hAnsi="Times New Roman" w:cs="Times New Roman"/>
          <w:sz w:val="26"/>
          <w:szCs w:val="26"/>
        </w:rPr>
        <w:t xml:space="preserve"> для принятия решения о проведении контрольных мероприятий.</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31. При осуществлении муниципального земельного контроля проводятся следующие виды профилактических мероприятий:</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1) информирование;</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2) обобщение правоприменительной практики;</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3) объявление предостережений;</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4) консультирование;</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5) профилактический визит.</w:t>
      </w:r>
    </w:p>
    <w:p w:rsidR="009C56B7" w:rsidRPr="009C56B7" w:rsidRDefault="009C56B7" w:rsidP="009C56B7">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lastRenderedPageBreak/>
        <w:t>32. Информирование осуществляется по вопросам соблюдения обязательных требований земельного законодательства посредством размещения соответствующих сведений на официальном сайте и в средствах массовой информации.</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Контрольный орган размещает и поддерживает в актуальном состоянии на официальном сайте сведения, предусмотренные </w:t>
      </w:r>
      <w:hyperlink r:id="rId14">
        <w:r w:rsidRPr="009C56B7">
          <w:rPr>
            <w:rFonts w:ascii="Times New Roman" w:hAnsi="Times New Roman" w:cs="Times New Roman"/>
            <w:sz w:val="26"/>
            <w:szCs w:val="26"/>
          </w:rPr>
          <w:t>статьей 46</w:t>
        </w:r>
      </w:hyperlink>
      <w:r w:rsidRPr="009C56B7">
        <w:rPr>
          <w:rFonts w:ascii="Times New Roman" w:hAnsi="Times New Roman" w:cs="Times New Roman"/>
          <w:sz w:val="26"/>
          <w:szCs w:val="26"/>
        </w:rPr>
        <w:t xml:space="preserve"> Федерального закона </w:t>
      </w:r>
      <w:r w:rsidR="00026EBC">
        <w:rPr>
          <w:rFonts w:ascii="Times New Roman" w:hAnsi="Times New Roman" w:cs="Times New Roman"/>
          <w:sz w:val="26"/>
          <w:szCs w:val="26"/>
        </w:rPr>
        <w:t xml:space="preserve">        № </w:t>
      </w:r>
      <w:r w:rsidRPr="009C56B7">
        <w:rPr>
          <w:rFonts w:ascii="Times New Roman" w:hAnsi="Times New Roman" w:cs="Times New Roman"/>
          <w:sz w:val="26"/>
          <w:szCs w:val="26"/>
        </w:rPr>
        <w:t>248-ФЗ. Проверка актуальности размещенных на официальном сайте сведений осуществляется контрольным органом.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33. Обобщение правоприменительной практики осуществляется посредством сбора и анализа данных о проведенных контрольных мероприятиях и их результатах.</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По итогам обобщения правоприменительной практики инспектор готовит доклад, содержащий результаты обобщения правоприменительной практики по осуществлению муниципального земельного контроля.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Доклад о правоприменительной практике утверждается распоряжением </w:t>
      </w:r>
      <w:r w:rsidR="00026EBC">
        <w:rPr>
          <w:rFonts w:ascii="Times New Roman" w:hAnsi="Times New Roman" w:cs="Times New Roman"/>
          <w:sz w:val="26"/>
          <w:szCs w:val="26"/>
        </w:rPr>
        <w:t>Администрации г. Бодайбо и района</w:t>
      </w:r>
      <w:r w:rsidRPr="009C56B7">
        <w:rPr>
          <w:rFonts w:ascii="Times New Roman" w:hAnsi="Times New Roman" w:cs="Times New Roman"/>
          <w:sz w:val="26"/>
          <w:szCs w:val="26"/>
        </w:rPr>
        <w:t xml:space="preserve"> и размещается на официальном сайте в срок до 1 июля года, следующего за отчетным годом.</w:t>
      </w:r>
    </w:p>
    <w:p w:rsidR="00E834F0" w:rsidRPr="00846831" w:rsidRDefault="00E834F0" w:rsidP="00E834F0">
      <w:pPr>
        <w:pStyle w:val="a9"/>
        <w:spacing w:before="0" w:beforeAutospacing="0" w:after="0" w:afterAutospacing="0"/>
        <w:ind w:firstLine="709"/>
        <w:jc w:val="both"/>
        <w:rPr>
          <w:rFonts w:cs="Times New Roman"/>
          <w:sz w:val="26"/>
          <w:szCs w:val="26"/>
        </w:rPr>
      </w:pPr>
      <w:r w:rsidRPr="00846831">
        <w:rPr>
          <w:rFonts w:cs="Times New Roman"/>
          <w:sz w:val="26"/>
          <w:szCs w:val="26"/>
        </w:rPr>
        <w:t>34.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E834F0" w:rsidRPr="00846831" w:rsidRDefault="00E834F0" w:rsidP="00E834F0">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w:t>
      </w:r>
      <w:r>
        <w:rPr>
          <w:rFonts w:ascii="Times New Roman" w:hAnsi="Times New Roman" w:cs="Times New Roman"/>
          <w:sz w:val="26"/>
          <w:szCs w:val="26"/>
        </w:rPr>
        <w:t>ебований.</w:t>
      </w:r>
    </w:p>
    <w:p w:rsidR="00E834F0" w:rsidRPr="00846831" w:rsidRDefault="00E834F0" w:rsidP="00E834F0">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Инспекторы осуществляют учет объявленных контрольным органом предостережений о недопустимости нарушения обязательных требований в журнале учета и используют соответствующие данные для проведения иных профилактических мероприятий и контрольных </w:t>
      </w:r>
      <w:r>
        <w:rPr>
          <w:rFonts w:ascii="Times New Roman" w:hAnsi="Times New Roman" w:cs="Times New Roman"/>
          <w:sz w:val="26"/>
          <w:szCs w:val="26"/>
        </w:rPr>
        <w:t>(надзорных) мероприятий.</w:t>
      </w:r>
    </w:p>
    <w:p w:rsidR="00E834F0" w:rsidRPr="00846831" w:rsidRDefault="00E834F0" w:rsidP="00E834F0">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w:t>
      </w:r>
      <w:r w:rsidR="005871AD">
        <w:rPr>
          <w:rFonts w:ascii="Times New Roman" w:hAnsi="Times New Roman" w:cs="Times New Roman"/>
          <w:sz w:val="26"/>
          <w:szCs w:val="26"/>
        </w:rPr>
        <w:t xml:space="preserve">, </w:t>
      </w:r>
      <w:r w:rsidR="005871AD" w:rsidRPr="00252A55">
        <w:rPr>
          <w:rFonts w:ascii="Times New Roman" w:hAnsi="Times New Roman" w:cs="Times New Roman"/>
          <w:color w:val="22272F"/>
          <w:sz w:val="26"/>
          <w:szCs w:val="26"/>
          <w:shd w:val="clear" w:color="auto" w:fill="FFFFFF"/>
        </w:rPr>
        <w:t>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005871AD">
        <w:rPr>
          <w:rFonts w:ascii="Times New Roman" w:hAnsi="Times New Roman" w:cs="Times New Roman"/>
          <w:color w:val="22272F"/>
          <w:sz w:val="26"/>
          <w:szCs w:val="26"/>
          <w:shd w:val="clear" w:color="auto" w:fill="FFFFFF"/>
        </w:rPr>
        <w:t>,</w:t>
      </w:r>
      <w:r w:rsidRPr="00846831">
        <w:rPr>
          <w:rFonts w:ascii="Times New Roman" w:hAnsi="Times New Roman" w:cs="Times New Roman"/>
          <w:sz w:val="26"/>
          <w:szCs w:val="26"/>
        </w:rPr>
        <w:t xml:space="preserve"> в срок не позднее 30 дней со дня получения им предостережения. Возражение рассматривается контрольным органом в течение 30 дней со дня его регистрации. В результате рассмотрения </w:t>
      </w:r>
      <w:r w:rsidRPr="00846831">
        <w:rPr>
          <w:rFonts w:ascii="Times New Roman" w:hAnsi="Times New Roman" w:cs="Times New Roman"/>
          <w:sz w:val="26"/>
          <w:szCs w:val="26"/>
        </w:rPr>
        <w:lastRenderedPageBreak/>
        <w:t>возражения контролируемому лицу направляется ответ с информацией о согласии или несогласии с возражением.</w:t>
      </w:r>
    </w:p>
    <w:p w:rsidR="00E834F0" w:rsidRPr="00846831" w:rsidRDefault="00E834F0" w:rsidP="00E834F0">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В случае принятия представленных в возражении контролируемого лица доводов направленное ранее предостережение аннулируется контрольным органом с соответствующей отметкой в журнале учета объявленных предостережений. </w:t>
      </w:r>
    </w:p>
    <w:p w:rsidR="009C56B7" w:rsidRPr="009C56B7" w:rsidRDefault="00E834F0" w:rsidP="00E834F0">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Информация о несогласии с возражением или об аннулировании предостережения направляется в адрес контролируемого лица в форме электронного документа по адресу электронной почты, указанному в возражении, поступившем в контрольный орган в форме электронного документа, или в письменной форме по почтовому адресу, указанному в возражении, поступившем в контрольный орган в письменной форме.</w:t>
      </w:r>
    </w:p>
    <w:p w:rsidR="009C56B7" w:rsidRPr="009C56B7" w:rsidRDefault="009C56B7" w:rsidP="00026EBC">
      <w:pPr>
        <w:pStyle w:val="a3"/>
        <w:ind w:firstLine="708"/>
        <w:jc w:val="both"/>
        <w:rPr>
          <w:rFonts w:ascii="Times New Roman" w:hAnsi="Times New Roman" w:cs="Times New Roman"/>
          <w:sz w:val="26"/>
          <w:szCs w:val="26"/>
        </w:rPr>
      </w:pPr>
      <w:bookmarkStart w:id="7" w:name="P175"/>
      <w:bookmarkEnd w:id="7"/>
      <w:r w:rsidRPr="009C56B7">
        <w:rPr>
          <w:rFonts w:ascii="Times New Roman" w:hAnsi="Times New Roman" w:cs="Times New Roman"/>
          <w:sz w:val="26"/>
          <w:szCs w:val="26"/>
        </w:rPr>
        <w:t xml:space="preserve">35. Консультирование контролируемых лиц и их представителей может осуществляться инспектором по телефону, посредством видео-конференц-связи, </w:t>
      </w:r>
      <w:r w:rsidR="005871AD" w:rsidRPr="00252A55">
        <w:rPr>
          <w:rFonts w:ascii="Times New Roman" w:hAnsi="Times New Roman" w:cs="Times New Roman"/>
          <w:sz w:val="26"/>
          <w:szCs w:val="26"/>
        </w:rPr>
        <w:t>использования мобильного приложения «Инспектор»,</w:t>
      </w:r>
      <w:r w:rsidR="005871AD">
        <w:rPr>
          <w:rFonts w:ascii="Times New Roman" w:hAnsi="Times New Roman" w:cs="Times New Roman"/>
          <w:sz w:val="26"/>
          <w:szCs w:val="26"/>
        </w:rPr>
        <w:t xml:space="preserve"> </w:t>
      </w:r>
      <w:r w:rsidRPr="009C56B7">
        <w:rPr>
          <w:rFonts w:ascii="Times New Roman" w:hAnsi="Times New Roman" w:cs="Times New Roman"/>
          <w:sz w:val="26"/>
          <w:szCs w:val="26"/>
        </w:rPr>
        <w:t>на личном приеме либо в ходе проведения профилактического мероприятия, контрольного мероприятия по следующим вопросам: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местонахождение, контактные телефоны, адрес официального сайта и адреса электронной почты контрольного органа;</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график работы контрольного органа, время приема посетителей;</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номера кабинетов, где проводятся прием и информирование посетителей по вопросам осуществления муниципального земельного контроля, а также фамилии, имена, отчества (при наличии) должностных лиц, осуществляющих прием и информирование;</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организация и осуществление муниципального земельного контроля;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порядок осуществления контрольных мероприятий, предусмотренных настоящим Положением;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порядок обжалования действий (бездействия) контрольного органа;</w:t>
      </w:r>
    </w:p>
    <w:p w:rsidR="009C56B7" w:rsidRPr="009C56B7" w:rsidRDefault="009C56B7" w:rsidP="008330F8">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получение информации о нормативных правовых актах (их отдельных положениях), содержащих обязательные требования земельного законодательства, оценка соблюдения которых осуществляется контрольным органом в рамках контрольных мероприятий.</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Время консультирования не должно превышать 15 минут.</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Информация, предоставленная в ходе устного консультирования, в письменной форме контролируемым лицам и их представителям не предоставляется.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 xml:space="preserve">36. Консультирование в письменной форме осуществляется в случаях поступления в контрольный орган письменного обращения контролируемых лиц и их представителей либо в случае невозможности предоставления ответа в течение времени, отведенного на устное консультирование, по вопросам, предусмотренным </w:t>
      </w:r>
      <w:hyperlink w:anchor="P175">
        <w:r w:rsidRPr="009C56B7">
          <w:rPr>
            <w:rFonts w:ascii="Times New Roman" w:hAnsi="Times New Roman" w:cs="Times New Roman"/>
            <w:sz w:val="26"/>
            <w:szCs w:val="26"/>
          </w:rPr>
          <w:t>пунктом 35</w:t>
        </w:r>
      </w:hyperlink>
      <w:r w:rsidRPr="009C56B7">
        <w:rPr>
          <w:rFonts w:ascii="Times New Roman" w:hAnsi="Times New Roman" w:cs="Times New Roman"/>
          <w:sz w:val="26"/>
          <w:szCs w:val="26"/>
        </w:rPr>
        <w:t xml:space="preserve"> настоящего Положения, а также по вопросам: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основание отнесения объекта муниципального земельного контроля, принадлежащего обратившемуся за консультацией контролируемому лицу или используемого таким контролируемым лицом, к категории риска;</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основание назначения контрольного мероприятия в случае назначения такого контрольного мероприятия в отношении объекта муниципального земельного контроля, принадлежащего обратившемуся за консультацией контролируемому лицу или используемого таким контролируемым лицом;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lastRenderedPageBreak/>
        <w:t>основание объявления обратившемуся за консультацией контролируемому лицу предостережения;</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наличие запланированных контрольных мероприятий в отношении объектов муниципального земельного контроля, принадлежащих обратившемуся за консультацией контролируемому лицу или используемых таким контролируемым лицом.</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Рассмотрение письменных обращений контролируемых лиц и их представителей</w:t>
      </w:r>
      <w:r w:rsidR="005871AD">
        <w:rPr>
          <w:rFonts w:ascii="Times New Roman" w:hAnsi="Times New Roman" w:cs="Times New Roman"/>
          <w:sz w:val="26"/>
          <w:szCs w:val="26"/>
        </w:rPr>
        <w:t xml:space="preserve">, </w:t>
      </w:r>
      <w:r w:rsidR="005871AD" w:rsidRPr="00252A55">
        <w:rPr>
          <w:rFonts w:ascii="Times New Roman" w:hAnsi="Times New Roman" w:cs="Times New Roman"/>
          <w:sz w:val="26"/>
          <w:szCs w:val="26"/>
        </w:rPr>
        <w:t>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Pr="009C56B7">
        <w:rPr>
          <w:rFonts w:ascii="Times New Roman" w:hAnsi="Times New Roman" w:cs="Times New Roman"/>
          <w:sz w:val="26"/>
          <w:szCs w:val="26"/>
        </w:rPr>
        <w:t xml:space="preserve"> осуществляется в порядке и в сроки, установленные Федеральным </w:t>
      </w:r>
      <w:hyperlink r:id="rId15">
        <w:r w:rsidRPr="009C56B7">
          <w:rPr>
            <w:rFonts w:ascii="Times New Roman" w:hAnsi="Times New Roman" w:cs="Times New Roman"/>
            <w:sz w:val="26"/>
            <w:szCs w:val="26"/>
          </w:rPr>
          <w:t>законом</w:t>
        </w:r>
      </w:hyperlink>
      <w:r w:rsidRPr="009C56B7">
        <w:rPr>
          <w:rFonts w:ascii="Times New Roman" w:hAnsi="Times New Roman" w:cs="Times New Roman"/>
          <w:sz w:val="26"/>
          <w:szCs w:val="26"/>
        </w:rPr>
        <w:t xml:space="preserve"> от 2 мая 2006 года </w:t>
      </w:r>
      <w:r w:rsidR="00026EBC">
        <w:rPr>
          <w:rFonts w:ascii="Times New Roman" w:hAnsi="Times New Roman" w:cs="Times New Roman"/>
          <w:sz w:val="26"/>
          <w:szCs w:val="26"/>
        </w:rPr>
        <w:t>№</w:t>
      </w:r>
      <w:r w:rsidRPr="009C56B7">
        <w:rPr>
          <w:rFonts w:ascii="Times New Roman" w:hAnsi="Times New Roman" w:cs="Times New Roman"/>
          <w:sz w:val="26"/>
          <w:szCs w:val="26"/>
        </w:rPr>
        <w:t xml:space="preserve"> 59-ФЗ </w:t>
      </w:r>
      <w:r w:rsidR="00026EBC">
        <w:rPr>
          <w:rFonts w:ascii="Times New Roman" w:hAnsi="Times New Roman" w:cs="Times New Roman"/>
          <w:sz w:val="26"/>
          <w:szCs w:val="26"/>
        </w:rPr>
        <w:t>«</w:t>
      </w:r>
      <w:r w:rsidRPr="009C56B7">
        <w:rPr>
          <w:rFonts w:ascii="Times New Roman" w:hAnsi="Times New Roman" w:cs="Times New Roman"/>
          <w:sz w:val="26"/>
          <w:szCs w:val="26"/>
        </w:rPr>
        <w:t>О порядке рассмотрения обращений граждан Российской Федерации</w:t>
      </w:r>
      <w:r w:rsidR="00026EBC">
        <w:rPr>
          <w:rFonts w:ascii="Times New Roman" w:hAnsi="Times New Roman" w:cs="Times New Roman"/>
          <w:sz w:val="26"/>
          <w:szCs w:val="26"/>
        </w:rPr>
        <w:t>»</w:t>
      </w:r>
      <w:r w:rsidRPr="009C56B7">
        <w:rPr>
          <w:rFonts w:ascii="Times New Roman" w:hAnsi="Times New Roman" w:cs="Times New Roman"/>
          <w:sz w:val="26"/>
          <w:szCs w:val="26"/>
        </w:rPr>
        <w:t>.</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Учет консультирований осуществляется контрольным органом путем ведения журнала учета консультирований.</w:t>
      </w:r>
    </w:p>
    <w:p w:rsidR="009C56B7" w:rsidRPr="009C56B7" w:rsidRDefault="009C56B7" w:rsidP="00026EBC">
      <w:pPr>
        <w:pStyle w:val="a3"/>
        <w:ind w:firstLine="708"/>
        <w:jc w:val="both"/>
        <w:rPr>
          <w:rFonts w:ascii="Times New Roman" w:hAnsi="Times New Roman" w:cs="Times New Roman"/>
          <w:sz w:val="26"/>
          <w:szCs w:val="26"/>
        </w:rPr>
      </w:pPr>
      <w:r w:rsidRPr="009C56B7">
        <w:rPr>
          <w:rFonts w:ascii="Times New Roman" w:hAnsi="Times New Roman" w:cs="Times New Roman"/>
          <w:sz w:val="26"/>
          <w:szCs w:val="26"/>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письменного разъяснения, без указания в таком разъяснении информации, доступ к которой ограничен в соответствии с законодательством Российской Федерации.</w:t>
      </w:r>
    </w:p>
    <w:p w:rsidR="004B6A63" w:rsidRPr="004B6A63" w:rsidRDefault="004B6A63" w:rsidP="004B6A63">
      <w:pPr>
        <w:pStyle w:val="a4"/>
        <w:autoSpaceDE w:val="0"/>
        <w:autoSpaceDN w:val="0"/>
        <w:adjustRightInd w:val="0"/>
        <w:spacing w:after="0" w:line="240" w:lineRule="auto"/>
        <w:ind w:left="0" w:firstLine="709"/>
        <w:jc w:val="both"/>
        <w:rPr>
          <w:rFonts w:ascii="Times New Roman" w:hAnsi="Times New Roman" w:cs="Times New Roman"/>
          <w:color w:val="22272F"/>
          <w:sz w:val="26"/>
          <w:szCs w:val="26"/>
          <w:shd w:val="clear" w:color="auto" w:fill="FFFFFF"/>
        </w:rPr>
      </w:pPr>
      <w:r w:rsidRPr="004B6A63">
        <w:rPr>
          <w:rFonts w:ascii="Times New Roman" w:hAnsi="Times New Roman" w:cs="Times New Roman"/>
          <w:sz w:val="26"/>
          <w:szCs w:val="26"/>
        </w:rPr>
        <w:t xml:space="preserve">37. </w:t>
      </w:r>
      <w:r w:rsidRPr="004B6A63">
        <w:rPr>
          <w:rFonts w:ascii="Times New Roman" w:hAnsi="Times New Roman" w:cs="Times New Roman"/>
          <w:color w:val="22272F"/>
          <w:sz w:val="26"/>
          <w:szCs w:val="26"/>
          <w:shd w:val="clear" w:color="auto" w:fill="FFFFFF"/>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4B6A63" w:rsidRPr="004B6A63" w:rsidRDefault="004B6A63" w:rsidP="004B6A63">
      <w:pPr>
        <w:pStyle w:val="a4"/>
        <w:autoSpaceDE w:val="0"/>
        <w:autoSpaceDN w:val="0"/>
        <w:adjustRightInd w:val="0"/>
        <w:spacing w:after="0" w:line="240" w:lineRule="auto"/>
        <w:ind w:left="0" w:firstLine="709"/>
        <w:jc w:val="both"/>
        <w:rPr>
          <w:rFonts w:ascii="Times New Roman" w:hAnsi="Times New Roman" w:cs="Times New Roman"/>
          <w:color w:val="22272F"/>
          <w:sz w:val="26"/>
          <w:szCs w:val="26"/>
          <w:shd w:val="clear" w:color="auto" w:fill="FFFFFF"/>
        </w:rPr>
      </w:pPr>
      <w:r w:rsidRPr="004B6A63">
        <w:rPr>
          <w:rFonts w:ascii="Times New Roman" w:hAnsi="Times New Roman" w:cs="Times New Roman"/>
          <w:color w:val="22272F"/>
          <w:sz w:val="26"/>
          <w:szCs w:val="26"/>
          <w:shd w:val="clear" w:color="auto" w:fill="FFFFFF"/>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4B6A63" w:rsidRPr="004B6A63" w:rsidRDefault="004B6A63" w:rsidP="004B6A63">
      <w:pPr>
        <w:pStyle w:val="a4"/>
        <w:autoSpaceDE w:val="0"/>
        <w:autoSpaceDN w:val="0"/>
        <w:adjustRightInd w:val="0"/>
        <w:spacing w:after="0" w:line="240" w:lineRule="auto"/>
        <w:ind w:left="0" w:firstLine="709"/>
        <w:jc w:val="both"/>
        <w:rPr>
          <w:rFonts w:ascii="Times New Roman" w:hAnsi="Times New Roman" w:cs="Times New Roman"/>
          <w:color w:val="22272F"/>
          <w:sz w:val="26"/>
          <w:szCs w:val="26"/>
          <w:shd w:val="clear" w:color="auto" w:fill="FFFFFF"/>
        </w:rPr>
      </w:pPr>
      <w:r w:rsidRPr="004B6A63">
        <w:rPr>
          <w:rFonts w:ascii="Times New Roman" w:hAnsi="Times New Roman" w:cs="Times New Roman"/>
          <w:color w:val="22272F"/>
          <w:sz w:val="26"/>
          <w:szCs w:val="26"/>
          <w:shd w:val="clear" w:color="auto" w:fill="FFFFFF"/>
        </w:rPr>
        <w:t>Профилактический визит проводится по инициативе Администрации                   г. Бодайбо и района (обязательный профилактический визит) или по инициативе контролируемого лица.</w:t>
      </w:r>
    </w:p>
    <w:p w:rsidR="004B6A63" w:rsidRPr="00846831" w:rsidRDefault="004B6A63" w:rsidP="004B6A63">
      <w:pPr>
        <w:pStyle w:val="a3"/>
        <w:ind w:firstLine="709"/>
        <w:jc w:val="both"/>
        <w:rPr>
          <w:rFonts w:ascii="Times New Roman" w:hAnsi="Times New Roman" w:cs="Times New Roman"/>
          <w:sz w:val="26"/>
          <w:szCs w:val="26"/>
        </w:rPr>
      </w:pPr>
      <w:r w:rsidRPr="004B6A63">
        <w:rPr>
          <w:rFonts w:ascii="Times New Roman" w:hAnsi="Times New Roman" w:cs="Times New Roman"/>
          <w:color w:val="22272F"/>
          <w:sz w:val="26"/>
          <w:szCs w:val="26"/>
          <w:shd w:val="clear" w:color="auto" w:fill="FFFFFF"/>
        </w:rPr>
        <w:t>Обязательный профилактический визит</w:t>
      </w:r>
      <w:r w:rsidRPr="004B6A63">
        <w:rPr>
          <w:rFonts w:ascii="Times New Roman" w:hAnsi="Times New Roman" w:cs="Times New Roman"/>
          <w:sz w:val="26"/>
          <w:szCs w:val="26"/>
        </w:rPr>
        <w:t xml:space="preserve"> осуществляется инспектором в случаях, установленных частью</w:t>
      </w:r>
      <w:r w:rsidRPr="00846831">
        <w:rPr>
          <w:rFonts w:ascii="Times New Roman" w:hAnsi="Times New Roman" w:cs="Times New Roman"/>
          <w:sz w:val="26"/>
          <w:szCs w:val="26"/>
        </w:rPr>
        <w:t xml:space="preserve"> 1 статьи 52.1 Федерального закона № 248-ФЗ.</w:t>
      </w:r>
    </w:p>
    <w:p w:rsidR="004B6A63" w:rsidRPr="00846831" w:rsidRDefault="004B6A63" w:rsidP="004B6A63">
      <w:pPr>
        <w:pStyle w:val="a3"/>
        <w:ind w:firstLine="709"/>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Обязательный профилактический визит не предусматривает отказ контролируемого лица от его проведения.</w:t>
      </w:r>
      <w:r w:rsidR="005871AD">
        <w:rPr>
          <w:rFonts w:ascii="Times New Roman" w:hAnsi="Times New Roman" w:cs="Times New Roman"/>
          <w:color w:val="22272F"/>
          <w:sz w:val="26"/>
          <w:szCs w:val="26"/>
        </w:rPr>
        <w:t xml:space="preserve"> </w:t>
      </w:r>
      <w:r w:rsidR="005871AD" w:rsidRPr="00252A55">
        <w:rPr>
          <w:rFonts w:ascii="Times New Roman" w:hAnsi="Times New Roman" w:cs="Times New Roman"/>
          <w:sz w:val="26"/>
          <w:szCs w:val="26"/>
        </w:rPr>
        <w:t>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r:id="rId16" w:anchor="/document/74449814/entry/2105" w:history="1">
        <w:r w:rsidR="005871AD" w:rsidRPr="00252A55">
          <w:rPr>
            <w:rFonts w:ascii="Times New Roman" w:hAnsi="Times New Roman" w:cs="Times New Roman"/>
            <w:sz w:val="26"/>
            <w:szCs w:val="26"/>
          </w:rPr>
          <w:t>частью 5 статьи 21</w:t>
        </w:r>
      </w:hyperlink>
      <w:r w:rsidR="005871AD">
        <w:rPr>
          <w:rFonts w:ascii="Times New Roman" w:hAnsi="Times New Roman" w:cs="Times New Roman"/>
          <w:sz w:val="26"/>
          <w:szCs w:val="26"/>
        </w:rPr>
        <w:t xml:space="preserve"> </w:t>
      </w:r>
      <w:r w:rsidR="005871AD" w:rsidRPr="00252A55">
        <w:rPr>
          <w:rFonts w:ascii="Times New Roman" w:hAnsi="Times New Roman" w:cs="Times New Roman"/>
          <w:sz w:val="26"/>
          <w:szCs w:val="26"/>
        </w:rPr>
        <w:t>Феде</w:t>
      </w:r>
      <w:r w:rsidR="005871AD">
        <w:rPr>
          <w:rFonts w:ascii="Times New Roman" w:hAnsi="Times New Roman" w:cs="Times New Roman"/>
          <w:sz w:val="26"/>
          <w:szCs w:val="26"/>
        </w:rPr>
        <w:t xml:space="preserve">рального закона </w:t>
      </w:r>
      <w:r w:rsidR="005871AD" w:rsidRPr="00252A55">
        <w:rPr>
          <w:rFonts w:ascii="Times New Roman" w:hAnsi="Times New Roman" w:cs="Times New Roman"/>
          <w:sz w:val="26"/>
          <w:szCs w:val="26"/>
        </w:rPr>
        <w:t>№ 248-ФЗ.</w:t>
      </w:r>
    </w:p>
    <w:p w:rsidR="004B6A63" w:rsidRPr="00846831" w:rsidRDefault="004B6A63" w:rsidP="004B6A63">
      <w:pPr>
        <w:pStyle w:val="a3"/>
        <w:ind w:firstLine="709"/>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4B6A63" w:rsidRPr="00846831" w:rsidRDefault="004B6A63" w:rsidP="004B6A63">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lastRenderedPageBreak/>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4B6A63" w:rsidRPr="00846831" w:rsidRDefault="004B6A63" w:rsidP="004B6A63">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По окончании проведения обязательного профилактического визита инспектором составляется акт о проведении обязательного профилактического визита в порядке, предусмотренном </w:t>
      </w:r>
      <w:hyperlink r:id="rId17" w:anchor="/document/74449814/entry/90" w:history="1">
        <w:r w:rsidRPr="00846831">
          <w:rPr>
            <w:rFonts w:ascii="Times New Roman" w:hAnsi="Times New Roman" w:cs="Times New Roman"/>
            <w:sz w:val="26"/>
            <w:szCs w:val="26"/>
          </w:rPr>
          <w:t>статьей 90</w:t>
        </w:r>
      </w:hyperlink>
      <w:r w:rsidRPr="00846831">
        <w:rPr>
          <w:rFonts w:ascii="Times New Roman" w:hAnsi="Times New Roman" w:cs="Times New Roman"/>
          <w:sz w:val="26"/>
          <w:szCs w:val="26"/>
        </w:rPr>
        <w:t> Федерального закона № 248-ФЗ.</w:t>
      </w:r>
    </w:p>
    <w:p w:rsidR="004B6A63" w:rsidRPr="00846831" w:rsidRDefault="004B6A63" w:rsidP="004B6A63">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18" w:anchor="/document/74449814/entry/6510" w:history="1">
        <w:r w:rsidRPr="00846831">
          <w:rPr>
            <w:rFonts w:ascii="Times New Roman" w:hAnsi="Times New Roman" w:cs="Times New Roman"/>
            <w:sz w:val="26"/>
            <w:szCs w:val="26"/>
          </w:rPr>
          <w:t>частью 10 статьи 65</w:t>
        </w:r>
      </w:hyperlink>
      <w:r w:rsidRPr="00846831">
        <w:rPr>
          <w:rFonts w:ascii="Times New Roman" w:hAnsi="Times New Roman" w:cs="Times New Roman"/>
          <w:sz w:val="26"/>
          <w:szCs w:val="26"/>
        </w:rPr>
        <w:t> Федерального закона                    № 248-ФЗ.</w:t>
      </w:r>
    </w:p>
    <w:p w:rsidR="004B6A63" w:rsidRPr="00846831" w:rsidRDefault="004B6A63" w:rsidP="004B6A63">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В случае невозможности проведения обязательного профилактического визита 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4B6A63" w:rsidRPr="00846831" w:rsidRDefault="004B6A63" w:rsidP="004B6A63">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w:t>
      </w:r>
      <w:r>
        <w:rPr>
          <w:rFonts w:ascii="Times New Roman" w:hAnsi="Times New Roman" w:cs="Times New Roman"/>
          <w:sz w:val="26"/>
          <w:szCs w:val="26"/>
        </w:rPr>
        <w:t xml:space="preserve">ом </w:t>
      </w:r>
      <w:hyperlink r:id="rId19" w:anchor="/document/74449814/entry/9010" w:history="1">
        <w:r w:rsidRPr="00846831">
          <w:rPr>
            <w:rFonts w:ascii="Times New Roman" w:hAnsi="Times New Roman" w:cs="Times New Roman"/>
            <w:sz w:val="26"/>
            <w:szCs w:val="26"/>
          </w:rPr>
          <w:t>статьей 90.1</w:t>
        </w:r>
      </w:hyperlink>
      <w:r>
        <w:rPr>
          <w:rFonts w:ascii="Times New Roman" w:hAnsi="Times New Roman" w:cs="Times New Roman"/>
          <w:sz w:val="26"/>
          <w:szCs w:val="26"/>
        </w:rPr>
        <w:t xml:space="preserve"> </w:t>
      </w:r>
      <w:r w:rsidRPr="00846831">
        <w:rPr>
          <w:rFonts w:ascii="Times New Roman" w:hAnsi="Times New Roman" w:cs="Times New Roman"/>
          <w:sz w:val="26"/>
          <w:szCs w:val="26"/>
        </w:rPr>
        <w:t>Федерального закона № 248-ФЗ.</w:t>
      </w:r>
    </w:p>
    <w:p w:rsidR="004B6A63" w:rsidRPr="00846831" w:rsidRDefault="004B6A63" w:rsidP="004B6A63">
      <w:pPr>
        <w:pStyle w:val="a3"/>
        <w:ind w:firstLine="709"/>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4B6A63" w:rsidRPr="00846831" w:rsidRDefault="004B6A63" w:rsidP="004B6A63">
      <w:pPr>
        <w:pStyle w:val="a9"/>
        <w:spacing w:before="0" w:beforeAutospacing="0" w:after="0" w:afterAutospacing="0" w:line="192" w:lineRule="atLeast"/>
        <w:ind w:firstLine="709"/>
        <w:jc w:val="both"/>
        <w:rPr>
          <w:rFonts w:cs="Times New Roman"/>
          <w:sz w:val="26"/>
          <w:szCs w:val="26"/>
        </w:rPr>
      </w:pPr>
      <w:r w:rsidRPr="00846831">
        <w:rPr>
          <w:rFonts w:cs="Times New Roman"/>
          <w:sz w:val="26"/>
          <w:szCs w:val="26"/>
        </w:rPr>
        <w:t xml:space="preserve">Проведение профилактического визита по инициативе контролируемого лица осуществляется в соответствии со статьей 52.2 Федерального закона </w:t>
      </w:r>
      <w:r>
        <w:rPr>
          <w:rFonts w:cs="Times New Roman"/>
          <w:sz w:val="26"/>
          <w:szCs w:val="26"/>
        </w:rPr>
        <w:t xml:space="preserve">              </w:t>
      </w:r>
      <w:r w:rsidRPr="00846831">
        <w:rPr>
          <w:rFonts w:cs="Times New Roman"/>
          <w:sz w:val="26"/>
          <w:szCs w:val="26"/>
        </w:rPr>
        <w:t>№ 248-ФЗ.</w:t>
      </w:r>
    </w:p>
    <w:p w:rsidR="004B6A63" w:rsidRPr="00846831" w:rsidRDefault="004B6A63" w:rsidP="004B6A63">
      <w:pPr>
        <w:pStyle w:val="a3"/>
        <w:ind w:firstLine="709"/>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Контролируемое лицо подает заявление о проведении профилактического визита (далее в настоящей статье - заявление) посредством </w:t>
      </w:r>
      <w:hyperlink r:id="rId20" w:tgtFrame="_blank" w:history="1">
        <w:r w:rsidRPr="00846831">
          <w:rPr>
            <w:rFonts w:ascii="Times New Roman" w:hAnsi="Times New Roman" w:cs="Times New Roman"/>
            <w:sz w:val="26"/>
            <w:szCs w:val="26"/>
          </w:rPr>
          <w:t>единого портала</w:t>
        </w:r>
      </w:hyperlink>
      <w:r w:rsidRPr="00846831">
        <w:rPr>
          <w:rFonts w:ascii="Times New Roman" w:hAnsi="Times New Roman" w:cs="Times New Roman"/>
          <w:color w:val="22272F"/>
          <w:sz w:val="26"/>
          <w:szCs w:val="26"/>
        </w:rPr>
        <w:t>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4B6A63" w:rsidRPr="00846831" w:rsidRDefault="004B6A63" w:rsidP="004B6A63">
      <w:pPr>
        <w:pStyle w:val="a3"/>
        <w:ind w:firstLine="709"/>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4B6A63" w:rsidRPr="00846831" w:rsidRDefault="004B6A63" w:rsidP="004B6A63">
      <w:pPr>
        <w:pStyle w:val="a3"/>
        <w:ind w:firstLine="709"/>
        <w:jc w:val="both"/>
        <w:rPr>
          <w:rFonts w:ascii="Times New Roman" w:hAnsi="Times New Roman" w:cs="Times New Roman"/>
          <w:sz w:val="26"/>
          <w:szCs w:val="26"/>
        </w:rPr>
      </w:pPr>
      <w:r w:rsidRPr="00846831">
        <w:rPr>
          <w:rFonts w:ascii="Times New Roman" w:hAnsi="Times New Roman" w:cs="Times New Roman"/>
          <w:color w:val="22272F"/>
          <w:sz w:val="26"/>
          <w:szCs w:val="26"/>
        </w:rPr>
        <w:t xml:space="preserve">Решение об отказе в проведении профилактического визита принимается в случаях, установленных частью 4 статьи 52.2 </w:t>
      </w:r>
      <w:r w:rsidRPr="00846831">
        <w:rPr>
          <w:rFonts w:ascii="Times New Roman" w:hAnsi="Times New Roman" w:cs="Times New Roman"/>
          <w:sz w:val="26"/>
          <w:szCs w:val="26"/>
        </w:rPr>
        <w:t>Федерального закона № 248-ФЗ.</w:t>
      </w:r>
    </w:p>
    <w:p w:rsidR="004B6A63" w:rsidRPr="00846831" w:rsidRDefault="004B6A63" w:rsidP="004B6A63">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shd w:val="clear" w:color="auto" w:fill="FFFFFF"/>
        </w:rP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rsidR="004B6A63" w:rsidRPr="00846831" w:rsidRDefault="004B6A63" w:rsidP="004B6A63">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Разъяснения и рекомендации, полученные контролируемым лицом в ходе профилактического визита, носят рекомендательный характер.</w:t>
      </w:r>
    </w:p>
    <w:p w:rsidR="004B6A63" w:rsidRPr="00846831" w:rsidRDefault="004B6A63" w:rsidP="004B6A63">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9C56B7" w:rsidRPr="002E5C38" w:rsidRDefault="004B6A63" w:rsidP="004B6A63">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lastRenderedPageBreak/>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мэру г. Бодайбо и района для принятия решения о проведении контрольных (надзорных) мероприятий.</w:t>
      </w:r>
    </w:p>
    <w:p w:rsidR="002E5C38" w:rsidRPr="009C56B7" w:rsidRDefault="002E5C38" w:rsidP="006820A5">
      <w:pPr>
        <w:pStyle w:val="a3"/>
        <w:jc w:val="both"/>
        <w:rPr>
          <w:rFonts w:ascii="Times New Roman" w:hAnsi="Times New Roman" w:cs="Times New Roman"/>
          <w:sz w:val="26"/>
          <w:szCs w:val="26"/>
        </w:rPr>
      </w:pPr>
    </w:p>
    <w:p w:rsidR="00041031" w:rsidRPr="00846831" w:rsidRDefault="00041031" w:rsidP="00041031">
      <w:pPr>
        <w:pStyle w:val="a3"/>
        <w:jc w:val="center"/>
        <w:rPr>
          <w:rFonts w:ascii="Times New Roman" w:hAnsi="Times New Roman" w:cs="Times New Roman"/>
          <w:b/>
          <w:sz w:val="26"/>
          <w:szCs w:val="26"/>
        </w:rPr>
      </w:pPr>
      <w:r w:rsidRPr="00846831">
        <w:rPr>
          <w:rFonts w:ascii="Times New Roman" w:hAnsi="Times New Roman" w:cs="Times New Roman"/>
          <w:b/>
          <w:sz w:val="26"/>
          <w:szCs w:val="26"/>
        </w:rPr>
        <w:t>Глава 5. ОСУЩЕСТВЛЕНИЕ КОНТРОЛЬНЫХ МЕРОПРИЯТИЙ И КОНТРОЛЬНЫХ ДЕЙСТВИЙ</w:t>
      </w:r>
    </w:p>
    <w:p w:rsidR="00041031" w:rsidRPr="00846831" w:rsidRDefault="00041031" w:rsidP="00041031">
      <w:pPr>
        <w:pStyle w:val="a3"/>
        <w:ind w:firstLine="709"/>
        <w:jc w:val="both"/>
        <w:rPr>
          <w:rFonts w:ascii="Times New Roman" w:hAnsi="Times New Roman" w:cs="Times New Roman"/>
          <w:sz w:val="26"/>
          <w:szCs w:val="26"/>
        </w:rPr>
      </w:pP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38. При осуществлении муниципального земельного контроля в отношении контролируемого лица контрольным органом могут проводиться следующие внеплановые контрольные мероприятия:</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инспекционный визит;</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рейдовый осмотр;</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документарная проверка;</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выездная проверка.</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39.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40.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sidRPr="00846831">
        <w:rPr>
          <w:rFonts w:ascii="Times New Roman" w:eastAsia="Calibri" w:hAnsi="Times New Roman" w:cs="Times New Roman"/>
          <w:sz w:val="26"/>
          <w:szCs w:val="26"/>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6820A5" w:rsidRPr="00252A55" w:rsidRDefault="00041031" w:rsidP="006820A5">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41. </w:t>
      </w:r>
      <w:r w:rsidR="006820A5" w:rsidRPr="00252A55">
        <w:rPr>
          <w:rFonts w:ascii="Times New Roman" w:hAnsi="Times New Roman" w:cs="Times New Roman"/>
          <w:sz w:val="26"/>
          <w:szCs w:val="26"/>
        </w:rPr>
        <w:t>Документарная проверка (посредством получения письменных объяснений, истребования документов, экспертизы, в случае е</w:t>
      </w:r>
      <w:r w:rsidR="006820A5" w:rsidRPr="00252A55">
        <w:rPr>
          <w:rFonts w:ascii="Times New Roman" w:hAnsi="Times New Roman" w:cs="Times New Roman"/>
          <w:color w:val="22272F"/>
          <w:sz w:val="26"/>
          <w:szCs w:val="26"/>
          <w:shd w:val="clear" w:color="auto" w:fill="FFFFFF"/>
        </w:rPr>
        <w:t>сли имеющиеся в распоряжении у контрольного (надзорного) органа сведений и документов недостаточно</w:t>
      </w:r>
      <w:r w:rsidR="006820A5" w:rsidRPr="00252A55">
        <w:rPr>
          <w:rFonts w:ascii="Times New Roman" w:hAnsi="Times New Roman" w:cs="Times New Roman"/>
          <w:sz w:val="26"/>
          <w:szCs w:val="26"/>
        </w:rPr>
        <w:t>). Документы могут представляться контроли</w:t>
      </w:r>
      <w:r w:rsidR="006820A5">
        <w:rPr>
          <w:rFonts w:ascii="Times New Roman" w:hAnsi="Times New Roman" w:cs="Times New Roman"/>
          <w:sz w:val="26"/>
          <w:szCs w:val="26"/>
        </w:rPr>
        <w:t xml:space="preserve">руемыми лицами с использованием </w:t>
      </w:r>
      <w:hyperlink r:id="rId21" w:tgtFrame="_blank" w:history="1">
        <w:r w:rsidR="006820A5" w:rsidRPr="00252A55">
          <w:rPr>
            <w:rFonts w:ascii="Times New Roman" w:hAnsi="Times New Roman" w:cs="Times New Roman"/>
            <w:sz w:val="26"/>
            <w:szCs w:val="26"/>
          </w:rPr>
          <w:t>единого портала</w:t>
        </w:r>
      </w:hyperlink>
      <w:r w:rsidR="006820A5" w:rsidRPr="00252A55">
        <w:rPr>
          <w:rFonts w:ascii="Times New Roman" w:hAnsi="Times New Roman" w:cs="Times New Roman"/>
          <w:sz w:val="26"/>
          <w:szCs w:val="26"/>
        </w:rPr>
        <w:t> государственных и</w:t>
      </w:r>
      <w:r w:rsidR="006820A5" w:rsidRPr="00252A55">
        <w:rPr>
          <w:rFonts w:ascii="Times New Roman" w:hAnsi="Times New Roman" w:cs="Times New Roman"/>
          <w:color w:val="22272F"/>
          <w:sz w:val="26"/>
          <w:szCs w:val="26"/>
          <w:shd w:val="clear" w:color="auto" w:fill="FFFFFF"/>
        </w:rPr>
        <w:t xml:space="preserve"> </w:t>
      </w:r>
      <w:r w:rsidR="006820A5" w:rsidRPr="00252A55">
        <w:rPr>
          <w:rFonts w:ascii="Times New Roman" w:hAnsi="Times New Roman" w:cs="Times New Roman"/>
          <w:sz w:val="26"/>
          <w:szCs w:val="26"/>
        </w:rPr>
        <w:t>муниципальных услуг, регионального портала государственных и муниципальных услуг или мобильного приложения «Инспектор».</w:t>
      </w:r>
    </w:p>
    <w:p w:rsidR="00041031" w:rsidRPr="00846831" w:rsidRDefault="006820A5" w:rsidP="006820A5">
      <w:pPr>
        <w:pStyle w:val="ConsPlusNormal"/>
        <w:ind w:firstLine="709"/>
        <w:jc w:val="both"/>
        <w:rPr>
          <w:rFonts w:ascii="Times New Roman" w:hAnsi="Times New Roman" w:cs="Times New Roman"/>
          <w:sz w:val="26"/>
          <w:szCs w:val="26"/>
        </w:rPr>
      </w:pPr>
      <w:r w:rsidRPr="00252A55">
        <w:rPr>
          <w:rFonts w:ascii="Times New Roman" w:hAnsi="Times New Roman" w:cs="Times New Roman"/>
          <w:sz w:val="26"/>
          <w:szCs w:val="26"/>
        </w:rPr>
        <w:t>Срок проведения документарной проверки не может превышать десять рабочих дней.</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42.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846831">
        <w:rPr>
          <w:rFonts w:ascii="Times New Roman" w:hAnsi="Times New Roman" w:cs="Times New Roman"/>
          <w:sz w:val="26"/>
          <w:szCs w:val="26"/>
        </w:rPr>
        <w:t>микропредприятия</w:t>
      </w:r>
      <w:proofErr w:type="spellEnd"/>
      <w:r w:rsidRPr="00846831">
        <w:rPr>
          <w:rFonts w:ascii="Times New Roman" w:hAnsi="Times New Roman" w:cs="Times New Roman"/>
          <w:sz w:val="26"/>
          <w:szCs w:val="26"/>
        </w:rPr>
        <w:t xml:space="preserve">.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w:t>
      </w:r>
      <w:r w:rsidRPr="00846831">
        <w:rPr>
          <w:rFonts w:ascii="Times New Roman" w:hAnsi="Times New Roman" w:cs="Times New Roman"/>
          <w:sz w:val="26"/>
          <w:szCs w:val="26"/>
        </w:rPr>
        <w:lastRenderedPageBreak/>
        <w:t>каждому филиалу, представительству, обособленному структурному подразделению контролируемого лица или производственному объекту.</w:t>
      </w:r>
    </w:p>
    <w:p w:rsidR="000410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пунктом 18 настоящего Положения.</w:t>
      </w:r>
    </w:p>
    <w:p w:rsidR="006820A5" w:rsidRPr="00846831" w:rsidRDefault="006820A5" w:rsidP="00041031">
      <w:pPr>
        <w:pStyle w:val="ConsPlusNormal"/>
        <w:ind w:firstLine="709"/>
        <w:jc w:val="both"/>
        <w:rPr>
          <w:rFonts w:ascii="Times New Roman" w:hAnsi="Times New Roman" w:cs="Times New Roman"/>
          <w:sz w:val="26"/>
          <w:szCs w:val="26"/>
        </w:rPr>
      </w:pPr>
      <w:r w:rsidRPr="00252A55">
        <w:rPr>
          <w:rFonts w:ascii="Times New Roman" w:hAnsi="Times New Roman" w:cs="Times New Roman"/>
          <w:sz w:val="26"/>
          <w:szCs w:val="26"/>
          <w:shd w:val="clear" w:color="auto" w:fill="FFFFFF"/>
        </w:rPr>
        <w:t>42.1. Дей</w:t>
      </w:r>
      <w:r>
        <w:rPr>
          <w:rFonts w:ascii="Times New Roman" w:hAnsi="Times New Roman" w:cs="Times New Roman"/>
          <w:sz w:val="26"/>
          <w:szCs w:val="26"/>
          <w:shd w:val="clear" w:color="auto" w:fill="FFFFFF"/>
        </w:rPr>
        <w:t xml:space="preserve">ствие требований, установленных </w:t>
      </w:r>
      <w:hyperlink r:id="rId22" w:anchor="/document/74449814/entry/7307" w:history="1">
        <w:r w:rsidRPr="00252A55">
          <w:rPr>
            <w:rFonts w:ascii="Times New Roman" w:hAnsi="Times New Roman" w:cs="Times New Roman"/>
            <w:sz w:val="26"/>
            <w:szCs w:val="26"/>
          </w:rPr>
          <w:t>пунктом</w:t>
        </w:r>
      </w:hyperlink>
      <w:r w:rsidRPr="00252A55">
        <w:rPr>
          <w:rFonts w:ascii="Times New Roman" w:hAnsi="Times New Roman" w:cs="Times New Roman"/>
          <w:sz w:val="26"/>
          <w:szCs w:val="26"/>
        </w:rPr>
        <w:t xml:space="preserve"> 42</w:t>
      </w:r>
      <w:r>
        <w:rPr>
          <w:rFonts w:ascii="Times New Roman" w:hAnsi="Times New Roman" w:cs="Times New Roman"/>
          <w:sz w:val="26"/>
          <w:szCs w:val="26"/>
          <w:shd w:val="clear" w:color="auto" w:fill="FFFFFF"/>
        </w:rPr>
        <w:t xml:space="preserve"> </w:t>
      </w:r>
      <w:r w:rsidRPr="00252A55">
        <w:rPr>
          <w:rFonts w:ascii="Times New Roman" w:hAnsi="Times New Roman" w:cs="Times New Roman"/>
          <w:sz w:val="26"/>
          <w:szCs w:val="26"/>
          <w:shd w:val="clear" w:color="auto" w:fill="FFFFFF"/>
        </w:rPr>
        <w:t>настоящего Положения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w:t>
      </w:r>
      <w:r>
        <w:rPr>
          <w:rFonts w:ascii="Times New Roman" w:hAnsi="Times New Roman" w:cs="Times New Roman"/>
          <w:sz w:val="26"/>
          <w:szCs w:val="26"/>
          <w:shd w:val="clear" w:color="auto" w:fill="FFFFFF"/>
        </w:rPr>
        <w:t xml:space="preserve">льного значения, установленного </w:t>
      </w:r>
      <w:hyperlink r:id="rId23" w:anchor="/document/12154854/entry/40112" w:history="1">
        <w:r w:rsidRPr="00252A55">
          <w:rPr>
            <w:rFonts w:ascii="Times New Roman" w:hAnsi="Times New Roman" w:cs="Times New Roman"/>
            <w:sz w:val="26"/>
            <w:szCs w:val="26"/>
          </w:rPr>
          <w:t>пунктом 2 части 1.1 статьи 4</w:t>
        </w:r>
      </w:hyperlink>
      <w:r>
        <w:rPr>
          <w:rFonts w:ascii="Times New Roman" w:hAnsi="Times New Roman" w:cs="Times New Roman"/>
          <w:sz w:val="26"/>
          <w:szCs w:val="26"/>
          <w:shd w:val="clear" w:color="auto" w:fill="FFFFFF"/>
        </w:rPr>
        <w:t xml:space="preserve"> </w:t>
      </w:r>
      <w:r w:rsidRPr="00252A55">
        <w:rPr>
          <w:rFonts w:ascii="Times New Roman" w:hAnsi="Times New Roman" w:cs="Times New Roman"/>
          <w:sz w:val="26"/>
          <w:szCs w:val="26"/>
          <w:shd w:val="clear" w:color="auto" w:fill="FFFFFF"/>
        </w:rPr>
        <w:t>Фе</w:t>
      </w:r>
      <w:r>
        <w:rPr>
          <w:rFonts w:ascii="Times New Roman" w:hAnsi="Times New Roman" w:cs="Times New Roman"/>
          <w:sz w:val="26"/>
          <w:szCs w:val="26"/>
          <w:shd w:val="clear" w:color="auto" w:fill="FFFFFF"/>
        </w:rPr>
        <w:t xml:space="preserve">дерального закона от 24.07.2007           № </w:t>
      </w:r>
      <w:r w:rsidRPr="00252A55">
        <w:rPr>
          <w:rFonts w:ascii="Times New Roman" w:hAnsi="Times New Roman" w:cs="Times New Roman"/>
          <w:sz w:val="26"/>
          <w:szCs w:val="26"/>
          <w:shd w:val="clear" w:color="auto" w:fill="FFFFFF"/>
        </w:rPr>
        <w:t xml:space="preserve">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252A55">
        <w:rPr>
          <w:rFonts w:ascii="Times New Roman" w:hAnsi="Times New Roman" w:cs="Times New Roman"/>
          <w:sz w:val="26"/>
          <w:szCs w:val="26"/>
          <w:shd w:val="clear" w:color="auto" w:fill="FFFFFF"/>
        </w:rPr>
        <w:t>микропредприятий</w:t>
      </w:r>
      <w:proofErr w:type="spellEnd"/>
      <w:r w:rsidRPr="00252A55">
        <w:rPr>
          <w:rFonts w:ascii="Times New Roman" w:hAnsi="Times New Roman" w:cs="Times New Roman"/>
          <w:sz w:val="26"/>
          <w:szCs w:val="26"/>
          <w:shd w:val="clear" w:color="auto" w:fill="FFFFFF"/>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252A55">
        <w:rPr>
          <w:rFonts w:ascii="Times New Roman" w:hAnsi="Times New Roman" w:cs="Times New Roman"/>
          <w:sz w:val="26"/>
          <w:szCs w:val="26"/>
          <w:shd w:val="clear" w:color="auto" w:fill="FFFFFF"/>
        </w:rPr>
        <w:t>микропредприятий</w:t>
      </w:r>
      <w:proofErr w:type="spellEnd"/>
      <w:r w:rsidRPr="00252A55">
        <w:rPr>
          <w:rFonts w:ascii="Times New Roman" w:hAnsi="Times New Roman" w:cs="Times New Roman"/>
          <w:sz w:val="26"/>
          <w:szCs w:val="26"/>
          <w:shd w:val="clear" w:color="auto" w:fill="FFFFFF"/>
        </w:rPr>
        <w:t>. Действие положений настоящей пункта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w:t>
      </w:r>
      <w:r>
        <w:rPr>
          <w:rFonts w:ascii="Times New Roman" w:hAnsi="Times New Roman" w:cs="Times New Roman"/>
          <w:sz w:val="26"/>
          <w:szCs w:val="26"/>
          <w:shd w:val="clear" w:color="auto" w:fill="FFFFFF"/>
        </w:rPr>
        <w:t xml:space="preserve">формированный в соответствии с </w:t>
      </w:r>
      <w:hyperlink r:id="rId24" w:anchor="/document/10900200/entry/2651196" w:history="1">
        <w:r w:rsidRPr="00252A55">
          <w:rPr>
            <w:rFonts w:ascii="Times New Roman" w:hAnsi="Times New Roman" w:cs="Times New Roman"/>
            <w:sz w:val="26"/>
            <w:szCs w:val="26"/>
          </w:rPr>
          <w:t>подпунктом 19.6 пункта 1 статьи 265</w:t>
        </w:r>
      </w:hyperlink>
      <w:r>
        <w:rPr>
          <w:rFonts w:ascii="Times New Roman" w:hAnsi="Times New Roman" w:cs="Times New Roman"/>
          <w:sz w:val="26"/>
          <w:szCs w:val="26"/>
          <w:shd w:val="clear" w:color="auto" w:fill="FFFFFF"/>
        </w:rPr>
        <w:t xml:space="preserve"> </w:t>
      </w:r>
      <w:r w:rsidRPr="00252A55">
        <w:rPr>
          <w:rFonts w:ascii="Times New Roman" w:hAnsi="Times New Roman" w:cs="Times New Roman"/>
          <w:sz w:val="26"/>
          <w:szCs w:val="26"/>
          <w:shd w:val="clear" w:color="auto" w:fill="FFFFFF"/>
        </w:rPr>
        <w:t>Налогового кодекса Российской Федерации.</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43.</w:t>
      </w:r>
      <w:r w:rsidRPr="00846831">
        <w:rPr>
          <w:rFonts w:ascii="Times New Roman" w:hAnsi="Times New Roman" w:cs="Times New Roman"/>
          <w:color w:val="22272F"/>
          <w:sz w:val="26"/>
          <w:szCs w:val="26"/>
          <w:shd w:val="clear" w:color="auto" w:fill="FFFFFF"/>
        </w:rPr>
        <w:t xml:space="preserve">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45. Контрольные мероприятия осуществляются по основаниям, предусмотренным пунктами 1, 3 – 5, 7, 9 части 1 статьи 57 Федерального закона                   № 248-ФЗ.</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46. Контрольные мероприятия проводятся на основании распоряжения Администрации г. Бодайбо и района о проведении контрольного мероприятия.</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47. В случае принятия распоряжения Администрацией г. Бодайбо и района о прове</w:t>
      </w:r>
      <w:r>
        <w:rPr>
          <w:rFonts w:ascii="Times New Roman" w:hAnsi="Times New Roman" w:cs="Times New Roman"/>
          <w:sz w:val="26"/>
          <w:szCs w:val="26"/>
        </w:rPr>
        <w:t xml:space="preserve">дении контрольного мероприятия </w:t>
      </w:r>
      <w:r w:rsidRPr="00846831">
        <w:rPr>
          <w:rFonts w:ascii="Times New Roman" w:hAnsi="Times New Roman" w:cs="Times New Roman"/>
          <w:sz w:val="26"/>
          <w:szCs w:val="26"/>
        </w:rPr>
        <w:t>на основании выявления соответствия объекта контроля параметрам деятельности контролируемого лица, утвержденным индикаторами риска нарушения обязательных требований, или отклонения объекта контроля от таких параметров, такое распоряжение принимается на основании мотивированного представления инспектора о проведении контрольного мероприятия.</w:t>
      </w:r>
    </w:p>
    <w:p w:rsidR="00041031" w:rsidRPr="00846831" w:rsidRDefault="00041031" w:rsidP="00041031">
      <w:pPr>
        <w:pStyle w:val="ConsPlusNormal"/>
        <w:ind w:firstLine="709"/>
        <w:jc w:val="both"/>
        <w:rPr>
          <w:rFonts w:ascii="Times New Roman" w:hAnsi="Times New Roman" w:cs="Times New Roman"/>
          <w:sz w:val="26"/>
          <w:szCs w:val="26"/>
          <w:shd w:val="clear" w:color="auto" w:fill="FFFFFF"/>
        </w:rPr>
      </w:pPr>
      <w:r w:rsidRPr="00846831">
        <w:rPr>
          <w:rFonts w:ascii="Times New Roman" w:hAnsi="Times New Roman" w:cs="Times New Roman"/>
          <w:sz w:val="26"/>
          <w:szCs w:val="26"/>
        </w:rPr>
        <w:t>48. В</w:t>
      </w:r>
      <w:r w:rsidRPr="00846831">
        <w:rPr>
          <w:rFonts w:ascii="Times New Roman" w:hAnsi="Times New Roman" w:cs="Times New Roman"/>
          <w:sz w:val="26"/>
          <w:szCs w:val="26"/>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контрольный орган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в контрольный орган, при одновременном соблюдении следующих условий:</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shd w:val="clear" w:color="auto" w:fill="FFFFFF"/>
        </w:rPr>
        <w:lastRenderedPageBreak/>
        <w:t xml:space="preserve">1) отсутствие признаков </w:t>
      </w:r>
      <w:r w:rsidRPr="00846831">
        <w:rPr>
          <w:rFonts w:ascii="Times New Roman" w:hAnsi="Times New Roman" w:cs="Times New Roman"/>
          <w:sz w:val="26"/>
          <w:szCs w:val="26"/>
        </w:rPr>
        <w:t>явной непосредственной угрозы причинения или фактического причинения вреда (ущерба) охраняемым законом ценностям;</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2) имеются уважительные причины для отсутствия </w:t>
      </w:r>
      <w:r w:rsidRPr="00846831">
        <w:rPr>
          <w:rFonts w:ascii="Times New Roman" w:hAnsi="Times New Roman" w:cs="Times New Roman"/>
          <w:sz w:val="26"/>
          <w:szCs w:val="26"/>
          <w:shd w:val="clear" w:color="auto" w:fill="FFFFFF"/>
        </w:rPr>
        <w:t xml:space="preserve">индивидуального предпринимателя, гражданина, являющихся контролируемыми лицами </w:t>
      </w:r>
      <w:r w:rsidRPr="00846831">
        <w:rPr>
          <w:rFonts w:ascii="Times New Roman" w:hAnsi="Times New Roman" w:cs="Times New Roman"/>
          <w:sz w:val="26"/>
          <w:szCs w:val="26"/>
        </w:rPr>
        <w:t>(болезнь, командировка и т.п.) при проведении</w:t>
      </w:r>
      <w:r w:rsidRPr="00846831">
        <w:rPr>
          <w:rFonts w:ascii="Times New Roman" w:hAnsi="Times New Roman" w:cs="Times New Roman"/>
          <w:sz w:val="26"/>
          <w:szCs w:val="26"/>
          <w:shd w:val="clear" w:color="auto" w:fill="FFFFFF"/>
        </w:rPr>
        <w:t xml:space="preserve"> контрольного мероприятия</w:t>
      </w:r>
      <w:r w:rsidRPr="00846831">
        <w:rPr>
          <w:rFonts w:ascii="Times New Roman" w:hAnsi="Times New Roman" w:cs="Times New Roman"/>
          <w:sz w:val="26"/>
          <w:szCs w:val="26"/>
        </w:rPr>
        <w:t>.</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49. Во всех случаях проведения контрольных мероприятий 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инспекторами.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50.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Федеральным законом № 248-ФЗ.</w:t>
      </w:r>
    </w:p>
    <w:p w:rsidR="000410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51. По окончании проведения контрольного мероприятия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CB0F45" w:rsidRPr="00846831" w:rsidRDefault="00CB0F45" w:rsidP="00041031">
      <w:pPr>
        <w:pStyle w:val="ConsPlusNormal"/>
        <w:ind w:firstLine="709"/>
        <w:jc w:val="both"/>
        <w:rPr>
          <w:rFonts w:ascii="Times New Roman" w:hAnsi="Times New Roman" w:cs="Times New Roman"/>
          <w:sz w:val="26"/>
          <w:szCs w:val="26"/>
        </w:rPr>
      </w:pPr>
      <w:r w:rsidRPr="00252A55">
        <w:rPr>
          <w:rFonts w:ascii="Times New Roman" w:hAnsi="Times New Roman" w:cs="Times New Roman"/>
          <w:bCs/>
          <w:color w:val="22272F"/>
          <w:sz w:val="26"/>
          <w:szCs w:val="26"/>
          <w:shd w:val="clear" w:color="auto" w:fill="FFFFFF"/>
        </w:rPr>
        <w:t xml:space="preserve">Ознакомление с результатами контрольного (надзорного) мероприятия осуществляется в соответствии со статьей 88 </w:t>
      </w:r>
      <w:r>
        <w:rPr>
          <w:rFonts w:ascii="Times New Roman" w:hAnsi="Times New Roman" w:cs="Times New Roman"/>
          <w:sz w:val="26"/>
          <w:szCs w:val="26"/>
        </w:rPr>
        <w:t xml:space="preserve">Федерального закона </w:t>
      </w:r>
      <w:r w:rsidRPr="00252A55">
        <w:rPr>
          <w:rFonts w:ascii="Times New Roman" w:hAnsi="Times New Roman" w:cs="Times New Roman"/>
          <w:sz w:val="26"/>
          <w:szCs w:val="26"/>
        </w:rPr>
        <w:t>№ 248-ФЗ.</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52. Оформление акта производится на месте проведения контрольного </w:t>
      </w:r>
      <w:r w:rsidRPr="00846831">
        <w:rPr>
          <w:rFonts w:ascii="Times New Roman" w:hAnsi="Times New Roman" w:cs="Times New Roman"/>
          <w:sz w:val="26"/>
          <w:szCs w:val="26"/>
          <w:u w:val="single"/>
        </w:rPr>
        <w:t>(</w:t>
      </w:r>
      <w:r w:rsidRPr="00846831">
        <w:rPr>
          <w:rFonts w:ascii="Times New Roman" w:hAnsi="Times New Roman" w:cs="Times New Roman"/>
          <w:sz w:val="26"/>
          <w:szCs w:val="26"/>
        </w:rPr>
        <w:t>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 248-ФЗ, если иной порядок</w:t>
      </w:r>
      <w:r>
        <w:rPr>
          <w:rFonts w:ascii="Times New Roman" w:hAnsi="Times New Roman" w:cs="Times New Roman"/>
          <w:sz w:val="26"/>
          <w:szCs w:val="26"/>
        </w:rPr>
        <w:t xml:space="preserve"> </w:t>
      </w:r>
      <w:r w:rsidRPr="00846831">
        <w:rPr>
          <w:rFonts w:ascii="Times New Roman" w:hAnsi="Times New Roman" w:cs="Times New Roman"/>
          <w:sz w:val="26"/>
          <w:szCs w:val="26"/>
        </w:rPr>
        <w:t>оформления акта не установлен Федеральным законом № 248-ФЗ или Правительством Российской Федерации.</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53. Информация о контрольных мероприятиях размещается в Едином реестре контрольных (надзорных) мероприятий.</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54. Информирование контролируемых лиц о совершаемых инспекторами </w:t>
      </w:r>
      <w:r w:rsidRPr="00846831">
        <w:rPr>
          <w:rFonts w:ascii="Times New Roman" w:hAnsi="Times New Roman" w:cs="Times New Roman"/>
          <w:sz w:val="26"/>
          <w:szCs w:val="26"/>
        </w:rPr>
        <w:lastRenderedPageBreak/>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846831">
        <w:rPr>
          <w:rFonts w:ascii="Times New Roman" w:hAnsi="Times New Roman" w:cs="Times New Roman"/>
          <w:sz w:val="26"/>
          <w:szCs w:val="2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846831">
        <w:rPr>
          <w:rFonts w:ascii="Times New Roman" w:hAnsi="Times New Roman" w:cs="Times New Roman"/>
          <w:sz w:val="26"/>
          <w:szCs w:val="26"/>
        </w:rPr>
        <w:t>Единый портал</w:t>
      </w:r>
      <w:r w:rsidRPr="00846831">
        <w:rPr>
          <w:rFonts w:ascii="Times New Roman" w:hAnsi="Times New Roman" w:cs="Times New Roman"/>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w:t>
      </w:r>
      <w:r w:rsidRPr="00846831">
        <w:rPr>
          <w:rFonts w:ascii="Times New Roman" w:hAnsi="Times New Roman" w:cs="Times New Roman"/>
          <w:sz w:val="26"/>
          <w:szCs w:val="26"/>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846831">
        <w:rPr>
          <w:rFonts w:ascii="Times New Roman" w:hAnsi="Times New Roman" w:cs="Times New Roman"/>
          <w:sz w:val="26"/>
          <w:szCs w:val="26"/>
        </w:rPr>
        <w:t xml:space="preserve"> Указанный гражданин вправе направлять контрольному органу документы на бумажном носителе.</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55.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в соответствии с главой 4 настоящего Положения.</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56. В случае выявления при проведении контрольного мероприятия нарушений обязательных требований контролируемым лицом контрольный орган (инспектор) в пределах полномочий, предусмотренных законодательством Российской Федерации, обязан:</w:t>
      </w:r>
    </w:p>
    <w:p w:rsidR="00041031" w:rsidRPr="00846831" w:rsidRDefault="00041031" w:rsidP="00041031">
      <w:pPr>
        <w:pStyle w:val="ConsPlusNormal"/>
        <w:ind w:firstLine="709"/>
        <w:jc w:val="both"/>
        <w:rPr>
          <w:rFonts w:ascii="Times New Roman" w:hAnsi="Times New Roman" w:cs="Times New Roman"/>
          <w:sz w:val="26"/>
          <w:szCs w:val="26"/>
        </w:rPr>
      </w:pPr>
      <w:bookmarkStart w:id="8" w:name="Par318"/>
      <w:bookmarkEnd w:id="8"/>
      <w:r w:rsidRPr="00846831">
        <w:rPr>
          <w:rFonts w:ascii="Times New Roman" w:hAnsi="Times New Roman" w:cs="Times New Roman"/>
          <w:sz w:val="26"/>
          <w:szCs w:val="26"/>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w:t>
      </w:r>
      <w:r w:rsidRPr="00846831">
        <w:rPr>
          <w:rFonts w:ascii="Times New Roman" w:hAnsi="Times New Roman" w:cs="Times New Roman"/>
          <w:sz w:val="26"/>
          <w:szCs w:val="26"/>
        </w:rPr>
        <w:lastRenderedPageBreak/>
        <w:t>мероприятия установлено, что деятельность контролируемых лиц,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4) </w:t>
      </w:r>
      <w:r w:rsidRPr="00846831">
        <w:rPr>
          <w:rFonts w:ascii="Times New Roman" w:hAnsi="Times New Roman" w:cs="Times New Roman"/>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46831">
        <w:rPr>
          <w:rFonts w:ascii="Times New Roman" w:hAnsi="Times New Roman" w:cs="Times New Roman"/>
          <w:sz w:val="26"/>
          <w:szCs w:val="26"/>
        </w:rPr>
        <w:t>;</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57. В случае выявления в ходе проведения контрольного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таком правонарушении в соответствии с Федеральным законом № 248-ФЗ. </w:t>
      </w:r>
    </w:p>
    <w:p w:rsidR="003B1065" w:rsidRPr="0097712F" w:rsidRDefault="00041031" w:rsidP="00041031">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 xml:space="preserve">58. В случае, если по результатам проведенного контрольного мероприятия выявлен факт размещения объекта капитального строительства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такого объекта, инспектор в течение 5 рабочих дней со дня окончания контрольного мероприятия готовит письменное обращение в Администрацию </w:t>
      </w:r>
      <w:proofErr w:type="spellStart"/>
      <w:r w:rsidRPr="00846831">
        <w:rPr>
          <w:rFonts w:ascii="Times New Roman" w:hAnsi="Times New Roman" w:cs="Times New Roman"/>
          <w:sz w:val="26"/>
          <w:szCs w:val="26"/>
        </w:rPr>
        <w:t>Жуинского</w:t>
      </w:r>
      <w:proofErr w:type="spellEnd"/>
      <w:r w:rsidRPr="00846831">
        <w:rPr>
          <w:rFonts w:ascii="Times New Roman" w:hAnsi="Times New Roman" w:cs="Times New Roman"/>
          <w:sz w:val="26"/>
          <w:szCs w:val="26"/>
        </w:rPr>
        <w:t xml:space="preserve"> сельского поселения о выявлении самовольной постройки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2F1246" w:rsidRDefault="002F1246" w:rsidP="002E5C38">
      <w:pPr>
        <w:pStyle w:val="ConsPlusTitle"/>
        <w:outlineLvl w:val="1"/>
        <w:rPr>
          <w:rFonts w:ascii="Times New Roman" w:hAnsi="Times New Roman" w:cs="Times New Roman"/>
          <w:sz w:val="26"/>
          <w:szCs w:val="26"/>
        </w:rPr>
      </w:pPr>
    </w:p>
    <w:p w:rsidR="00041031" w:rsidRPr="00846831" w:rsidRDefault="00041031" w:rsidP="00041031">
      <w:pPr>
        <w:pStyle w:val="ConsPlusTitle"/>
        <w:ind w:firstLine="709"/>
        <w:jc w:val="center"/>
        <w:outlineLvl w:val="1"/>
        <w:rPr>
          <w:rFonts w:ascii="Times New Roman" w:hAnsi="Times New Roman" w:cs="Times New Roman"/>
          <w:sz w:val="26"/>
          <w:szCs w:val="26"/>
        </w:rPr>
      </w:pPr>
      <w:r w:rsidRPr="00846831">
        <w:rPr>
          <w:rFonts w:ascii="Times New Roman" w:hAnsi="Times New Roman" w:cs="Times New Roman"/>
          <w:sz w:val="26"/>
          <w:szCs w:val="26"/>
        </w:rPr>
        <w:t>Глава 6. ОБЖАЛОВАНИЕ РЕШЕНИЙ КОНТРОЛЬНОГО ОРГАНА, ДЕЙСТВИЙ (БЕЗДЕЙСТВИЯ) ЕГО ДОЛЖНОСТНЫХ ЛИЦ</w:t>
      </w:r>
    </w:p>
    <w:p w:rsidR="00041031" w:rsidRPr="00846831" w:rsidRDefault="00041031" w:rsidP="00041031">
      <w:pPr>
        <w:pStyle w:val="ConsPlusNormal"/>
        <w:ind w:firstLine="709"/>
        <w:jc w:val="both"/>
        <w:rPr>
          <w:rFonts w:ascii="Times New Roman" w:hAnsi="Times New Roman" w:cs="Times New Roman"/>
          <w:sz w:val="26"/>
          <w:szCs w:val="26"/>
        </w:rPr>
      </w:pP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59. Решения контрольного органа, действия (бездействие) его должностных лиц могут быть обжалованы в порядке, установленном </w:t>
      </w:r>
      <w:hyperlink r:id="rId25">
        <w:r w:rsidRPr="00846831">
          <w:rPr>
            <w:rFonts w:ascii="Times New Roman" w:hAnsi="Times New Roman" w:cs="Times New Roman"/>
            <w:sz w:val="26"/>
            <w:szCs w:val="26"/>
          </w:rPr>
          <w:t>главой 9</w:t>
        </w:r>
      </w:hyperlink>
      <w:r w:rsidRPr="00846831">
        <w:rPr>
          <w:rFonts w:ascii="Times New Roman" w:hAnsi="Times New Roman" w:cs="Times New Roman"/>
          <w:sz w:val="26"/>
          <w:szCs w:val="26"/>
        </w:rPr>
        <w:t xml:space="preserve"> Федерального закона № 248-ФЗ.</w:t>
      </w:r>
      <w:bookmarkStart w:id="9" w:name="P282"/>
      <w:bookmarkEnd w:id="9"/>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60</w:t>
      </w:r>
      <w:r>
        <w:rPr>
          <w:rFonts w:ascii="Times New Roman" w:hAnsi="Times New Roman" w:cs="Times New Roman"/>
          <w:sz w:val="26"/>
          <w:szCs w:val="26"/>
        </w:rPr>
        <w:t xml:space="preserve">. </w:t>
      </w:r>
      <w:r w:rsidRPr="00846831">
        <w:rPr>
          <w:rFonts w:ascii="Times New Roman" w:hAnsi="Times New Roman" w:cs="Times New Roman"/>
          <w:sz w:val="26"/>
          <w:szCs w:val="26"/>
        </w:rPr>
        <w:t>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lastRenderedPageBreak/>
        <w:t>1) решений о проведении контрольных мероприятий и обязательных профилактических визитов;</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2) актов контрольных мероприятий и обязательных профилактических визитов, предписаний об устранении выявленных нарушений;</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3) действий (бездействия) должностных лиц контрольного органа в рамках контрольных мероприятий и обязательных профилактических визитов;</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4) решений об отнесении объектов контроля к соответствующей категории риска;</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5) решений об отказе в проведении профилактических визитов по заявлениям контролируемых лиц;</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61.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мэра г. Бодайбо и района</w:t>
      </w:r>
      <w:r w:rsidRPr="00846831">
        <w:rPr>
          <w:rFonts w:ascii="Times New Roman" w:hAnsi="Times New Roman" w:cs="Times New Roman"/>
          <w:i/>
          <w:iCs/>
          <w:sz w:val="26"/>
          <w:szCs w:val="26"/>
        </w:rPr>
        <w:t xml:space="preserve"> </w:t>
      </w:r>
      <w:r w:rsidRPr="00846831">
        <w:rPr>
          <w:rFonts w:ascii="Times New Roman" w:hAnsi="Times New Roman" w:cs="Times New Roman"/>
          <w:sz w:val="26"/>
          <w:szCs w:val="26"/>
        </w:rPr>
        <w:t>с предварительным информированием мэра г. Бодайбо и района</w:t>
      </w:r>
      <w:r w:rsidRPr="00846831">
        <w:rPr>
          <w:rFonts w:ascii="Times New Roman" w:hAnsi="Times New Roman" w:cs="Times New Roman"/>
          <w:i/>
          <w:iCs/>
          <w:sz w:val="26"/>
          <w:szCs w:val="26"/>
        </w:rPr>
        <w:t xml:space="preserve"> </w:t>
      </w:r>
      <w:r w:rsidRPr="00846831">
        <w:rPr>
          <w:rFonts w:ascii="Times New Roman" w:hAnsi="Times New Roman" w:cs="Times New Roman"/>
          <w:sz w:val="26"/>
          <w:szCs w:val="26"/>
        </w:rPr>
        <w:t>о наличии в</w:t>
      </w:r>
      <w:r w:rsidRPr="00846831">
        <w:rPr>
          <w:rFonts w:ascii="Times New Roman" w:hAnsi="Times New Roman" w:cs="Times New Roman"/>
          <w:i/>
          <w:iCs/>
          <w:sz w:val="26"/>
          <w:szCs w:val="26"/>
        </w:rPr>
        <w:t xml:space="preserve"> </w:t>
      </w:r>
      <w:r w:rsidRPr="00846831">
        <w:rPr>
          <w:rFonts w:ascii="Times New Roman" w:hAnsi="Times New Roman" w:cs="Times New Roman"/>
          <w:sz w:val="26"/>
          <w:szCs w:val="26"/>
        </w:rPr>
        <w:t>жалобе (документах) сведений, составляющих государственную или иную охраняемую законом тайну.</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62. Жалоба на решение контрольного органа, действия (бездействие) его должностных лиц рассматривается мэром г. Бодайбо и района.</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63. Жалоба на решение контрольного органа,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Жалоба на предписание контрольного органа может быть подана в течение 10 рабочих дней с момента получения контролируемым лицом предписания.</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В случае пропуска по уважительной причине срока подачи жалобы этот срок по ходатайству лица, подающего жалобу, может быть восстановлен контрольным органом (должностным лицом, уполномоченным на рассмотрение жалобы).</w:t>
      </w:r>
    </w:p>
    <w:p w:rsidR="00041031" w:rsidRPr="00846831" w:rsidRDefault="00041031" w:rsidP="00041031">
      <w:pPr>
        <w:pStyle w:val="ConsPlusNormal"/>
        <w:ind w:firstLine="709"/>
        <w:jc w:val="both"/>
        <w:rPr>
          <w:rFonts w:ascii="Times New Roman" w:hAnsi="Times New Roman" w:cs="Times New Roman"/>
          <w:sz w:val="26"/>
          <w:szCs w:val="26"/>
        </w:rPr>
      </w:pPr>
      <w:r w:rsidRPr="00846831">
        <w:rPr>
          <w:rFonts w:ascii="Times New Roman" w:hAnsi="Times New Roman" w:cs="Times New Roman"/>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041031" w:rsidRPr="00846831" w:rsidRDefault="00041031" w:rsidP="00041031">
      <w:pPr>
        <w:pStyle w:val="a9"/>
        <w:spacing w:before="0" w:beforeAutospacing="0" w:after="0" w:afterAutospacing="0" w:line="192" w:lineRule="atLeast"/>
        <w:ind w:firstLine="709"/>
        <w:jc w:val="both"/>
        <w:rPr>
          <w:rFonts w:cs="Times New Roman"/>
          <w:sz w:val="26"/>
          <w:szCs w:val="26"/>
        </w:rPr>
      </w:pPr>
      <w:r w:rsidRPr="00846831">
        <w:rPr>
          <w:rFonts w:cs="Times New Roman"/>
          <w:sz w:val="26"/>
          <w:szCs w:val="26"/>
        </w:rPr>
        <w:t>64. Жалоба на решение контрольного органа, действия (бездействие) его должностных лиц подлежит рассмотрению в течение 15 рабочих дней со дня ее регистрации в подсистеме досудебного обжалования.</w:t>
      </w:r>
    </w:p>
    <w:p w:rsidR="003D4A0D" w:rsidRPr="003D4A0D" w:rsidRDefault="00041031" w:rsidP="00041031">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3D4A0D" w:rsidRPr="003D4A0D" w:rsidRDefault="003D4A0D" w:rsidP="003D4A0D">
      <w:pPr>
        <w:pStyle w:val="a3"/>
        <w:jc w:val="both"/>
        <w:rPr>
          <w:rFonts w:ascii="Times New Roman" w:hAnsi="Times New Roman" w:cs="Times New Roman"/>
          <w:sz w:val="26"/>
          <w:szCs w:val="26"/>
        </w:rPr>
      </w:pPr>
    </w:p>
    <w:p w:rsidR="003D4A0D" w:rsidRPr="003D4A0D" w:rsidRDefault="003D4A0D" w:rsidP="003D4A0D">
      <w:pPr>
        <w:pStyle w:val="a3"/>
        <w:jc w:val="both"/>
        <w:rPr>
          <w:rFonts w:ascii="Times New Roman" w:hAnsi="Times New Roman" w:cs="Times New Roman"/>
          <w:sz w:val="26"/>
          <w:szCs w:val="26"/>
        </w:rPr>
      </w:pPr>
    </w:p>
    <w:p w:rsidR="00773345" w:rsidRDefault="00CB0F45" w:rsidP="003D4A0D">
      <w:pPr>
        <w:pStyle w:val="a3"/>
        <w:jc w:val="both"/>
        <w:rPr>
          <w:rFonts w:ascii="Times New Roman" w:hAnsi="Times New Roman" w:cs="Times New Roman"/>
          <w:sz w:val="26"/>
          <w:szCs w:val="26"/>
        </w:rPr>
      </w:pPr>
    </w:p>
    <w:p w:rsidR="00530ABC" w:rsidRDefault="00530ABC" w:rsidP="00CB0F45">
      <w:pPr>
        <w:pStyle w:val="ConsPlusNormal"/>
        <w:outlineLvl w:val="1"/>
        <w:rPr>
          <w:rFonts w:ascii="Times New Roman" w:eastAsiaTheme="minorHAnsi" w:hAnsi="Times New Roman" w:cs="Times New Roman"/>
          <w:sz w:val="26"/>
          <w:szCs w:val="26"/>
          <w:lang w:eastAsia="en-US"/>
        </w:rPr>
      </w:pPr>
    </w:p>
    <w:p w:rsidR="00CB0F45" w:rsidRDefault="00CB0F45" w:rsidP="00CB0F45">
      <w:pPr>
        <w:pStyle w:val="ConsPlusNormal"/>
        <w:outlineLvl w:val="1"/>
        <w:rPr>
          <w:rFonts w:ascii="Times New Roman" w:hAnsi="Times New Roman" w:cs="Times New Roman"/>
        </w:rPr>
      </w:pPr>
    </w:p>
    <w:p w:rsidR="002355EB" w:rsidRPr="002355EB" w:rsidRDefault="002355EB" w:rsidP="002355EB">
      <w:pPr>
        <w:pStyle w:val="ConsPlusNormal"/>
        <w:jc w:val="right"/>
        <w:outlineLvl w:val="1"/>
        <w:rPr>
          <w:rFonts w:ascii="Times New Roman" w:hAnsi="Times New Roman" w:cs="Times New Roman"/>
        </w:rPr>
      </w:pPr>
      <w:r w:rsidRPr="002355EB">
        <w:rPr>
          <w:rFonts w:ascii="Times New Roman" w:hAnsi="Times New Roman" w:cs="Times New Roman"/>
        </w:rPr>
        <w:t>Приложение 1</w:t>
      </w:r>
    </w:p>
    <w:p w:rsidR="002355EB" w:rsidRPr="002355EB" w:rsidRDefault="002355EB" w:rsidP="002355EB">
      <w:pPr>
        <w:pStyle w:val="ConsPlusNormal"/>
        <w:jc w:val="right"/>
        <w:rPr>
          <w:rFonts w:ascii="Times New Roman" w:hAnsi="Times New Roman" w:cs="Times New Roman"/>
        </w:rPr>
      </w:pPr>
      <w:r w:rsidRPr="002355EB">
        <w:rPr>
          <w:rFonts w:ascii="Times New Roman" w:hAnsi="Times New Roman" w:cs="Times New Roman"/>
        </w:rPr>
        <w:t>к Положению о муниципальном земельном</w:t>
      </w:r>
    </w:p>
    <w:p w:rsidR="002355EB" w:rsidRPr="002355EB" w:rsidRDefault="002355EB" w:rsidP="002355EB">
      <w:pPr>
        <w:pStyle w:val="ConsPlusNormal"/>
        <w:jc w:val="right"/>
        <w:rPr>
          <w:rFonts w:ascii="Times New Roman" w:hAnsi="Times New Roman" w:cs="Times New Roman"/>
        </w:rPr>
      </w:pPr>
      <w:r w:rsidRPr="002355EB">
        <w:rPr>
          <w:rFonts w:ascii="Times New Roman" w:hAnsi="Times New Roman" w:cs="Times New Roman"/>
        </w:rPr>
        <w:t xml:space="preserve">контроле на территории </w:t>
      </w:r>
      <w:proofErr w:type="spellStart"/>
      <w:r w:rsidRPr="002355EB">
        <w:rPr>
          <w:rFonts w:ascii="Times New Roman" w:hAnsi="Times New Roman" w:cs="Times New Roman"/>
        </w:rPr>
        <w:t>Жуинского</w:t>
      </w:r>
      <w:proofErr w:type="spellEnd"/>
      <w:r w:rsidRPr="002355EB">
        <w:rPr>
          <w:rFonts w:ascii="Times New Roman" w:hAnsi="Times New Roman" w:cs="Times New Roman"/>
        </w:rPr>
        <w:t xml:space="preserve"> муниципального образования</w:t>
      </w:r>
    </w:p>
    <w:p w:rsidR="002355EB" w:rsidRPr="00A272BD" w:rsidRDefault="002355EB" w:rsidP="002355EB">
      <w:pPr>
        <w:pStyle w:val="ConsPlusNormal"/>
        <w:jc w:val="both"/>
      </w:pPr>
    </w:p>
    <w:p w:rsidR="002355EB" w:rsidRPr="002355EB" w:rsidRDefault="002355EB" w:rsidP="002355EB">
      <w:pPr>
        <w:pStyle w:val="ConsPlusTitle"/>
        <w:jc w:val="center"/>
        <w:rPr>
          <w:rFonts w:ascii="Times New Roman" w:hAnsi="Times New Roman" w:cs="Times New Roman"/>
        </w:rPr>
      </w:pPr>
      <w:bookmarkStart w:id="10" w:name="P302"/>
      <w:bookmarkEnd w:id="10"/>
      <w:r w:rsidRPr="002355EB">
        <w:rPr>
          <w:rFonts w:ascii="Times New Roman" w:hAnsi="Times New Roman" w:cs="Times New Roman"/>
        </w:rPr>
        <w:t>КЛЮЧЕВЫЕ ПОКАЗАТЕЛИ ВИДА КОНТРОЛЯ И ИХ ЦЕЛЕВЫЕ ЗНАЧЕНИЯ,</w:t>
      </w:r>
    </w:p>
    <w:p w:rsidR="002355EB" w:rsidRPr="002355EB" w:rsidRDefault="002355EB" w:rsidP="002355EB">
      <w:pPr>
        <w:pStyle w:val="ConsPlusTitle"/>
        <w:jc w:val="center"/>
        <w:rPr>
          <w:rFonts w:ascii="Times New Roman" w:hAnsi="Times New Roman" w:cs="Times New Roman"/>
        </w:rPr>
      </w:pPr>
      <w:r w:rsidRPr="002355EB">
        <w:rPr>
          <w:rFonts w:ascii="Times New Roman" w:hAnsi="Times New Roman" w:cs="Times New Roman"/>
        </w:rPr>
        <w:t>ИНДИКАТИВНЫЕ ПОКАЗАТЕЛИ ДЛЯ МУНИЦИПАЛЬНОГО ЗЕМЕЛЬНОГО</w:t>
      </w:r>
    </w:p>
    <w:p w:rsidR="002355EB" w:rsidRPr="002355EB" w:rsidRDefault="002355EB" w:rsidP="002355EB">
      <w:pPr>
        <w:pStyle w:val="ConsPlusTitle"/>
        <w:jc w:val="center"/>
        <w:rPr>
          <w:rFonts w:ascii="Times New Roman" w:hAnsi="Times New Roman" w:cs="Times New Roman"/>
        </w:rPr>
      </w:pPr>
      <w:r w:rsidRPr="002355EB">
        <w:rPr>
          <w:rFonts w:ascii="Times New Roman" w:hAnsi="Times New Roman" w:cs="Times New Roman"/>
        </w:rPr>
        <w:t>КОНТРОЛЯ</w:t>
      </w:r>
    </w:p>
    <w:p w:rsidR="002355EB" w:rsidRPr="002355EB" w:rsidRDefault="002355EB" w:rsidP="002355EB">
      <w:pPr>
        <w:pStyle w:val="ConsPlusNormal"/>
        <w:jc w:val="both"/>
        <w:rPr>
          <w:rFonts w:ascii="Times New Roman" w:hAnsi="Times New Roman" w:cs="Times New Roman"/>
        </w:rPr>
      </w:pP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 xml:space="preserve">1. Ключевые показатели земельного контроля и их целевые значения определены в таблице </w:t>
      </w:r>
    </w:p>
    <w:p w:rsidR="002355EB" w:rsidRPr="002355EB" w:rsidRDefault="002355EB" w:rsidP="002355EB">
      <w:pPr>
        <w:pStyle w:val="a3"/>
        <w:jc w:val="both"/>
        <w:rPr>
          <w:rFonts w:ascii="Times New Roman" w:hAnsi="Times New Roman" w:cs="Times New Roman"/>
          <w:sz w:val="26"/>
          <w:szCs w:val="26"/>
        </w:rPr>
      </w:pPr>
    </w:p>
    <w:p w:rsidR="002355EB" w:rsidRPr="002355EB" w:rsidRDefault="002355EB" w:rsidP="002355EB">
      <w:pPr>
        <w:pStyle w:val="a3"/>
        <w:jc w:val="right"/>
        <w:rPr>
          <w:rFonts w:ascii="Times New Roman" w:hAnsi="Times New Roman" w:cs="Times New Roman"/>
          <w:sz w:val="26"/>
          <w:szCs w:val="26"/>
        </w:rPr>
      </w:pPr>
      <w:r w:rsidRPr="002355EB">
        <w:rPr>
          <w:rFonts w:ascii="Times New Roman" w:hAnsi="Times New Roman" w:cs="Times New Roman"/>
          <w:sz w:val="26"/>
          <w:szCs w:val="26"/>
        </w:rPr>
        <w:t>Таблица 1</w:t>
      </w:r>
    </w:p>
    <w:p w:rsidR="002355EB" w:rsidRPr="002355EB" w:rsidRDefault="002355EB" w:rsidP="002355EB">
      <w:pPr>
        <w:pStyle w:val="a3"/>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
        <w:gridCol w:w="6973"/>
        <w:gridCol w:w="1417"/>
      </w:tblGrid>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N</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Ключевые показатели</w:t>
            </w:r>
          </w:p>
        </w:tc>
        <w:tc>
          <w:tcPr>
            <w:tcW w:w="1417"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Целевые значения</w:t>
            </w:r>
          </w:p>
        </w:tc>
      </w:tr>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1</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Процент выполнения плана проведения плановых контрольных мероприятий на очередной календарный год</w:t>
            </w:r>
          </w:p>
        </w:tc>
        <w:tc>
          <w:tcPr>
            <w:tcW w:w="1417" w:type="dxa"/>
          </w:tcPr>
          <w:p w:rsidR="002355EB" w:rsidRPr="002355EB" w:rsidRDefault="002355EB" w:rsidP="002F1246">
            <w:pPr>
              <w:pStyle w:val="a3"/>
              <w:jc w:val="center"/>
              <w:rPr>
                <w:rFonts w:ascii="Times New Roman" w:hAnsi="Times New Roman" w:cs="Times New Roman"/>
              </w:rPr>
            </w:pPr>
            <w:r w:rsidRPr="002355EB">
              <w:rPr>
                <w:rFonts w:ascii="Times New Roman" w:hAnsi="Times New Roman" w:cs="Times New Roman"/>
              </w:rPr>
              <w:t>95%</w:t>
            </w:r>
          </w:p>
        </w:tc>
      </w:tr>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2</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Процент отмененных результатов контрольных мероприятий</w:t>
            </w:r>
          </w:p>
        </w:tc>
        <w:tc>
          <w:tcPr>
            <w:tcW w:w="1417" w:type="dxa"/>
          </w:tcPr>
          <w:p w:rsidR="002355EB" w:rsidRPr="002355EB" w:rsidRDefault="002355EB" w:rsidP="002F1246">
            <w:pPr>
              <w:pStyle w:val="a3"/>
              <w:jc w:val="center"/>
              <w:rPr>
                <w:rFonts w:ascii="Times New Roman" w:hAnsi="Times New Roman" w:cs="Times New Roman"/>
              </w:rPr>
            </w:pPr>
            <w:r w:rsidRPr="002355EB">
              <w:rPr>
                <w:rFonts w:ascii="Times New Roman" w:hAnsi="Times New Roman" w:cs="Times New Roman"/>
              </w:rPr>
              <w:t>5%</w:t>
            </w:r>
          </w:p>
        </w:tc>
      </w:tr>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3</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Процент результативных контрольных мероприятий, по которым не были приняты соответствующие меры административного воздействия</w:t>
            </w:r>
          </w:p>
        </w:tc>
        <w:tc>
          <w:tcPr>
            <w:tcW w:w="1417" w:type="dxa"/>
          </w:tcPr>
          <w:p w:rsidR="002355EB" w:rsidRPr="002355EB" w:rsidRDefault="002355EB" w:rsidP="002F1246">
            <w:pPr>
              <w:pStyle w:val="a3"/>
              <w:jc w:val="center"/>
              <w:rPr>
                <w:rFonts w:ascii="Times New Roman" w:hAnsi="Times New Roman" w:cs="Times New Roman"/>
              </w:rPr>
            </w:pPr>
            <w:r w:rsidRPr="002355EB">
              <w:rPr>
                <w:rFonts w:ascii="Times New Roman" w:hAnsi="Times New Roman" w:cs="Times New Roman"/>
              </w:rPr>
              <w:t>5%</w:t>
            </w:r>
          </w:p>
        </w:tc>
      </w:tr>
      <w:tr w:rsidR="002355EB" w:rsidRPr="002355EB" w:rsidTr="0084205B">
        <w:tc>
          <w:tcPr>
            <w:tcW w:w="425"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4</w:t>
            </w:r>
          </w:p>
        </w:tc>
        <w:tc>
          <w:tcPr>
            <w:tcW w:w="6973" w:type="dxa"/>
          </w:tcPr>
          <w:p w:rsidR="002355EB" w:rsidRPr="002355EB" w:rsidRDefault="002355EB" w:rsidP="002355EB">
            <w:pPr>
              <w:pStyle w:val="a3"/>
              <w:jc w:val="both"/>
              <w:rPr>
                <w:rFonts w:ascii="Times New Roman" w:hAnsi="Times New Roman" w:cs="Times New Roman"/>
              </w:rPr>
            </w:pPr>
            <w:r w:rsidRPr="002355EB">
              <w:rPr>
                <w:rFonts w:ascii="Times New Roman" w:hAnsi="Times New Roman" w:cs="Times New Roman"/>
              </w:rPr>
              <w:t>Процент вынесенных решений о назначении административного наказания по материалам контрольного органа</w:t>
            </w:r>
          </w:p>
        </w:tc>
        <w:tc>
          <w:tcPr>
            <w:tcW w:w="1417" w:type="dxa"/>
          </w:tcPr>
          <w:p w:rsidR="002355EB" w:rsidRPr="002355EB" w:rsidRDefault="002355EB" w:rsidP="002F1246">
            <w:pPr>
              <w:pStyle w:val="a3"/>
              <w:jc w:val="center"/>
              <w:rPr>
                <w:rFonts w:ascii="Times New Roman" w:hAnsi="Times New Roman" w:cs="Times New Roman"/>
              </w:rPr>
            </w:pPr>
            <w:r w:rsidRPr="002355EB">
              <w:rPr>
                <w:rFonts w:ascii="Times New Roman" w:hAnsi="Times New Roman" w:cs="Times New Roman"/>
              </w:rPr>
              <w:t>80%</w:t>
            </w:r>
          </w:p>
        </w:tc>
      </w:tr>
    </w:tbl>
    <w:p w:rsidR="002355EB" w:rsidRPr="002355EB" w:rsidRDefault="002355EB" w:rsidP="002355EB">
      <w:pPr>
        <w:pStyle w:val="a3"/>
        <w:jc w:val="both"/>
        <w:rPr>
          <w:rFonts w:ascii="Times New Roman" w:hAnsi="Times New Roman" w:cs="Times New Roman"/>
        </w:rPr>
      </w:pP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2. При осуществлении муниципального земельного контроля устанавливаются следующие индикативные показатели:</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1) количество проведенных плановых контрольных мероприятий;</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2) количество проведенных внеплановых контрольных мероприятий;</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3) количество поступивших возражений в отношении акта контрольного мероприятия;</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4) количество выданных предписаний об устранении нарушений обязательных требований;</w:t>
      </w:r>
    </w:p>
    <w:p w:rsidR="002355EB" w:rsidRPr="002355EB" w:rsidRDefault="002355EB" w:rsidP="002355EB">
      <w:pPr>
        <w:pStyle w:val="a3"/>
        <w:ind w:firstLine="708"/>
        <w:jc w:val="both"/>
        <w:rPr>
          <w:rFonts w:ascii="Times New Roman" w:hAnsi="Times New Roman" w:cs="Times New Roman"/>
          <w:sz w:val="26"/>
          <w:szCs w:val="26"/>
        </w:rPr>
      </w:pPr>
      <w:r w:rsidRPr="002355EB">
        <w:rPr>
          <w:rFonts w:ascii="Times New Roman" w:hAnsi="Times New Roman" w:cs="Times New Roman"/>
          <w:sz w:val="26"/>
          <w:szCs w:val="26"/>
        </w:rPr>
        <w:t>5) количество устраненных нарушений обязательных требований.</w:t>
      </w:r>
    </w:p>
    <w:p w:rsidR="002355EB" w:rsidRPr="002355EB" w:rsidRDefault="002355EB" w:rsidP="002355EB">
      <w:pPr>
        <w:pStyle w:val="a3"/>
        <w:jc w:val="both"/>
        <w:rPr>
          <w:rFonts w:ascii="Times New Roman" w:hAnsi="Times New Roman" w:cs="Times New Roman"/>
        </w:rPr>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E5C38" w:rsidRDefault="002E5C38" w:rsidP="002355EB">
      <w:pPr>
        <w:pStyle w:val="ConsPlusNormal"/>
        <w:jc w:val="both"/>
      </w:pPr>
    </w:p>
    <w:p w:rsidR="002E5C38" w:rsidRDefault="002E5C38" w:rsidP="002355EB">
      <w:pPr>
        <w:pStyle w:val="ConsPlusNormal"/>
        <w:jc w:val="both"/>
      </w:pPr>
    </w:p>
    <w:p w:rsidR="002E5C38" w:rsidRDefault="002E5C38" w:rsidP="002355EB">
      <w:pPr>
        <w:pStyle w:val="ConsPlusNormal"/>
        <w:jc w:val="both"/>
      </w:pPr>
    </w:p>
    <w:p w:rsidR="002E5C38" w:rsidRDefault="002E5C38" w:rsidP="002355EB">
      <w:pPr>
        <w:pStyle w:val="ConsPlusNormal"/>
        <w:jc w:val="both"/>
      </w:pPr>
    </w:p>
    <w:p w:rsidR="002E5C38" w:rsidRDefault="002E5C38" w:rsidP="002355EB">
      <w:pPr>
        <w:pStyle w:val="ConsPlusNormal"/>
        <w:jc w:val="both"/>
      </w:pPr>
    </w:p>
    <w:p w:rsidR="002355EB" w:rsidRDefault="002355EB" w:rsidP="002355EB">
      <w:pPr>
        <w:pStyle w:val="ConsPlusNormal"/>
        <w:jc w:val="both"/>
      </w:pPr>
    </w:p>
    <w:p w:rsidR="002355EB" w:rsidRDefault="002355EB" w:rsidP="002355EB">
      <w:pPr>
        <w:pStyle w:val="ConsPlusNormal"/>
        <w:jc w:val="both"/>
      </w:pPr>
    </w:p>
    <w:p w:rsidR="002355EB" w:rsidRPr="002355EB" w:rsidRDefault="002355EB" w:rsidP="002355EB">
      <w:pPr>
        <w:pStyle w:val="ConsPlusNormal"/>
        <w:jc w:val="right"/>
        <w:outlineLvl w:val="1"/>
        <w:rPr>
          <w:rFonts w:ascii="Times New Roman" w:hAnsi="Times New Roman" w:cs="Times New Roman"/>
        </w:rPr>
      </w:pPr>
      <w:r w:rsidRPr="002355EB">
        <w:rPr>
          <w:rFonts w:ascii="Times New Roman" w:hAnsi="Times New Roman" w:cs="Times New Roman"/>
        </w:rPr>
        <w:t>Приложение 2</w:t>
      </w:r>
    </w:p>
    <w:p w:rsidR="002355EB" w:rsidRPr="002355EB" w:rsidRDefault="002355EB" w:rsidP="002355EB">
      <w:pPr>
        <w:pStyle w:val="ConsPlusNormal"/>
        <w:jc w:val="right"/>
        <w:rPr>
          <w:rFonts w:ascii="Times New Roman" w:hAnsi="Times New Roman" w:cs="Times New Roman"/>
        </w:rPr>
      </w:pPr>
      <w:r w:rsidRPr="002355EB">
        <w:rPr>
          <w:rFonts w:ascii="Times New Roman" w:hAnsi="Times New Roman" w:cs="Times New Roman"/>
        </w:rPr>
        <w:t>к Положению о муниципальном земельном</w:t>
      </w:r>
    </w:p>
    <w:p w:rsidR="002355EB" w:rsidRDefault="002355EB" w:rsidP="002355EB">
      <w:pPr>
        <w:pStyle w:val="ConsPlusNormal"/>
        <w:jc w:val="right"/>
        <w:rPr>
          <w:rFonts w:ascii="Times New Roman" w:hAnsi="Times New Roman" w:cs="Times New Roman"/>
        </w:rPr>
      </w:pPr>
      <w:r w:rsidRPr="002355EB">
        <w:rPr>
          <w:rFonts w:ascii="Times New Roman" w:hAnsi="Times New Roman" w:cs="Times New Roman"/>
        </w:rPr>
        <w:t xml:space="preserve">контроле на территории </w:t>
      </w:r>
      <w:proofErr w:type="spellStart"/>
      <w:r w:rsidRPr="002355EB">
        <w:rPr>
          <w:rFonts w:ascii="Times New Roman" w:hAnsi="Times New Roman" w:cs="Times New Roman"/>
        </w:rPr>
        <w:t>Жуинского</w:t>
      </w:r>
      <w:proofErr w:type="spellEnd"/>
      <w:r w:rsidRPr="002355EB">
        <w:rPr>
          <w:rFonts w:ascii="Times New Roman" w:hAnsi="Times New Roman" w:cs="Times New Roman"/>
        </w:rPr>
        <w:t xml:space="preserve"> муниципального образования</w:t>
      </w:r>
    </w:p>
    <w:p w:rsidR="002355EB" w:rsidRPr="00754E54" w:rsidRDefault="002355EB" w:rsidP="002355EB">
      <w:pPr>
        <w:pStyle w:val="ConsPlusNormal"/>
        <w:jc w:val="right"/>
        <w:rPr>
          <w:color w:val="FFFFFF" w:themeColor="background1"/>
        </w:rPr>
      </w:pPr>
    </w:p>
    <w:p w:rsidR="00754E54" w:rsidRDefault="00754E54" w:rsidP="00754E54">
      <w:pPr>
        <w:pStyle w:val="ConsPlusTitle"/>
        <w:jc w:val="center"/>
        <w:rPr>
          <w:rFonts w:ascii="Times New Roman" w:hAnsi="Times New Roman" w:cs="Times New Roman"/>
          <w:color w:val="000000" w:themeColor="text1"/>
          <w:sz w:val="26"/>
          <w:szCs w:val="26"/>
        </w:rPr>
      </w:pPr>
      <w:bookmarkStart w:id="11" w:name="P347"/>
      <w:bookmarkEnd w:id="11"/>
    </w:p>
    <w:p w:rsidR="00041031" w:rsidRPr="00846831" w:rsidRDefault="00041031" w:rsidP="00041031">
      <w:pPr>
        <w:pStyle w:val="ConsPlusTitle"/>
        <w:jc w:val="center"/>
        <w:rPr>
          <w:rFonts w:ascii="Times New Roman" w:hAnsi="Times New Roman" w:cs="Times New Roman"/>
          <w:color w:val="000000" w:themeColor="text1"/>
          <w:sz w:val="26"/>
          <w:szCs w:val="26"/>
        </w:rPr>
      </w:pPr>
      <w:r w:rsidRPr="00846831">
        <w:rPr>
          <w:rFonts w:ascii="Times New Roman" w:hAnsi="Times New Roman" w:cs="Times New Roman"/>
          <w:color w:val="000000" w:themeColor="text1"/>
          <w:sz w:val="26"/>
          <w:szCs w:val="26"/>
        </w:rPr>
        <w:t xml:space="preserve">ПЕРЕЧЕНЬ </w:t>
      </w:r>
    </w:p>
    <w:p w:rsidR="00041031" w:rsidRPr="00846831" w:rsidRDefault="00041031" w:rsidP="00041031">
      <w:pPr>
        <w:pStyle w:val="ConsPlusTitle"/>
        <w:jc w:val="center"/>
        <w:rPr>
          <w:rFonts w:ascii="Times New Roman" w:hAnsi="Times New Roman" w:cs="Times New Roman"/>
          <w:color w:val="000000" w:themeColor="text1"/>
          <w:sz w:val="26"/>
          <w:szCs w:val="26"/>
        </w:rPr>
      </w:pPr>
      <w:r w:rsidRPr="00846831">
        <w:rPr>
          <w:rFonts w:ascii="Times New Roman" w:hAnsi="Times New Roman" w:cs="Times New Roman"/>
          <w:color w:val="000000" w:themeColor="text1"/>
          <w:sz w:val="26"/>
          <w:szCs w:val="26"/>
        </w:rPr>
        <w:t>ИНДИКАТОРОВ РИСКА НАРУШЕНИЯ ОБЯЗАТЕЛЬНЫХ ТРЕБОВАНИЙ</w:t>
      </w:r>
    </w:p>
    <w:p w:rsidR="00041031" w:rsidRPr="00846831" w:rsidRDefault="00041031" w:rsidP="00041031">
      <w:pPr>
        <w:pStyle w:val="ConsPlusTitle"/>
        <w:jc w:val="center"/>
        <w:rPr>
          <w:rFonts w:ascii="Times New Roman" w:hAnsi="Times New Roman" w:cs="Times New Roman"/>
          <w:color w:val="000000" w:themeColor="text1"/>
          <w:sz w:val="26"/>
          <w:szCs w:val="26"/>
        </w:rPr>
      </w:pPr>
      <w:r w:rsidRPr="00846831">
        <w:rPr>
          <w:rFonts w:ascii="Times New Roman" w:hAnsi="Times New Roman" w:cs="Times New Roman"/>
          <w:color w:val="000000" w:themeColor="text1"/>
          <w:sz w:val="26"/>
          <w:szCs w:val="26"/>
        </w:rPr>
        <w:t>ЗЕМЕЛЬНОГО ЗАКОНОДАТЕЛЬСТВА, ИСПОЛЬЗУЕМЫХ ДЛЯ ОПРЕДЕЛЕНИЯ НЕОБХОДИМОСТИ ПРОВЕДЕНИЯ ВНЕПЛАНОВЫХ ПРОВЕРОК ПРИ ОСУЩЕСТВЛЕНИИ МУНИЦИПАЛЬНОГО ЗЕМЕЛЬНОГО КОНТРОЛЯ</w:t>
      </w:r>
    </w:p>
    <w:p w:rsidR="00041031" w:rsidRPr="00846831" w:rsidRDefault="00041031" w:rsidP="00041031">
      <w:pPr>
        <w:pStyle w:val="ConsPlusNormal"/>
        <w:jc w:val="both"/>
        <w:rPr>
          <w:sz w:val="26"/>
          <w:szCs w:val="26"/>
        </w:rPr>
      </w:pPr>
    </w:p>
    <w:p w:rsidR="00041031" w:rsidRPr="00846831" w:rsidRDefault="00041031" w:rsidP="00041031">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 xml:space="preserve">1. </w:t>
      </w:r>
      <w:r w:rsidRPr="00846831">
        <w:rPr>
          <w:rFonts w:ascii="Times New Roman" w:hAnsi="Times New Roman" w:cs="Times New Roman"/>
          <w:color w:val="22272F"/>
          <w:sz w:val="26"/>
          <w:szCs w:val="26"/>
          <w:shd w:val="clear" w:color="auto" w:fill="FFFFFF"/>
        </w:rPr>
        <w:t xml:space="preserve">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Едином государственном реестре недвижимости (ЕГРН), на величину, превышающую значения точности (средней </w:t>
      </w:r>
      <w:proofErr w:type="spellStart"/>
      <w:r w:rsidRPr="00846831">
        <w:rPr>
          <w:rFonts w:ascii="Times New Roman" w:hAnsi="Times New Roman" w:cs="Times New Roman"/>
          <w:color w:val="22272F"/>
          <w:sz w:val="26"/>
          <w:szCs w:val="26"/>
          <w:shd w:val="clear" w:color="auto" w:fill="FFFFFF"/>
        </w:rPr>
        <w:t>квадратической</w:t>
      </w:r>
      <w:proofErr w:type="spellEnd"/>
      <w:r w:rsidRPr="00846831">
        <w:rPr>
          <w:rFonts w:ascii="Times New Roman" w:hAnsi="Times New Roman" w:cs="Times New Roman"/>
          <w:color w:val="22272F"/>
          <w:sz w:val="26"/>
          <w:szCs w:val="26"/>
          <w:shd w:val="clear" w:color="auto" w:fill="FFFFFF"/>
        </w:rPr>
        <w:t xml:space="preserve"> погрешности) определения координат характерных точек границ зе</w:t>
      </w:r>
      <w:r>
        <w:rPr>
          <w:rFonts w:ascii="Times New Roman" w:hAnsi="Times New Roman" w:cs="Times New Roman"/>
          <w:color w:val="22272F"/>
          <w:sz w:val="26"/>
          <w:szCs w:val="26"/>
          <w:shd w:val="clear" w:color="auto" w:fill="FFFFFF"/>
        </w:rPr>
        <w:t xml:space="preserve">мельных участков, установленное </w:t>
      </w:r>
      <w:hyperlink r:id="rId26" w:anchor="/document/74912016/entry/0" w:history="1">
        <w:r w:rsidRPr="00846831">
          <w:rPr>
            <w:rFonts w:ascii="Times New Roman" w:hAnsi="Times New Roman" w:cs="Times New Roman"/>
            <w:sz w:val="26"/>
            <w:szCs w:val="26"/>
          </w:rPr>
          <w:t>приказом</w:t>
        </w:r>
      </w:hyperlink>
      <w:r>
        <w:rPr>
          <w:rFonts w:ascii="Times New Roman" w:hAnsi="Times New Roman" w:cs="Times New Roman"/>
          <w:color w:val="22272F"/>
          <w:sz w:val="26"/>
          <w:szCs w:val="26"/>
          <w:shd w:val="clear" w:color="auto" w:fill="FFFFFF"/>
        </w:rPr>
        <w:t xml:space="preserve"> </w:t>
      </w:r>
      <w:r w:rsidRPr="00846831">
        <w:rPr>
          <w:rFonts w:ascii="Times New Roman" w:hAnsi="Times New Roman" w:cs="Times New Roman"/>
          <w:color w:val="22272F"/>
          <w:sz w:val="26"/>
          <w:szCs w:val="26"/>
          <w:shd w:val="clear" w:color="auto" w:fill="FFFFFF"/>
        </w:rPr>
        <w:t>Федеральной службы государственной регистрации, кадастра и картографии от 23.10.2020 №</w:t>
      </w:r>
      <w:r>
        <w:rPr>
          <w:rFonts w:ascii="Times New Roman" w:hAnsi="Times New Roman" w:cs="Times New Roman"/>
          <w:color w:val="22272F"/>
          <w:sz w:val="26"/>
          <w:szCs w:val="26"/>
          <w:shd w:val="clear" w:color="auto" w:fill="FFFFFF"/>
        </w:rPr>
        <w:t xml:space="preserve"> </w:t>
      </w:r>
      <w:r w:rsidRPr="00846831">
        <w:rPr>
          <w:rFonts w:ascii="Times New Roman" w:hAnsi="Times New Roman" w:cs="Times New Roman"/>
          <w:color w:val="22272F"/>
          <w:sz w:val="26"/>
          <w:szCs w:val="26"/>
          <w:shd w:val="clear" w:color="auto" w:fill="FFFFFF"/>
        </w:rPr>
        <w:t xml:space="preserve">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w:t>
      </w:r>
      <w:proofErr w:type="spellStart"/>
      <w:r w:rsidRPr="00846831">
        <w:rPr>
          <w:rFonts w:ascii="Times New Roman" w:hAnsi="Times New Roman" w:cs="Times New Roman"/>
          <w:color w:val="22272F"/>
          <w:sz w:val="26"/>
          <w:szCs w:val="26"/>
          <w:shd w:val="clear" w:color="auto" w:fill="FFFFFF"/>
        </w:rPr>
        <w:t>машино</w:t>
      </w:r>
      <w:proofErr w:type="spellEnd"/>
      <w:r w:rsidRPr="00846831">
        <w:rPr>
          <w:rFonts w:ascii="Times New Roman" w:hAnsi="Times New Roman" w:cs="Times New Roman"/>
          <w:color w:val="22272F"/>
          <w:sz w:val="26"/>
          <w:szCs w:val="26"/>
          <w:shd w:val="clear" w:color="auto" w:fill="FFFFFF"/>
        </w:rPr>
        <w:t>-места».</w:t>
      </w:r>
    </w:p>
    <w:p w:rsidR="00041031" w:rsidRPr="00846831" w:rsidRDefault="00041031" w:rsidP="00041031">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2. Отсутствие в Едином государственном реестре недвижимости сведений о правах контролируемого лица на используемый им земельный участок.</w:t>
      </w:r>
    </w:p>
    <w:p w:rsidR="00041031" w:rsidRPr="00846831" w:rsidRDefault="00041031" w:rsidP="00041031">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 xml:space="preserve">3. </w:t>
      </w:r>
      <w:r w:rsidRPr="00846831">
        <w:rPr>
          <w:rFonts w:ascii="Times New Roman" w:hAnsi="Times New Roman" w:cs="Times New Roman"/>
          <w:color w:val="22272F"/>
          <w:sz w:val="26"/>
          <w:szCs w:val="26"/>
          <w:shd w:val="clear" w:color="auto" w:fill="FFFFFF"/>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такого земельного участка.</w:t>
      </w:r>
    </w:p>
    <w:p w:rsidR="00041031" w:rsidRPr="00846831" w:rsidRDefault="00041031" w:rsidP="00041031">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4. Несоответствие использования контролируемым лицом земельного участка целевому назначению, его принадлежностью к той или иной категории земель и (или) видам разрешенного использования земельного участка, сведения о которых содержатся в Едином государственном реестре недвижимости.</w:t>
      </w:r>
    </w:p>
    <w:p w:rsidR="00041031" w:rsidRPr="00846831" w:rsidRDefault="00041031" w:rsidP="00041031">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5. Признаки негативных процессов на земельном участке из категории сельскохозяйственного назначения,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rsidR="00041031" w:rsidRPr="00846831" w:rsidRDefault="00041031" w:rsidP="00041031">
      <w:pPr>
        <w:pStyle w:val="a3"/>
        <w:ind w:firstLine="708"/>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 xml:space="preserve">6. Поступление информации о невозможности использования 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w:t>
      </w:r>
      <w:r w:rsidRPr="00846831">
        <w:rPr>
          <w:rFonts w:ascii="Times New Roman" w:hAnsi="Times New Roman" w:cs="Times New Roman"/>
          <w:color w:val="22272F"/>
          <w:sz w:val="26"/>
          <w:szCs w:val="26"/>
        </w:rPr>
        <w:lastRenderedPageBreak/>
        <w:t>сервитута, публичного сервитута, при наличии сведений о завершении на таких землях и (или) земельном участке в течение шести предшествующих месяцев:</w:t>
      </w:r>
    </w:p>
    <w:p w:rsidR="00041031" w:rsidRPr="00846831" w:rsidRDefault="00041031" w:rsidP="00041031">
      <w:pPr>
        <w:pStyle w:val="a3"/>
        <w:ind w:firstLine="708"/>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проведения инженерных изысканий;</w:t>
      </w:r>
    </w:p>
    <w:p w:rsidR="00041031" w:rsidRPr="00846831" w:rsidRDefault="00041031" w:rsidP="00041031">
      <w:pPr>
        <w:pStyle w:val="a3"/>
        <w:ind w:firstLine="708"/>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капитального или текущего ремонта линейного объекта;</w:t>
      </w:r>
    </w:p>
    <w:p w:rsidR="00041031" w:rsidRPr="00846831" w:rsidRDefault="00041031" w:rsidP="00041031">
      <w:pPr>
        <w:pStyle w:val="a3"/>
        <w:ind w:firstLine="708"/>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041031" w:rsidRPr="00846831" w:rsidRDefault="00041031" w:rsidP="00041031">
      <w:pPr>
        <w:pStyle w:val="a3"/>
        <w:ind w:firstLine="708"/>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осуществления геологического изучения недр;</w:t>
      </w:r>
    </w:p>
    <w:p w:rsidR="00041031" w:rsidRPr="00846831" w:rsidRDefault="00041031" w:rsidP="00041031">
      <w:pPr>
        <w:pStyle w:val="a3"/>
        <w:ind w:firstLine="708"/>
        <w:jc w:val="both"/>
        <w:rPr>
          <w:rFonts w:ascii="Times New Roman" w:hAnsi="Times New Roman" w:cs="Times New Roman"/>
          <w:color w:val="22272F"/>
          <w:sz w:val="26"/>
          <w:szCs w:val="26"/>
        </w:rPr>
      </w:pPr>
      <w:r w:rsidRPr="00846831">
        <w:rPr>
          <w:rFonts w:ascii="Times New Roman" w:hAnsi="Times New Roman" w:cs="Times New Roman"/>
          <w:color w:val="22272F"/>
          <w:sz w:val="26"/>
          <w:szCs w:val="26"/>
        </w:rPr>
        <w:t>осуществления деятельности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041031" w:rsidRPr="00846831" w:rsidRDefault="00041031" w:rsidP="00041031">
      <w:pPr>
        <w:pStyle w:val="a3"/>
        <w:ind w:firstLine="709"/>
        <w:jc w:val="both"/>
        <w:rPr>
          <w:rFonts w:ascii="Times New Roman" w:hAnsi="Times New Roman" w:cs="Times New Roman"/>
          <w:sz w:val="26"/>
          <w:szCs w:val="26"/>
        </w:rPr>
      </w:pPr>
      <w:r w:rsidRPr="00846831">
        <w:rPr>
          <w:rFonts w:ascii="Times New Roman" w:hAnsi="Times New Roman" w:cs="Times New Roman"/>
          <w:sz w:val="26"/>
          <w:szCs w:val="26"/>
        </w:rPr>
        <w:t xml:space="preserve">7. Неисполнение обязанности по приведению земельного участка в состояние, пригодное для использования по целевому назначению. </w:t>
      </w:r>
    </w:p>
    <w:p w:rsidR="00041031" w:rsidRPr="000C1F90" w:rsidRDefault="00041031" w:rsidP="00041031">
      <w:pPr>
        <w:pStyle w:val="a3"/>
        <w:ind w:firstLine="708"/>
        <w:jc w:val="both"/>
        <w:rPr>
          <w:rFonts w:ascii="Times New Roman" w:hAnsi="Times New Roman" w:cs="Times New Roman"/>
          <w:sz w:val="26"/>
          <w:szCs w:val="26"/>
        </w:rPr>
      </w:pPr>
      <w:r w:rsidRPr="00846831">
        <w:rPr>
          <w:rFonts w:ascii="Times New Roman" w:hAnsi="Times New Roman" w:cs="Times New Roman"/>
          <w:sz w:val="26"/>
          <w:szCs w:val="26"/>
        </w:rPr>
        <w:t>8</w:t>
      </w:r>
      <w:r w:rsidRPr="000C1F90">
        <w:rPr>
          <w:rFonts w:ascii="Times New Roman" w:hAnsi="Times New Roman" w:cs="Times New Roman"/>
          <w:sz w:val="26"/>
          <w:szCs w:val="26"/>
        </w:rPr>
        <w:t>. Самовольное занятие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2355EB" w:rsidRPr="000C1F90" w:rsidRDefault="00041031" w:rsidP="000C1F90">
      <w:pPr>
        <w:pStyle w:val="a3"/>
        <w:ind w:firstLine="540"/>
        <w:jc w:val="both"/>
        <w:rPr>
          <w:rFonts w:ascii="Times New Roman" w:hAnsi="Times New Roman" w:cs="Times New Roman"/>
          <w:sz w:val="26"/>
          <w:szCs w:val="26"/>
        </w:rPr>
      </w:pPr>
      <w:r w:rsidRPr="000C1F90">
        <w:rPr>
          <w:rFonts w:ascii="Times New Roman" w:hAnsi="Times New Roman" w:cs="Times New Roman"/>
          <w:sz w:val="26"/>
          <w:szCs w:val="26"/>
        </w:rPr>
        <w:t xml:space="preserve">9. </w:t>
      </w:r>
      <w:r w:rsidRPr="000C1F90">
        <w:rPr>
          <w:rFonts w:ascii="Times New Roman" w:hAnsi="Times New Roman" w:cs="Times New Roman"/>
          <w:color w:val="22272F"/>
          <w:sz w:val="26"/>
          <w:szCs w:val="26"/>
          <w:shd w:val="clear" w:color="auto" w:fill="FFFFFF"/>
        </w:rPr>
        <w:t>Наличие у контрольного органа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 расположенного в границах того же кадастрового квартала, не по целевому назначению в соответствии с его принадлежностью к той или иной категории земель и (или) разрешенным использованием или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sectPr w:rsidR="002355EB" w:rsidRPr="000C1F90" w:rsidSect="00260E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F23D38"/>
    <w:multiLevelType w:val="hybridMultilevel"/>
    <w:tmpl w:val="5B0092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5FB6094"/>
    <w:multiLevelType w:val="hybridMultilevel"/>
    <w:tmpl w:val="8EE201E2"/>
    <w:lvl w:ilvl="0" w:tplc="AB24F4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2"/>
  </w:compat>
  <w:rsids>
    <w:rsidRoot w:val="00ED1309"/>
    <w:rsid w:val="00026EBC"/>
    <w:rsid w:val="00041031"/>
    <w:rsid w:val="000C1F90"/>
    <w:rsid w:val="00110346"/>
    <w:rsid w:val="001B4590"/>
    <w:rsid w:val="001C361D"/>
    <w:rsid w:val="001E1E1E"/>
    <w:rsid w:val="002355EB"/>
    <w:rsid w:val="00260E4A"/>
    <w:rsid w:val="002B4CEC"/>
    <w:rsid w:val="002E5C38"/>
    <w:rsid w:val="002F1246"/>
    <w:rsid w:val="003B1065"/>
    <w:rsid w:val="003D4A0D"/>
    <w:rsid w:val="004531EC"/>
    <w:rsid w:val="004B6A63"/>
    <w:rsid w:val="00530ABC"/>
    <w:rsid w:val="00576E30"/>
    <w:rsid w:val="005871AD"/>
    <w:rsid w:val="006820A5"/>
    <w:rsid w:val="006A5617"/>
    <w:rsid w:val="006E5F5E"/>
    <w:rsid w:val="007365C0"/>
    <w:rsid w:val="00754E54"/>
    <w:rsid w:val="008256B3"/>
    <w:rsid w:val="008309FC"/>
    <w:rsid w:val="008330F8"/>
    <w:rsid w:val="0097712F"/>
    <w:rsid w:val="009C56B7"/>
    <w:rsid w:val="00A53F05"/>
    <w:rsid w:val="00AD1573"/>
    <w:rsid w:val="00B84436"/>
    <w:rsid w:val="00C0309C"/>
    <w:rsid w:val="00C80BF8"/>
    <w:rsid w:val="00CB0F45"/>
    <w:rsid w:val="00D3778F"/>
    <w:rsid w:val="00E834F0"/>
    <w:rsid w:val="00ED1309"/>
    <w:rsid w:val="00ED72F1"/>
    <w:rsid w:val="00EF08C4"/>
    <w:rsid w:val="00F23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95CF7"/>
  <w15:docId w15:val="{D9E794C9-CDCB-42EE-837C-B0E7BD4F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C38"/>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130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D1309"/>
    <w:pPr>
      <w:widowControl w:val="0"/>
      <w:autoSpaceDE w:val="0"/>
      <w:autoSpaceDN w:val="0"/>
      <w:spacing w:after="0" w:line="240" w:lineRule="auto"/>
    </w:pPr>
    <w:rPr>
      <w:rFonts w:ascii="Calibri" w:eastAsiaTheme="minorEastAsia" w:hAnsi="Calibri" w:cs="Calibri"/>
      <w:b/>
      <w:lang w:eastAsia="ru-RU"/>
    </w:rPr>
  </w:style>
  <w:style w:type="paragraph" w:styleId="a3">
    <w:name w:val="No Spacing"/>
    <w:uiPriority w:val="1"/>
    <w:qFormat/>
    <w:rsid w:val="00ED1309"/>
    <w:pPr>
      <w:spacing w:after="0" w:line="240" w:lineRule="auto"/>
    </w:pPr>
  </w:style>
  <w:style w:type="paragraph" w:customStyle="1" w:styleId="ConsTitle">
    <w:name w:val="ConsTitle"/>
    <w:rsid w:val="002E5C38"/>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4">
    <w:name w:val="List Paragraph"/>
    <w:basedOn w:val="a"/>
    <w:qFormat/>
    <w:rsid w:val="002E5C38"/>
    <w:pPr>
      <w:widowControl/>
      <w:autoSpaceDE/>
      <w:autoSpaceDN/>
      <w:adjustRightInd/>
      <w:spacing w:after="200" w:line="276" w:lineRule="auto"/>
      <w:ind w:left="720" w:firstLine="0"/>
      <w:contextualSpacing/>
      <w:jc w:val="left"/>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1B4590"/>
    <w:rPr>
      <w:rFonts w:ascii="Segoe UI" w:hAnsi="Segoe UI" w:cs="Segoe UI"/>
      <w:sz w:val="18"/>
      <w:szCs w:val="18"/>
    </w:rPr>
  </w:style>
  <w:style w:type="character" w:customStyle="1" w:styleId="a6">
    <w:name w:val="Текст выноски Знак"/>
    <w:basedOn w:val="a0"/>
    <w:link w:val="a5"/>
    <w:uiPriority w:val="99"/>
    <w:semiHidden/>
    <w:rsid w:val="001B4590"/>
    <w:rPr>
      <w:rFonts w:ascii="Segoe UI" w:eastAsia="Times New Roman" w:hAnsi="Segoe UI" w:cs="Segoe UI"/>
      <w:sz w:val="18"/>
      <w:szCs w:val="18"/>
      <w:lang w:eastAsia="ru-RU"/>
    </w:rPr>
  </w:style>
  <w:style w:type="table" w:styleId="a7">
    <w:name w:val="Table Grid"/>
    <w:basedOn w:val="a1"/>
    <w:uiPriority w:val="59"/>
    <w:rsid w:val="00E834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Гипертекстовая ссылка"/>
    <w:basedOn w:val="a0"/>
    <w:uiPriority w:val="99"/>
    <w:rsid w:val="00E834F0"/>
    <w:rPr>
      <w:rFonts w:ascii="Times New Roman" w:hAnsi="Times New Roman" w:cs="Times New Roman" w:hint="default"/>
      <w:b/>
      <w:bCs/>
      <w:color w:val="008000"/>
    </w:rPr>
  </w:style>
  <w:style w:type="paragraph" w:styleId="a9">
    <w:name w:val="Normal (Web)"/>
    <w:basedOn w:val="a"/>
    <w:uiPriority w:val="99"/>
    <w:unhideWhenUsed/>
    <w:rsid w:val="00E834F0"/>
    <w:pPr>
      <w:widowControl/>
      <w:autoSpaceDE/>
      <w:autoSpaceDN/>
      <w:adjustRightInd/>
      <w:spacing w:before="100" w:beforeAutospacing="1" w:after="100" w:afterAutospacing="1"/>
      <w:ind w:firstLine="0"/>
      <w:jc w:val="left"/>
    </w:pPr>
    <w:rPr>
      <w:rFonts w:ascii="Times New Roman" w:hAnsi="Times New Roman"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9798&amp;dst=892" TargetMode="External"/><Relationship Id="rId13" Type="http://schemas.openxmlformats.org/officeDocument/2006/relationships/hyperlink" Target="https://login.consultant.ru/link/?req=doc&amp;base=LAW&amp;n=465728"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s://www.gosuslugi.ru/" TargetMode="External"/><Relationship Id="rId7" Type="http://schemas.openxmlformats.org/officeDocument/2006/relationships/hyperlink" Target="https://login.consultant.ru/link/?req=doc&amp;base=LAW&amp;n=454812&amp;dst=2355" TargetMode="External"/><Relationship Id="rId12" Type="http://schemas.openxmlformats.org/officeDocument/2006/relationships/hyperlink" Target="https://login.consultant.ru/link/?req=doc&amp;base=LAW&amp;n=465728" TargetMode="External"/><Relationship Id="rId17" Type="http://schemas.openxmlformats.org/officeDocument/2006/relationships/hyperlink" Target="https://internet.garant.ru/" TargetMode="External"/><Relationship Id="rId25" Type="http://schemas.openxmlformats.org/officeDocument/2006/relationships/hyperlink" Target="https://login.consultant.ru/link/?req=doc&amp;base=LAW&amp;n=465728&amp;dst=100422"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www.gosuslugi.ru/" TargetMode="External"/><Relationship Id="rId1" Type="http://schemas.openxmlformats.org/officeDocument/2006/relationships/numbering" Target="numbering.xml"/><Relationship Id="rId6" Type="http://schemas.openxmlformats.org/officeDocument/2006/relationships/hyperlink" Target="https://login.consultant.ru/link/?req=doc&amp;base=LAW&amp;n=482844&amp;dst=100088" TargetMode="External"/><Relationship Id="rId11" Type="http://schemas.openxmlformats.org/officeDocument/2006/relationships/hyperlink" Target="https://login.consultant.ru/link/?req=doc&amp;base=LAW&amp;n=465728" TargetMode="External"/><Relationship Id="rId24" Type="http://schemas.openxmlformats.org/officeDocument/2006/relationships/hyperlink" Target="https://internet.garant.ru/" TargetMode="External"/><Relationship Id="rId5" Type="http://schemas.openxmlformats.org/officeDocument/2006/relationships/hyperlink" Target="https://login.consultant.ru/link/?req=doc&amp;base=LAW&amp;n=482897&amp;dst=2355" TargetMode="External"/><Relationship Id="rId15" Type="http://schemas.openxmlformats.org/officeDocument/2006/relationships/hyperlink" Target="https://login.consultant.ru/link/?req=doc&amp;base=LAW&amp;n=454103" TargetMode="External"/><Relationship Id="rId23" Type="http://schemas.openxmlformats.org/officeDocument/2006/relationships/hyperlink" Target="https://internet.garant.ru/" TargetMode="External"/><Relationship Id="rId28" Type="http://schemas.openxmlformats.org/officeDocument/2006/relationships/theme" Target="theme/theme1.xml"/><Relationship Id="rId10" Type="http://schemas.openxmlformats.org/officeDocument/2006/relationships/hyperlink" Target="https://login.consultant.ru/link/?req=doc&amp;base=LAW&amp;n=465728" TargetMode="External"/><Relationship Id="rId19"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5728&amp;dst=100087" TargetMode="External"/><Relationship Id="rId14" Type="http://schemas.openxmlformats.org/officeDocument/2006/relationships/hyperlink" Target="https://login.consultant.ru/link/?req=doc&amp;base=LAW&amp;n=465728&amp;dst=100509" TargetMode="External"/><Relationship Id="rId22" Type="http://schemas.openxmlformats.org/officeDocument/2006/relationships/hyperlink" Target="https://internet.garant.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20</Pages>
  <Words>8237</Words>
  <Characters>46957</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Виктория Геннадьевна</cp:lastModifiedBy>
  <cp:revision>29</cp:revision>
  <cp:lastPrinted>2024-12-12T04:17:00Z</cp:lastPrinted>
  <dcterms:created xsi:type="dcterms:W3CDTF">2024-08-21T04:00:00Z</dcterms:created>
  <dcterms:modified xsi:type="dcterms:W3CDTF">2026-04-10T07:07:00Z</dcterms:modified>
</cp:coreProperties>
</file>