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05D7" w14:textId="3DAA2732" w:rsidR="003F7E4B" w:rsidRPr="002D2A7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2A7E">
        <w:rPr>
          <w:rFonts w:ascii="Times New Roman" w:hAnsi="Times New Roman" w:cs="Times New Roman"/>
          <w:b/>
          <w:sz w:val="25"/>
          <w:szCs w:val="25"/>
        </w:rPr>
        <w:t>РОССИЙСКАЯ ФЕДЕРАЦИЯ</w:t>
      </w:r>
    </w:p>
    <w:p w14:paraId="5BA4F9CC" w14:textId="77777777" w:rsidR="003F7E4B" w:rsidRPr="002D2A7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2A7E">
        <w:rPr>
          <w:rFonts w:ascii="Times New Roman" w:hAnsi="Times New Roman" w:cs="Times New Roman"/>
          <w:b/>
          <w:sz w:val="25"/>
          <w:szCs w:val="25"/>
        </w:rPr>
        <w:t>ИРКУТСКАЯ ОБЛАСТЬ БОДАЙБИНСКИЙ РАЙОН</w:t>
      </w:r>
    </w:p>
    <w:p w14:paraId="630FE824" w14:textId="339F3B7C" w:rsidR="003F7E4B" w:rsidRPr="002D2A7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2D2A7E">
        <w:rPr>
          <w:rFonts w:ascii="Times New Roman" w:hAnsi="Times New Roman" w:cs="Times New Roman"/>
          <w:b/>
          <w:sz w:val="25"/>
          <w:szCs w:val="25"/>
        </w:rPr>
        <w:t>АДМИНИСТРАЦИЯ Г</w:t>
      </w:r>
      <w:r>
        <w:rPr>
          <w:rFonts w:ascii="Times New Roman" w:hAnsi="Times New Roman" w:cs="Times New Roman"/>
          <w:b/>
          <w:sz w:val="25"/>
          <w:szCs w:val="25"/>
        </w:rPr>
        <w:t>.</w:t>
      </w:r>
      <w:r w:rsidRPr="002D2A7E">
        <w:rPr>
          <w:rFonts w:ascii="Times New Roman" w:hAnsi="Times New Roman" w:cs="Times New Roman"/>
          <w:b/>
          <w:sz w:val="25"/>
          <w:szCs w:val="25"/>
        </w:rPr>
        <w:t xml:space="preserve"> БОДАЙБО И РАЙОНА</w:t>
      </w:r>
    </w:p>
    <w:p w14:paraId="74498F88" w14:textId="77777777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5"/>
          <w:szCs w:val="25"/>
        </w:rPr>
      </w:pPr>
      <w:r w:rsidRPr="002D2A7E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37C97EBB" w14:textId="77777777" w:rsidR="002A5ADE" w:rsidRDefault="002A5ADE" w:rsidP="003F7E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5"/>
          <w:szCs w:val="25"/>
        </w:rPr>
      </w:pPr>
    </w:p>
    <w:p w14:paraId="36218BE3" w14:textId="2464BF26" w:rsidR="003F7E4B" w:rsidRDefault="00BF78D0" w:rsidP="00BF78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19.06.</w:t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>202</w:t>
      </w:r>
      <w:r w:rsidR="003F7E4B">
        <w:rPr>
          <w:rFonts w:ascii="Times New Roman" w:hAnsi="Times New Roman" w:cs="Times New Roman"/>
          <w:bCs/>
          <w:sz w:val="25"/>
          <w:szCs w:val="25"/>
        </w:rPr>
        <w:t>6</w:t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ab/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ab/>
      </w:r>
      <w:r w:rsidR="003F7E4B">
        <w:rPr>
          <w:rFonts w:ascii="Times New Roman" w:hAnsi="Times New Roman" w:cs="Times New Roman"/>
          <w:bCs/>
          <w:sz w:val="25"/>
          <w:szCs w:val="25"/>
        </w:rPr>
        <w:tab/>
      </w:r>
      <w:r w:rsidR="003F7E4B">
        <w:rPr>
          <w:rFonts w:ascii="Times New Roman" w:hAnsi="Times New Roman" w:cs="Times New Roman"/>
          <w:bCs/>
          <w:sz w:val="25"/>
          <w:szCs w:val="25"/>
        </w:rPr>
        <w:tab/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>Бодайбо</w:t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ab/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ab/>
        <w:t xml:space="preserve"> </w:t>
      </w:r>
      <w:r w:rsidR="003F7E4B">
        <w:rPr>
          <w:rFonts w:ascii="Times New Roman" w:hAnsi="Times New Roman" w:cs="Times New Roman"/>
          <w:bCs/>
          <w:sz w:val="25"/>
          <w:szCs w:val="25"/>
        </w:rPr>
        <w:tab/>
      </w:r>
      <w:r w:rsidR="003F7E4B">
        <w:rPr>
          <w:rFonts w:ascii="Times New Roman" w:hAnsi="Times New Roman" w:cs="Times New Roman"/>
          <w:bCs/>
          <w:sz w:val="25"/>
          <w:szCs w:val="25"/>
        </w:rPr>
        <w:tab/>
        <w:t xml:space="preserve">      </w:t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 xml:space="preserve">  № </w:t>
      </w:r>
      <w:r>
        <w:rPr>
          <w:rFonts w:ascii="Times New Roman" w:hAnsi="Times New Roman" w:cs="Times New Roman"/>
          <w:bCs/>
          <w:sz w:val="25"/>
          <w:szCs w:val="25"/>
        </w:rPr>
        <w:t>176-пп</w:t>
      </w:r>
    </w:p>
    <w:p w14:paraId="18E4CACC" w14:textId="77777777" w:rsidR="002A5ADE" w:rsidRDefault="002A5ADE" w:rsidP="00BF7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14:paraId="690B2AE0" w14:textId="480F9570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bCs/>
          <w:sz w:val="25"/>
          <w:szCs w:val="25"/>
        </w:rPr>
        <w:t>О внесении изменений в постановление Администрации г. Бодайбо и района от 12.05.2025 № 105-п «Об утверждении муниципальной программы «Развитие жилищно-коммунального хозяйства и повышение энергоэффективности на территории Жуинского муниципального образования» на 2025-2030 годы»</w:t>
      </w:r>
    </w:p>
    <w:p w14:paraId="043D76EA" w14:textId="77777777" w:rsidR="002A5ADE" w:rsidRDefault="002A5ADE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07B6605" w14:textId="77777777" w:rsidR="002A5ADE" w:rsidRDefault="002A5ADE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1AA4E53" w14:textId="45079F69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E088E">
        <w:rPr>
          <w:rFonts w:ascii="Times New Roman" w:hAnsi="Times New Roman" w:cs="Times New Roman"/>
          <w:sz w:val="25"/>
          <w:szCs w:val="25"/>
        </w:rPr>
        <w:t xml:space="preserve">         В целях корректировки ресурсного обеспечения муниципальной программы </w:t>
      </w:r>
      <w:r w:rsidRPr="00EE088E">
        <w:rPr>
          <w:rFonts w:ascii="Times New Roman" w:hAnsi="Times New Roman" w:cs="Times New Roman"/>
          <w:bCs/>
          <w:sz w:val="25"/>
          <w:szCs w:val="25"/>
        </w:rPr>
        <w:t>«Развитие жилищно-коммунального хозяйства и повышение энергоэффективности на территории Жуинского муниципального образования» на 2025-2030 годы</w:t>
      </w:r>
      <w:r w:rsidRPr="00EE088E">
        <w:rPr>
          <w:rFonts w:ascii="Times New Roman" w:hAnsi="Times New Roman" w:cs="Times New Roman"/>
          <w:sz w:val="25"/>
          <w:szCs w:val="25"/>
        </w:rPr>
        <w:t xml:space="preserve">, утвержденной постановлением Администрации   г. Бодайбо и района от 12.05.2025 № 105-п, в соответствии с пунктом 21 Порядка разработки, утверждения, реализации и оценки эффективности муниципальных программ муниципального образования г. Бодайбо и района, утвержденного постановлением Администрации г. Бодайбо и района от 10.07.2014 № 338-пп, руководствуясь статьей 31 Устава муниципального образования </w:t>
      </w: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EE088E">
        <w:rPr>
          <w:rFonts w:ascii="Times New Roman" w:hAnsi="Times New Roman" w:cs="Times New Roman"/>
          <w:sz w:val="25"/>
          <w:szCs w:val="25"/>
        </w:rPr>
        <w:t>г. Бодайбо и района,</w:t>
      </w:r>
    </w:p>
    <w:p w14:paraId="2D8BB4D3" w14:textId="77777777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E088E">
        <w:rPr>
          <w:rFonts w:ascii="Times New Roman" w:hAnsi="Times New Roman" w:cs="Times New Roman"/>
          <w:sz w:val="25"/>
          <w:szCs w:val="25"/>
        </w:rPr>
        <w:t xml:space="preserve">          </w:t>
      </w:r>
      <w:r w:rsidRPr="00EE088E">
        <w:rPr>
          <w:rFonts w:ascii="Times New Roman" w:hAnsi="Times New Roman" w:cs="Times New Roman"/>
          <w:b/>
          <w:sz w:val="25"/>
          <w:szCs w:val="25"/>
        </w:rPr>
        <w:t>ПОСТАНОВЛЯЕТ:</w:t>
      </w:r>
    </w:p>
    <w:p w14:paraId="63A4C111" w14:textId="77777777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sz w:val="25"/>
          <w:szCs w:val="25"/>
        </w:rPr>
        <w:t xml:space="preserve">         1. Внести следующие изменения в постановление Администрации</w:t>
      </w:r>
      <w:r w:rsidRPr="00D3748A">
        <w:rPr>
          <w:rFonts w:ascii="Times New Roman" w:hAnsi="Times New Roman" w:cs="Times New Roman"/>
          <w:sz w:val="25"/>
          <w:szCs w:val="25"/>
        </w:rPr>
        <w:t xml:space="preserve"> </w:t>
      </w:r>
      <w:r w:rsidRPr="00EE088E">
        <w:rPr>
          <w:rFonts w:ascii="Times New Roman" w:hAnsi="Times New Roman" w:cs="Times New Roman"/>
          <w:sz w:val="25"/>
          <w:szCs w:val="25"/>
        </w:rPr>
        <w:t>г. Бодайбо и района от 12.05.2025 № 105-п «Об утверждении муниципальной программы «</w:t>
      </w:r>
      <w:r w:rsidRPr="00EE088E">
        <w:rPr>
          <w:rFonts w:ascii="Times New Roman" w:hAnsi="Times New Roman" w:cs="Times New Roman"/>
          <w:bCs/>
          <w:sz w:val="25"/>
          <w:szCs w:val="25"/>
        </w:rPr>
        <w:t>Развитие жилищно-коммунального хозяйства и повышение энергоэффективности на территории Жуинского муниципального образования» на 2025-2030 годы (далее – Постановление):</w:t>
      </w:r>
    </w:p>
    <w:p w14:paraId="428F8EC7" w14:textId="77777777" w:rsidR="003F7E4B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        1.1. В </w:t>
      </w:r>
      <w:r>
        <w:rPr>
          <w:rFonts w:ascii="Times New Roman" w:hAnsi="Times New Roman" w:cs="Times New Roman"/>
          <w:bCs/>
          <w:sz w:val="25"/>
          <w:szCs w:val="25"/>
        </w:rPr>
        <w:t>П</w:t>
      </w:r>
      <w:r w:rsidRPr="00EE088E">
        <w:rPr>
          <w:rFonts w:ascii="Times New Roman" w:hAnsi="Times New Roman" w:cs="Times New Roman"/>
          <w:bCs/>
          <w:sz w:val="25"/>
          <w:szCs w:val="25"/>
        </w:rPr>
        <w:t xml:space="preserve">риложении к </w:t>
      </w:r>
      <w:r>
        <w:rPr>
          <w:rFonts w:ascii="Times New Roman" w:hAnsi="Times New Roman" w:cs="Times New Roman"/>
          <w:bCs/>
          <w:sz w:val="25"/>
          <w:szCs w:val="25"/>
        </w:rPr>
        <w:t>П</w:t>
      </w:r>
      <w:r w:rsidRPr="00EE088E">
        <w:rPr>
          <w:rFonts w:ascii="Times New Roman" w:hAnsi="Times New Roman" w:cs="Times New Roman"/>
          <w:bCs/>
          <w:sz w:val="25"/>
          <w:szCs w:val="25"/>
        </w:rPr>
        <w:t>остановлению:</w:t>
      </w:r>
      <w:r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p w14:paraId="18654DD3" w14:textId="77777777" w:rsidR="003F7E4B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1.1.1. В Паспорте Программы</w:t>
      </w:r>
      <w:r w:rsidRPr="00F4719F">
        <w:rPr>
          <w:rFonts w:ascii="Times New Roman" w:hAnsi="Times New Roman" w:cs="Times New Roman"/>
          <w:bCs/>
          <w:sz w:val="25"/>
          <w:szCs w:val="25"/>
        </w:rPr>
        <w:t>:</w:t>
      </w:r>
    </w:p>
    <w:p w14:paraId="01674FDA" w14:textId="77777777" w:rsidR="003F7E4B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         </w:t>
      </w:r>
      <w:r w:rsidRPr="00EE088E">
        <w:rPr>
          <w:rFonts w:ascii="Times New Roman" w:hAnsi="Times New Roman" w:cs="Times New Roman"/>
          <w:bCs/>
          <w:sz w:val="25"/>
          <w:szCs w:val="25"/>
        </w:rPr>
        <w:t>- строку 9 «Ресурсное обеспечение Программы» изложить в следующей редакции:</w:t>
      </w:r>
    </w:p>
    <w:p w14:paraId="736F1A83" w14:textId="77777777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bCs/>
          <w:sz w:val="25"/>
          <w:szCs w:val="25"/>
        </w:rPr>
        <w:t>«</w:t>
      </w: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070"/>
        <w:gridCol w:w="6332"/>
      </w:tblGrid>
      <w:tr w:rsidR="003F7E4B" w:rsidRPr="00EE088E" w14:paraId="18D9D1B3" w14:textId="77777777" w:rsidTr="000270F7">
        <w:trPr>
          <w:trHeight w:val="416"/>
        </w:trPr>
        <w:tc>
          <w:tcPr>
            <w:tcW w:w="540" w:type="dxa"/>
          </w:tcPr>
          <w:p w14:paraId="0858F5E7" w14:textId="77777777" w:rsidR="003F7E4B" w:rsidRPr="00EE088E" w:rsidRDefault="003F7E4B" w:rsidP="0002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rPr>
                <w:rFonts w:ascii="Times New Roman" w:hAnsi="Times New Roman" w:cs="Times New Roman"/>
                <w:sz w:val="25"/>
                <w:szCs w:val="25"/>
              </w:rPr>
            </w:pPr>
            <w:r w:rsidRPr="00EE088E">
              <w:rPr>
                <w:rFonts w:ascii="Times New Roman" w:hAnsi="Times New Roman" w:cs="Times New Roman"/>
                <w:sz w:val="25"/>
                <w:szCs w:val="25"/>
              </w:rPr>
              <w:t>9.</w:t>
            </w:r>
          </w:p>
          <w:p w14:paraId="57DE438F" w14:textId="77777777" w:rsidR="003F7E4B" w:rsidRPr="00EE088E" w:rsidRDefault="003F7E4B" w:rsidP="0002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70" w:type="dxa"/>
          </w:tcPr>
          <w:p w14:paraId="04D297F9" w14:textId="77777777" w:rsidR="003F7E4B" w:rsidRPr="00EE088E" w:rsidRDefault="003F7E4B" w:rsidP="000270F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E088E">
              <w:rPr>
                <w:rFonts w:ascii="Times New Roman" w:hAnsi="Times New Roman" w:cs="Times New Roman"/>
                <w:sz w:val="25"/>
                <w:szCs w:val="25"/>
              </w:rPr>
              <w:t>Ресурсное обеспечение Программы</w:t>
            </w:r>
          </w:p>
          <w:p w14:paraId="1E1CE8D3" w14:textId="77777777" w:rsidR="003F7E4B" w:rsidRPr="00EE088E" w:rsidRDefault="003F7E4B" w:rsidP="0002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332" w:type="dxa"/>
          </w:tcPr>
          <w:p w14:paraId="561CB76D" w14:textId="68C3E161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>Общий объем финансовых средств необходимых для реализации Программы за счет средств бюджета муниципального образования г. Бодайбо и района составляет – 1</w:t>
            </w:r>
            <w:r>
              <w:rPr>
                <w:rFonts w:ascii="Times New Roman" w:hAnsi="Times New Roman"/>
                <w:sz w:val="25"/>
                <w:szCs w:val="25"/>
              </w:rPr>
              <w:t>40</w:t>
            </w:r>
            <w:r w:rsidR="000A45C1">
              <w:rPr>
                <w:rFonts w:ascii="Times New Roman" w:hAnsi="Times New Roman"/>
                <w:sz w:val="25"/>
                <w:szCs w:val="25"/>
              </w:rPr>
              <w:t> 269,</w:t>
            </w:r>
            <w:r w:rsidR="002A5ADE">
              <w:rPr>
                <w:rFonts w:ascii="Times New Roman" w:hAnsi="Times New Roman"/>
                <w:sz w:val="25"/>
                <w:szCs w:val="25"/>
              </w:rPr>
              <w:t>1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EE088E">
              <w:rPr>
                <w:rFonts w:ascii="Times New Roman" w:hAnsi="Times New Roman"/>
                <w:sz w:val="25"/>
                <w:szCs w:val="25"/>
              </w:rPr>
              <w:t>тыс. руб., в том числе:</w:t>
            </w:r>
          </w:p>
          <w:p w14:paraId="26B5A318" w14:textId="77777777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 xml:space="preserve">2025 год – </w:t>
            </w:r>
            <w:r>
              <w:rPr>
                <w:rFonts w:ascii="Times New Roman" w:hAnsi="Times New Roman"/>
                <w:sz w:val="25"/>
                <w:szCs w:val="25"/>
              </w:rPr>
              <w:t>90 950,9</w:t>
            </w:r>
            <w:r w:rsidRPr="00EE088E">
              <w:rPr>
                <w:rFonts w:ascii="Times New Roman" w:hAnsi="Times New Roman"/>
                <w:sz w:val="25"/>
                <w:szCs w:val="25"/>
              </w:rPr>
              <w:t xml:space="preserve"> тыс. руб.;</w:t>
            </w:r>
          </w:p>
          <w:p w14:paraId="213EA909" w14:textId="42580270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 xml:space="preserve">2026 год – </w:t>
            </w:r>
            <w:r>
              <w:rPr>
                <w:rFonts w:ascii="Times New Roman" w:hAnsi="Times New Roman"/>
                <w:sz w:val="25"/>
                <w:szCs w:val="25"/>
              </w:rPr>
              <w:t>49</w:t>
            </w:r>
            <w:r w:rsidR="000A45C1">
              <w:rPr>
                <w:rFonts w:ascii="Times New Roman" w:hAnsi="Times New Roman"/>
                <w:sz w:val="25"/>
                <w:szCs w:val="25"/>
              </w:rPr>
              <w:t> 318,</w:t>
            </w:r>
            <w:r w:rsidR="002A5ADE">
              <w:rPr>
                <w:rFonts w:ascii="Times New Roman" w:hAnsi="Times New Roman"/>
                <w:sz w:val="25"/>
                <w:szCs w:val="25"/>
              </w:rPr>
              <w:t>2</w:t>
            </w:r>
            <w:r w:rsidRPr="00EE088E">
              <w:rPr>
                <w:rFonts w:ascii="Times New Roman" w:hAnsi="Times New Roman"/>
                <w:sz w:val="25"/>
                <w:szCs w:val="25"/>
              </w:rPr>
              <w:t>тыс. руб.;</w:t>
            </w:r>
          </w:p>
          <w:p w14:paraId="7BE78586" w14:textId="77777777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>2027 год – 0,0 тыс. руб.;</w:t>
            </w:r>
          </w:p>
          <w:p w14:paraId="7BFA5BEA" w14:textId="77777777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>2028 год – 0,0 тыс. руб.;</w:t>
            </w:r>
          </w:p>
          <w:p w14:paraId="4EA5121F" w14:textId="77777777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>2029 год – 0,0 тыс. руб.;</w:t>
            </w:r>
          </w:p>
          <w:p w14:paraId="2DB521AE" w14:textId="77777777" w:rsidR="003F7E4B" w:rsidRPr="00EE088E" w:rsidRDefault="003F7E4B" w:rsidP="000270F7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EE088E">
              <w:rPr>
                <w:rFonts w:ascii="Times New Roman" w:hAnsi="Times New Roman"/>
                <w:sz w:val="25"/>
                <w:szCs w:val="25"/>
              </w:rPr>
              <w:t>2030 год – 0,0 тыс. руб.</w:t>
            </w:r>
          </w:p>
        </w:tc>
      </w:tr>
    </w:tbl>
    <w:p w14:paraId="774E906C" w14:textId="77777777" w:rsidR="003F7E4B" w:rsidRPr="00875B95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   </w:t>
      </w:r>
      <w:r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                                                                                                               »</w:t>
      </w:r>
      <w:r w:rsidRPr="00875B95">
        <w:rPr>
          <w:rFonts w:ascii="Times New Roman" w:hAnsi="Times New Roman" w:cs="Times New Roman"/>
          <w:bCs/>
          <w:sz w:val="25"/>
          <w:szCs w:val="25"/>
        </w:rPr>
        <w:t>;</w:t>
      </w:r>
    </w:p>
    <w:p w14:paraId="5AAE8151" w14:textId="4618AF31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          1.2.</w:t>
      </w:r>
      <w:r w:rsidR="00454FAB">
        <w:rPr>
          <w:rFonts w:ascii="Times New Roman" w:hAnsi="Times New Roman" w:cs="Times New Roman"/>
          <w:bCs/>
          <w:sz w:val="25"/>
          <w:szCs w:val="25"/>
        </w:rPr>
        <w:t>2.</w:t>
      </w: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Приложения 4,5 к Программе изложить в новой редакции (Приложения </w:t>
      </w:r>
      <w:r>
        <w:rPr>
          <w:rFonts w:ascii="Times New Roman" w:hAnsi="Times New Roman" w:cs="Times New Roman"/>
          <w:bCs/>
          <w:sz w:val="25"/>
          <w:szCs w:val="25"/>
        </w:rPr>
        <w:t>1,2,</w:t>
      </w: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к </w:t>
      </w:r>
      <w:r>
        <w:rPr>
          <w:rFonts w:ascii="Times New Roman" w:hAnsi="Times New Roman" w:cs="Times New Roman"/>
          <w:bCs/>
          <w:sz w:val="25"/>
          <w:szCs w:val="25"/>
        </w:rPr>
        <w:t>П</w:t>
      </w:r>
      <w:r w:rsidRPr="00EE088E">
        <w:rPr>
          <w:rFonts w:ascii="Times New Roman" w:hAnsi="Times New Roman" w:cs="Times New Roman"/>
          <w:bCs/>
          <w:sz w:val="25"/>
          <w:szCs w:val="25"/>
        </w:rPr>
        <w:t>остановлению).</w:t>
      </w:r>
    </w:p>
    <w:p w14:paraId="73A3DB76" w14:textId="77777777" w:rsidR="003F7E4B" w:rsidRPr="00EE088E" w:rsidRDefault="003F7E4B" w:rsidP="003F7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          </w:t>
      </w:r>
      <w:r>
        <w:rPr>
          <w:rFonts w:ascii="Times New Roman" w:hAnsi="Times New Roman" w:cs="Times New Roman"/>
          <w:bCs/>
          <w:sz w:val="25"/>
          <w:szCs w:val="25"/>
        </w:rPr>
        <w:t>2.</w:t>
      </w:r>
      <w:r w:rsidRPr="00EE088E">
        <w:rPr>
          <w:rFonts w:ascii="Times New Roman" w:hAnsi="Times New Roman" w:cs="Times New Roman"/>
          <w:bCs/>
          <w:sz w:val="25"/>
          <w:szCs w:val="25"/>
        </w:rPr>
        <w:t xml:space="preserve"> Настоящее </w:t>
      </w:r>
      <w:r>
        <w:rPr>
          <w:rFonts w:ascii="Times New Roman" w:hAnsi="Times New Roman" w:cs="Times New Roman"/>
          <w:bCs/>
          <w:sz w:val="25"/>
          <w:szCs w:val="25"/>
        </w:rPr>
        <w:t>П</w:t>
      </w:r>
      <w:r w:rsidRPr="00EE088E">
        <w:rPr>
          <w:rFonts w:ascii="Times New Roman" w:hAnsi="Times New Roman" w:cs="Times New Roman"/>
          <w:bCs/>
          <w:sz w:val="25"/>
          <w:szCs w:val="25"/>
        </w:rPr>
        <w:t>остановление подлежит опубликованию в газете «Ленский шахтер» и размещению актуальной редакции Программы на официальном сайте Администрации г. Бодайбо и района в сети «Интернет».</w:t>
      </w:r>
    </w:p>
    <w:p w14:paraId="5B3F6FB5" w14:textId="77777777" w:rsidR="002A5ADE" w:rsidRDefault="002A5ADE" w:rsidP="000D2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</w:p>
    <w:p w14:paraId="34A7BAA3" w14:textId="77777777" w:rsidR="002A5ADE" w:rsidRDefault="002A5ADE" w:rsidP="000D2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</w:p>
    <w:p w14:paraId="461BC738" w14:textId="426296ED" w:rsidR="00D547B5" w:rsidRPr="002E3B93" w:rsidRDefault="000D2C88" w:rsidP="008A44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  <w:sz w:val="25"/>
          <w:szCs w:val="25"/>
        </w:rPr>
        <w:t>И.о</w:t>
      </w:r>
      <w:proofErr w:type="spellEnd"/>
      <w:r>
        <w:rPr>
          <w:rFonts w:ascii="Times New Roman" w:hAnsi="Times New Roman" w:cs="Times New Roman"/>
          <w:bCs/>
          <w:sz w:val="25"/>
          <w:szCs w:val="25"/>
        </w:rPr>
        <w:t>. мэра</w:t>
      </w:r>
      <w:r w:rsidR="003F7E4B" w:rsidRPr="00EE088E">
        <w:rPr>
          <w:rFonts w:ascii="Times New Roman" w:hAnsi="Times New Roman" w:cs="Times New Roman"/>
          <w:bCs/>
          <w:sz w:val="25"/>
          <w:szCs w:val="25"/>
        </w:rPr>
        <w:t xml:space="preserve"> г. Бодайбо и района                </w:t>
      </w:r>
      <w:r w:rsidR="003F7E4B">
        <w:rPr>
          <w:rFonts w:ascii="Times New Roman" w:hAnsi="Times New Roman" w:cs="Times New Roman"/>
          <w:bCs/>
          <w:sz w:val="25"/>
          <w:szCs w:val="25"/>
        </w:rPr>
        <w:t xml:space="preserve">                </w:t>
      </w:r>
      <w:r>
        <w:rPr>
          <w:rFonts w:ascii="Times New Roman" w:hAnsi="Times New Roman" w:cs="Times New Roman"/>
          <w:bCs/>
          <w:sz w:val="25"/>
          <w:szCs w:val="25"/>
        </w:rPr>
        <w:t xml:space="preserve">   </w:t>
      </w:r>
      <w:r w:rsidR="003F7E4B">
        <w:rPr>
          <w:rFonts w:ascii="Times New Roman" w:hAnsi="Times New Roman" w:cs="Times New Roman"/>
          <w:bCs/>
          <w:sz w:val="25"/>
          <w:szCs w:val="25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5"/>
          <w:szCs w:val="25"/>
        </w:rPr>
        <w:t xml:space="preserve">В.Н. </w:t>
      </w:r>
      <w:proofErr w:type="spellStart"/>
      <w:r>
        <w:rPr>
          <w:rFonts w:ascii="Times New Roman" w:hAnsi="Times New Roman" w:cs="Times New Roman"/>
          <w:bCs/>
          <w:sz w:val="25"/>
          <w:szCs w:val="25"/>
        </w:rPr>
        <w:t>Путря</w:t>
      </w:r>
      <w:proofErr w:type="spellEnd"/>
      <w:r w:rsidR="003F7E4B" w:rsidRPr="00EE088E">
        <w:rPr>
          <w:rFonts w:ascii="Times New Roman" w:hAnsi="Times New Roman" w:cs="Times New Roman"/>
          <w:bCs/>
          <w:sz w:val="25"/>
          <w:szCs w:val="25"/>
        </w:rPr>
        <w:t xml:space="preserve">             </w:t>
      </w:r>
    </w:p>
    <w:sectPr w:rsidR="00D547B5" w:rsidRPr="002E3B93" w:rsidSect="002A5ADE">
      <w:pgSz w:w="11906" w:h="16838"/>
      <w:pgMar w:top="96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E5603"/>
    <w:multiLevelType w:val="hybridMultilevel"/>
    <w:tmpl w:val="959A9C24"/>
    <w:lvl w:ilvl="0" w:tplc="F61AC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C9A"/>
    <w:rsid w:val="00013AE5"/>
    <w:rsid w:val="00033C4B"/>
    <w:rsid w:val="000377BC"/>
    <w:rsid w:val="0004014A"/>
    <w:rsid w:val="00041825"/>
    <w:rsid w:val="00060FDD"/>
    <w:rsid w:val="00063A87"/>
    <w:rsid w:val="00073850"/>
    <w:rsid w:val="000748EF"/>
    <w:rsid w:val="0008635D"/>
    <w:rsid w:val="00090F88"/>
    <w:rsid w:val="000926EE"/>
    <w:rsid w:val="000A45C1"/>
    <w:rsid w:val="000B67CD"/>
    <w:rsid w:val="000D2C88"/>
    <w:rsid w:val="000D4D4B"/>
    <w:rsid w:val="000E0AB2"/>
    <w:rsid w:val="000E6B64"/>
    <w:rsid w:val="000F6214"/>
    <w:rsid w:val="00117D9D"/>
    <w:rsid w:val="001243E0"/>
    <w:rsid w:val="00125825"/>
    <w:rsid w:val="00145498"/>
    <w:rsid w:val="0016307D"/>
    <w:rsid w:val="00180D9F"/>
    <w:rsid w:val="001B79F1"/>
    <w:rsid w:val="001E0088"/>
    <w:rsid w:val="001F1DA5"/>
    <w:rsid w:val="001F48F8"/>
    <w:rsid w:val="0020074B"/>
    <w:rsid w:val="00225ACF"/>
    <w:rsid w:val="002337CC"/>
    <w:rsid w:val="00260679"/>
    <w:rsid w:val="0026664F"/>
    <w:rsid w:val="00274AF4"/>
    <w:rsid w:val="00276C6C"/>
    <w:rsid w:val="002823D4"/>
    <w:rsid w:val="00285790"/>
    <w:rsid w:val="002862EE"/>
    <w:rsid w:val="00291A50"/>
    <w:rsid w:val="0029252B"/>
    <w:rsid w:val="002977F4"/>
    <w:rsid w:val="00297F73"/>
    <w:rsid w:val="002A4336"/>
    <w:rsid w:val="002A5ADE"/>
    <w:rsid w:val="002D2A7E"/>
    <w:rsid w:val="002D66E6"/>
    <w:rsid w:val="002E3B93"/>
    <w:rsid w:val="003105F7"/>
    <w:rsid w:val="00322129"/>
    <w:rsid w:val="0033292D"/>
    <w:rsid w:val="00387F56"/>
    <w:rsid w:val="00395443"/>
    <w:rsid w:val="003B23DD"/>
    <w:rsid w:val="003B4A48"/>
    <w:rsid w:val="003F3FBA"/>
    <w:rsid w:val="003F7E4B"/>
    <w:rsid w:val="0040604B"/>
    <w:rsid w:val="00422594"/>
    <w:rsid w:val="004262F0"/>
    <w:rsid w:val="00433844"/>
    <w:rsid w:val="0044189C"/>
    <w:rsid w:val="00443266"/>
    <w:rsid w:val="00453D4F"/>
    <w:rsid w:val="00454FAB"/>
    <w:rsid w:val="004859B2"/>
    <w:rsid w:val="00487911"/>
    <w:rsid w:val="004B0B36"/>
    <w:rsid w:val="004B1134"/>
    <w:rsid w:val="004B3CCA"/>
    <w:rsid w:val="004D259F"/>
    <w:rsid w:val="004E42CD"/>
    <w:rsid w:val="004F3B81"/>
    <w:rsid w:val="005004FE"/>
    <w:rsid w:val="005032F2"/>
    <w:rsid w:val="00520CAA"/>
    <w:rsid w:val="00534A7F"/>
    <w:rsid w:val="005763F0"/>
    <w:rsid w:val="00583E5F"/>
    <w:rsid w:val="005A398E"/>
    <w:rsid w:val="005B5D15"/>
    <w:rsid w:val="005F0B75"/>
    <w:rsid w:val="005F21E1"/>
    <w:rsid w:val="005F559D"/>
    <w:rsid w:val="006008C4"/>
    <w:rsid w:val="006020E4"/>
    <w:rsid w:val="00603139"/>
    <w:rsid w:val="00652FF8"/>
    <w:rsid w:val="00653813"/>
    <w:rsid w:val="00661B59"/>
    <w:rsid w:val="006A0C2A"/>
    <w:rsid w:val="006B2029"/>
    <w:rsid w:val="006B79E9"/>
    <w:rsid w:val="007179F0"/>
    <w:rsid w:val="00730B86"/>
    <w:rsid w:val="00737A5F"/>
    <w:rsid w:val="00750569"/>
    <w:rsid w:val="007B7218"/>
    <w:rsid w:val="007C6D2E"/>
    <w:rsid w:val="007F1A75"/>
    <w:rsid w:val="00810286"/>
    <w:rsid w:val="008153D4"/>
    <w:rsid w:val="0082606C"/>
    <w:rsid w:val="00837CB5"/>
    <w:rsid w:val="00843C9A"/>
    <w:rsid w:val="0084550F"/>
    <w:rsid w:val="00875B95"/>
    <w:rsid w:val="00876526"/>
    <w:rsid w:val="00892C0B"/>
    <w:rsid w:val="008A07AB"/>
    <w:rsid w:val="008A4427"/>
    <w:rsid w:val="008C3D3A"/>
    <w:rsid w:val="00906C43"/>
    <w:rsid w:val="00906D3C"/>
    <w:rsid w:val="00913A5C"/>
    <w:rsid w:val="009339FB"/>
    <w:rsid w:val="009408DC"/>
    <w:rsid w:val="00962229"/>
    <w:rsid w:val="00973B11"/>
    <w:rsid w:val="0098359F"/>
    <w:rsid w:val="0098699C"/>
    <w:rsid w:val="00987ED5"/>
    <w:rsid w:val="00992878"/>
    <w:rsid w:val="009B3C37"/>
    <w:rsid w:val="009D65EE"/>
    <w:rsid w:val="009E6DBD"/>
    <w:rsid w:val="00A01A98"/>
    <w:rsid w:val="00A03823"/>
    <w:rsid w:val="00A20D22"/>
    <w:rsid w:val="00A47EE0"/>
    <w:rsid w:val="00A50F61"/>
    <w:rsid w:val="00A53126"/>
    <w:rsid w:val="00A66BFA"/>
    <w:rsid w:val="00A75725"/>
    <w:rsid w:val="00AC0C35"/>
    <w:rsid w:val="00AC4060"/>
    <w:rsid w:val="00B0218E"/>
    <w:rsid w:val="00B3304A"/>
    <w:rsid w:val="00B616AD"/>
    <w:rsid w:val="00B7240E"/>
    <w:rsid w:val="00B83106"/>
    <w:rsid w:val="00B8721B"/>
    <w:rsid w:val="00BC064C"/>
    <w:rsid w:val="00BD0A4C"/>
    <w:rsid w:val="00BF70B7"/>
    <w:rsid w:val="00BF78D0"/>
    <w:rsid w:val="00C03EA7"/>
    <w:rsid w:val="00C14587"/>
    <w:rsid w:val="00C15085"/>
    <w:rsid w:val="00C63D9E"/>
    <w:rsid w:val="00C66A90"/>
    <w:rsid w:val="00C704D4"/>
    <w:rsid w:val="00C81503"/>
    <w:rsid w:val="00CB090F"/>
    <w:rsid w:val="00CD14F3"/>
    <w:rsid w:val="00CF78A4"/>
    <w:rsid w:val="00D074CB"/>
    <w:rsid w:val="00D13C5E"/>
    <w:rsid w:val="00D311A0"/>
    <w:rsid w:val="00D3205E"/>
    <w:rsid w:val="00D37083"/>
    <w:rsid w:val="00D3748A"/>
    <w:rsid w:val="00D470B9"/>
    <w:rsid w:val="00D547B5"/>
    <w:rsid w:val="00D739C2"/>
    <w:rsid w:val="00D93EC7"/>
    <w:rsid w:val="00DA7B7B"/>
    <w:rsid w:val="00DC500D"/>
    <w:rsid w:val="00DF10E2"/>
    <w:rsid w:val="00E12FF8"/>
    <w:rsid w:val="00E132DD"/>
    <w:rsid w:val="00E151AA"/>
    <w:rsid w:val="00E230C4"/>
    <w:rsid w:val="00E3661A"/>
    <w:rsid w:val="00E3701E"/>
    <w:rsid w:val="00E4632F"/>
    <w:rsid w:val="00E828E9"/>
    <w:rsid w:val="00E829C7"/>
    <w:rsid w:val="00EC195F"/>
    <w:rsid w:val="00EC2942"/>
    <w:rsid w:val="00ED1727"/>
    <w:rsid w:val="00ED5259"/>
    <w:rsid w:val="00EE088E"/>
    <w:rsid w:val="00EE3E02"/>
    <w:rsid w:val="00EE4D76"/>
    <w:rsid w:val="00F210AA"/>
    <w:rsid w:val="00F36E3B"/>
    <w:rsid w:val="00F46DFD"/>
    <w:rsid w:val="00F4719F"/>
    <w:rsid w:val="00F64DD5"/>
    <w:rsid w:val="00F72599"/>
    <w:rsid w:val="00F73A8A"/>
    <w:rsid w:val="00F7488D"/>
    <w:rsid w:val="00F95EDB"/>
    <w:rsid w:val="00FA7FF6"/>
    <w:rsid w:val="00FB574E"/>
    <w:rsid w:val="00FB798E"/>
    <w:rsid w:val="00FE799D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324A"/>
  <w15:docId w15:val="{82859DFE-A5DF-4AC2-A203-8140025E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43C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843C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3C9A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7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6D3C"/>
    <w:pPr>
      <w:ind w:left="720"/>
      <w:contextualSpacing/>
    </w:pPr>
  </w:style>
  <w:style w:type="paragraph" w:styleId="a8">
    <w:name w:val="No Spacing"/>
    <w:link w:val="a9"/>
    <w:uiPriority w:val="1"/>
    <w:qFormat/>
    <w:rsid w:val="009408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9408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80D22-35DB-41C3-BABD-1F760E33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Наполов Антон Георгиевич</cp:lastModifiedBy>
  <cp:revision>162</cp:revision>
  <cp:lastPrinted>2026-03-27T07:39:00Z</cp:lastPrinted>
  <dcterms:created xsi:type="dcterms:W3CDTF">2014-11-26T07:14:00Z</dcterms:created>
  <dcterms:modified xsi:type="dcterms:W3CDTF">2026-06-22T08:01:00Z</dcterms:modified>
</cp:coreProperties>
</file>