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004" w:rsidRDefault="000950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095004" w:rsidRDefault="00D4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УПРАВЛЕНИЕ КУЛЬТУРЫ</w:t>
      </w:r>
    </w:p>
    <w:p w:rsidR="00095004" w:rsidRDefault="00D4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АДМИНИСТРАЦИИ МУНИЦИПАЛЬНОГО ОБРАЗОВАНИЯ</w:t>
      </w:r>
    </w:p>
    <w:p w:rsidR="00095004" w:rsidRDefault="00D44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>ГОРОДА БОДАЙБО И РАЙОНА</w:t>
      </w:r>
    </w:p>
    <w:p w:rsidR="00095004" w:rsidRDefault="00095004">
      <w:pPr>
        <w:spacing w:line="252" w:lineRule="auto"/>
        <w:rPr>
          <w:rFonts w:ascii="Times New Roman" w:eastAsia="BatangChe" w:hAnsi="Times New Roman" w:cs="Times New Roman"/>
          <w:sz w:val="26"/>
          <w:szCs w:val="26"/>
        </w:rPr>
      </w:pPr>
    </w:p>
    <w:p w:rsidR="00095004" w:rsidRDefault="00D440FD">
      <w:pPr>
        <w:spacing w:line="252" w:lineRule="auto"/>
        <w:jc w:val="center"/>
        <w:rPr>
          <w:rFonts w:ascii="Times New Roman" w:eastAsia="BatangChe" w:hAnsi="Times New Roman" w:cs="Times New Roman"/>
          <w:sz w:val="26"/>
          <w:szCs w:val="26"/>
        </w:rPr>
      </w:pPr>
      <w:r>
        <w:rPr>
          <w:rFonts w:ascii="Times New Roman" w:eastAsia="BatangChe" w:hAnsi="Times New Roman" w:cs="Times New Roman"/>
          <w:sz w:val="26"/>
          <w:szCs w:val="26"/>
        </w:rPr>
        <w:t>ПРИКАЗ</w:t>
      </w:r>
    </w:p>
    <w:p w:rsidR="00095004" w:rsidRDefault="00D440FD">
      <w:pPr>
        <w:spacing w:before="100" w:beforeAutospacing="1" w:after="100" w:afterAutospacing="1" w:line="240" w:lineRule="auto"/>
        <w:rPr>
          <w:rFonts w:ascii="Times New Roman" w:eastAsia="BatangChe" w:hAnsi="Times New Roman" w:cs="Times New Roman"/>
          <w:sz w:val="26"/>
          <w:szCs w:val="26"/>
          <w:lang w:eastAsia="ru-RU"/>
        </w:rPr>
      </w:pPr>
      <w:r>
        <w:rPr>
          <w:rFonts w:ascii="Times New Roman" w:eastAsia="BatangChe" w:hAnsi="Times New Roman" w:cs="Times New Roman"/>
          <w:sz w:val="26"/>
          <w:szCs w:val="26"/>
          <w:lang w:eastAsia="ru-RU"/>
        </w:rPr>
        <w:t xml:space="preserve">24.10.2024                                               Бодайбо                                              № 61                        </w:t>
      </w:r>
    </w:p>
    <w:p w:rsidR="00095004" w:rsidRDefault="00D440F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 внесении изменений и дополнений в приказ </w:t>
      </w:r>
    </w:p>
    <w:p w:rsidR="00095004" w:rsidRDefault="00D440F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Управления культуры администрации </w:t>
      </w:r>
    </w:p>
    <w:p w:rsidR="00095004" w:rsidRDefault="00D440F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095004" w:rsidRDefault="00D440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г. Бодайбо и района от 29.04.2021 № 32 </w:t>
      </w:r>
    </w:p>
    <w:p w:rsidR="00095004" w:rsidRDefault="0009500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095004" w:rsidRDefault="00D440FD">
      <w:pPr>
        <w:autoSpaceDE w:val="0"/>
        <w:autoSpaceDN w:val="0"/>
        <w:adjustRightInd w:val="0"/>
        <w:spacing w:after="0" w:line="276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pacing w:val="3"/>
          <w:kern w:val="36"/>
          <w:sz w:val="26"/>
          <w:szCs w:val="26"/>
          <w:lang w:eastAsia="ru-RU"/>
        </w:rPr>
        <w:t xml:space="preserve">Руководствуясь пунктом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3.4. Положения об управлении культуры администрации муниципального образования г. Бодайбо и района (далее-Управление культуры),</w:t>
      </w:r>
    </w:p>
    <w:p w:rsidR="00095004" w:rsidRDefault="00D440FD">
      <w:pPr>
        <w:spacing w:after="0" w:line="276" w:lineRule="auto"/>
        <w:ind w:firstLine="705"/>
        <w:jc w:val="both"/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</w:rPr>
        <w:t>ПРИКАЗЫВАЕТ:</w:t>
      </w:r>
    </w:p>
    <w:p w:rsidR="00095004" w:rsidRDefault="00D440F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Внести изменения и дополнения в приказ:</w:t>
      </w:r>
    </w:p>
    <w:p w:rsidR="00095004" w:rsidRDefault="00D440FD">
      <w:pPr>
        <w:pStyle w:val="a3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 3) пункта 2 словосочетание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Кондратову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И.Н.» заменить </w:t>
      </w:r>
    </w:p>
    <w:p w:rsidR="00095004" w:rsidRDefault="00D440F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словосочетание «Мурадян М.Н.».</w:t>
      </w:r>
    </w:p>
    <w:p w:rsidR="00095004" w:rsidRDefault="00D440FD">
      <w:pPr>
        <w:pStyle w:val="a3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 второй строке пункта 3. после слова «культуры» дополнить текстом </w:t>
      </w:r>
    </w:p>
    <w:p w:rsidR="00095004" w:rsidRDefault="00D440F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«(далее-учреждение)».  </w:t>
      </w:r>
    </w:p>
    <w:p w:rsidR="00095004" w:rsidRDefault="00FB1BC0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приложение</w:t>
      </w:r>
      <w:r w:rsidR="00D440FD">
        <w:rPr>
          <w:rFonts w:ascii="Times New Roman" w:hAnsi="Times New Roman" w:cs="Times New Roman"/>
          <w:sz w:val="26"/>
          <w:szCs w:val="26"/>
        </w:rPr>
        <w:t xml:space="preserve"> к приказу:</w:t>
      </w:r>
    </w:p>
    <w:p w:rsidR="00095004" w:rsidRPr="007C55B0" w:rsidRDefault="00D440FD" w:rsidP="007C55B0">
      <w:pPr>
        <w:pStyle w:val="a3"/>
        <w:numPr>
          <w:ilvl w:val="1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</w:t>
      </w:r>
      <w:r w:rsidR="007C55B0">
        <w:rPr>
          <w:rFonts w:ascii="Times New Roman" w:hAnsi="Times New Roman" w:cs="Times New Roman"/>
          <w:sz w:val="26"/>
          <w:szCs w:val="26"/>
        </w:rPr>
        <w:t>именовании Положения после слов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="007C55B0">
        <w:rPr>
          <w:rFonts w:ascii="Times New Roman" w:hAnsi="Times New Roman" w:cs="Times New Roman"/>
          <w:sz w:val="26"/>
          <w:szCs w:val="26"/>
        </w:rPr>
        <w:t xml:space="preserve">Управлению </w:t>
      </w:r>
      <w:r>
        <w:rPr>
          <w:rFonts w:ascii="Times New Roman" w:hAnsi="Times New Roman" w:cs="Times New Roman"/>
          <w:sz w:val="26"/>
          <w:szCs w:val="26"/>
        </w:rPr>
        <w:t xml:space="preserve">культуры» дополнить словом </w:t>
      </w:r>
      <w:r w:rsidRPr="007C55B0">
        <w:rPr>
          <w:rFonts w:ascii="Times New Roman" w:hAnsi="Times New Roman" w:cs="Times New Roman"/>
          <w:sz w:val="26"/>
          <w:szCs w:val="26"/>
        </w:rPr>
        <w:t xml:space="preserve">«администрации»; </w:t>
      </w:r>
    </w:p>
    <w:p w:rsidR="00095004" w:rsidRDefault="00D440FD">
      <w:pPr>
        <w:pStyle w:val="a3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первой строке подпункта 2.2. раздела 2. «Цели и задачи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антикорруп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</w:p>
    <w:p w:rsidR="00095004" w:rsidRDefault="00D440FD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ционной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политики» слово «являются»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исключить;</w:t>
      </w:r>
    </w:p>
    <w:p w:rsidR="00095004" w:rsidRDefault="00D440FD">
      <w:pPr>
        <w:pStyle w:val="a3"/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подпункте 6.1. раздела 6 «Общие обязанности Работников </w:t>
      </w:r>
    </w:p>
    <w:p w:rsidR="00095004" w:rsidRDefault="00D440FD">
      <w:pPr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учреждений, </w:t>
      </w:r>
      <w:r>
        <w:rPr>
          <w:rFonts w:ascii="Times New Roman" w:hAnsi="Times New Roman" w:cs="Times New Roman"/>
          <w:bCs/>
          <w:sz w:val="26"/>
          <w:szCs w:val="26"/>
        </w:rPr>
        <w:t xml:space="preserve">связанных с предупреждением и противодействием коррупции» абзацы 5,6,7 изложить в следующей редакции: </w:t>
      </w:r>
    </w:p>
    <w:p w:rsidR="00095004" w:rsidRDefault="00D440FD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«-</w:t>
      </w:r>
      <w:r w:rsidR="00FB1BC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незамедлительно информировать </w:t>
      </w:r>
      <w:r>
        <w:rPr>
          <w:rFonts w:ascii="Times New Roman" w:hAnsi="Times New Roman" w:cs="Times New Roman"/>
          <w:sz w:val="26"/>
          <w:szCs w:val="26"/>
        </w:rPr>
        <w:t>ответственное лицо за реализацию антикоррупционной политики в учреждении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о случаях склонения Работника к совершению коррупционных правонарушений;</w:t>
      </w:r>
    </w:p>
    <w:p w:rsidR="00095004" w:rsidRDefault="00FB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D440FD">
        <w:rPr>
          <w:rFonts w:ascii="Times New Roman" w:hAnsi="Times New Roman" w:cs="Times New Roman"/>
          <w:bCs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40FD">
        <w:rPr>
          <w:rFonts w:ascii="Times New Roman" w:hAnsi="Times New Roman" w:cs="Times New Roman"/>
          <w:bCs/>
          <w:sz w:val="26"/>
          <w:szCs w:val="26"/>
        </w:rPr>
        <w:t xml:space="preserve">незамедлительно информировать </w:t>
      </w:r>
      <w:r w:rsidR="00D440FD">
        <w:rPr>
          <w:rFonts w:ascii="Times New Roman" w:hAnsi="Times New Roman" w:cs="Times New Roman"/>
          <w:sz w:val="26"/>
          <w:szCs w:val="26"/>
        </w:rPr>
        <w:t>ответственное лицо за реализацию антикоррупционной политики в учреждении</w:t>
      </w:r>
      <w:r w:rsidR="00D440FD">
        <w:rPr>
          <w:rFonts w:ascii="Times New Roman" w:hAnsi="Times New Roman" w:cs="Times New Roman"/>
          <w:bCs/>
          <w:sz w:val="26"/>
          <w:szCs w:val="26"/>
        </w:rPr>
        <w:t xml:space="preserve"> о ставшей известной информации о случаях совершения коррупционных правонарушений другими Работниками;</w:t>
      </w:r>
    </w:p>
    <w:p w:rsidR="00095004" w:rsidRDefault="00FB1B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D440FD">
        <w:rPr>
          <w:rFonts w:ascii="Times New Roman" w:hAnsi="Times New Roman" w:cs="Times New Roman"/>
          <w:bCs/>
          <w:sz w:val="26"/>
          <w:szCs w:val="26"/>
        </w:rPr>
        <w:t xml:space="preserve">- сообщить </w:t>
      </w:r>
      <w:r w:rsidR="00D440FD">
        <w:rPr>
          <w:rFonts w:ascii="Times New Roman" w:hAnsi="Times New Roman" w:cs="Times New Roman"/>
          <w:sz w:val="26"/>
          <w:szCs w:val="26"/>
        </w:rPr>
        <w:t>ответственному лицу за реализацию антикоррупционной политики в учреждении</w:t>
      </w:r>
      <w:r w:rsidR="00D440FD">
        <w:rPr>
          <w:rFonts w:ascii="Times New Roman" w:hAnsi="Times New Roman" w:cs="Times New Roman"/>
          <w:bCs/>
          <w:sz w:val="26"/>
          <w:szCs w:val="26"/>
        </w:rPr>
        <w:t xml:space="preserve"> о возможности возникновения либо возникшем у Работника конфликте интересов.».</w:t>
      </w:r>
    </w:p>
    <w:p w:rsidR="00095004" w:rsidRDefault="00D44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2.4. в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разделе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7. «Примерный перечень реализуемых антикоррупционных мероприятий»:</w:t>
      </w:r>
    </w:p>
    <w:p w:rsidR="00095004" w:rsidRDefault="00D440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2.4.1. в подпункте 7.1.1. абзацы 3, 4 изложить в следующей редакции: </w:t>
      </w:r>
    </w:p>
    <w:p w:rsidR="00095004" w:rsidRDefault="00D440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sz w:val="26"/>
          <w:szCs w:val="26"/>
        </w:rPr>
        <w:t>- Положения об антикоррупционной политике учреждений культуры, подведомственных Управлению культуры администрации муниципального образования г. Бодайбо и района;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95004" w:rsidRDefault="00D440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Положения о регулировании конфликта интересов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учреждениях культуры, подведомственных Управлению культуры администрации муниципального образования г. Бодайбо и района;».</w:t>
      </w:r>
    </w:p>
    <w:p w:rsidR="00095004" w:rsidRDefault="00D440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2.4.2. </w:t>
      </w:r>
      <w:r>
        <w:rPr>
          <w:rFonts w:ascii="Times New Roman" w:hAnsi="Times New Roman" w:cs="Times New Roman"/>
          <w:bCs/>
          <w:sz w:val="26"/>
          <w:szCs w:val="26"/>
        </w:rPr>
        <w:tab/>
        <w:t xml:space="preserve">подпункт </w:t>
      </w:r>
      <w:r>
        <w:rPr>
          <w:rFonts w:ascii="Times New Roman" w:hAnsi="Times New Roman" w:cs="Times New Roman"/>
          <w:sz w:val="26"/>
          <w:szCs w:val="26"/>
        </w:rPr>
        <w:t>7.4.5. изложить в следующей редакции:</w:t>
      </w:r>
    </w:p>
    <w:p w:rsidR="00095004" w:rsidRDefault="00D440FD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«осуществление контроля за исполнением Плана мероприятий по предупреждению и противодействию коррупции в учреждениях культуры, подведомственных Управлению культуры».  </w:t>
      </w:r>
    </w:p>
    <w:p w:rsidR="00095004" w:rsidRDefault="00D440F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Менеджерам по персоналу ознакомить с настоящим приказом под роспись </w:t>
      </w:r>
    </w:p>
    <w:p w:rsidR="00095004" w:rsidRDefault="00D440F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руководителей учреждений культуры, подведомственных Управлению культуры. Руководителям учреждений:</w:t>
      </w:r>
    </w:p>
    <w:p w:rsidR="00095004" w:rsidRDefault="00D440FD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Руководителям учреждений:</w:t>
      </w:r>
    </w:p>
    <w:p w:rsidR="00095004" w:rsidRDefault="00D440FD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ознакомить под роспись с изменениями и дополнениями в Положение </w:t>
      </w:r>
    </w:p>
    <w:p w:rsidR="00095004" w:rsidRDefault="00D440FD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всех работников, находящихся в трудовых отношениях </w:t>
      </w:r>
      <w:r>
        <w:rPr>
          <w:rFonts w:ascii="Times New Roman" w:eastAsia="Calibri" w:hAnsi="Times New Roman" w:cs="Times New Roman"/>
          <w:sz w:val="26"/>
          <w:szCs w:val="26"/>
        </w:rPr>
        <w:t>с учреждениями;</w:t>
      </w:r>
    </w:p>
    <w:p w:rsidR="00095004" w:rsidRDefault="00D440FD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на сайтах учреждений актуальную редакцию Положения.</w:t>
      </w:r>
    </w:p>
    <w:p w:rsidR="00095004" w:rsidRDefault="000950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5004" w:rsidRDefault="00D440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                                                                      Е.Н. Степанова</w:t>
      </w:r>
    </w:p>
    <w:p w:rsidR="00095004" w:rsidRDefault="000950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114AC" w:rsidRPr="001114AC" w:rsidRDefault="001114AC" w:rsidP="001114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Ознакомлены:</w:t>
      </w:r>
    </w:p>
    <w:p w:rsidR="001114AC" w:rsidRPr="001114AC" w:rsidRDefault="001114AC" w:rsidP="001114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tabs>
          <w:tab w:val="left" w:pos="1068"/>
        </w:tabs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114AC" w:rsidRPr="001114AC" w:rsidRDefault="001114AC" w:rsidP="001114AC">
      <w:pPr>
        <w:tabs>
          <w:tab w:val="left" w:pos="1068"/>
        </w:tabs>
        <w:spacing w:after="200" w:line="276" w:lineRule="auto"/>
        <w:rPr>
          <w:rFonts w:ascii="Times New Roman" w:hAnsi="Times New Roman" w:cs="Times New Roman"/>
          <w:sz w:val="26"/>
          <w:szCs w:val="26"/>
        </w:rPr>
      </w:pPr>
      <w:r w:rsidRPr="001114AC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095004" w:rsidRDefault="000950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095004" w:rsidSect="001114A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1105C"/>
    <w:multiLevelType w:val="multilevel"/>
    <w:tmpl w:val="7236DCC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" w15:restartNumberingAfterBreak="0">
    <w:nsid w:val="660E7BA8"/>
    <w:multiLevelType w:val="multilevel"/>
    <w:tmpl w:val="7236DCC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 w15:restartNumberingAfterBreak="0">
    <w:nsid w:val="66FE5BD0"/>
    <w:multiLevelType w:val="hybridMultilevel"/>
    <w:tmpl w:val="7D4E9A96"/>
    <w:lvl w:ilvl="0" w:tplc="8216E9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004"/>
    <w:rsid w:val="00095004"/>
    <w:rsid w:val="001114AC"/>
    <w:rsid w:val="007C55B0"/>
    <w:rsid w:val="00D440FD"/>
    <w:rsid w:val="00FB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436AB-01CF-46C8-A9F5-8BCD429F9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11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1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10</cp:revision>
  <cp:lastPrinted>2024-11-08T06:50:00Z</cp:lastPrinted>
  <dcterms:created xsi:type="dcterms:W3CDTF">2024-10-24T01:37:00Z</dcterms:created>
  <dcterms:modified xsi:type="dcterms:W3CDTF">2024-11-08T06:58:00Z</dcterms:modified>
</cp:coreProperties>
</file>