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F2E" w:rsidRPr="00997E87" w:rsidRDefault="00080154" w:rsidP="007C1F2E">
      <w:pPr>
        <w:pStyle w:val="a3"/>
        <w:rPr>
          <w:sz w:val="28"/>
          <w:szCs w:val="28"/>
        </w:rPr>
      </w:pPr>
      <w:r w:rsidRPr="00500AC1">
        <w:t xml:space="preserve">  </w:t>
      </w:r>
      <w:proofErr w:type="gramStart"/>
      <w:r w:rsidR="007C1F2E" w:rsidRPr="00997E87">
        <w:rPr>
          <w:sz w:val="28"/>
          <w:szCs w:val="28"/>
        </w:rPr>
        <w:t>РОССИЙСКАЯ  ФЕДЕРАЦИЯ</w:t>
      </w:r>
      <w:proofErr w:type="gramEnd"/>
    </w:p>
    <w:p w:rsidR="007C1F2E" w:rsidRPr="00997E87" w:rsidRDefault="007C1F2E" w:rsidP="007C1F2E">
      <w:pPr>
        <w:jc w:val="center"/>
        <w:rPr>
          <w:b/>
          <w:sz w:val="28"/>
          <w:szCs w:val="28"/>
        </w:rPr>
      </w:pPr>
      <w:r w:rsidRPr="00997E87">
        <w:rPr>
          <w:b/>
          <w:sz w:val="28"/>
          <w:szCs w:val="28"/>
        </w:rPr>
        <w:t>ИРКУТСКАЯ ОБЛАСТЬ БОДАЙБИНСКИЙ РАЙОН</w:t>
      </w:r>
    </w:p>
    <w:p w:rsidR="007C1F2E" w:rsidRPr="00997E87" w:rsidRDefault="007C1F2E" w:rsidP="007C1F2E">
      <w:pPr>
        <w:jc w:val="center"/>
        <w:rPr>
          <w:b/>
          <w:sz w:val="28"/>
          <w:szCs w:val="28"/>
        </w:rPr>
      </w:pPr>
      <w:r w:rsidRPr="00997E87">
        <w:rPr>
          <w:b/>
          <w:sz w:val="28"/>
          <w:szCs w:val="28"/>
        </w:rPr>
        <w:t>АДМИНИСТРАЦИЯ Г</w:t>
      </w:r>
      <w:r w:rsidR="008123B5">
        <w:rPr>
          <w:b/>
          <w:sz w:val="28"/>
          <w:szCs w:val="28"/>
        </w:rPr>
        <w:t xml:space="preserve">. </w:t>
      </w:r>
      <w:r w:rsidRPr="00997E87">
        <w:rPr>
          <w:b/>
          <w:sz w:val="28"/>
          <w:szCs w:val="28"/>
        </w:rPr>
        <w:t>БОДАЙБО И РАЙОНА</w:t>
      </w:r>
    </w:p>
    <w:p w:rsidR="007C1F2E" w:rsidRPr="00997E87" w:rsidRDefault="007C1F2E" w:rsidP="007C1F2E">
      <w:pPr>
        <w:jc w:val="center"/>
        <w:rPr>
          <w:b/>
          <w:sz w:val="28"/>
          <w:szCs w:val="28"/>
        </w:rPr>
      </w:pPr>
      <w:r w:rsidRPr="00997E87">
        <w:rPr>
          <w:b/>
          <w:sz w:val="28"/>
          <w:szCs w:val="28"/>
        </w:rPr>
        <w:t>Р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А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С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П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О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Р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Я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Ж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Е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Н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И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 xml:space="preserve">Е  </w:t>
      </w:r>
    </w:p>
    <w:p w:rsidR="007C1F2E" w:rsidRPr="00997E87" w:rsidRDefault="007C1F2E" w:rsidP="007C1F2E">
      <w:pPr>
        <w:jc w:val="center"/>
        <w:rPr>
          <w:sz w:val="28"/>
          <w:szCs w:val="28"/>
        </w:rPr>
      </w:pPr>
    </w:p>
    <w:p w:rsidR="007C1F2E" w:rsidRPr="00465AE6" w:rsidRDefault="008123B5" w:rsidP="007C1F2E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30</w:t>
      </w:r>
      <w:r w:rsidR="00465AE6" w:rsidRPr="00465AE6">
        <w:rPr>
          <w:sz w:val="26"/>
          <w:szCs w:val="26"/>
        </w:rPr>
        <w:t>.0</w:t>
      </w:r>
      <w:r>
        <w:rPr>
          <w:sz w:val="26"/>
          <w:szCs w:val="26"/>
        </w:rPr>
        <w:t>6</w:t>
      </w:r>
      <w:r w:rsidR="00465AE6" w:rsidRPr="00465AE6">
        <w:rPr>
          <w:sz w:val="26"/>
          <w:szCs w:val="26"/>
        </w:rPr>
        <w:t>.</w:t>
      </w:r>
      <w:r w:rsidR="00E75575" w:rsidRPr="00465AE6">
        <w:rPr>
          <w:sz w:val="26"/>
          <w:szCs w:val="26"/>
        </w:rPr>
        <w:t>2</w:t>
      </w:r>
      <w:r w:rsidR="00CB0BA4" w:rsidRPr="00465AE6">
        <w:rPr>
          <w:sz w:val="26"/>
          <w:szCs w:val="26"/>
        </w:rPr>
        <w:t>0</w:t>
      </w:r>
      <w:r w:rsidR="00884C55" w:rsidRPr="00465AE6">
        <w:rPr>
          <w:sz w:val="26"/>
          <w:szCs w:val="26"/>
        </w:rPr>
        <w:t>2</w:t>
      </w:r>
      <w:r w:rsidR="00ED16DB" w:rsidRPr="00465AE6">
        <w:rPr>
          <w:sz w:val="26"/>
          <w:szCs w:val="26"/>
        </w:rPr>
        <w:t>6</w:t>
      </w:r>
      <w:r w:rsidR="005F51B9" w:rsidRPr="00465AE6">
        <w:rPr>
          <w:sz w:val="26"/>
          <w:szCs w:val="26"/>
        </w:rPr>
        <w:tab/>
      </w:r>
      <w:r w:rsidR="007C1F2E" w:rsidRPr="00465AE6">
        <w:rPr>
          <w:sz w:val="26"/>
          <w:szCs w:val="26"/>
        </w:rPr>
        <w:t xml:space="preserve">       </w:t>
      </w:r>
      <w:r w:rsidR="00AA284F" w:rsidRPr="00465AE6">
        <w:rPr>
          <w:sz w:val="26"/>
          <w:szCs w:val="26"/>
        </w:rPr>
        <w:t xml:space="preserve">            </w:t>
      </w:r>
      <w:r w:rsidR="007C1F2E" w:rsidRPr="00465AE6">
        <w:rPr>
          <w:sz w:val="26"/>
          <w:szCs w:val="26"/>
        </w:rPr>
        <w:t xml:space="preserve">     </w:t>
      </w:r>
      <w:r w:rsidR="00B16838" w:rsidRPr="00465AE6">
        <w:rPr>
          <w:sz w:val="26"/>
          <w:szCs w:val="26"/>
        </w:rPr>
        <w:t xml:space="preserve">      </w:t>
      </w:r>
      <w:r w:rsidR="00465AE6">
        <w:rPr>
          <w:sz w:val="26"/>
          <w:szCs w:val="26"/>
        </w:rPr>
        <w:t xml:space="preserve">     </w:t>
      </w:r>
      <w:r w:rsidR="00B16838" w:rsidRPr="00465AE6">
        <w:rPr>
          <w:sz w:val="26"/>
          <w:szCs w:val="26"/>
        </w:rPr>
        <w:t xml:space="preserve">  </w:t>
      </w:r>
      <w:r w:rsidR="00465AE6">
        <w:rPr>
          <w:sz w:val="26"/>
          <w:szCs w:val="26"/>
        </w:rPr>
        <w:t xml:space="preserve"> </w:t>
      </w:r>
      <w:r w:rsidR="00B16838" w:rsidRPr="00465AE6">
        <w:rPr>
          <w:sz w:val="26"/>
          <w:szCs w:val="26"/>
        </w:rPr>
        <w:t xml:space="preserve"> </w:t>
      </w:r>
      <w:r w:rsidR="007C1F2E" w:rsidRPr="00465AE6">
        <w:rPr>
          <w:sz w:val="26"/>
          <w:szCs w:val="26"/>
        </w:rPr>
        <w:t xml:space="preserve">    Бодайбо                                        </w:t>
      </w:r>
      <w:r w:rsidR="00E75575" w:rsidRPr="00465AE6">
        <w:rPr>
          <w:sz w:val="26"/>
          <w:szCs w:val="26"/>
        </w:rPr>
        <w:t xml:space="preserve">    </w:t>
      </w:r>
      <w:r w:rsidR="00465AE6">
        <w:rPr>
          <w:sz w:val="26"/>
          <w:szCs w:val="26"/>
        </w:rPr>
        <w:t xml:space="preserve">  </w:t>
      </w:r>
      <w:r w:rsidR="007C1F2E" w:rsidRPr="00465AE6">
        <w:rPr>
          <w:sz w:val="26"/>
          <w:szCs w:val="26"/>
        </w:rPr>
        <w:t xml:space="preserve">  № </w:t>
      </w:r>
      <w:r>
        <w:rPr>
          <w:sz w:val="26"/>
          <w:szCs w:val="26"/>
        </w:rPr>
        <w:t>187</w:t>
      </w:r>
      <w:r w:rsidR="00465AE6">
        <w:rPr>
          <w:sz w:val="26"/>
          <w:szCs w:val="26"/>
        </w:rPr>
        <w:t>-р</w:t>
      </w:r>
      <w:r>
        <w:rPr>
          <w:sz w:val="26"/>
          <w:szCs w:val="26"/>
        </w:rPr>
        <w:t>п</w:t>
      </w:r>
    </w:p>
    <w:p w:rsidR="007C1F2E" w:rsidRPr="00997E87" w:rsidRDefault="007C1F2E" w:rsidP="007C1F2E">
      <w:pPr>
        <w:jc w:val="both"/>
        <w:rPr>
          <w:sz w:val="28"/>
          <w:szCs w:val="28"/>
        </w:rPr>
      </w:pPr>
    </w:p>
    <w:p w:rsidR="005027F6" w:rsidRPr="00B16838" w:rsidRDefault="00ED16DB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 xml:space="preserve">О </w:t>
      </w:r>
      <w:r w:rsidR="00854467" w:rsidRPr="00B16838">
        <w:rPr>
          <w:sz w:val="26"/>
          <w:szCs w:val="26"/>
        </w:rPr>
        <w:t>плане мероприятий, направленных на увеличение налоговых</w:t>
      </w:r>
    </w:p>
    <w:p w:rsidR="00854467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 xml:space="preserve">неналоговых доходов бюджета, приоритизацию и повышение </w:t>
      </w:r>
    </w:p>
    <w:p w:rsidR="00854467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эффективности бюджетных расходов, повышение эффективности</w:t>
      </w:r>
    </w:p>
    <w:p w:rsidR="00854467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использования муниципального имущества, обеспечение ликвидности</w:t>
      </w:r>
    </w:p>
    <w:p w:rsidR="00E66459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счета бюджета, миними</w:t>
      </w:r>
      <w:r w:rsidR="00E66459" w:rsidRPr="00B16838">
        <w:rPr>
          <w:sz w:val="26"/>
          <w:szCs w:val="26"/>
        </w:rPr>
        <w:t xml:space="preserve">зацию расходов на обслуживание </w:t>
      </w:r>
    </w:p>
    <w:p w:rsidR="00854467" w:rsidRDefault="00E66459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му</w:t>
      </w:r>
      <w:r w:rsidR="00854467" w:rsidRPr="00B16838">
        <w:rPr>
          <w:sz w:val="26"/>
          <w:szCs w:val="26"/>
        </w:rPr>
        <w:t>ниципального</w:t>
      </w:r>
      <w:r w:rsidRPr="00B16838">
        <w:rPr>
          <w:sz w:val="26"/>
          <w:szCs w:val="26"/>
        </w:rPr>
        <w:t xml:space="preserve"> </w:t>
      </w:r>
      <w:r w:rsidR="00854467" w:rsidRPr="00B16838">
        <w:rPr>
          <w:sz w:val="26"/>
          <w:szCs w:val="26"/>
        </w:rPr>
        <w:t>долга на 2026-202</w:t>
      </w:r>
      <w:r w:rsidR="00536F88">
        <w:rPr>
          <w:sz w:val="26"/>
          <w:szCs w:val="26"/>
        </w:rPr>
        <w:t>9</w:t>
      </w:r>
      <w:r w:rsidR="00854467" w:rsidRPr="00B16838">
        <w:rPr>
          <w:sz w:val="26"/>
          <w:szCs w:val="26"/>
        </w:rPr>
        <w:t xml:space="preserve"> годы</w:t>
      </w:r>
    </w:p>
    <w:p w:rsidR="00536F88" w:rsidRPr="00B16838" w:rsidRDefault="00536F88" w:rsidP="005027F6">
      <w:pPr>
        <w:jc w:val="center"/>
        <w:rPr>
          <w:sz w:val="26"/>
          <w:szCs w:val="26"/>
        </w:rPr>
      </w:pPr>
    </w:p>
    <w:p w:rsidR="00ED16DB" w:rsidRPr="00536F88" w:rsidRDefault="00536F88" w:rsidP="00ED16DB">
      <w:pPr>
        <w:jc w:val="center"/>
        <w:rPr>
          <w:i/>
          <w:color w:val="1F497D" w:themeColor="text2"/>
          <w:sz w:val="26"/>
          <w:szCs w:val="26"/>
        </w:rPr>
      </w:pPr>
      <w:r>
        <w:rPr>
          <w:i/>
          <w:color w:val="1F497D" w:themeColor="text2"/>
          <w:sz w:val="26"/>
          <w:szCs w:val="26"/>
        </w:rPr>
        <w:t>(в ред. Распоряжения Администрации г. Бодайбо и района от 30.06.2026 №187-рп)</w:t>
      </w:r>
    </w:p>
    <w:p w:rsidR="00ED16DB" w:rsidRPr="00B16838" w:rsidRDefault="00ED16DB" w:rsidP="00ED16DB">
      <w:pPr>
        <w:jc w:val="center"/>
        <w:rPr>
          <w:sz w:val="26"/>
          <w:szCs w:val="26"/>
        </w:rPr>
      </w:pPr>
    </w:p>
    <w:p w:rsidR="008123B5" w:rsidRDefault="00854467" w:rsidP="00854467">
      <w:pPr>
        <w:ind w:firstLine="567"/>
        <w:jc w:val="both"/>
        <w:rPr>
          <w:sz w:val="26"/>
          <w:szCs w:val="26"/>
        </w:rPr>
      </w:pPr>
      <w:r w:rsidRPr="00B16838">
        <w:rPr>
          <w:sz w:val="26"/>
          <w:szCs w:val="26"/>
        </w:rPr>
        <w:t>В целях обеспечения сбалансированности бюджета, во исполнение протокола совещания с финансовыми органами муниципальных районов (муниципальных округов</w:t>
      </w:r>
      <w:r w:rsidR="00E22938" w:rsidRPr="00B16838">
        <w:rPr>
          <w:sz w:val="26"/>
          <w:szCs w:val="26"/>
        </w:rPr>
        <w:t>, городских округов) Иркутской области от 12.02.2026 года, руководствуясь статьей 15 Федерального закона</w:t>
      </w:r>
      <w:r w:rsidR="00E66459" w:rsidRPr="00B16838">
        <w:rPr>
          <w:sz w:val="26"/>
          <w:szCs w:val="26"/>
        </w:rPr>
        <w:t xml:space="preserve"> от 06.10.2003 №131-ФЗ «Об общих принципах организации местного самоуправления в Российской Федерации», статьей 31 Устава муниципального образования г. Бодайбо и района,</w:t>
      </w:r>
    </w:p>
    <w:p w:rsidR="00CA5167" w:rsidRPr="00CA5167" w:rsidRDefault="00CA5167" w:rsidP="00CA5167">
      <w:pPr>
        <w:pStyle w:val="a7"/>
        <w:numPr>
          <w:ilvl w:val="0"/>
          <w:numId w:val="5"/>
        </w:numPr>
        <w:ind w:left="0" w:firstLine="390"/>
        <w:jc w:val="both"/>
        <w:rPr>
          <w:sz w:val="26"/>
          <w:szCs w:val="26"/>
        </w:rPr>
      </w:pPr>
      <w:r w:rsidRPr="00CA5167">
        <w:rPr>
          <w:sz w:val="26"/>
          <w:szCs w:val="26"/>
        </w:rPr>
        <w:t>Внести изменения в распоряжение Администрации г. Бодайбо и района от 08.04.2026 №73-р «О плане мероприятий, направленных на увеличение налоговых</w:t>
      </w:r>
    </w:p>
    <w:p w:rsidR="00CA5167" w:rsidRPr="00B16838" w:rsidRDefault="00CA5167" w:rsidP="00CA5167">
      <w:pPr>
        <w:jc w:val="both"/>
        <w:rPr>
          <w:sz w:val="26"/>
          <w:szCs w:val="26"/>
        </w:rPr>
      </w:pPr>
      <w:r w:rsidRPr="00B16838">
        <w:rPr>
          <w:sz w:val="26"/>
          <w:szCs w:val="26"/>
        </w:rPr>
        <w:t>неналоговых доходов бюджета, приоритизацию и повышение эффективности бюджетных расходов, повышение эффективности</w:t>
      </w:r>
      <w:r>
        <w:rPr>
          <w:sz w:val="26"/>
          <w:szCs w:val="26"/>
        </w:rPr>
        <w:t xml:space="preserve"> </w:t>
      </w:r>
      <w:r w:rsidRPr="00B16838">
        <w:rPr>
          <w:sz w:val="26"/>
          <w:szCs w:val="26"/>
        </w:rPr>
        <w:t>использования муниципального имущества, обеспечение ликвидности</w:t>
      </w:r>
      <w:r>
        <w:rPr>
          <w:sz w:val="26"/>
          <w:szCs w:val="26"/>
        </w:rPr>
        <w:t xml:space="preserve"> </w:t>
      </w:r>
      <w:r w:rsidRPr="00B16838">
        <w:rPr>
          <w:sz w:val="26"/>
          <w:szCs w:val="26"/>
        </w:rPr>
        <w:t>счета бюджета, минимизацию расходов на обслуживание муниципального долга на 2026-202</w:t>
      </w:r>
      <w:r w:rsidR="00536F88">
        <w:rPr>
          <w:sz w:val="26"/>
          <w:szCs w:val="26"/>
        </w:rPr>
        <w:t>9</w:t>
      </w:r>
      <w:r w:rsidRPr="00B16838">
        <w:rPr>
          <w:sz w:val="26"/>
          <w:szCs w:val="26"/>
        </w:rPr>
        <w:t xml:space="preserve"> годы</w:t>
      </w:r>
      <w:r>
        <w:rPr>
          <w:sz w:val="26"/>
          <w:szCs w:val="26"/>
        </w:rPr>
        <w:t>:</w:t>
      </w:r>
    </w:p>
    <w:p w:rsidR="00465AE6" w:rsidRPr="00CA5167" w:rsidRDefault="00F00AB5" w:rsidP="00CA5167">
      <w:pPr>
        <w:pStyle w:val="a7"/>
        <w:numPr>
          <w:ilvl w:val="0"/>
          <w:numId w:val="4"/>
        </w:numPr>
        <w:ind w:left="0" w:firstLine="426"/>
        <w:jc w:val="both"/>
        <w:rPr>
          <w:sz w:val="26"/>
          <w:szCs w:val="26"/>
        </w:rPr>
      </w:pPr>
      <w:r w:rsidRPr="00CA5167">
        <w:rPr>
          <w:sz w:val="26"/>
          <w:szCs w:val="26"/>
        </w:rPr>
        <w:t>Разместить</w:t>
      </w:r>
      <w:r w:rsidR="008123B5" w:rsidRPr="00CA5167">
        <w:rPr>
          <w:sz w:val="26"/>
          <w:szCs w:val="26"/>
        </w:rPr>
        <w:t xml:space="preserve"> актуальную редакцию</w:t>
      </w:r>
      <w:r w:rsidRPr="00CA5167">
        <w:rPr>
          <w:sz w:val="26"/>
          <w:szCs w:val="26"/>
        </w:rPr>
        <w:t xml:space="preserve"> </w:t>
      </w:r>
      <w:r w:rsidR="008123B5" w:rsidRPr="00CA5167">
        <w:rPr>
          <w:sz w:val="26"/>
          <w:szCs w:val="26"/>
        </w:rPr>
        <w:t>распоряжения</w:t>
      </w:r>
      <w:r w:rsidRPr="00CA5167">
        <w:rPr>
          <w:sz w:val="26"/>
          <w:szCs w:val="26"/>
        </w:rPr>
        <w:t xml:space="preserve"> на официальном сайте Администрации г. Бодайбо и района в информационно-телекоммуникационной сети «Интернет».</w:t>
      </w:r>
    </w:p>
    <w:p w:rsidR="00B16838" w:rsidRDefault="00B16838" w:rsidP="00B16838">
      <w:pPr>
        <w:ind w:left="495" w:hanging="495"/>
        <w:jc w:val="both"/>
        <w:rPr>
          <w:bCs/>
          <w:sz w:val="26"/>
          <w:szCs w:val="26"/>
        </w:rPr>
      </w:pPr>
    </w:p>
    <w:p w:rsidR="00B16838" w:rsidRDefault="00B16838" w:rsidP="00B16838">
      <w:pPr>
        <w:ind w:left="495" w:hanging="495"/>
        <w:jc w:val="both"/>
        <w:rPr>
          <w:bCs/>
          <w:sz w:val="26"/>
          <w:szCs w:val="26"/>
        </w:rPr>
      </w:pPr>
    </w:p>
    <w:p w:rsidR="00EE00AC" w:rsidRPr="00B16838" w:rsidRDefault="00403258" w:rsidP="00B16838">
      <w:pPr>
        <w:ind w:left="495" w:hanging="495"/>
        <w:jc w:val="both"/>
        <w:rPr>
          <w:b/>
          <w:bCs/>
          <w:sz w:val="26"/>
          <w:szCs w:val="26"/>
        </w:rPr>
      </w:pPr>
      <w:r w:rsidRPr="00B16838">
        <w:rPr>
          <w:bCs/>
          <w:sz w:val="26"/>
          <w:szCs w:val="26"/>
        </w:rPr>
        <w:t>М</w:t>
      </w:r>
      <w:r w:rsidR="00997E87" w:rsidRPr="00B16838">
        <w:rPr>
          <w:bCs/>
          <w:sz w:val="26"/>
          <w:szCs w:val="26"/>
        </w:rPr>
        <w:t>эр г.</w:t>
      </w:r>
      <w:r w:rsidRPr="00B16838">
        <w:rPr>
          <w:bCs/>
          <w:sz w:val="26"/>
          <w:szCs w:val="26"/>
        </w:rPr>
        <w:t xml:space="preserve"> Б</w:t>
      </w:r>
      <w:r w:rsidR="00997E87" w:rsidRPr="00B16838">
        <w:rPr>
          <w:bCs/>
          <w:sz w:val="26"/>
          <w:szCs w:val="26"/>
        </w:rPr>
        <w:t xml:space="preserve">одайбо и района </w:t>
      </w:r>
      <w:r w:rsidRPr="00B16838">
        <w:rPr>
          <w:bCs/>
          <w:sz w:val="26"/>
          <w:szCs w:val="26"/>
        </w:rPr>
        <w:t xml:space="preserve">      </w:t>
      </w:r>
      <w:r w:rsidR="00997E87" w:rsidRPr="00B16838">
        <w:rPr>
          <w:bCs/>
          <w:sz w:val="26"/>
          <w:szCs w:val="26"/>
        </w:rPr>
        <w:t xml:space="preserve">     </w:t>
      </w:r>
      <w:r w:rsidR="000059DE" w:rsidRPr="00B16838">
        <w:rPr>
          <w:bCs/>
          <w:sz w:val="26"/>
          <w:szCs w:val="26"/>
        </w:rPr>
        <w:t xml:space="preserve">             </w:t>
      </w:r>
      <w:r w:rsidR="00862743" w:rsidRPr="00B16838">
        <w:rPr>
          <w:bCs/>
          <w:sz w:val="26"/>
          <w:szCs w:val="26"/>
        </w:rPr>
        <w:t xml:space="preserve">       </w:t>
      </w:r>
      <w:r w:rsidR="007F4A21" w:rsidRPr="00B16838">
        <w:rPr>
          <w:bCs/>
          <w:sz w:val="26"/>
          <w:szCs w:val="26"/>
        </w:rPr>
        <w:t xml:space="preserve">  </w:t>
      </w:r>
      <w:r w:rsidR="00997E87" w:rsidRPr="00B16838">
        <w:rPr>
          <w:bCs/>
          <w:sz w:val="26"/>
          <w:szCs w:val="26"/>
        </w:rPr>
        <w:t xml:space="preserve"> </w:t>
      </w:r>
      <w:r w:rsidR="00AA284F" w:rsidRPr="00B16838">
        <w:rPr>
          <w:bCs/>
          <w:sz w:val="26"/>
          <w:szCs w:val="26"/>
        </w:rPr>
        <w:t xml:space="preserve">       </w:t>
      </w:r>
      <w:r w:rsidR="00997E87" w:rsidRPr="00B16838">
        <w:rPr>
          <w:bCs/>
          <w:sz w:val="26"/>
          <w:szCs w:val="26"/>
        </w:rPr>
        <w:t xml:space="preserve">       </w:t>
      </w:r>
      <w:r w:rsidR="00B16838" w:rsidRPr="00B16838">
        <w:rPr>
          <w:bCs/>
          <w:sz w:val="26"/>
          <w:szCs w:val="26"/>
        </w:rPr>
        <w:t xml:space="preserve">               </w:t>
      </w:r>
      <w:r w:rsidR="00997E87" w:rsidRPr="00B16838">
        <w:rPr>
          <w:bCs/>
          <w:sz w:val="26"/>
          <w:szCs w:val="26"/>
        </w:rPr>
        <w:t xml:space="preserve">        </w:t>
      </w:r>
      <w:r w:rsidR="007F4A21" w:rsidRPr="00B16838">
        <w:rPr>
          <w:bCs/>
          <w:sz w:val="26"/>
          <w:szCs w:val="26"/>
        </w:rPr>
        <w:t xml:space="preserve">  </w:t>
      </w:r>
      <w:r w:rsidR="00862743" w:rsidRPr="00B16838">
        <w:rPr>
          <w:bCs/>
          <w:sz w:val="26"/>
          <w:szCs w:val="26"/>
        </w:rPr>
        <w:t xml:space="preserve">   </w:t>
      </w:r>
      <w:r w:rsidR="00997E87" w:rsidRPr="00B16838">
        <w:rPr>
          <w:bCs/>
          <w:sz w:val="26"/>
          <w:szCs w:val="26"/>
        </w:rPr>
        <w:t>Е.Ю. Юмашев</w:t>
      </w:r>
    </w:p>
    <w:p w:rsidR="00EE00AC" w:rsidRPr="00997E87" w:rsidRDefault="00EE00AC" w:rsidP="007C1F2E">
      <w:pPr>
        <w:jc w:val="both"/>
        <w:rPr>
          <w:b/>
          <w:bCs/>
          <w:sz w:val="28"/>
          <w:szCs w:val="28"/>
        </w:rPr>
      </w:pP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  <w:sectPr w:rsidR="00F93526" w:rsidSect="00372C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lastRenderedPageBreak/>
        <w:t>Приложение 1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к распоряжению Администрации 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г. Бодайбо и района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rPr>
          <w:rFonts w:eastAsiaTheme="minorEastAsia"/>
          <w:color w:val="FF0000"/>
          <w:sz w:val="22"/>
          <w:szCs w:val="22"/>
          <w:u w:val="single"/>
        </w:rPr>
      </w:pPr>
      <w:r w:rsidRPr="00500AC1">
        <w:rPr>
          <w:rFonts w:eastAsiaTheme="minorEastAsia"/>
          <w:sz w:val="22"/>
          <w:szCs w:val="22"/>
        </w:rPr>
        <w:t xml:space="preserve">от </w:t>
      </w:r>
      <w:r w:rsidR="00465AE6">
        <w:rPr>
          <w:rFonts w:eastAsiaTheme="minorEastAsia"/>
          <w:sz w:val="22"/>
          <w:szCs w:val="22"/>
        </w:rPr>
        <w:t>08.04.</w:t>
      </w:r>
      <w:r w:rsidRPr="00465AE6">
        <w:rPr>
          <w:rFonts w:eastAsiaTheme="minorEastAsia"/>
          <w:sz w:val="22"/>
          <w:szCs w:val="22"/>
        </w:rPr>
        <w:t>2026 г</w:t>
      </w:r>
      <w:r w:rsidRPr="00500AC1">
        <w:rPr>
          <w:rFonts w:eastAsiaTheme="minorEastAsia"/>
          <w:sz w:val="22"/>
          <w:szCs w:val="22"/>
        </w:rPr>
        <w:t>. №</w:t>
      </w:r>
      <w:r>
        <w:rPr>
          <w:rFonts w:eastAsiaTheme="minorEastAsia"/>
          <w:sz w:val="22"/>
          <w:szCs w:val="22"/>
        </w:rPr>
        <w:t xml:space="preserve"> </w:t>
      </w:r>
      <w:r w:rsidR="00465AE6">
        <w:rPr>
          <w:rFonts w:eastAsiaTheme="minorEastAsia"/>
          <w:sz w:val="22"/>
          <w:szCs w:val="22"/>
        </w:rPr>
        <w:t>73-р</w:t>
      </w:r>
    </w:p>
    <w:p w:rsidR="00417D4E" w:rsidRDefault="00417D4E" w:rsidP="00F93526">
      <w:pPr>
        <w:widowControl w:val="0"/>
        <w:autoSpaceDE w:val="0"/>
        <w:autoSpaceDN w:val="0"/>
        <w:adjustRightInd w:val="0"/>
        <w:jc w:val="right"/>
        <w:rPr>
          <w:rFonts w:eastAsiaTheme="minorEastAsia"/>
          <w:color w:val="FF0000"/>
          <w:sz w:val="22"/>
          <w:szCs w:val="22"/>
          <w:u w:val="single"/>
        </w:rPr>
      </w:pPr>
    </w:p>
    <w:p w:rsidR="00417D4E" w:rsidRPr="00B362B7" w:rsidRDefault="00417D4E" w:rsidP="00417D4E">
      <w:pPr>
        <w:ind w:firstLineChars="200" w:firstLine="480"/>
        <w:jc w:val="center"/>
      </w:pPr>
      <w:r w:rsidRPr="00B362B7">
        <w:t>План</w:t>
      </w:r>
    </w:p>
    <w:p w:rsidR="00417D4E" w:rsidRDefault="00417D4E" w:rsidP="00417D4E">
      <w:pPr>
        <w:jc w:val="center"/>
      </w:pPr>
      <w:r w:rsidRPr="00B362B7">
        <w:t xml:space="preserve"> мероприятий, направленных на увеличение налоговых, неналоговых доходов бюджета, приоритизацию и повышение эффективности бюджетных расходов, повышение эффективности использования муниципального имущества, обеспечение ликвидности счета бюджета, минимизацию расходов на обслуживание муниципального долга на 2026-202</w:t>
      </w:r>
      <w:r w:rsidR="00536F88">
        <w:t>9</w:t>
      </w:r>
      <w:r w:rsidRPr="00B362B7">
        <w:t xml:space="preserve"> годы</w:t>
      </w:r>
    </w:p>
    <w:p w:rsidR="00536F88" w:rsidRDefault="00536F88" w:rsidP="00417D4E">
      <w:pPr>
        <w:jc w:val="center"/>
      </w:pPr>
    </w:p>
    <w:p w:rsidR="00536F88" w:rsidRPr="00536F88" w:rsidRDefault="00536F88" w:rsidP="00536F88">
      <w:pPr>
        <w:jc w:val="center"/>
        <w:rPr>
          <w:i/>
          <w:color w:val="1F497D" w:themeColor="text2"/>
          <w:sz w:val="26"/>
          <w:szCs w:val="26"/>
        </w:rPr>
      </w:pPr>
      <w:r>
        <w:rPr>
          <w:i/>
          <w:color w:val="1F497D" w:themeColor="text2"/>
          <w:sz w:val="26"/>
          <w:szCs w:val="26"/>
        </w:rPr>
        <w:t>(в ред. Распоряжения Администрации г. Бодайбо и района от 30.06.2026 №187-рп)</w:t>
      </w:r>
    </w:p>
    <w:p w:rsidR="00B362B7" w:rsidRPr="00B362B7" w:rsidRDefault="00B362B7" w:rsidP="00417D4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5094"/>
        <w:gridCol w:w="1440"/>
        <w:gridCol w:w="2121"/>
        <w:gridCol w:w="1772"/>
        <w:gridCol w:w="1152"/>
        <w:gridCol w:w="7"/>
        <w:gridCol w:w="1222"/>
        <w:gridCol w:w="1056"/>
      </w:tblGrid>
      <w:tr w:rsidR="00536F88" w:rsidRPr="00417D4E" w:rsidTr="004C7033">
        <w:tc>
          <w:tcPr>
            <w:tcW w:w="696" w:type="dxa"/>
            <w:vMerge w:val="restart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№ п/п</w:t>
            </w:r>
          </w:p>
        </w:tc>
        <w:tc>
          <w:tcPr>
            <w:tcW w:w="5094" w:type="dxa"/>
            <w:vMerge w:val="restart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Наименование мероприятия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Срок исполнения</w:t>
            </w:r>
          </w:p>
        </w:tc>
        <w:tc>
          <w:tcPr>
            <w:tcW w:w="2121" w:type="dxa"/>
            <w:vMerge w:val="restart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Ответственный исполнитель (ГРБС)</w:t>
            </w:r>
          </w:p>
        </w:tc>
        <w:tc>
          <w:tcPr>
            <w:tcW w:w="5209" w:type="dxa"/>
            <w:gridSpan w:val="5"/>
          </w:tcPr>
          <w:p w:rsidR="00536F88" w:rsidRPr="00417D4E" w:rsidRDefault="00536F88" w:rsidP="004C7033">
            <w:pPr>
              <w:jc w:val="center"/>
            </w:pPr>
            <w:r w:rsidRPr="00417D4E">
              <w:t>Ожидаемый результат (</w:t>
            </w:r>
            <w:r>
              <w:t xml:space="preserve">в т. ч. </w:t>
            </w:r>
            <w:r w:rsidRPr="00417D4E">
              <w:t>бюджетный эффект, тыс.</w:t>
            </w:r>
            <w:r>
              <w:t xml:space="preserve"> </w:t>
            </w:r>
            <w:r w:rsidRPr="00417D4E">
              <w:t>руб.)</w:t>
            </w:r>
          </w:p>
        </w:tc>
      </w:tr>
      <w:tr w:rsidR="00536F88" w:rsidRPr="00417D4E" w:rsidTr="004C7033">
        <w:tc>
          <w:tcPr>
            <w:tcW w:w="696" w:type="dxa"/>
            <w:vMerge/>
            <w:shd w:val="clear" w:color="auto" w:fill="auto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5094" w:type="dxa"/>
            <w:vMerge/>
            <w:shd w:val="clear" w:color="auto" w:fill="auto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440" w:type="dxa"/>
            <w:vMerge/>
            <w:shd w:val="clear" w:color="auto" w:fill="auto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2121" w:type="dxa"/>
            <w:vMerge/>
            <w:shd w:val="clear" w:color="auto" w:fill="auto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 w:rsidRPr="00417D4E">
              <w:t>2026</w:t>
            </w: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 w:rsidRPr="00417D4E">
              <w:t>2027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2028</w:t>
            </w:r>
          </w:p>
        </w:tc>
        <w:tc>
          <w:tcPr>
            <w:tcW w:w="1056" w:type="dxa"/>
          </w:tcPr>
          <w:p w:rsidR="00536F88" w:rsidRPr="00417D4E" w:rsidRDefault="00536F88" w:rsidP="004C7033">
            <w:pPr>
              <w:jc w:val="center"/>
            </w:pPr>
            <w:r>
              <w:t>2029</w:t>
            </w:r>
          </w:p>
        </w:tc>
      </w:tr>
      <w:tr w:rsidR="00536F88" w:rsidRPr="00417D4E" w:rsidTr="004C7033">
        <w:tc>
          <w:tcPr>
            <w:tcW w:w="14560" w:type="dxa"/>
            <w:gridSpan w:val="9"/>
            <w:shd w:val="clear" w:color="auto" w:fill="auto"/>
          </w:tcPr>
          <w:p w:rsidR="00536F88" w:rsidRDefault="00536F88" w:rsidP="004C7033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 по п</w:t>
            </w:r>
            <w:r w:rsidRPr="00417D4E">
              <w:rPr>
                <w:rFonts w:eastAsia="Calibri"/>
                <w:lang w:eastAsia="en-US"/>
              </w:rPr>
              <w:t>овышени</w:t>
            </w:r>
            <w:r>
              <w:rPr>
                <w:rFonts w:eastAsia="Calibri"/>
                <w:lang w:eastAsia="en-US"/>
              </w:rPr>
              <w:t>ю</w:t>
            </w:r>
            <w:r w:rsidRPr="00417D4E">
              <w:rPr>
                <w:rFonts w:eastAsia="Calibri"/>
                <w:lang w:eastAsia="en-US"/>
              </w:rPr>
              <w:t xml:space="preserve"> эффективности управления имуществом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1.1.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spacing w:after="200" w:line="276" w:lineRule="auto"/>
              <w:ind w:firstLine="459"/>
              <w:jc w:val="both"/>
            </w:pPr>
            <w:r w:rsidRPr="00417D4E">
              <w:t>Проведение активной работы по инвентаризации неиспользованного имущества, находящегося в муниципальной собственности путем выявления неиспользованного (бесхозного) имущества и установления направления эффективного использования.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 w:rsidRPr="00417D4E">
              <w:t>1 421</w:t>
            </w: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 w:rsidRPr="00417D4E">
              <w:t>771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771</w:t>
            </w:r>
          </w:p>
        </w:tc>
        <w:tc>
          <w:tcPr>
            <w:tcW w:w="1056" w:type="dxa"/>
          </w:tcPr>
          <w:p w:rsidR="00536F88" w:rsidRPr="00417D4E" w:rsidRDefault="00536F88" w:rsidP="004C7033">
            <w:pPr>
              <w:jc w:val="center"/>
            </w:pPr>
            <w:r>
              <w:t>771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1.2.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spacing w:after="200" w:line="276" w:lineRule="auto"/>
              <w:ind w:firstLine="459"/>
              <w:jc w:val="both"/>
            </w:pPr>
            <w:r w:rsidRPr="00417D4E">
              <w:t xml:space="preserve">Проведение регулярного контроля эффективности использования объектов муниципального имущества (используемых на праве оперативного ведения, аренды, безвозмездного пользования) в целях выявления неэффективного использования или </w:t>
            </w:r>
            <w:r w:rsidRPr="00417D4E">
              <w:lastRenderedPageBreak/>
              <w:t>предоставления в пользование третьим лицам без согласования с собственником.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lastRenderedPageBreak/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 w:rsidRPr="00417D4E">
              <w:t>433</w:t>
            </w: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 w:rsidRPr="00417D4E">
              <w:t>433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433</w:t>
            </w:r>
          </w:p>
        </w:tc>
        <w:tc>
          <w:tcPr>
            <w:tcW w:w="1056" w:type="dxa"/>
          </w:tcPr>
          <w:p w:rsidR="00536F88" w:rsidRPr="00417D4E" w:rsidRDefault="00536F88" w:rsidP="004C7033">
            <w:pPr>
              <w:jc w:val="center"/>
            </w:pPr>
            <w:r>
              <w:t>433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lastRenderedPageBreak/>
              <w:t>1.3.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spacing w:after="200" w:line="276" w:lineRule="auto"/>
              <w:ind w:firstLine="459"/>
              <w:jc w:val="both"/>
            </w:pPr>
            <w:r w:rsidRPr="00417D4E">
              <w:t>Принятие мер для осуществления государственной регистрации права муниципальной собственности на эксплуатируемые объекты капитального строительства, осуществить их учет в муниципальной казне, а также принять меры для получения доходов в бюджет от их использования имущества.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5209" w:type="dxa"/>
            <w:gridSpan w:val="5"/>
          </w:tcPr>
          <w:p w:rsidR="00536F88" w:rsidRPr="00417D4E" w:rsidRDefault="00536F88" w:rsidP="004C7033">
            <w:pPr>
              <w:jc w:val="center"/>
            </w:pPr>
            <w:r w:rsidRPr="00417D4E">
              <w:t>в случае выявление таких объектов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1.4.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spacing w:after="200" w:line="276" w:lineRule="auto"/>
              <w:ind w:firstLine="459"/>
              <w:jc w:val="both"/>
            </w:pPr>
            <w:r w:rsidRPr="00417D4E">
              <w:t>Проведение анализа заключенных договоров аренды, заключение дополнительных договоров аренды на текущий календарный год.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056" w:type="dxa"/>
          </w:tcPr>
          <w:p w:rsidR="00536F88" w:rsidRPr="00417D4E" w:rsidRDefault="00536F88" w:rsidP="004C7033">
            <w:pPr>
              <w:jc w:val="center"/>
            </w:pP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1.5.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spacing w:after="200" w:line="276" w:lineRule="auto"/>
              <w:ind w:firstLine="459"/>
              <w:jc w:val="both"/>
            </w:pPr>
            <w:r w:rsidRPr="00417D4E">
              <w:t xml:space="preserve">Организация и проведение аукционов по сдаче в аренду муниципального имущества. 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 w:rsidRPr="00417D4E">
              <w:t>720</w:t>
            </w: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 w:rsidRPr="00417D4E">
              <w:t>720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720</w:t>
            </w:r>
          </w:p>
        </w:tc>
        <w:tc>
          <w:tcPr>
            <w:tcW w:w="1056" w:type="dxa"/>
          </w:tcPr>
          <w:p w:rsidR="00536F88" w:rsidRPr="00417D4E" w:rsidRDefault="00536F88" w:rsidP="004C7033">
            <w:pPr>
              <w:jc w:val="center"/>
            </w:pPr>
            <w:r>
              <w:t>720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1.6.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ind w:firstLine="459"/>
              <w:jc w:val="both"/>
            </w:pPr>
            <w:r w:rsidRPr="00417D4E">
              <w:t>Заключение договоров аренды на вновь сформированные земельные участки на территории Жуинского сельского поселения.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5209" w:type="dxa"/>
            <w:gridSpan w:val="5"/>
          </w:tcPr>
          <w:p w:rsidR="00536F88" w:rsidRPr="00417D4E" w:rsidRDefault="00536F88" w:rsidP="004C7033">
            <w:pPr>
              <w:rPr>
                <w:sz w:val="20"/>
                <w:szCs w:val="20"/>
              </w:rPr>
            </w:pPr>
            <w:r w:rsidRPr="00417D4E">
              <w:t>в случае выявления таких объектов</w:t>
            </w:r>
          </w:p>
          <w:p w:rsidR="00536F88" w:rsidRPr="00417D4E" w:rsidRDefault="00536F88" w:rsidP="004C7033"/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1.7.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ind w:firstLine="459"/>
              <w:jc w:val="both"/>
            </w:pPr>
            <w:r w:rsidRPr="00417D4E">
              <w:t>Принятие мер к понуждению юридических и физических лиц, осуществляющих фактическое пользование земельными участками, расположенными на территории Жуинского сельского поселения, к оформлению соответствующих правоустанавливающих документов в порядке, установленном Земельным кодексом РФ.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 w:rsidRPr="00417D4E">
              <w:t>5,0</w:t>
            </w: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 w:rsidRPr="00417D4E">
              <w:t>5,0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5,0</w:t>
            </w:r>
          </w:p>
        </w:tc>
        <w:tc>
          <w:tcPr>
            <w:tcW w:w="1056" w:type="dxa"/>
          </w:tcPr>
          <w:p w:rsidR="00536F88" w:rsidRPr="00417D4E" w:rsidRDefault="00536F88" w:rsidP="004C7033">
            <w:pPr>
              <w:jc w:val="center"/>
            </w:pPr>
            <w:r>
              <w:t>5,0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lastRenderedPageBreak/>
              <w:t>1.8.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ind w:firstLine="459"/>
              <w:jc w:val="both"/>
            </w:pPr>
            <w:r w:rsidRPr="00417D4E">
              <w:t>Осуществление мер, направленных на минимизацию последствий массового оспаривания собственниками (арендаторами) кадастровой стоимости земельных участков. Проведение мониторинга результатов работы Комиссии по рассмотрению споров о результатах определения кадастровой стоимости.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5209" w:type="dxa"/>
            <w:gridSpan w:val="5"/>
          </w:tcPr>
          <w:p w:rsidR="00536F88" w:rsidRPr="00417D4E" w:rsidRDefault="00536F88" w:rsidP="004C7033">
            <w:pPr>
              <w:jc w:val="center"/>
            </w:pPr>
            <w:r w:rsidRPr="00417D4E">
              <w:t>при наличии фактов оспаривания кадастровой стоимости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1.9.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ind w:firstLine="459"/>
              <w:jc w:val="both"/>
            </w:pPr>
            <w:r w:rsidRPr="00417D4E">
              <w:t>Осуществление проверок с целью контроля за использованием муниципального имущества, переданного в аренду и безвозмездного пользования в целях выявления неэффективного использования или предоставления в пользование третьим лицам без согласования с собственником имущества.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5209" w:type="dxa"/>
            <w:gridSpan w:val="5"/>
          </w:tcPr>
          <w:p w:rsidR="00536F88" w:rsidRPr="00417D4E" w:rsidRDefault="00536F88" w:rsidP="004C7033">
            <w:pPr>
              <w:rPr>
                <w:sz w:val="20"/>
                <w:szCs w:val="20"/>
              </w:rPr>
            </w:pPr>
            <w:r w:rsidRPr="00417D4E">
              <w:t>в случае выявления неэффективного использования или предоставления в пользование третьим лицам без согласования с собственником имущества</w:t>
            </w:r>
          </w:p>
          <w:p w:rsidR="00536F88" w:rsidRPr="00417D4E" w:rsidRDefault="00536F88" w:rsidP="004C7033"/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1.10.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ind w:firstLine="459"/>
              <w:jc w:val="both"/>
            </w:pPr>
            <w:r w:rsidRPr="00417D4E">
              <w:t>Проведение документального оформления созданных неотделимых улучшений арендованного муниципального имущества.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5209" w:type="dxa"/>
            <w:gridSpan w:val="5"/>
          </w:tcPr>
          <w:p w:rsidR="00536F88" w:rsidRPr="00417D4E" w:rsidRDefault="00536F88" w:rsidP="004C7033">
            <w:pPr>
              <w:jc w:val="center"/>
            </w:pPr>
            <w:r w:rsidRPr="00417D4E">
              <w:t>при наличии фактов неотделимых улучшений арендованного муниципального имущества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1.11.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 w:rsidRPr="00417D4E">
              <w:t>Проведение перерасчета арендной платы за использование земельных участков с учетом изменения коэффициента инфляции.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до 10</w:t>
            </w:r>
          </w:p>
          <w:p w:rsidR="00536F88" w:rsidRPr="00417D4E" w:rsidRDefault="00536F88" w:rsidP="004C7033">
            <w:pPr>
              <w:jc w:val="center"/>
            </w:pPr>
            <w:r w:rsidRPr="00417D4E">
              <w:t>февраля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 w:rsidRPr="00417D4E">
              <w:t>7,0</w:t>
            </w: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 w:rsidRPr="00417D4E">
              <w:t>8,0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8,0</w:t>
            </w:r>
          </w:p>
        </w:tc>
        <w:tc>
          <w:tcPr>
            <w:tcW w:w="1056" w:type="dxa"/>
          </w:tcPr>
          <w:p w:rsidR="00536F88" w:rsidRPr="00417D4E" w:rsidRDefault="00536F88" w:rsidP="004C7033">
            <w:pPr>
              <w:jc w:val="center"/>
            </w:pPr>
            <w:r>
              <w:t>8,0</w:t>
            </w:r>
          </w:p>
        </w:tc>
      </w:tr>
      <w:tr w:rsidR="00536F88" w:rsidRPr="00417D4E" w:rsidTr="004C7033">
        <w:tc>
          <w:tcPr>
            <w:tcW w:w="14560" w:type="dxa"/>
            <w:gridSpan w:val="9"/>
            <w:shd w:val="clear" w:color="auto" w:fill="auto"/>
          </w:tcPr>
          <w:p w:rsidR="00536F88" w:rsidRDefault="00536F88" w:rsidP="004C7033">
            <w:pPr>
              <w:pStyle w:val="a7"/>
              <w:numPr>
                <w:ilvl w:val="0"/>
                <w:numId w:val="3"/>
              </w:numPr>
              <w:jc w:val="center"/>
            </w:pPr>
            <w:r>
              <w:t>Мероприятия, направленные на увеличение налоговых, неналоговых доходов бюджета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2.1.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spacing w:after="200" w:line="276" w:lineRule="auto"/>
              <w:ind w:firstLine="459"/>
              <w:jc w:val="both"/>
            </w:pPr>
            <w:r w:rsidRPr="007A47F0">
              <w:rPr>
                <w:color w:val="000000"/>
              </w:rPr>
              <w:t>Проведение мероприятий по выявлению и постановке на налоговый учет обособленных подразделений, осуществляющих деятельность на территории Бодайбинского района, головные организации которых находятся за пределами Бодайбинского района.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в течение года</w:t>
            </w:r>
          </w:p>
          <w:p w:rsidR="00536F88" w:rsidRDefault="00536F88" w:rsidP="004C7033">
            <w:pPr>
              <w:jc w:val="center"/>
            </w:pPr>
          </w:p>
          <w:p w:rsidR="00536F88" w:rsidRDefault="00536F88" w:rsidP="004C7033">
            <w:pPr>
              <w:jc w:val="center"/>
            </w:pPr>
          </w:p>
          <w:p w:rsidR="00536F88" w:rsidRDefault="00536F88" w:rsidP="004C7033">
            <w:pPr>
              <w:jc w:val="center"/>
            </w:pPr>
          </w:p>
          <w:p w:rsidR="00536F88" w:rsidRPr="00417D4E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 xml:space="preserve">Финансовое </w:t>
            </w:r>
          </w:p>
          <w:p w:rsidR="00536F88" w:rsidRPr="00417D4E" w:rsidRDefault="00536F88" w:rsidP="004C7033">
            <w:pPr>
              <w:jc w:val="center"/>
            </w:pPr>
            <w:r>
              <w:t xml:space="preserve">управление администрации г. Бодайбо и района </w:t>
            </w:r>
          </w:p>
        </w:tc>
        <w:tc>
          <w:tcPr>
            <w:tcW w:w="5209" w:type="dxa"/>
            <w:gridSpan w:val="5"/>
          </w:tcPr>
          <w:p w:rsidR="00536F88" w:rsidRDefault="00536F88" w:rsidP="004C7033">
            <w:pPr>
              <w:jc w:val="center"/>
            </w:pPr>
            <w:r>
              <w:t xml:space="preserve">в случае выявления и постановки </w:t>
            </w:r>
            <w:r w:rsidRPr="007A47F0">
              <w:rPr>
                <w:color w:val="000000"/>
              </w:rPr>
              <w:t>на налоговый учет обособленных подразделений, осуществляющих деятельность на территории Бодайбинского района, головные организации которых находятся за пределами Бодайбинского района</w:t>
            </w:r>
          </w:p>
        </w:tc>
      </w:tr>
      <w:tr w:rsidR="00536F88" w:rsidRPr="00417D4E" w:rsidTr="004C7033">
        <w:trPr>
          <w:trHeight w:val="1338"/>
        </w:trPr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lastRenderedPageBreak/>
              <w:t>2.2.</w:t>
            </w:r>
          </w:p>
        </w:tc>
        <w:tc>
          <w:tcPr>
            <w:tcW w:w="5094" w:type="dxa"/>
            <w:shd w:val="clear" w:color="auto" w:fill="auto"/>
          </w:tcPr>
          <w:p w:rsidR="00536F88" w:rsidRPr="007A47F0" w:rsidRDefault="00536F88" w:rsidP="004C7033">
            <w:pPr>
              <w:spacing w:after="200" w:line="276" w:lineRule="auto"/>
              <w:ind w:firstLine="459"/>
              <w:jc w:val="both"/>
            </w:pPr>
            <w:r w:rsidRPr="007A47F0">
              <w:rPr>
                <w:color w:val="000000"/>
              </w:rPr>
              <w:t xml:space="preserve">Проведение межведомственных комиссий по снижению задолженности налоговых и неналоговых платежей хозяйствующими субъектами, физическими лицами на основе информации МИФНС. 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в течение года</w:t>
            </w:r>
          </w:p>
          <w:p w:rsidR="00536F88" w:rsidRPr="00417D4E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rPr>
                <w:color w:val="000000"/>
              </w:rPr>
              <w:t>М</w:t>
            </w:r>
            <w:r w:rsidRPr="007A47F0">
              <w:rPr>
                <w:color w:val="000000"/>
              </w:rPr>
              <w:t>ежведомственн</w:t>
            </w:r>
            <w:r>
              <w:rPr>
                <w:color w:val="000000"/>
              </w:rPr>
              <w:t>ая</w:t>
            </w:r>
            <w:r w:rsidRPr="007A47F0">
              <w:rPr>
                <w:color w:val="000000"/>
              </w:rPr>
              <w:t xml:space="preserve"> комисси</w:t>
            </w:r>
            <w:r>
              <w:rPr>
                <w:color w:val="000000"/>
              </w:rPr>
              <w:t>я</w:t>
            </w:r>
            <w:r w:rsidRPr="007A47F0">
              <w:rPr>
                <w:color w:val="000000"/>
              </w:rPr>
              <w:t xml:space="preserve"> по снижению задолженности налоговых и неналоговых платежей хозяйствующими субъектами, физическими лицами</w:t>
            </w:r>
          </w:p>
        </w:tc>
        <w:tc>
          <w:tcPr>
            <w:tcW w:w="5209" w:type="dxa"/>
            <w:gridSpan w:val="5"/>
          </w:tcPr>
          <w:p w:rsidR="00536F88" w:rsidRDefault="00536F88" w:rsidP="004C7033">
            <w:pPr>
              <w:jc w:val="center"/>
            </w:pPr>
            <w:r>
              <w:t xml:space="preserve">снижение задолженности </w:t>
            </w:r>
            <w:r w:rsidRPr="007A47F0">
              <w:rPr>
                <w:color w:val="000000"/>
              </w:rPr>
              <w:t>налоговых и неналоговых платежей хозяйствующими субъектами, физическими лицами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2.3.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>
              <w:t>Проведение заседаний рабочей группы межведомственной комиссии Иркутской области по противодействию нелегальной занятости на территории муниципального образования г. Бодайбо и района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в течение года</w:t>
            </w:r>
          </w:p>
          <w:p w:rsidR="00536F88" w:rsidRPr="00417D4E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536F88">
            <w:pPr>
              <w:jc w:val="center"/>
            </w:pPr>
            <w:r>
              <w:t>Рабочая группа межведомственной комиссии Иркутской области по противодействию нелегальной занятости на территории муниципального образования г. Бодайбо и района</w:t>
            </w:r>
          </w:p>
        </w:tc>
        <w:tc>
          <w:tcPr>
            <w:tcW w:w="5209" w:type="dxa"/>
            <w:gridSpan w:val="5"/>
          </w:tcPr>
          <w:p w:rsidR="00536F88" w:rsidRDefault="00536F88" w:rsidP="004C7033">
            <w:pPr>
              <w:jc w:val="center"/>
            </w:pPr>
            <w:r>
              <w:t>выявление граждан РФ, находящихся в неформальных трудовых отношениях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2.4.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>
              <w:t xml:space="preserve">Проведение заседаний рабочей группы межведомственной комиссии Иркутской области по противодействию формированию задолженности по заработной плате в Иркутской области на территории муниципального образования г. Бодайбо и района 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в течение года</w:t>
            </w:r>
          </w:p>
          <w:p w:rsidR="00536F88" w:rsidRPr="00417D4E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 xml:space="preserve">Рабочая группа межведомственной комиссии Иркутской области по противодействию формированию задолженности по заработной плате </w:t>
            </w:r>
            <w:r>
              <w:lastRenderedPageBreak/>
              <w:t xml:space="preserve">в Иркутской области на </w:t>
            </w:r>
          </w:p>
          <w:p w:rsidR="00536F88" w:rsidRPr="00417D4E" w:rsidRDefault="00536F88" w:rsidP="004C7033">
            <w:pPr>
              <w:jc w:val="center"/>
            </w:pPr>
            <w:r>
              <w:t>территории муниципального образования г. Бодайбо и района</w:t>
            </w:r>
          </w:p>
        </w:tc>
        <w:tc>
          <w:tcPr>
            <w:tcW w:w="5209" w:type="dxa"/>
            <w:gridSpan w:val="5"/>
          </w:tcPr>
          <w:p w:rsidR="00536F88" w:rsidRDefault="00536F88" w:rsidP="004C7033">
            <w:pPr>
              <w:jc w:val="center"/>
            </w:pPr>
            <w:r>
              <w:lastRenderedPageBreak/>
              <w:t>погашение задолженности по заработной плате работникам организаций, допустивших образование задолженности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lastRenderedPageBreak/>
              <w:t>2.5.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Увеличение тарифов на платные услуги, оказываемые МКУ дополнительного образования «Детский оздоровительно-образовательный центр»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с 1 января 2027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>
              <w:t>500,0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500,0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500,0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2.6.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Проведение мероприятий по снижению и недопущению дебиторской задолженности по платежам в бюджет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>
              <w:t>1 500,0</w:t>
            </w:r>
          </w:p>
        </w:tc>
        <w:tc>
          <w:tcPr>
            <w:tcW w:w="1159" w:type="dxa"/>
            <w:gridSpan w:val="2"/>
          </w:tcPr>
          <w:p w:rsidR="00536F88" w:rsidRPr="00581AF2" w:rsidRDefault="00536F88" w:rsidP="004C7033">
            <w:pPr>
              <w:jc w:val="center"/>
            </w:pPr>
            <w:r w:rsidRPr="00581AF2">
              <w:t>2</w:t>
            </w:r>
            <w:r>
              <w:t> 000,0</w:t>
            </w:r>
          </w:p>
        </w:tc>
        <w:tc>
          <w:tcPr>
            <w:tcW w:w="1222" w:type="dxa"/>
            <w:shd w:val="clear" w:color="auto" w:fill="auto"/>
          </w:tcPr>
          <w:p w:rsidR="00536F88" w:rsidRPr="00581AF2" w:rsidRDefault="00536F88" w:rsidP="004C7033">
            <w:pPr>
              <w:jc w:val="center"/>
            </w:pPr>
            <w:r w:rsidRPr="00581AF2">
              <w:t>2</w:t>
            </w:r>
            <w:r>
              <w:t> 000,0</w:t>
            </w:r>
          </w:p>
        </w:tc>
        <w:tc>
          <w:tcPr>
            <w:tcW w:w="1056" w:type="dxa"/>
          </w:tcPr>
          <w:p w:rsidR="00536F88" w:rsidRPr="00581AF2" w:rsidRDefault="00536F88" w:rsidP="004C7033">
            <w:pPr>
              <w:jc w:val="center"/>
            </w:pPr>
            <w:r w:rsidRPr="00581AF2">
              <w:t>2</w:t>
            </w:r>
            <w:r>
              <w:t> 000,0</w:t>
            </w:r>
          </w:p>
        </w:tc>
      </w:tr>
      <w:tr w:rsidR="00536F88" w:rsidRPr="00417D4E" w:rsidTr="004C7033">
        <w:trPr>
          <w:trHeight w:val="582"/>
        </w:trPr>
        <w:tc>
          <w:tcPr>
            <w:tcW w:w="14560" w:type="dxa"/>
            <w:gridSpan w:val="9"/>
            <w:shd w:val="clear" w:color="auto" w:fill="auto"/>
          </w:tcPr>
          <w:p w:rsidR="00536F88" w:rsidRDefault="00536F88" w:rsidP="004C7033">
            <w:pPr>
              <w:pStyle w:val="a7"/>
              <w:numPr>
                <w:ilvl w:val="0"/>
                <w:numId w:val="3"/>
              </w:numPr>
              <w:jc w:val="center"/>
            </w:pPr>
            <w:r>
              <w:t>Работа с хозяйствующими субъектами, осуществляющими деятельность на территории муниципального образования г. Бодайбо и района, налогоплательщиками – физическими лицами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3.1.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 w:rsidRPr="00E32235">
              <w:t>Мониторинг поступлений НДФЛ от крупных налогоплательщиков с использованием информационного ресурса "Взаимодействие с ФНС".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в течение года</w:t>
            </w:r>
          </w:p>
          <w:p w:rsidR="00536F88" w:rsidRPr="00417D4E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 xml:space="preserve">Финансовое </w:t>
            </w:r>
          </w:p>
          <w:p w:rsidR="00536F88" w:rsidRPr="00417D4E" w:rsidRDefault="00536F88" w:rsidP="004C7033">
            <w:pPr>
              <w:jc w:val="center"/>
            </w:pPr>
            <w:r>
              <w:t>управление администрации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>
              <w:t>да</w:t>
            </w: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>
              <w:t>да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да</w:t>
            </w:r>
          </w:p>
        </w:tc>
        <w:tc>
          <w:tcPr>
            <w:tcW w:w="1056" w:type="dxa"/>
          </w:tcPr>
          <w:p w:rsidR="00536F88" w:rsidRPr="00417D4E" w:rsidRDefault="00536F88" w:rsidP="004C7033">
            <w:pPr>
              <w:jc w:val="center"/>
            </w:pPr>
            <w:r>
              <w:t>да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3.2.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 w:rsidRPr="00E32235">
              <w:t>Выявление организаций, уплачивающих НДФЛ не по месту нахождения обособленного подразделения в консолидированный бюджет Иркутской области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в течение года</w:t>
            </w:r>
          </w:p>
          <w:p w:rsidR="00536F88" w:rsidRPr="00417D4E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 xml:space="preserve">Финансовое </w:t>
            </w:r>
          </w:p>
          <w:p w:rsidR="00536F88" w:rsidRPr="00417D4E" w:rsidRDefault="00536F88" w:rsidP="004C7033">
            <w:pPr>
              <w:jc w:val="center"/>
            </w:pPr>
            <w:r>
              <w:t>управление администрации г. Бодайбо и района</w:t>
            </w:r>
          </w:p>
        </w:tc>
        <w:tc>
          <w:tcPr>
            <w:tcW w:w="5209" w:type="dxa"/>
            <w:gridSpan w:val="5"/>
          </w:tcPr>
          <w:p w:rsidR="00536F88" w:rsidRDefault="00536F88" w:rsidP="004C7033">
            <w:pPr>
              <w:jc w:val="both"/>
            </w:pPr>
            <w:r>
              <w:t xml:space="preserve"> в случае</w:t>
            </w:r>
            <w:r w:rsidRPr="00E32235">
              <w:t xml:space="preserve"> </w:t>
            </w:r>
            <w:r>
              <w:t>в</w:t>
            </w:r>
            <w:r w:rsidRPr="00E32235">
              <w:t>ыявлени</w:t>
            </w:r>
            <w:r>
              <w:t>я</w:t>
            </w:r>
            <w:r w:rsidRPr="00E32235">
              <w:t xml:space="preserve"> организаций, уплачивающих НДФЛ не по месту нахождения обособленного подразделения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3.3.</w:t>
            </w:r>
          </w:p>
        </w:tc>
        <w:tc>
          <w:tcPr>
            <w:tcW w:w="5094" w:type="dxa"/>
            <w:shd w:val="clear" w:color="auto" w:fill="auto"/>
          </w:tcPr>
          <w:p w:rsidR="00536F88" w:rsidRPr="00E32235" w:rsidRDefault="00536F88" w:rsidP="004C7033">
            <w:pPr>
              <w:jc w:val="both"/>
            </w:pPr>
            <w:r w:rsidRPr="00E32235">
              <w:rPr>
                <w:color w:val="000000"/>
              </w:rPr>
              <w:t>Работа с руководителями крупных налогоплательщиков по перечислению ими заявленных в рамках соглашений о социально-экономическом сотрудничестве платежей в полном объеме с направлением средств на социально-значимые мероприятия.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в течение года</w:t>
            </w:r>
          </w:p>
          <w:p w:rsidR="00536F88" w:rsidRPr="00417D4E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>
              <w:t>75 000,0</w:t>
            </w:r>
          </w:p>
        </w:tc>
        <w:tc>
          <w:tcPr>
            <w:tcW w:w="1152" w:type="dxa"/>
          </w:tcPr>
          <w:p w:rsidR="00536F88" w:rsidRPr="00417D4E" w:rsidRDefault="00536F88" w:rsidP="004C7033">
            <w:pPr>
              <w:jc w:val="center"/>
            </w:pPr>
            <w:r>
              <w:t>75 000,0</w:t>
            </w:r>
          </w:p>
        </w:tc>
        <w:tc>
          <w:tcPr>
            <w:tcW w:w="1229" w:type="dxa"/>
            <w:gridSpan w:val="2"/>
          </w:tcPr>
          <w:p w:rsidR="00536F88" w:rsidRPr="00417D4E" w:rsidRDefault="00536F88" w:rsidP="004C7033">
            <w:pPr>
              <w:jc w:val="center"/>
            </w:pPr>
            <w:r>
              <w:t>75 000,0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75 000,0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3.4.</w:t>
            </w:r>
          </w:p>
        </w:tc>
        <w:tc>
          <w:tcPr>
            <w:tcW w:w="5094" w:type="dxa"/>
            <w:shd w:val="clear" w:color="auto" w:fill="auto"/>
          </w:tcPr>
          <w:p w:rsidR="00536F88" w:rsidRPr="00E32235" w:rsidRDefault="00536F88" w:rsidP="004C7033">
            <w:pPr>
              <w:jc w:val="both"/>
              <w:rPr>
                <w:color w:val="000000"/>
              </w:rPr>
            </w:pPr>
            <w:r w:rsidRPr="00E32235">
              <w:t>Проведение разъяснительной и агитационной работы с налогоплательщиками о сроках и необходимости своевременной уплаты местных налогов.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в течение года</w:t>
            </w:r>
          </w:p>
          <w:p w:rsidR="00536F88" w:rsidRPr="00417D4E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 xml:space="preserve">Финансовое </w:t>
            </w:r>
          </w:p>
          <w:p w:rsidR="00536F88" w:rsidRPr="00417D4E" w:rsidRDefault="00536F88" w:rsidP="004C7033">
            <w:pPr>
              <w:jc w:val="center"/>
            </w:pPr>
            <w:r>
              <w:t>управление администрации г. Бодайбо и района</w:t>
            </w:r>
          </w:p>
        </w:tc>
        <w:tc>
          <w:tcPr>
            <w:tcW w:w="5209" w:type="dxa"/>
            <w:gridSpan w:val="5"/>
          </w:tcPr>
          <w:p w:rsidR="00536F88" w:rsidRPr="00417D4E" w:rsidRDefault="00536F88" w:rsidP="004C7033">
            <w:pPr>
              <w:jc w:val="center"/>
            </w:pPr>
            <w:r>
              <w:t>Рейтинг МИ ФНС не ниже пятого места</w:t>
            </w:r>
          </w:p>
        </w:tc>
      </w:tr>
      <w:tr w:rsidR="00536F88" w:rsidRPr="00417D4E" w:rsidTr="004C7033">
        <w:trPr>
          <w:trHeight w:val="364"/>
        </w:trPr>
        <w:tc>
          <w:tcPr>
            <w:tcW w:w="14560" w:type="dxa"/>
            <w:gridSpan w:val="9"/>
            <w:shd w:val="clear" w:color="auto" w:fill="auto"/>
          </w:tcPr>
          <w:p w:rsidR="00536F88" w:rsidRDefault="00536F88" w:rsidP="004C7033">
            <w:pPr>
              <w:pStyle w:val="a7"/>
              <w:numPr>
                <w:ilvl w:val="0"/>
                <w:numId w:val="3"/>
              </w:numPr>
              <w:jc w:val="center"/>
            </w:pPr>
            <w:r>
              <w:lastRenderedPageBreak/>
              <w:t xml:space="preserve">Мероприятия, направленные на </w:t>
            </w:r>
            <w:r w:rsidRPr="00003204">
              <w:t>повышение эффективности бюджетных расходов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4.1.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Оптимизация структуры органов местного самоуправления, организационной структуры и штатного расписания, в том числе в части технического и вспомогательного персонала.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 xml:space="preserve"> с сентября 2026 поэтапно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 w:rsidRPr="00417D4E">
              <w:t>Администрация г. Бодайбо и района</w:t>
            </w:r>
            <w:r>
              <w:t>, Финансовое управление администрации г. Бодайбо и района</w:t>
            </w:r>
          </w:p>
        </w:tc>
        <w:tc>
          <w:tcPr>
            <w:tcW w:w="1772" w:type="dxa"/>
          </w:tcPr>
          <w:p w:rsidR="00536F88" w:rsidRPr="00CE5930" w:rsidRDefault="00536F88" w:rsidP="004C7033">
            <w:pPr>
              <w:jc w:val="center"/>
            </w:pPr>
            <w:r>
              <w:t>3 363,0</w:t>
            </w:r>
          </w:p>
        </w:tc>
        <w:tc>
          <w:tcPr>
            <w:tcW w:w="1159" w:type="dxa"/>
            <w:gridSpan w:val="2"/>
          </w:tcPr>
          <w:p w:rsidR="00536F88" w:rsidRPr="00CE5930" w:rsidRDefault="00536F88" w:rsidP="004C7033">
            <w:pPr>
              <w:jc w:val="center"/>
            </w:pPr>
            <w:r>
              <w:t>1 846,8</w:t>
            </w:r>
          </w:p>
        </w:tc>
        <w:tc>
          <w:tcPr>
            <w:tcW w:w="1222" w:type="dxa"/>
            <w:shd w:val="clear" w:color="auto" w:fill="auto"/>
          </w:tcPr>
          <w:p w:rsidR="00536F88" w:rsidRPr="00CE5930" w:rsidRDefault="00536F88" w:rsidP="004C7033">
            <w:pPr>
              <w:jc w:val="center"/>
            </w:pPr>
            <w:r>
              <w:t>1 846,8</w:t>
            </w:r>
          </w:p>
        </w:tc>
        <w:tc>
          <w:tcPr>
            <w:tcW w:w="1056" w:type="dxa"/>
          </w:tcPr>
          <w:p w:rsidR="00536F88" w:rsidRPr="00CE5930" w:rsidRDefault="00536F88" w:rsidP="004C7033">
            <w:pPr>
              <w:jc w:val="center"/>
            </w:pPr>
            <w:r>
              <w:t>1 846,8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4.2.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 xml:space="preserve">Оптимизация штатного расписания учреждений, подведомственных Администрации г. Бодайбо и района 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772" w:type="dxa"/>
          </w:tcPr>
          <w:p w:rsidR="00536F88" w:rsidRPr="006772CB" w:rsidRDefault="00536F88" w:rsidP="004C7033">
            <w:pPr>
              <w:jc w:val="center"/>
            </w:pPr>
            <w:r>
              <w:t>821,6</w:t>
            </w:r>
          </w:p>
        </w:tc>
        <w:tc>
          <w:tcPr>
            <w:tcW w:w="1159" w:type="dxa"/>
            <w:gridSpan w:val="2"/>
          </w:tcPr>
          <w:p w:rsidR="00536F88" w:rsidRPr="006772CB" w:rsidRDefault="00536F88" w:rsidP="004C7033">
            <w:pPr>
              <w:jc w:val="center"/>
            </w:pPr>
            <w:r>
              <w:t>5 823,7</w:t>
            </w:r>
          </w:p>
        </w:tc>
        <w:tc>
          <w:tcPr>
            <w:tcW w:w="1222" w:type="dxa"/>
            <w:shd w:val="clear" w:color="auto" w:fill="auto"/>
          </w:tcPr>
          <w:p w:rsidR="00536F88" w:rsidRPr="006772CB" w:rsidRDefault="00536F88" w:rsidP="004C7033">
            <w:pPr>
              <w:jc w:val="center"/>
            </w:pPr>
            <w:r>
              <w:t>6 918,0</w:t>
            </w:r>
          </w:p>
        </w:tc>
        <w:tc>
          <w:tcPr>
            <w:tcW w:w="1056" w:type="dxa"/>
          </w:tcPr>
          <w:p w:rsidR="00536F88" w:rsidRPr="006772CB" w:rsidRDefault="00536F88" w:rsidP="004C7033">
            <w:pPr>
              <w:jc w:val="center"/>
            </w:pPr>
            <w:r>
              <w:t>6 918,0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4.3.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Оптимизация штатного расписания МКУ «ЦБ ОУ», «РЭС ОУ»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июнь- август 2026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772" w:type="dxa"/>
          </w:tcPr>
          <w:p w:rsidR="00536F88" w:rsidRPr="00181077" w:rsidRDefault="00536F88" w:rsidP="004C7033">
            <w:pPr>
              <w:jc w:val="center"/>
            </w:pPr>
            <w:r>
              <w:t>548,5</w:t>
            </w:r>
          </w:p>
        </w:tc>
        <w:tc>
          <w:tcPr>
            <w:tcW w:w="1159" w:type="dxa"/>
            <w:gridSpan w:val="2"/>
          </w:tcPr>
          <w:p w:rsidR="00536F88" w:rsidRPr="00181077" w:rsidRDefault="00536F88" w:rsidP="004C7033">
            <w:pPr>
              <w:jc w:val="center"/>
            </w:pPr>
            <w:r>
              <w:t>1 501,9</w:t>
            </w:r>
          </w:p>
        </w:tc>
        <w:tc>
          <w:tcPr>
            <w:tcW w:w="1222" w:type="dxa"/>
            <w:shd w:val="clear" w:color="auto" w:fill="auto"/>
          </w:tcPr>
          <w:p w:rsidR="00536F88" w:rsidRPr="00181077" w:rsidRDefault="00536F88" w:rsidP="004C7033">
            <w:pPr>
              <w:jc w:val="center"/>
            </w:pPr>
            <w:r>
              <w:t>1 562,0</w:t>
            </w:r>
          </w:p>
        </w:tc>
        <w:tc>
          <w:tcPr>
            <w:tcW w:w="1056" w:type="dxa"/>
          </w:tcPr>
          <w:p w:rsidR="00536F88" w:rsidRPr="00181077" w:rsidRDefault="00536F88" w:rsidP="004C7033">
            <w:pPr>
              <w:jc w:val="center"/>
            </w:pPr>
            <w:r>
              <w:t>1 624,4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4.4.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>
              <w:t>Реорганизация МКДОУ д/с №20 путем присоединения к МКОУ Балахнинская СОШ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июль 2026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>
              <w:t>1 321,7</w:t>
            </w: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>
              <w:t>2 643,4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2 643,4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2 643,4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4.5.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>
              <w:t>Сокращение трех ставок сторожей МКОУ Перевозовская СОШ, трех ставок сторожей МКДОУ д/с №22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сентябрь 2026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>
              <w:t>2 061,0</w:t>
            </w: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>
              <w:t>6 183,0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6 183,0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6 183,0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4.6.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Реорганизация МКДОУ д/с №22 путем присоединения к МКОУ Артемовская СОШ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Июль 2027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  <w:r>
              <w:t>1 239,9</w:t>
            </w: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2 479,8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2 479,8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4.7.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>
              <w:t>Реорганизация МКОУ Перевозовская СОШ путем присоединения к МКОУ СОШ№1 (создание филиала)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июль</w:t>
            </w:r>
          </w:p>
          <w:p w:rsidR="00536F88" w:rsidRPr="00417D4E" w:rsidRDefault="00536F88" w:rsidP="004C7033">
            <w:pPr>
              <w:jc w:val="center"/>
            </w:pPr>
            <w:r>
              <w:t>2027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 xml:space="preserve">Управление образования Администрации </w:t>
            </w:r>
            <w:r>
              <w:lastRenderedPageBreak/>
              <w:t>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>
              <w:t>901,8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1 803,6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1 803,6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lastRenderedPageBreak/>
              <w:t>4.8.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>
              <w:t>Реорганизация МКОУ НОШ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июль 2028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10 444,4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10 444,4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4.9.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Реорганизация МКДОУ д/с №13 путем присоединения к МКДОУ д/с №1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июль 2028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1 883,8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3 767,6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4.10.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Реорганизация МКДОУ д/с №5 путем присоединения к МКДОУ д/с №32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июль 2029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2 429,0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4.11.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Реорганизация МКОУ СОШ №3 путем присоединения к МКОУ СОШ№1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сентябрь 2029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5 208,4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4.12.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Сокращение численности основного персонала (0,5 ставки руководителя кружка в п. Артемовский)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с 1 сентября 2026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культуры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>
              <w:t>116,4</w:t>
            </w: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  <w:r>
              <w:t>484,3</w:t>
            </w: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503,7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523,9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4.13.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>
              <w:t>Сокращение численности технического персонала (трех ставок сторожей библиотеки в п. Артемовский)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с 1 января 2027</w:t>
            </w:r>
          </w:p>
        </w:tc>
        <w:tc>
          <w:tcPr>
            <w:tcW w:w="2121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Управление культуры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Pr="00417D4E" w:rsidRDefault="00536F88" w:rsidP="004C7033">
            <w:pPr>
              <w:jc w:val="center"/>
            </w:pPr>
            <w:r>
              <w:t>3 640,5</w:t>
            </w:r>
          </w:p>
        </w:tc>
        <w:tc>
          <w:tcPr>
            <w:tcW w:w="1222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3 786,1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3 937,5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lastRenderedPageBreak/>
              <w:t>4.14.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Сокращение численности технического персонала (трех ставок сторожей клуба п. Васильевский)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С 5 декабря</w:t>
            </w:r>
          </w:p>
          <w:p w:rsidR="00536F88" w:rsidRDefault="00536F88" w:rsidP="004C7033">
            <w:pPr>
              <w:jc w:val="center"/>
            </w:pPr>
            <w:r>
              <w:t>2026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культуры Администрации МО г. Бодайбо и района</w:t>
            </w:r>
          </w:p>
        </w:tc>
        <w:tc>
          <w:tcPr>
            <w:tcW w:w="1772" w:type="dxa"/>
          </w:tcPr>
          <w:p w:rsidR="00536F88" w:rsidRDefault="00536F88" w:rsidP="004C7033">
            <w:pPr>
              <w:jc w:val="center"/>
            </w:pPr>
            <w:r>
              <w:t>232,8</w:t>
            </w: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  <w:r>
              <w:t>2 905,5</w:t>
            </w: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3 021,7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3 142,6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4.15.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Перенос библиотеки в здание общеобразовательной школы в п. Артемовский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с 1 ноября 2026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культуры Администрации МО г. Бодайбо и района</w:t>
            </w:r>
          </w:p>
        </w:tc>
        <w:tc>
          <w:tcPr>
            <w:tcW w:w="1772" w:type="dxa"/>
          </w:tcPr>
          <w:p w:rsidR="00536F88" w:rsidRPr="00417D4E" w:rsidRDefault="00536F88" w:rsidP="004C7033">
            <w:pPr>
              <w:jc w:val="center"/>
            </w:pPr>
            <w:r>
              <w:t>132,5</w:t>
            </w: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  <w:r>
              <w:t>686,4</w:t>
            </w: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706,5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734,7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4.16.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Сокращение основного, технического персонала (3 сторожа в клубе микрорайона Колобовщина, 1 ставка контролера билетов в КДЦ «Витим», 0,5 ставки руководителя кружка в п. Мамакан, 1 ставка в МКУК «Централизованная бухгалтерия»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с 1 января 2027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культуры Администрации МО г. Бодайбо и района</w:t>
            </w:r>
          </w:p>
        </w:tc>
        <w:tc>
          <w:tcPr>
            <w:tcW w:w="1772" w:type="dxa"/>
          </w:tcPr>
          <w:p w:rsidR="00536F88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  <w:r>
              <w:t>5 163,5</w:t>
            </w: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5 370,2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5 585,2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4.17.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Сокращение численности основного, технического персонала (0,5 ставки руководителя кружка в КДЦ «Витим», трех ставок сторожей ДЦ п. Мамакан, трех ставок сторожей клуба микрорайона Бисяга)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с 1 января 2028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культуры Администрации МО г. Бодайбо и района</w:t>
            </w:r>
          </w:p>
        </w:tc>
        <w:tc>
          <w:tcPr>
            <w:tcW w:w="1772" w:type="dxa"/>
          </w:tcPr>
          <w:p w:rsidR="00536F88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6 547,1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6 809,1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4.18.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Сокращение преподавателя в ДМШ п. Артемовский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с 1 сентября 2028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Управление культуры Администрации МО г. Бодайбо и района</w:t>
            </w:r>
          </w:p>
        </w:tc>
        <w:tc>
          <w:tcPr>
            <w:tcW w:w="1772" w:type="dxa"/>
          </w:tcPr>
          <w:p w:rsidR="00536F88" w:rsidRDefault="00536F88" w:rsidP="004C7033">
            <w:pPr>
              <w:jc w:val="center"/>
            </w:pPr>
          </w:p>
        </w:tc>
        <w:tc>
          <w:tcPr>
            <w:tcW w:w="1159" w:type="dxa"/>
            <w:gridSpan w:val="2"/>
          </w:tcPr>
          <w:p w:rsidR="00536F88" w:rsidRDefault="00536F88" w:rsidP="004C7033">
            <w:pPr>
              <w:jc w:val="center"/>
            </w:pP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335,2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1 047,5</w:t>
            </w:r>
          </w:p>
        </w:tc>
      </w:tr>
      <w:tr w:rsidR="00536F88" w:rsidRPr="00417D4E" w:rsidTr="004C7033">
        <w:tc>
          <w:tcPr>
            <w:tcW w:w="14560" w:type="dxa"/>
            <w:gridSpan w:val="9"/>
            <w:shd w:val="clear" w:color="auto" w:fill="auto"/>
          </w:tcPr>
          <w:p w:rsidR="00536F88" w:rsidRDefault="00536F88" w:rsidP="004C7033">
            <w:pPr>
              <w:pStyle w:val="a7"/>
              <w:numPr>
                <w:ilvl w:val="0"/>
                <w:numId w:val="3"/>
              </w:numPr>
              <w:jc w:val="center"/>
            </w:pPr>
            <w:r>
              <w:t xml:space="preserve">Мероприятия, направленные на приоритизацию </w:t>
            </w:r>
            <w:r w:rsidRPr="00003204">
              <w:t>бюджетных расходов</w:t>
            </w:r>
            <w:r>
              <w:t xml:space="preserve">, </w:t>
            </w:r>
            <w:r w:rsidRPr="00B362B7">
              <w:t>обеспечение ликвидности счета бюджета, минимизацию расходов на обслуживание муниципального долга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5.1.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>
              <w:t>Утверждение дефицита бюджета с соблюдением ограничений, установленных бюджетным законодательством.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в течение года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 xml:space="preserve">Финансовое </w:t>
            </w:r>
          </w:p>
          <w:p w:rsidR="00536F88" w:rsidRPr="00417D4E" w:rsidRDefault="00536F88" w:rsidP="004C7033">
            <w:pPr>
              <w:jc w:val="center"/>
            </w:pPr>
            <w:r>
              <w:t>управление администрации г. Бодайбо и района</w:t>
            </w:r>
          </w:p>
        </w:tc>
        <w:tc>
          <w:tcPr>
            <w:tcW w:w="5209" w:type="dxa"/>
            <w:gridSpan w:val="5"/>
            <w:vMerge w:val="restart"/>
            <w:vAlign w:val="center"/>
          </w:tcPr>
          <w:p w:rsidR="00536F88" w:rsidRDefault="00536F88" w:rsidP="004C7033">
            <w:pPr>
              <w:jc w:val="center"/>
            </w:pPr>
            <w:r>
              <w:t xml:space="preserve">отсутствие просроченной кредиторской задолженности </w:t>
            </w:r>
          </w:p>
        </w:tc>
      </w:tr>
      <w:tr w:rsidR="00536F88" w:rsidRPr="00417D4E" w:rsidTr="004C7033">
        <w:tc>
          <w:tcPr>
            <w:tcW w:w="696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lastRenderedPageBreak/>
              <w:t>5.2.</w:t>
            </w:r>
          </w:p>
        </w:tc>
        <w:tc>
          <w:tcPr>
            <w:tcW w:w="5094" w:type="dxa"/>
            <w:shd w:val="clear" w:color="auto" w:fill="auto"/>
          </w:tcPr>
          <w:p w:rsidR="00536F88" w:rsidRPr="00417D4E" w:rsidRDefault="00536F88" w:rsidP="004C7033">
            <w:pPr>
              <w:jc w:val="both"/>
            </w:pPr>
            <w:r>
              <w:t>Ежемесячное составление кассового плана бюджета муниципального образования г. Бодайбо и района (далее – кассовый план). В случае недостаточности денежных средств на счете бюджета для исполнения обязательств переход на составление ежедневного кассового плана.</w:t>
            </w:r>
          </w:p>
        </w:tc>
        <w:tc>
          <w:tcPr>
            <w:tcW w:w="1440" w:type="dxa"/>
            <w:shd w:val="clear" w:color="auto" w:fill="auto"/>
          </w:tcPr>
          <w:p w:rsidR="00536F88" w:rsidRPr="00417D4E" w:rsidRDefault="00536F88" w:rsidP="004C7033">
            <w:pPr>
              <w:jc w:val="center"/>
            </w:pPr>
            <w:r>
              <w:t>ежемесячно</w:t>
            </w:r>
          </w:p>
        </w:tc>
        <w:tc>
          <w:tcPr>
            <w:tcW w:w="21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 xml:space="preserve">Финансовое </w:t>
            </w:r>
          </w:p>
          <w:p w:rsidR="00536F88" w:rsidRPr="00417D4E" w:rsidRDefault="00536F88" w:rsidP="004C7033">
            <w:pPr>
              <w:jc w:val="center"/>
            </w:pPr>
            <w:r>
              <w:t>управление администрации г. Бодайбо и района</w:t>
            </w:r>
          </w:p>
        </w:tc>
        <w:tc>
          <w:tcPr>
            <w:tcW w:w="5209" w:type="dxa"/>
            <w:gridSpan w:val="5"/>
            <w:vMerge/>
          </w:tcPr>
          <w:p w:rsidR="00536F88" w:rsidRPr="00417D4E" w:rsidRDefault="00536F88" w:rsidP="004C7033">
            <w:pPr>
              <w:jc w:val="center"/>
            </w:pPr>
          </w:p>
        </w:tc>
      </w:tr>
    </w:tbl>
    <w:p w:rsidR="00536F88" w:rsidRDefault="00536F88" w:rsidP="00536F88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2"/>
          <w:szCs w:val="22"/>
          <w:u w:val="single"/>
        </w:rPr>
      </w:pPr>
    </w:p>
    <w:p w:rsidR="00536F88" w:rsidRDefault="00536F88" w:rsidP="00536F88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2"/>
          <w:szCs w:val="22"/>
          <w:u w:val="single"/>
        </w:rPr>
      </w:pPr>
    </w:p>
    <w:p w:rsidR="00536F88" w:rsidRDefault="00536F88" w:rsidP="00536F88">
      <w:pPr>
        <w:widowControl w:val="0"/>
        <w:autoSpaceDE w:val="0"/>
        <w:autoSpaceDN w:val="0"/>
        <w:adjustRightInd w:val="0"/>
        <w:jc w:val="center"/>
        <w:rPr>
          <w:rFonts w:eastAsiaTheme="minorEastAsia"/>
        </w:rPr>
      </w:pPr>
      <w:r w:rsidRPr="006E4D48">
        <w:rPr>
          <w:rFonts w:eastAsiaTheme="minorEastAsia"/>
        </w:rPr>
        <w:t>Мероприятия, направленные на оздоровление</w:t>
      </w:r>
      <w:r>
        <w:rPr>
          <w:rFonts w:eastAsiaTheme="minorEastAsia"/>
        </w:rPr>
        <w:t xml:space="preserve"> муниципальных финансов поселений (справочно</w:t>
      </w:r>
      <w:bookmarkStart w:id="0" w:name="_GoBack"/>
      <w:bookmarkEnd w:id="0"/>
      <w:r>
        <w:rPr>
          <w:rFonts w:eastAsiaTheme="minorEastAsia"/>
        </w:rPr>
        <w:t>)</w:t>
      </w:r>
      <w:r w:rsidRPr="006E4D48">
        <w:rPr>
          <w:rFonts w:eastAsiaTheme="minorEastAsi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5094"/>
        <w:gridCol w:w="1440"/>
        <w:gridCol w:w="2221"/>
        <w:gridCol w:w="1672"/>
        <w:gridCol w:w="1159"/>
        <w:gridCol w:w="1222"/>
        <w:gridCol w:w="1056"/>
      </w:tblGrid>
      <w:tr w:rsidR="00536F88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1.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Оптимизация структуры органов местного самоуправления, организационной структуры и штатного расписания, в том числе в части технического и вспомогательного персонала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Администрации поселений Бодайбинского района</w:t>
            </w:r>
          </w:p>
        </w:tc>
        <w:tc>
          <w:tcPr>
            <w:tcW w:w="1672" w:type="dxa"/>
          </w:tcPr>
          <w:p w:rsidR="00536F88" w:rsidRDefault="00536F88" w:rsidP="004C7033">
            <w:pPr>
              <w:jc w:val="center"/>
            </w:pPr>
            <w:r>
              <w:t>5 253,0</w:t>
            </w:r>
          </w:p>
        </w:tc>
        <w:tc>
          <w:tcPr>
            <w:tcW w:w="1159" w:type="dxa"/>
          </w:tcPr>
          <w:p w:rsidR="00536F88" w:rsidRDefault="00536F88" w:rsidP="004C7033">
            <w:pPr>
              <w:jc w:val="center"/>
            </w:pPr>
            <w:r>
              <w:t>1 131,0</w:t>
            </w: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2 480,8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2 210,2</w:t>
            </w:r>
          </w:p>
        </w:tc>
      </w:tr>
      <w:tr w:rsidR="00536F88" w:rsidTr="004C7033">
        <w:tc>
          <w:tcPr>
            <w:tcW w:w="696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2.</w:t>
            </w:r>
          </w:p>
        </w:tc>
        <w:tc>
          <w:tcPr>
            <w:tcW w:w="5094" w:type="dxa"/>
            <w:shd w:val="clear" w:color="auto" w:fill="auto"/>
          </w:tcPr>
          <w:p w:rsidR="00536F88" w:rsidRDefault="00536F88" w:rsidP="004C7033">
            <w:pPr>
              <w:jc w:val="both"/>
            </w:pPr>
            <w:r>
              <w:t>Проведение мероприятий по снижению и недопущению дебиторской задолженности по платежам в бюджет</w:t>
            </w:r>
          </w:p>
        </w:tc>
        <w:tc>
          <w:tcPr>
            <w:tcW w:w="1440" w:type="dxa"/>
            <w:shd w:val="clear" w:color="auto" w:fill="auto"/>
          </w:tcPr>
          <w:p w:rsidR="00536F88" w:rsidRDefault="00536F88" w:rsidP="004C7033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Администрации поселений Бодайбинского района</w:t>
            </w:r>
          </w:p>
        </w:tc>
        <w:tc>
          <w:tcPr>
            <w:tcW w:w="1672" w:type="dxa"/>
          </w:tcPr>
          <w:p w:rsidR="00536F88" w:rsidRDefault="00536F88" w:rsidP="004C7033">
            <w:pPr>
              <w:jc w:val="center"/>
            </w:pPr>
            <w:r>
              <w:t>200,0</w:t>
            </w:r>
          </w:p>
          <w:p w:rsidR="00536F88" w:rsidRDefault="00536F88" w:rsidP="004C7033">
            <w:pPr>
              <w:jc w:val="center"/>
            </w:pPr>
          </w:p>
        </w:tc>
        <w:tc>
          <w:tcPr>
            <w:tcW w:w="1159" w:type="dxa"/>
          </w:tcPr>
          <w:p w:rsidR="00536F88" w:rsidRDefault="00536F88" w:rsidP="004C7033">
            <w:pPr>
              <w:jc w:val="center"/>
            </w:pPr>
            <w:r>
              <w:t>1 400,0</w:t>
            </w:r>
          </w:p>
        </w:tc>
        <w:tc>
          <w:tcPr>
            <w:tcW w:w="1222" w:type="dxa"/>
            <w:shd w:val="clear" w:color="auto" w:fill="auto"/>
          </w:tcPr>
          <w:p w:rsidR="00536F88" w:rsidRDefault="00536F88" w:rsidP="004C7033">
            <w:pPr>
              <w:jc w:val="center"/>
            </w:pPr>
            <w:r>
              <w:t>1 400,0</w:t>
            </w:r>
          </w:p>
        </w:tc>
        <w:tc>
          <w:tcPr>
            <w:tcW w:w="1056" w:type="dxa"/>
          </w:tcPr>
          <w:p w:rsidR="00536F88" w:rsidRDefault="00536F88" w:rsidP="004C7033">
            <w:pPr>
              <w:jc w:val="center"/>
            </w:pPr>
            <w:r>
              <w:t>1 400,0</w:t>
            </w:r>
          </w:p>
        </w:tc>
      </w:tr>
    </w:tbl>
    <w:p w:rsidR="00417D4E" w:rsidRDefault="00417D4E" w:rsidP="004371E6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2"/>
          <w:szCs w:val="22"/>
          <w:u w:val="single"/>
        </w:rPr>
      </w:pPr>
    </w:p>
    <w:sectPr w:rsidR="00417D4E" w:rsidSect="00F9352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224F04"/>
    <w:multiLevelType w:val="hybridMultilevel"/>
    <w:tmpl w:val="955A0CA8"/>
    <w:lvl w:ilvl="0" w:tplc="E5CA2180">
      <w:start w:val="2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>
    <w:nsid w:val="38084046"/>
    <w:multiLevelType w:val="multilevel"/>
    <w:tmpl w:val="DC2C24AC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1" w:hanging="2160"/>
      </w:pPr>
      <w:rPr>
        <w:rFonts w:hint="default"/>
      </w:rPr>
    </w:lvl>
  </w:abstractNum>
  <w:abstractNum w:abstractNumId="2">
    <w:nsid w:val="3EB97E64"/>
    <w:multiLevelType w:val="multilevel"/>
    <w:tmpl w:val="07C467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EDA36E2"/>
    <w:multiLevelType w:val="hybridMultilevel"/>
    <w:tmpl w:val="0DCA724C"/>
    <w:lvl w:ilvl="0" w:tplc="81EEF6A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45584F"/>
    <w:multiLevelType w:val="hybridMultilevel"/>
    <w:tmpl w:val="0A18B61A"/>
    <w:lvl w:ilvl="0" w:tplc="C832AA1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2E"/>
    <w:rsid w:val="00000D83"/>
    <w:rsid w:val="00003204"/>
    <w:rsid w:val="000059DE"/>
    <w:rsid w:val="00016F77"/>
    <w:rsid w:val="00056900"/>
    <w:rsid w:val="00080154"/>
    <w:rsid w:val="000A265C"/>
    <w:rsid w:val="00114EEE"/>
    <w:rsid w:val="00132618"/>
    <w:rsid w:val="00161C71"/>
    <w:rsid w:val="001C5B00"/>
    <w:rsid w:val="001D2371"/>
    <w:rsid w:val="001E7854"/>
    <w:rsid w:val="002443F9"/>
    <w:rsid w:val="002B2102"/>
    <w:rsid w:val="002F0603"/>
    <w:rsid w:val="00301804"/>
    <w:rsid w:val="003466D7"/>
    <w:rsid w:val="003636BC"/>
    <w:rsid w:val="00372C24"/>
    <w:rsid w:val="003F045E"/>
    <w:rsid w:val="00403258"/>
    <w:rsid w:val="00417D4E"/>
    <w:rsid w:val="004220C8"/>
    <w:rsid w:val="004371E6"/>
    <w:rsid w:val="00453036"/>
    <w:rsid w:val="00465AE6"/>
    <w:rsid w:val="004A1A3C"/>
    <w:rsid w:val="004B5271"/>
    <w:rsid w:val="004C341D"/>
    <w:rsid w:val="004D2740"/>
    <w:rsid w:val="004F14CC"/>
    <w:rsid w:val="00500AC1"/>
    <w:rsid w:val="005027F6"/>
    <w:rsid w:val="0050288A"/>
    <w:rsid w:val="005215CA"/>
    <w:rsid w:val="00536F88"/>
    <w:rsid w:val="005A7DB8"/>
    <w:rsid w:val="005B6050"/>
    <w:rsid w:val="005F51B9"/>
    <w:rsid w:val="00644135"/>
    <w:rsid w:val="00672E26"/>
    <w:rsid w:val="006B2ACF"/>
    <w:rsid w:val="006B7E0A"/>
    <w:rsid w:val="007076B1"/>
    <w:rsid w:val="007303F1"/>
    <w:rsid w:val="00753358"/>
    <w:rsid w:val="007625FB"/>
    <w:rsid w:val="00784292"/>
    <w:rsid w:val="007A47F0"/>
    <w:rsid w:val="007C1F2E"/>
    <w:rsid w:val="007C6D0D"/>
    <w:rsid w:val="007E262E"/>
    <w:rsid w:val="007F4A21"/>
    <w:rsid w:val="008123B5"/>
    <w:rsid w:val="008471EE"/>
    <w:rsid w:val="00854467"/>
    <w:rsid w:val="00862743"/>
    <w:rsid w:val="0087047A"/>
    <w:rsid w:val="00876873"/>
    <w:rsid w:val="00884C55"/>
    <w:rsid w:val="0089366E"/>
    <w:rsid w:val="008A34A4"/>
    <w:rsid w:val="008E1C63"/>
    <w:rsid w:val="00953F4B"/>
    <w:rsid w:val="00962B21"/>
    <w:rsid w:val="0097143D"/>
    <w:rsid w:val="009733D8"/>
    <w:rsid w:val="00974C14"/>
    <w:rsid w:val="00975090"/>
    <w:rsid w:val="0098775C"/>
    <w:rsid w:val="009969D4"/>
    <w:rsid w:val="00997E87"/>
    <w:rsid w:val="009D6DC0"/>
    <w:rsid w:val="00A3263A"/>
    <w:rsid w:val="00A36E6F"/>
    <w:rsid w:val="00AA284F"/>
    <w:rsid w:val="00AC29F6"/>
    <w:rsid w:val="00AC51A6"/>
    <w:rsid w:val="00AD6637"/>
    <w:rsid w:val="00AE7496"/>
    <w:rsid w:val="00B16838"/>
    <w:rsid w:val="00B23470"/>
    <w:rsid w:val="00B307F7"/>
    <w:rsid w:val="00B34B76"/>
    <w:rsid w:val="00B362B7"/>
    <w:rsid w:val="00B446EF"/>
    <w:rsid w:val="00B57E6E"/>
    <w:rsid w:val="00C1363E"/>
    <w:rsid w:val="00C15E68"/>
    <w:rsid w:val="00C56806"/>
    <w:rsid w:val="00C85F08"/>
    <w:rsid w:val="00CA5167"/>
    <w:rsid w:val="00CA7459"/>
    <w:rsid w:val="00CB0BA4"/>
    <w:rsid w:val="00CB69FA"/>
    <w:rsid w:val="00CE33AC"/>
    <w:rsid w:val="00D141B0"/>
    <w:rsid w:val="00D15B67"/>
    <w:rsid w:val="00D73CBF"/>
    <w:rsid w:val="00D854E0"/>
    <w:rsid w:val="00D9289E"/>
    <w:rsid w:val="00E200AE"/>
    <w:rsid w:val="00E22938"/>
    <w:rsid w:val="00E30B9F"/>
    <w:rsid w:val="00E32235"/>
    <w:rsid w:val="00E439C2"/>
    <w:rsid w:val="00E66459"/>
    <w:rsid w:val="00E67286"/>
    <w:rsid w:val="00E75575"/>
    <w:rsid w:val="00EB411E"/>
    <w:rsid w:val="00ED16DB"/>
    <w:rsid w:val="00EE00AC"/>
    <w:rsid w:val="00EE56A4"/>
    <w:rsid w:val="00EF1E2E"/>
    <w:rsid w:val="00F00AB5"/>
    <w:rsid w:val="00F23001"/>
    <w:rsid w:val="00F256A2"/>
    <w:rsid w:val="00F30D65"/>
    <w:rsid w:val="00F55A74"/>
    <w:rsid w:val="00F80806"/>
    <w:rsid w:val="00F90E2F"/>
    <w:rsid w:val="00F93526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DB1418-6096-4D0D-B498-83503C7F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C1F2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C1F2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27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7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A7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1911B-0B08-4DAF-B434-8F51E9C89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10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Татьяна Юрьевна Меледина</cp:lastModifiedBy>
  <cp:revision>21</cp:revision>
  <cp:lastPrinted>2026-04-08T01:52:00Z</cp:lastPrinted>
  <dcterms:created xsi:type="dcterms:W3CDTF">2026-04-06T03:55:00Z</dcterms:created>
  <dcterms:modified xsi:type="dcterms:W3CDTF">2026-07-07T06:35:00Z</dcterms:modified>
</cp:coreProperties>
</file>