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222" w:rsidRDefault="008C1222" w:rsidP="008C1222">
      <w:pPr>
        <w:rPr>
          <w:b/>
          <w:sz w:val="26"/>
          <w:szCs w:val="26"/>
        </w:rPr>
      </w:pPr>
    </w:p>
    <w:p w:rsidR="008C1222" w:rsidRPr="00A92A96" w:rsidRDefault="008C1222" w:rsidP="008C1222">
      <w:pPr>
        <w:jc w:val="center"/>
        <w:rPr>
          <w:b/>
          <w:sz w:val="26"/>
          <w:szCs w:val="26"/>
        </w:rPr>
      </w:pPr>
      <w:r w:rsidRPr="00A92A96">
        <w:rPr>
          <w:b/>
          <w:sz w:val="26"/>
          <w:szCs w:val="26"/>
        </w:rPr>
        <w:t>РОССИЙСКАЯ ФЕДЕРАЦИЯ</w:t>
      </w:r>
    </w:p>
    <w:p w:rsidR="008C1222" w:rsidRPr="00A92A96" w:rsidRDefault="008C1222" w:rsidP="008C1222">
      <w:pPr>
        <w:jc w:val="center"/>
        <w:rPr>
          <w:b/>
          <w:sz w:val="26"/>
          <w:szCs w:val="26"/>
        </w:rPr>
      </w:pPr>
      <w:r w:rsidRPr="00A92A96">
        <w:rPr>
          <w:b/>
          <w:sz w:val="26"/>
          <w:szCs w:val="26"/>
        </w:rPr>
        <w:t>ИРКУТСКАЯ ОБЛАСТЬ БОДАЙБИНСКИЙ РАЙОН</w:t>
      </w:r>
    </w:p>
    <w:p w:rsidR="008C1222" w:rsidRPr="00A92A96" w:rsidRDefault="008C1222" w:rsidP="008C1222">
      <w:pPr>
        <w:jc w:val="center"/>
        <w:rPr>
          <w:b/>
          <w:sz w:val="26"/>
          <w:szCs w:val="26"/>
        </w:rPr>
      </w:pPr>
      <w:r w:rsidRPr="00A92A96">
        <w:rPr>
          <w:b/>
          <w:sz w:val="26"/>
          <w:szCs w:val="26"/>
        </w:rPr>
        <w:t xml:space="preserve">АДМИНИСТРАЦИЯ ГОРОДА БОДАЙБО И РАЙОНА </w:t>
      </w:r>
    </w:p>
    <w:p w:rsidR="008C1222" w:rsidRPr="00A92A96" w:rsidRDefault="008C1222" w:rsidP="008C1222">
      <w:pPr>
        <w:jc w:val="center"/>
        <w:rPr>
          <w:b/>
          <w:sz w:val="26"/>
          <w:szCs w:val="26"/>
        </w:rPr>
      </w:pPr>
      <w:r w:rsidRPr="00A92A96">
        <w:rPr>
          <w:b/>
          <w:sz w:val="26"/>
          <w:szCs w:val="26"/>
        </w:rPr>
        <w:t>П О С Т А Н О В Л Е Н И Е</w:t>
      </w:r>
    </w:p>
    <w:p w:rsidR="008C1222" w:rsidRPr="00A92A96" w:rsidRDefault="008C1222" w:rsidP="008C1222">
      <w:pPr>
        <w:ind w:left="900"/>
        <w:rPr>
          <w:b/>
          <w:sz w:val="26"/>
          <w:szCs w:val="26"/>
        </w:rPr>
      </w:pPr>
    </w:p>
    <w:p w:rsidR="008C1222" w:rsidRPr="006568AA" w:rsidRDefault="006A5FF6" w:rsidP="008C1222">
      <w:pPr>
        <w:ind w:right="-441"/>
        <w:rPr>
          <w:sz w:val="26"/>
          <w:szCs w:val="26"/>
        </w:rPr>
      </w:pPr>
      <w:r>
        <w:rPr>
          <w:sz w:val="26"/>
          <w:szCs w:val="26"/>
        </w:rPr>
        <w:t>07.11.</w:t>
      </w:r>
      <w:r w:rsidR="008C1222" w:rsidRPr="00A92A96">
        <w:rPr>
          <w:sz w:val="26"/>
          <w:szCs w:val="26"/>
        </w:rPr>
        <w:t>20</w:t>
      </w:r>
      <w:r w:rsidR="008C1222" w:rsidRPr="00930D37">
        <w:rPr>
          <w:sz w:val="26"/>
          <w:szCs w:val="26"/>
        </w:rPr>
        <w:t>2</w:t>
      </w:r>
      <w:r w:rsidR="008C1222">
        <w:rPr>
          <w:sz w:val="26"/>
          <w:szCs w:val="26"/>
        </w:rPr>
        <w:t>5</w:t>
      </w:r>
      <w:r w:rsidR="008C1222" w:rsidRPr="00A92A96">
        <w:rPr>
          <w:sz w:val="26"/>
          <w:szCs w:val="26"/>
        </w:rPr>
        <w:t xml:space="preserve">                              </w:t>
      </w:r>
      <w:r w:rsidR="008C1222" w:rsidRPr="00A92A96">
        <w:rPr>
          <w:sz w:val="26"/>
          <w:szCs w:val="26"/>
        </w:rPr>
        <w:tab/>
      </w:r>
      <w:r w:rsidR="008C1222" w:rsidRPr="00A92A96">
        <w:rPr>
          <w:sz w:val="26"/>
          <w:szCs w:val="26"/>
        </w:rPr>
        <w:tab/>
        <w:t xml:space="preserve"> Бодайбо  </w:t>
      </w:r>
      <w:r>
        <w:rPr>
          <w:sz w:val="26"/>
          <w:szCs w:val="26"/>
        </w:rPr>
        <w:t xml:space="preserve">                             </w:t>
      </w:r>
      <w:r w:rsidR="008C1222" w:rsidRPr="00A92A96">
        <w:rPr>
          <w:sz w:val="26"/>
          <w:szCs w:val="26"/>
        </w:rPr>
        <w:t xml:space="preserve">      № </w:t>
      </w:r>
      <w:r>
        <w:rPr>
          <w:sz w:val="26"/>
          <w:szCs w:val="26"/>
        </w:rPr>
        <w:t>252-пп</w:t>
      </w:r>
    </w:p>
    <w:p w:rsidR="008C1222" w:rsidRPr="00EE5E44" w:rsidRDefault="008C1222" w:rsidP="008C1222">
      <w:pPr>
        <w:ind w:right="-441"/>
        <w:rPr>
          <w:sz w:val="26"/>
          <w:szCs w:val="26"/>
        </w:rPr>
      </w:pPr>
    </w:p>
    <w:p w:rsidR="008C1222" w:rsidRPr="008C1222" w:rsidRDefault="008C1222" w:rsidP="008C1222">
      <w:pPr>
        <w:jc w:val="both"/>
        <w:rPr>
          <w:sz w:val="28"/>
          <w:szCs w:val="28"/>
        </w:rPr>
      </w:pPr>
      <w:r w:rsidRPr="008C1222">
        <w:rPr>
          <w:sz w:val="28"/>
          <w:szCs w:val="28"/>
        </w:rPr>
        <w:t>Об утверждении муниципальной программы «Переселение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</w:t>
      </w:r>
      <w:r w:rsidR="0010270B">
        <w:rPr>
          <w:sz w:val="28"/>
          <w:szCs w:val="28"/>
        </w:rPr>
        <w:t>,</w:t>
      </w:r>
      <w:r w:rsidRPr="008C1222">
        <w:rPr>
          <w:sz w:val="28"/>
          <w:szCs w:val="28"/>
        </w:rPr>
        <w:t xml:space="preserve"> в 2026–2027 годах»</w:t>
      </w:r>
    </w:p>
    <w:p w:rsidR="008C1222" w:rsidRPr="008C1222" w:rsidRDefault="008C1222" w:rsidP="008C1222">
      <w:pPr>
        <w:ind w:firstLine="567"/>
        <w:jc w:val="both"/>
        <w:rPr>
          <w:sz w:val="26"/>
          <w:szCs w:val="26"/>
        </w:rPr>
      </w:pPr>
    </w:p>
    <w:p w:rsidR="008C1222" w:rsidRPr="00EB1467" w:rsidRDefault="008C1222" w:rsidP="008C1222">
      <w:pPr>
        <w:ind w:firstLine="567"/>
        <w:jc w:val="both"/>
        <w:rPr>
          <w:sz w:val="28"/>
          <w:szCs w:val="28"/>
        </w:rPr>
      </w:pPr>
      <w:r w:rsidRPr="00EB1467">
        <w:rPr>
          <w:sz w:val="28"/>
          <w:szCs w:val="28"/>
        </w:rPr>
        <w:t>В целях обеспечения эффективности и результативности расходования бюджетных средств, в соответствии с</w:t>
      </w:r>
      <w:r w:rsidR="00EB1467" w:rsidRPr="00EB1467">
        <w:rPr>
          <w:sz w:val="28"/>
          <w:szCs w:val="28"/>
        </w:rPr>
        <w:t xml:space="preserve"> </w:t>
      </w:r>
      <w:r w:rsidR="001851D6">
        <w:rPr>
          <w:sz w:val="28"/>
          <w:szCs w:val="28"/>
        </w:rPr>
        <w:t xml:space="preserve">Федеральным законом от </w:t>
      </w:r>
      <w:r w:rsidR="00733F1B">
        <w:rPr>
          <w:sz w:val="28"/>
          <w:szCs w:val="28"/>
        </w:rPr>
        <w:t>06.10.2003</w:t>
      </w:r>
      <w:r w:rsidR="0010270B">
        <w:rPr>
          <w:sz w:val="28"/>
          <w:szCs w:val="28"/>
        </w:rPr>
        <w:t xml:space="preserve">       № 131-ФЗ</w:t>
      </w:r>
      <w:r w:rsidR="00733F1B">
        <w:rPr>
          <w:sz w:val="28"/>
          <w:szCs w:val="28"/>
        </w:rPr>
        <w:t xml:space="preserve"> «</w:t>
      </w:r>
      <w:r w:rsidR="00733F1B" w:rsidRPr="00733F1B">
        <w:rPr>
          <w:color w:val="22272F"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Федерации</w:t>
      </w:r>
      <w:r w:rsidR="00733F1B">
        <w:rPr>
          <w:sz w:val="28"/>
          <w:szCs w:val="28"/>
        </w:rPr>
        <w:t>»,</w:t>
      </w:r>
      <w:r w:rsidR="0060068C">
        <w:rPr>
          <w:sz w:val="28"/>
          <w:szCs w:val="28"/>
        </w:rPr>
        <w:t xml:space="preserve"> </w:t>
      </w:r>
      <w:r w:rsidR="00733F1B">
        <w:rPr>
          <w:sz w:val="28"/>
          <w:szCs w:val="28"/>
        </w:rPr>
        <w:t xml:space="preserve"> </w:t>
      </w:r>
      <w:r w:rsidR="0060068C">
        <w:rPr>
          <w:sz w:val="28"/>
          <w:szCs w:val="28"/>
        </w:rPr>
        <w:t>Федерал</w:t>
      </w:r>
      <w:bookmarkStart w:id="0" w:name="_GoBack"/>
      <w:bookmarkEnd w:id="0"/>
      <w:r w:rsidR="0060068C">
        <w:rPr>
          <w:sz w:val="28"/>
          <w:szCs w:val="28"/>
        </w:rPr>
        <w:t xml:space="preserve">ьным законом </w:t>
      </w:r>
      <w:r w:rsidR="0010270B">
        <w:rPr>
          <w:sz w:val="28"/>
          <w:szCs w:val="28"/>
        </w:rPr>
        <w:t xml:space="preserve">№ 33-ФЗ </w:t>
      </w:r>
      <w:r w:rsidR="0060068C">
        <w:rPr>
          <w:sz w:val="28"/>
          <w:szCs w:val="28"/>
        </w:rPr>
        <w:t xml:space="preserve">от 20.03.2025 </w:t>
      </w:r>
      <w:r w:rsidR="0060068C" w:rsidRPr="0060068C">
        <w:rPr>
          <w:sz w:val="28"/>
          <w:szCs w:val="28"/>
        </w:rPr>
        <w:t>«</w:t>
      </w:r>
      <w:r w:rsidR="0060068C" w:rsidRPr="0060068C">
        <w:rPr>
          <w:color w:val="22272F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60068C" w:rsidRPr="0060068C">
        <w:rPr>
          <w:sz w:val="28"/>
          <w:szCs w:val="28"/>
        </w:rPr>
        <w:t>»,</w:t>
      </w:r>
      <w:r w:rsidR="0060068C">
        <w:rPr>
          <w:sz w:val="28"/>
          <w:szCs w:val="28"/>
        </w:rPr>
        <w:t xml:space="preserve"> </w:t>
      </w:r>
      <w:r w:rsidR="00EB1467" w:rsidRPr="00EB1467">
        <w:rPr>
          <w:sz w:val="28"/>
          <w:szCs w:val="28"/>
        </w:rPr>
        <w:t>Фе</w:t>
      </w:r>
      <w:r w:rsidR="0060068C">
        <w:rPr>
          <w:sz w:val="28"/>
          <w:szCs w:val="28"/>
        </w:rPr>
        <w:t xml:space="preserve">деральным законом от 21.07.2007 </w:t>
      </w:r>
      <w:r w:rsidR="00EB1467" w:rsidRPr="00EB1467">
        <w:rPr>
          <w:sz w:val="28"/>
          <w:szCs w:val="28"/>
        </w:rPr>
        <w:t xml:space="preserve">№ 185-ФЗ </w:t>
      </w:r>
      <w:r w:rsidR="00EB1467" w:rsidRPr="00EB1467">
        <w:rPr>
          <w:color w:val="22272F"/>
          <w:sz w:val="28"/>
          <w:szCs w:val="28"/>
          <w:shd w:val="clear" w:color="auto" w:fill="FFFFFF"/>
        </w:rPr>
        <w:t>«О Фонде содействия реформированию жилищно-коммунального хозяйства», постановлением Правит</w:t>
      </w:r>
      <w:r w:rsidR="0010270B">
        <w:rPr>
          <w:color w:val="22272F"/>
          <w:sz w:val="28"/>
          <w:szCs w:val="28"/>
          <w:shd w:val="clear" w:color="auto" w:fill="FFFFFF"/>
        </w:rPr>
        <w:t>ельства Иркутской области от 19.09.</w:t>
      </w:r>
      <w:r w:rsidR="00EB1467" w:rsidRPr="00EB1467">
        <w:rPr>
          <w:color w:val="22272F"/>
          <w:sz w:val="28"/>
          <w:szCs w:val="28"/>
          <w:shd w:val="clear" w:color="auto" w:fill="FFFFFF"/>
        </w:rPr>
        <w:t xml:space="preserve">2025 года </w:t>
      </w:r>
      <w:r w:rsidR="0010270B">
        <w:rPr>
          <w:color w:val="22272F"/>
          <w:sz w:val="28"/>
          <w:szCs w:val="28"/>
          <w:shd w:val="clear" w:color="auto" w:fill="FFFFFF"/>
        </w:rPr>
        <w:t xml:space="preserve">               </w:t>
      </w:r>
      <w:r w:rsidR="00EB1467" w:rsidRPr="00EB1467">
        <w:rPr>
          <w:color w:val="22272F"/>
          <w:sz w:val="28"/>
          <w:szCs w:val="28"/>
          <w:shd w:val="clear" w:color="auto" w:fill="FFFFFF"/>
        </w:rPr>
        <w:t>№ 763-пп «Об утверждении региональной адресной программы Иркутской области «Переселение граждан, проживающих на территории Иркутской области, из аварийного жилищного фонда, признанного таковым после 1 января 2</w:t>
      </w:r>
      <w:r w:rsidR="0010270B">
        <w:rPr>
          <w:color w:val="22272F"/>
          <w:sz w:val="28"/>
          <w:szCs w:val="28"/>
          <w:shd w:val="clear" w:color="auto" w:fill="FFFFFF"/>
        </w:rPr>
        <w:t xml:space="preserve">017 года, в 2025-2028 годах», </w:t>
      </w:r>
      <w:r w:rsidR="00EB1467" w:rsidRPr="00EB1467">
        <w:rPr>
          <w:color w:val="22272F"/>
          <w:sz w:val="28"/>
          <w:szCs w:val="28"/>
          <w:shd w:val="clear" w:color="auto" w:fill="FFFFFF"/>
        </w:rPr>
        <w:t>распоряжение</w:t>
      </w:r>
      <w:r w:rsidR="0010270B">
        <w:rPr>
          <w:color w:val="22272F"/>
          <w:sz w:val="28"/>
          <w:szCs w:val="28"/>
          <w:shd w:val="clear" w:color="auto" w:fill="FFFFFF"/>
        </w:rPr>
        <w:t>м</w:t>
      </w:r>
      <w:r w:rsidR="00EB1467" w:rsidRPr="00EB1467">
        <w:rPr>
          <w:color w:val="22272F"/>
          <w:sz w:val="28"/>
          <w:szCs w:val="28"/>
          <w:shd w:val="clear" w:color="auto" w:fill="FFFFFF"/>
        </w:rPr>
        <w:t xml:space="preserve"> министерства строит</w:t>
      </w:r>
      <w:r w:rsidR="0010270B">
        <w:rPr>
          <w:color w:val="22272F"/>
          <w:sz w:val="28"/>
          <w:szCs w:val="28"/>
          <w:shd w:val="clear" w:color="auto" w:fill="FFFFFF"/>
        </w:rPr>
        <w:t>ельства Иркутской области от 29.10.</w:t>
      </w:r>
      <w:r w:rsidR="00EB1467" w:rsidRPr="00EB1467">
        <w:rPr>
          <w:color w:val="22272F"/>
          <w:sz w:val="28"/>
          <w:szCs w:val="28"/>
          <w:shd w:val="clear" w:color="auto" w:fill="FFFFFF"/>
        </w:rPr>
        <w:t>2025 № 59-298-мр «О включении муниципальных образований Иркутской области в рейтинг муниципальных образований Иркутской области на предоставление субсидий на реализацию мероприятий по переселению граждан из многоквартирных домов, признанных аварийными после 1 января 2017 года, в 2026 и 2027 годах»,</w:t>
      </w:r>
      <w:r w:rsidRPr="00EB1467">
        <w:rPr>
          <w:sz w:val="28"/>
          <w:szCs w:val="28"/>
        </w:rPr>
        <w:t xml:space="preserve"> Порядком разработки, реализации и оценки эффективности реализации муниципальных программ, утвержденным постановлением Администрации   г. Бодайбо и района от 10.07.2014 № 338-пп, руководствуясь статьей  31 Ус</w:t>
      </w:r>
      <w:r w:rsidR="00E4404C">
        <w:rPr>
          <w:sz w:val="28"/>
          <w:szCs w:val="28"/>
        </w:rPr>
        <w:t xml:space="preserve">тава муниципального образования </w:t>
      </w:r>
      <w:r w:rsidRPr="00EB1467">
        <w:rPr>
          <w:sz w:val="28"/>
          <w:szCs w:val="28"/>
        </w:rPr>
        <w:t>г. Бодайбо и района,</w:t>
      </w:r>
    </w:p>
    <w:p w:rsidR="008C1222" w:rsidRPr="008C1222" w:rsidRDefault="008C1222" w:rsidP="008C1222">
      <w:pPr>
        <w:ind w:firstLine="567"/>
        <w:jc w:val="both"/>
        <w:rPr>
          <w:sz w:val="26"/>
          <w:szCs w:val="26"/>
        </w:rPr>
      </w:pPr>
      <w:r w:rsidRPr="008C1222">
        <w:rPr>
          <w:sz w:val="26"/>
          <w:szCs w:val="26"/>
        </w:rPr>
        <w:t>ПОСТАНОВЛЯЕТ:</w:t>
      </w:r>
    </w:p>
    <w:p w:rsidR="008C1222" w:rsidRPr="008C1222" w:rsidRDefault="008C1222" w:rsidP="008C1222">
      <w:pPr>
        <w:ind w:firstLine="567"/>
        <w:jc w:val="both"/>
        <w:rPr>
          <w:sz w:val="28"/>
          <w:szCs w:val="28"/>
        </w:rPr>
      </w:pPr>
      <w:r w:rsidRPr="008C1222">
        <w:rPr>
          <w:sz w:val="26"/>
          <w:szCs w:val="26"/>
        </w:rPr>
        <w:t>1</w:t>
      </w:r>
      <w:r w:rsidRPr="008C1222">
        <w:rPr>
          <w:sz w:val="28"/>
          <w:szCs w:val="28"/>
        </w:rPr>
        <w:t>. Утвердить муниципальную программу «Переселение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</w:t>
      </w:r>
      <w:r w:rsidR="0010270B">
        <w:rPr>
          <w:sz w:val="28"/>
          <w:szCs w:val="28"/>
        </w:rPr>
        <w:t>,</w:t>
      </w:r>
      <w:r w:rsidRPr="008C1222">
        <w:rPr>
          <w:sz w:val="28"/>
          <w:szCs w:val="28"/>
        </w:rPr>
        <w:t xml:space="preserve"> в 2026–2027 годах» (прилагается).</w:t>
      </w:r>
    </w:p>
    <w:p w:rsidR="008C1222" w:rsidRPr="00EB1467" w:rsidRDefault="008C1222" w:rsidP="008C1222">
      <w:pPr>
        <w:ind w:firstLine="540"/>
        <w:jc w:val="both"/>
        <w:rPr>
          <w:sz w:val="28"/>
          <w:szCs w:val="28"/>
        </w:rPr>
      </w:pPr>
      <w:r w:rsidRPr="00EB1467">
        <w:rPr>
          <w:sz w:val="28"/>
          <w:szCs w:val="28"/>
        </w:rPr>
        <w:t>2.</w:t>
      </w:r>
      <w:r w:rsidR="0060068C">
        <w:rPr>
          <w:sz w:val="28"/>
          <w:szCs w:val="28"/>
        </w:rPr>
        <w:t xml:space="preserve"> </w:t>
      </w:r>
      <w:r w:rsidRPr="00EB1467">
        <w:rPr>
          <w:sz w:val="28"/>
          <w:szCs w:val="28"/>
        </w:rPr>
        <w:t xml:space="preserve"> Настоящее постановление подлежит опубликованию в газете «Ленский шахтер»</w:t>
      </w:r>
      <w:r w:rsidR="00733F1B">
        <w:rPr>
          <w:sz w:val="28"/>
          <w:szCs w:val="28"/>
        </w:rPr>
        <w:t xml:space="preserve"> и </w:t>
      </w:r>
      <w:r w:rsidRPr="00EB1467">
        <w:rPr>
          <w:sz w:val="28"/>
          <w:szCs w:val="28"/>
        </w:rPr>
        <w:t>размещению на официальном сайте Администрации муниципального образования г. Бодайбо и района в сети «Интернет».</w:t>
      </w:r>
    </w:p>
    <w:p w:rsidR="008C1222" w:rsidRPr="008C1222" w:rsidRDefault="008C1222" w:rsidP="008C1222">
      <w:pPr>
        <w:ind w:firstLine="540"/>
        <w:jc w:val="both"/>
        <w:rPr>
          <w:sz w:val="26"/>
          <w:szCs w:val="26"/>
        </w:rPr>
      </w:pPr>
    </w:p>
    <w:p w:rsidR="008C1222" w:rsidRPr="008C1222" w:rsidRDefault="008C1222" w:rsidP="008C1222">
      <w:pPr>
        <w:ind w:firstLine="540"/>
        <w:jc w:val="both"/>
        <w:rPr>
          <w:sz w:val="26"/>
          <w:szCs w:val="26"/>
        </w:rPr>
      </w:pPr>
    </w:p>
    <w:p w:rsidR="008C1222" w:rsidRPr="00EB1467" w:rsidRDefault="008C1222" w:rsidP="008C1222">
      <w:pPr>
        <w:jc w:val="both"/>
        <w:rPr>
          <w:sz w:val="28"/>
          <w:szCs w:val="28"/>
        </w:rPr>
      </w:pPr>
      <w:proofErr w:type="spellStart"/>
      <w:r w:rsidRPr="00EB1467">
        <w:rPr>
          <w:sz w:val="28"/>
          <w:szCs w:val="28"/>
        </w:rPr>
        <w:t>И.</w:t>
      </w:r>
      <w:proofErr w:type="gramStart"/>
      <w:r w:rsidRPr="00EB1467">
        <w:rPr>
          <w:sz w:val="28"/>
          <w:szCs w:val="28"/>
        </w:rPr>
        <w:t>о.мэра</w:t>
      </w:r>
      <w:proofErr w:type="spellEnd"/>
      <w:proofErr w:type="gramEnd"/>
      <w:r w:rsidRPr="00EB1467">
        <w:rPr>
          <w:sz w:val="28"/>
          <w:szCs w:val="28"/>
        </w:rPr>
        <w:t xml:space="preserve"> г. Бодайбо и района</w:t>
      </w:r>
      <w:r w:rsidRPr="00EB1467">
        <w:rPr>
          <w:sz w:val="28"/>
          <w:szCs w:val="28"/>
        </w:rPr>
        <w:tab/>
      </w:r>
      <w:r w:rsidRPr="00EB1467">
        <w:rPr>
          <w:sz w:val="28"/>
          <w:szCs w:val="28"/>
        </w:rPr>
        <w:tab/>
      </w:r>
      <w:r w:rsidRPr="00EB1467">
        <w:rPr>
          <w:sz w:val="28"/>
          <w:szCs w:val="28"/>
        </w:rPr>
        <w:tab/>
      </w:r>
      <w:r w:rsidRPr="00EB1467">
        <w:rPr>
          <w:sz w:val="28"/>
          <w:szCs w:val="28"/>
        </w:rPr>
        <w:tab/>
      </w:r>
      <w:r w:rsidRPr="00EB1467">
        <w:rPr>
          <w:sz w:val="28"/>
          <w:szCs w:val="28"/>
        </w:rPr>
        <w:tab/>
      </w:r>
      <w:r w:rsidRPr="00EB1467">
        <w:rPr>
          <w:sz w:val="28"/>
          <w:szCs w:val="28"/>
        </w:rPr>
        <w:tab/>
      </w:r>
      <w:proofErr w:type="spellStart"/>
      <w:r w:rsidRPr="00EB1467">
        <w:rPr>
          <w:sz w:val="28"/>
          <w:szCs w:val="28"/>
        </w:rPr>
        <w:t>И.А.Крицкий</w:t>
      </w:r>
      <w:proofErr w:type="spellEnd"/>
    </w:p>
    <w:p w:rsidR="002909BC" w:rsidRPr="00733F1B" w:rsidRDefault="002909BC" w:rsidP="00733F1B"/>
    <w:sectPr w:rsidR="002909BC" w:rsidRPr="0073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07254"/>
    <w:multiLevelType w:val="multilevel"/>
    <w:tmpl w:val="3B382B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CF4612E"/>
    <w:multiLevelType w:val="multilevel"/>
    <w:tmpl w:val="E6DE54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619"/>
    <w:rsid w:val="0010270B"/>
    <w:rsid w:val="001851D6"/>
    <w:rsid w:val="002909BC"/>
    <w:rsid w:val="0060068C"/>
    <w:rsid w:val="006A5FF6"/>
    <w:rsid w:val="00733F1B"/>
    <w:rsid w:val="008B6F94"/>
    <w:rsid w:val="008C1222"/>
    <w:rsid w:val="00C84619"/>
    <w:rsid w:val="00CE1949"/>
    <w:rsid w:val="00E4404C"/>
    <w:rsid w:val="00EB1467"/>
    <w:rsid w:val="00F5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9A0C3"/>
  <w15:chartTrackingRefBased/>
  <w15:docId w15:val="{AF6452A9-AFA2-4F57-AFA8-AD813157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222"/>
    <w:pPr>
      <w:ind w:left="720"/>
      <w:contextualSpacing/>
    </w:pPr>
  </w:style>
  <w:style w:type="paragraph" w:styleId="a4">
    <w:name w:val="No Spacing"/>
    <w:uiPriority w:val="1"/>
    <w:qFormat/>
    <w:rsid w:val="008C122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006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06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Чеботарёва Юлия Н.</dc:creator>
  <cp:keywords/>
  <dc:description/>
  <cp:lastModifiedBy>Виктория Геннадьевна</cp:lastModifiedBy>
  <cp:revision>6</cp:revision>
  <cp:lastPrinted>2025-11-06T05:04:00Z</cp:lastPrinted>
  <dcterms:created xsi:type="dcterms:W3CDTF">2025-11-06T03:35:00Z</dcterms:created>
  <dcterms:modified xsi:type="dcterms:W3CDTF">2025-11-10T07:35:00Z</dcterms:modified>
</cp:coreProperties>
</file>