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308" w:rsidRPr="00EA0308" w:rsidRDefault="00EA0308" w:rsidP="00EA0308">
      <w:pPr>
        <w:tabs>
          <w:tab w:val="left" w:pos="7238"/>
        </w:tabs>
        <w:autoSpaceDE w:val="0"/>
        <w:autoSpaceDN w:val="0"/>
        <w:adjustRightInd w:val="0"/>
        <w:spacing w:line="276" w:lineRule="auto"/>
        <w:ind w:firstLine="567"/>
        <w:jc w:val="center"/>
        <w:rPr>
          <w:b/>
          <w:sz w:val="36"/>
          <w:szCs w:val="36"/>
        </w:rPr>
      </w:pPr>
      <w:r w:rsidRPr="00EA0308">
        <w:rPr>
          <w:b/>
          <w:sz w:val="36"/>
          <w:szCs w:val="36"/>
        </w:rPr>
        <w:t>Проект «Ход конем»</w:t>
      </w:r>
    </w:p>
    <w:p w:rsidR="00EA0308" w:rsidRDefault="00EA0308" w:rsidP="00EA0308">
      <w:pPr>
        <w:tabs>
          <w:tab w:val="left" w:pos="7238"/>
        </w:tabs>
        <w:autoSpaceDE w:val="0"/>
        <w:autoSpaceDN w:val="0"/>
        <w:adjustRightInd w:val="0"/>
        <w:spacing w:line="276" w:lineRule="auto"/>
        <w:ind w:firstLine="567"/>
        <w:jc w:val="both"/>
      </w:pPr>
    </w:p>
    <w:p w:rsidR="00EA0308" w:rsidRDefault="00EA0308" w:rsidP="00EA0308">
      <w:pPr>
        <w:tabs>
          <w:tab w:val="left" w:pos="7238"/>
        </w:tabs>
        <w:autoSpaceDE w:val="0"/>
        <w:autoSpaceDN w:val="0"/>
        <w:adjustRightInd w:val="0"/>
        <w:spacing w:line="276" w:lineRule="auto"/>
        <w:ind w:firstLine="567"/>
        <w:jc w:val="both"/>
      </w:pPr>
      <w:r>
        <w:t xml:space="preserve">В 2023 году отдел </w:t>
      </w:r>
      <w:proofErr w:type="spellStart"/>
      <w:r>
        <w:t>МПиС</w:t>
      </w:r>
      <w:proofErr w:type="spellEnd"/>
      <w:r>
        <w:t xml:space="preserve">  </w:t>
      </w:r>
      <w:r>
        <w:t xml:space="preserve">направил </w:t>
      </w:r>
      <w:r>
        <w:t>предложение по приобретению напольны</w:t>
      </w:r>
      <w:r>
        <w:t>х</w:t>
      </w:r>
      <w:r>
        <w:t xml:space="preserve"> </w:t>
      </w:r>
      <w:bookmarkStart w:id="0" w:name="_GoBack"/>
      <w:bookmarkEnd w:id="0"/>
      <w:r>
        <w:t>уличны</w:t>
      </w:r>
      <w:r>
        <w:t>х шахмат</w:t>
      </w:r>
      <w:r>
        <w:t xml:space="preserve"> с полем на сумму 250 696,50 руб. Площадь игрового поля составит 16 квадратных метров. Фигуры высотой в один метр изготовлены из всесезонной пластмассы, легко противостоящей и дождю, и холоду! Полиуретановый пластик является прочным, долговечным и надежным для детей! Каждая деталь легко перемещается с помощью маленьких ручек на фигурах.</w:t>
      </w:r>
    </w:p>
    <w:p w:rsidR="00EA0308" w:rsidRDefault="00EA0308" w:rsidP="00EA0308">
      <w:pPr>
        <w:tabs>
          <w:tab w:val="left" w:pos="7238"/>
        </w:tabs>
        <w:autoSpaceDE w:val="0"/>
        <w:autoSpaceDN w:val="0"/>
        <w:adjustRightInd w:val="0"/>
        <w:spacing w:line="276" w:lineRule="auto"/>
        <w:ind w:firstLine="567"/>
        <w:jc w:val="both"/>
      </w:pPr>
      <w:r>
        <w:t>Наверное, у каждого, кто когда-либо постигал азы шахматной игры, рано или поздно возникала ассоциация шахматной партии с жизнью. Это отмечали и сильнейшие шахматисты мира, в частности, десятый и одиннадцатый чемпионы мира по шахматам Борис Спасский и Роберт Джеймс Фишер, и многие другие известные деятели искусства, например</w:t>
      </w:r>
      <w:proofErr w:type="gramStart"/>
      <w:r>
        <w:t>,</w:t>
      </w:r>
      <w:proofErr w:type="gramEnd"/>
      <w:r>
        <w:t xml:space="preserve"> Мигель де Сервантес, который еще в начале XVII века в своем романе «Хитроумный идальго Дон-Кихот Ламанчский» отметил, что «Жизнь – это партия в шахматы». Поэтому, играя в эту прекрасную логическую игру, каждый учится мыслить последовательно и рационально, уметь планировать свои действия и учитывать возможные действия другого игрока, контролировать свои эмоции и многое-многое другое; словом, все то, что непременно пригодится по жизни любому человеку. В свою очередь, игра с использованием больших шахматных фигур еще больше обостряет развитие тактического и стратегического мышления, дарит совершенно новые эмоции игрокам и помогает совместить им интеллектуальную игру и полезную для организма физическую активность. </w:t>
      </w:r>
    </w:p>
    <w:p w:rsidR="00EA0308" w:rsidRDefault="00EA0308" w:rsidP="00EA0308">
      <w:pPr>
        <w:tabs>
          <w:tab w:val="left" w:pos="7238"/>
        </w:tabs>
        <w:autoSpaceDE w:val="0"/>
        <w:autoSpaceDN w:val="0"/>
        <w:adjustRightInd w:val="0"/>
        <w:spacing w:line="276" w:lineRule="auto"/>
        <w:ind w:firstLine="567"/>
        <w:jc w:val="both"/>
        <w:rPr>
          <w:b/>
          <w:bCs/>
        </w:rPr>
      </w:pPr>
      <w:r>
        <w:rPr>
          <w:b/>
          <w:bCs/>
        </w:rPr>
        <w:t>Уличные шахматы - оригинальный способ благоустройства городской среды</w:t>
      </w:r>
    </w:p>
    <w:p w:rsidR="00EA0308" w:rsidRDefault="00EA0308" w:rsidP="00EA0308">
      <w:pPr>
        <w:tabs>
          <w:tab w:val="left" w:pos="7238"/>
        </w:tabs>
        <w:autoSpaceDE w:val="0"/>
        <w:autoSpaceDN w:val="0"/>
        <w:adjustRightInd w:val="0"/>
        <w:spacing w:line="276" w:lineRule="auto"/>
        <w:ind w:firstLine="567"/>
        <w:jc w:val="both"/>
      </w:pPr>
      <w:r>
        <w:t xml:space="preserve">Весна — время благоустройства и обновления. Города по всему миру ищут новые способы удивить людей, украшая парковые зоны, добавляя новые функции и делая их более приятными для посещения. Одна из таких особенностей, которую можно увидеть во многих городах — уличные шахматы в городских парках. Данная инсталляция предоставляет людям уникальный способ взаимодействия с местной средой, одновременно повышающей концентрацию внимания и развивающей стратегические </w:t>
      </w:r>
      <w:proofErr w:type="gramStart"/>
      <w:r>
        <w:t>способности</w:t>
      </w:r>
      <w:proofErr w:type="gramEnd"/>
      <w:r>
        <w:t xml:space="preserve"> как взрослых, так и детей. Украшение парков шахматными фигурами не только придаст оригинальности, но и поспособствует развитию у людей логического мышления и умения стратегически мыслить.</w:t>
      </w:r>
    </w:p>
    <w:p w:rsidR="00EA0308" w:rsidRDefault="00EA0308" w:rsidP="00EA0308">
      <w:pPr>
        <w:tabs>
          <w:tab w:val="left" w:pos="7238"/>
        </w:tabs>
        <w:autoSpaceDE w:val="0"/>
        <w:autoSpaceDN w:val="0"/>
        <w:adjustRightInd w:val="0"/>
        <w:spacing w:line="276" w:lineRule="auto"/>
        <w:ind w:firstLine="567"/>
        <w:jc w:val="both"/>
      </w:pPr>
      <w:r>
        <w:t>Преимущества уличных шахмат в зеленых зонах многочисленны — это занятие позволяет людям:</w:t>
      </w:r>
    </w:p>
    <w:p w:rsidR="00EA0308" w:rsidRDefault="00EA0308" w:rsidP="00EA0308">
      <w:pPr>
        <w:tabs>
          <w:tab w:val="left" w:pos="7238"/>
        </w:tabs>
        <w:autoSpaceDE w:val="0"/>
        <w:autoSpaceDN w:val="0"/>
        <w:adjustRightInd w:val="0"/>
        <w:spacing w:line="276" w:lineRule="auto"/>
        <w:ind w:firstLine="567"/>
        <w:jc w:val="both"/>
      </w:pPr>
      <w:r>
        <w:t>· проводить время на свежем воздухе, занимая свой ум решением задач;</w:t>
      </w:r>
    </w:p>
    <w:p w:rsidR="00EA0308" w:rsidRDefault="00EA0308" w:rsidP="00EA0308">
      <w:pPr>
        <w:tabs>
          <w:tab w:val="left" w:pos="7238"/>
        </w:tabs>
        <w:autoSpaceDE w:val="0"/>
        <w:autoSpaceDN w:val="0"/>
        <w:adjustRightInd w:val="0"/>
        <w:spacing w:line="276" w:lineRule="auto"/>
        <w:ind w:firstLine="567"/>
        <w:jc w:val="both"/>
      </w:pPr>
      <w:r>
        <w:t>· объединить сообщества, предоставляя пространство, где люди могут собираться вместе и общаться;</w:t>
      </w:r>
    </w:p>
    <w:p w:rsidR="00EA0308" w:rsidRDefault="00EA0308" w:rsidP="00EA0308">
      <w:pPr>
        <w:tabs>
          <w:tab w:val="left" w:pos="7238"/>
        </w:tabs>
        <w:autoSpaceDE w:val="0"/>
        <w:autoSpaceDN w:val="0"/>
        <w:adjustRightInd w:val="0"/>
        <w:spacing w:line="276" w:lineRule="auto"/>
        <w:ind w:firstLine="567"/>
        <w:jc w:val="both"/>
      </w:pPr>
      <w:r>
        <w:t>· укрепляет психическое благополучие, предоставляя возможность для умственных и физических упражнений;</w:t>
      </w:r>
    </w:p>
    <w:p w:rsidR="00EA0308" w:rsidRDefault="00EA0308" w:rsidP="00EA0308">
      <w:pPr>
        <w:tabs>
          <w:tab w:val="left" w:pos="7238"/>
        </w:tabs>
        <w:autoSpaceDE w:val="0"/>
        <w:autoSpaceDN w:val="0"/>
        <w:adjustRightInd w:val="0"/>
        <w:spacing w:line="276" w:lineRule="auto"/>
        <w:ind w:firstLine="567"/>
        <w:jc w:val="both"/>
      </w:pPr>
      <w:r>
        <w:t>· это также отличное развлечение.</w:t>
      </w:r>
    </w:p>
    <w:p w:rsidR="00EA0308" w:rsidRDefault="00EA0308" w:rsidP="00EA0308">
      <w:pPr>
        <w:tabs>
          <w:tab w:val="left" w:pos="7238"/>
        </w:tabs>
        <w:autoSpaceDE w:val="0"/>
        <w:autoSpaceDN w:val="0"/>
        <w:adjustRightInd w:val="0"/>
        <w:spacing w:line="276" w:lineRule="auto"/>
        <w:ind w:firstLine="567"/>
        <w:jc w:val="both"/>
      </w:pPr>
      <w:r>
        <w:t xml:space="preserve">Уличные шахматы не только развлекают, но и дают возможность игрокам разработать стратегии, которые помогут им выиграть игру. Также, такой вид уличного благоустройства учит навыкам решения проблем, поскольку игроки учатся эффективно использовать свои ресурсы. Наконец, уличные шахматы способствуют социальному </w:t>
      </w:r>
      <w:r>
        <w:lastRenderedPageBreak/>
        <w:t>взаимодействию между незнакомыми людьми — то, чего часто не хватает, когда люди проводят время в одиночестве за своими телефонами или компьютерами дома.</w:t>
      </w:r>
    </w:p>
    <w:p w:rsidR="00EA0308" w:rsidRDefault="00EA0308" w:rsidP="00EA0308">
      <w:pPr>
        <w:tabs>
          <w:tab w:val="left" w:pos="7238"/>
        </w:tabs>
        <w:autoSpaceDE w:val="0"/>
        <w:autoSpaceDN w:val="0"/>
        <w:adjustRightInd w:val="0"/>
        <w:spacing w:line="276" w:lineRule="auto"/>
        <w:ind w:firstLine="567"/>
        <w:jc w:val="both"/>
      </w:pPr>
      <w:r>
        <w:t>Одним словом, уличные шахматы представляют собой отличное решение для улучшения городских парков, позволя</w:t>
      </w:r>
      <w:r>
        <w:t>т</w:t>
      </w:r>
      <w:r>
        <w:t xml:space="preserve"> посетителям общаться друг с другом за интересным занятием, способствующим не только физическому, но и умственному развитию. Размещая эту традиционную игру на открытые пространства наших городов, мы можем создать яркие общественные места, полные жизни и энергии, где люди объединяются по общим интересам. Благодаря этому город «оживет» и станет привлекательным для жителей и туристов.</w:t>
      </w:r>
    </w:p>
    <w:p w:rsidR="00EA0308" w:rsidRDefault="00EA0308" w:rsidP="00EA0308">
      <w:pPr>
        <w:tabs>
          <w:tab w:val="left" w:pos="7238"/>
        </w:tabs>
        <w:autoSpaceDE w:val="0"/>
        <w:autoSpaceDN w:val="0"/>
        <w:adjustRightInd w:val="0"/>
        <w:spacing w:line="276" w:lineRule="auto"/>
        <w:ind w:firstLine="567"/>
        <w:jc w:val="both"/>
      </w:pPr>
      <w:r>
        <w:t>Проект будет реализован в 2024 году.</w:t>
      </w:r>
    </w:p>
    <w:p w:rsidR="006B72CD" w:rsidRDefault="006B72CD"/>
    <w:sectPr w:rsidR="006B7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0BC"/>
    <w:rsid w:val="006850BC"/>
    <w:rsid w:val="006B72CD"/>
    <w:rsid w:val="00EA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3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3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60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Валерия</cp:lastModifiedBy>
  <cp:revision>3</cp:revision>
  <dcterms:created xsi:type="dcterms:W3CDTF">2023-12-27T04:56:00Z</dcterms:created>
  <dcterms:modified xsi:type="dcterms:W3CDTF">2023-12-27T04:58:00Z</dcterms:modified>
</cp:coreProperties>
</file>