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7BF" w:rsidRPr="009C00D3" w:rsidRDefault="007D17BF" w:rsidP="007D17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9C00D3">
        <w:rPr>
          <w:rFonts w:ascii="Times New Roman" w:hAnsi="Times New Roman" w:cs="Times New Roman"/>
          <w:b/>
          <w:bCs/>
          <w:sz w:val="26"/>
          <w:szCs w:val="26"/>
        </w:rPr>
        <w:t>РОССИЙСКАЯ ФЕДЕРАЦИЯ</w:t>
      </w:r>
    </w:p>
    <w:p w:rsidR="007D17BF" w:rsidRPr="009C00D3" w:rsidRDefault="007D17BF" w:rsidP="007D17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9C00D3">
        <w:rPr>
          <w:rFonts w:ascii="Times New Roman" w:hAnsi="Times New Roman" w:cs="Times New Roman"/>
          <w:b/>
          <w:bCs/>
          <w:sz w:val="26"/>
          <w:szCs w:val="26"/>
        </w:rPr>
        <w:t>ИРКУТСКАЯ ОБЛАСТЬ БОДАЙБИНСКИЙ РАЙОН</w:t>
      </w:r>
    </w:p>
    <w:p w:rsidR="007D17BF" w:rsidRPr="009C00D3" w:rsidRDefault="007D17BF" w:rsidP="007D17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9C00D3">
        <w:rPr>
          <w:rFonts w:ascii="Times New Roman" w:hAnsi="Times New Roman" w:cs="Times New Roman"/>
          <w:b/>
          <w:bCs/>
          <w:sz w:val="26"/>
          <w:szCs w:val="26"/>
        </w:rPr>
        <w:t>АДМИНИСТРАЦИЯ ГОРОДА БОДАЙБО И РАЙОНА</w:t>
      </w:r>
    </w:p>
    <w:p w:rsidR="007D17BF" w:rsidRPr="009C00D3" w:rsidRDefault="007D17BF" w:rsidP="007D17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9C00D3">
        <w:rPr>
          <w:rFonts w:ascii="Times New Roman" w:hAnsi="Times New Roman" w:cs="Times New Roman"/>
          <w:b/>
          <w:bCs/>
          <w:sz w:val="26"/>
          <w:szCs w:val="26"/>
        </w:rPr>
        <w:t>П</w:t>
      </w:r>
      <w:proofErr w:type="gramEnd"/>
      <w:r w:rsidR="00570EB2" w:rsidRPr="009C00D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C00D3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570EB2" w:rsidRPr="009C00D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C00D3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570EB2" w:rsidRPr="009C00D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C00D3">
        <w:rPr>
          <w:rFonts w:ascii="Times New Roman" w:hAnsi="Times New Roman" w:cs="Times New Roman"/>
          <w:b/>
          <w:bCs/>
          <w:sz w:val="26"/>
          <w:szCs w:val="26"/>
        </w:rPr>
        <w:t>Т</w:t>
      </w:r>
      <w:r w:rsidR="00570EB2" w:rsidRPr="009C00D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C00D3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570EB2" w:rsidRPr="009C00D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C00D3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570EB2" w:rsidRPr="009C00D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C00D3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570EB2" w:rsidRPr="009C00D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C00D3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570EB2" w:rsidRPr="009C00D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C00D3"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="00570EB2" w:rsidRPr="009C00D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C00D3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570EB2" w:rsidRPr="009C00D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C00D3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570EB2" w:rsidRPr="009C00D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C00D3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570EB2" w:rsidRPr="009C00D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C00D3">
        <w:rPr>
          <w:rFonts w:ascii="Times New Roman" w:hAnsi="Times New Roman" w:cs="Times New Roman"/>
          <w:b/>
          <w:bCs/>
          <w:sz w:val="26"/>
          <w:szCs w:val="26"/>
        </w:rPr>
        <w:t>Е</w:t>
      </w:r>
    </w:p>
    <w:p w:rsidR="00570EB2" w:rsidRPr="009C00D3" w:rsidRDefault="00570EB2" w:rsidP="007D17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7D17BF" w:rsidRPr="009C00D3" w:rsidRDefault="0073130C" w:rsidP="007D17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10.03.</w:t>
      </w:r>
      <w:r w:rsidR="00F73932" w:rsidRPr="009C00D3">
        <w:rPr>
          <w:rFonts w:ascii="Times New Roman" w:hAnsi="Times New Roman" w:cs="Times New Roman"/>
          <w:bCs/>
          <w:sz w:val="26"/>
          <w:szCs w:val="26"/>
        </w:rPr>
        <w:t>202</w:t>
      </w:r>
      <w:r w:rsidR="009C00D3" w:rsidRPr="009C00D3">
        <w:rPr>
          <w:rFonts w:ascii="Times New Roman" w:hAnsi="Times New Roman" w:cs="Times New Roman"/>
          <w:bCs/>
          <w:sz w:val="26"/>
          <w:szCs w:val="26"/>
        </w:rPr>
        <w:t>3</w:t>
      </w:r>
      <w:r w:rsidR="00570EB2" w:rsidRPr="009C00D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70EB2" w:rsidRPr="009C00D3">
        <w:rPr>
          <w:rFonts w:ascii="Times New Roman" w:hAnsi="Times New Roman" w:cs="Times New Roman"/>
          <w:bCs/>
          <w:sz w:val="26"/>
          <w:szCs w:val="26"/>
        </w:rPr>
        <w:tab/>
      </w:r>
      <w:r w:rsidR="00570EB2" w:rsidRPr="009C00D3">
        <w:rPr>
          <w:rFonts w:ascii="Times New Roman" w:hAnsi="Times New Roman" w:cs="Times New Roman"/>
          <w:bCs/>
          <w:sz w:val="26"/>
          <w:szCs w:val="26"/>
        </w:rPr>
        <w:tab/>
        <w:t xml:space="preserve">             </w:t>
      </w:r>
      <w:r w:rsidR="007C281E" w:rsidRPr="009C00D3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="00FE2E0F" w:rsidRPr="009C00D3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="009C00D3" w:rsidRPr="009C00D3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570EB2" w:rsidRPr="009C00D3">
        <w:rPr>
          <w:rFonts w:ascii="Times New Roman" w:hAnsi="Times New Roman" w:cs="Times New Roman"/>
          <w:bCs/>
          <w:sz w:val="26"/>
          <w:szCs w:val="26"/>
        </w:rPr>
        <w:t>Бодайбо</w:t>
      </w:r>
      <w:r w:rsidR="00570EB2" w:rsidRPr="009C00D3">
        <w:rPr>
          <w:rFonts w:ascii="Times New Roman" w:hAnsi="Times New Roman" w:cs="Times New Roman"/>
          <w:bCs/>
          <w:sz w:val="26"/>
          <w:szCs w:val="26"/>
        </w:rPr>
        <w:tab/>
      </w:r>
      <w:r w:rsidR="00570EB2" w:rsidRPr="009C00D3">
        <w:rPr>
          <w:rFonts w:ascii="Times New Roman" w:hAnsi="Times New Roman" w:cs="Times New Roman"/>
          <w:bCs/>
          <w:sz w:val="26"/>
          <w:szCs w:val="26"/>
        </w:rPr>
        <w:tab/>
      </w:r>
      <w:r w:rsidR="00570EB2" w:rsidRPr="009C00D3">
        <w:rPr>
          <w:rFonts w:ascii="Times New Roman" w:hAnsi="Times New Roman" w:cs="Times New Roman"/>
          <w:bCs/>
          <w:sz w:val="26"/>
          <w:szCs w:val="26"/>
        </w:rPr>
        <w:tab/>
      </w:r>
      <w:r w:rsidR="00570EB2" w:rsidRPr="009C00D3">
        <w:rPr>
          <w:rFonts w:ascii="Times New Roman" w:hAnsi="Times New Roman" w:cs="Times New Roman"/>
          <w:bCs/>
          <w:sz w:val="26"/>
          <w:szCs w:val="26"/>
        </w:rPr>
        <w:tab/>
      </w:r>
      <w:r w:rsidR="009C00D3" w:rsidRPr="009C00D3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391E72">
        <w:rPr>
          <w:rFonts w:ascii="Times New Roman" w:hAnsi="Times New Roman" w:cs="Times New Roman"/>
          <w:bCs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Cs/>
          <w:sz w:val="26"/>
          <w:szCs w:val="26"/>
        </w:rPr>
        <w:t>№ 61-п</w:t>
      </w:r>
    </w:p>
    <w:p w:rsidR="00677543" w:rsidRPr="009C00D3" w:rsidRDefault="00677543" w:rsidP="006C46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4A305F" w:rsidRPr="009C00D3" w:rsidRDefault="006C464C" w:rsidP="006C46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9C00D3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</w:t>
      </w:r>
      <w:r w:rsidR="004A305F" w:rsidRPr="009C00D3">
        <w:rPr>
          <w:rFonts w:ascii="Times New Roman" w:hAnsi="Times New Roman" w:cs="Times New Roman"/>
          <w:bCs/>
          <w:sz w:val="26"/>
          <w:szCs w:val="26"/>
        </w:rPr>
        <w:t>и дополнений</w:t>
      </w:r>
    </w:p>
    <w:p w:rsidR="007D17BF" w:rsidRPr="009C00D3" w:rsidRDefault="006C464C" w:rsidP="006C46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9C00D3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2438BC" w:rsidRPr="009C00D3">
        <w:rPr>
          <w:rFonts w:ascii="Times New Roman" w:hAnsi="Times New Roman" w:cs="Times New Roman"/>
          <w:bCs/>
          <w:sz w:val="26"/>
          <w:szCs w:val="26"/>
        </w:rPr>
        <w:t>постановление А</w:t>
      </w:r>
      <w:r w:rsidRPr="009C00D3">
        <w:rPr>
          <w:rFonts w:ascii="Times New Roman" w:hAnsi="Times New Roman" w:cs="Times New Roman"/>
          <w:bCs/>
          <w:sz w:val="26"/>
          <w:szCs w:val="26"/>
        </w:rPr>
        <w:t>дминистрации</w:t>
      </w:r>
    </w:p>
    <w:p w:rsidR="006C464C" w:rsidRPr="009C00D3" w:rsidRDefault="006C464C" w:rsidP="006C46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9C00D3">
        <w:rPr>
          <w:rFonts w:ascii="Times New Roman" w:hAnsi="Times New Roman" w:cs="Times New Roman"/>
          <w:bCs/>
          <w:sz w:val="26"/>
          <w:szCs w:val="26"/>
        </w:rPr>
        <w:t>г. Бодайбо и района</w:t>
      </w:r>
    </w:p>
    <w:p w:rsidR="006C464C" w:rsidRPr="009C00D3" w:rsidRDefault="006C464C" w:rsidP="006C46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9C00D3">
        <w:rPr>
          <w:rFonts w:ascii="Times New Roman" w:hAnsi="Times New Roman" w:cs="Times New Roman"/>
          <w:bCs/>
          <w:sz w:val="26"/>
          <w:szCs w:val="26"/>
        </w:rPr>
        <w:t>от 10.07.2014 № 338-пп</w:t>
      </w:r>
    </w:p>
    <w:p w:rsidR="007D17BF" w:rsidRPr="009C00D3" w:rsidRDefault="007D17BF" w:rsidP="00017B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7D17BF" w:rsidRPr="009C00D3" w:rsidRDefault="00E137ED" w:rsidP="007D17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Р</w:t>
      </w:r>
      <w:r w:rsidR="006C464C" w:rsidRPr="009C00D3">
        <w:rPr>
          <w:rFonts w:ascii="Times New Roman" w:hAnsi="Times New Roman" w:cs="Times New Roman"/>
          <w:sz w:val="26"/>
          <w:szCs w:val="26"/>
        </w:rPr>
        <w:t>уководствуясь</w:t>
      </w:r>
      <w:r w:rsidR="007D17BF" w:rsidRPr="009C00D3">
        <w:rPr>
          <w:rFonts w:ascii="Times New Roman" w:hAnsi="Times New Roman" w:cs="Times New Roman"/>
          <w:sz w:val="26"/>
          <w:szCs w:val="26"/>
        </w:rPr>
        <w:t xml:space="preserve"> ст. 31 Устава муниципального образования </w:t>
      </w:r>
      <w:proofErr w:type="gramStart"/>
      <w:r w:rsidR="007D17BF" w:rsidRPr="009C00D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D17BF" w:rsidRPr="009C00D3">
        <w:rPr>
          <w:rFonts w:ascii="Times New Roman" w:hAnsi="Times New Roman" w:cs="Times New Roman"/>
          <w:sz w:val="26"/>
          <w:szCs w:val="26"/>
        </w:rPr>
        <w:t>. Бодайбо и района,</w:t>
      </w:r>
    </w:p>
    <w:p w:rsidR="007D17BF" w:rsidRPr="009C00D3" w:rsidRDefault="00570EB2" w:rsidP="007D17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C00D3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7D17BF" w:rsidRPr="009C00D3">
        <w:rPr>
          <w:rFonts w:ascii="Times New Roman" w:hAnsi="Times New Roman" w:cs="Times New Roman"/>
          <w:b/>
          <w:sz w:val="26"/>
          <w:szCs w:val="26"/>
        </w:rPr>
        <w:t>:</w:t>
      </w:r>
    </w:p>
    <w:p w:rsidR="00373D30" w:rsidRPr="009C00D3" w:rsidRDefault="007D17BF" w:rsidP="006C4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15"/>
      <w:bookmarkEnd w:id="0"/>
      <w:r w:rsidRPr="009C00D3">
        <w:rPr>
          <w:rFonts w:ascii="Times New Roman" w:hAnsi="Times New Roman" w:cs="Times New Roman"/>
          <w:sz w:val="26"/>
          <w:szCs w:val="26"/>
        </w:rPr>
        <w:t xml:space="preserve">1. </w:t>
      </w:r>
      <w:r w:rsidR="006C464C" w:rsidRPr="009C00D3">
        <w:rPr>
          <w:rFonts w:ascii="Times New Roman" w:hAnsi="Times New Roman" w:cs="Times New Roman"/>
          <w:sz w:val="26"/>
          <w:szCs w:val="26"/>
        </w:rPr>
        <w:t>Вн</w:t>
      </w:r>
      <w:r w:rsidR="004E1BDF" w:rsidRPr="009C00D3">
        <w:rPr>
          <w:rFonts w:ascii="Times New Roman" w:hAnsi="Times New Roman" w:cs="Times New Roman"/>
          <w:sz w:val="26"/>
          <w:szCs w:val="26"/>
        </w:rPr>
        <w:t>ести изменения</w:t>
      </w:r>
      <w:r w:rsidR="00570EB2" w:rsidRPr="009C00D3">
        <w:rPr>
          <w:rFonts w:ascii="Times New Roman" w:hAnsi="Times New Roman" w:cs="Times New Roman"/>
          <w:sz w:val="26"/>
          <w:szCs w:val="26"/>
        </w:rPr>
        <w:t xml:space="preserve"> и дополнения</w:t>
      </w:r>
      <w:r w:rsidR="004E1BDF" w:rsidRPr="009C00D3">
        <w:rPr>
          <w:rFonts w:ascii="Times New Roman" w:hAnsi="Times New Roman" w:cs="Times New Roman"/>
          <w:sz w:val="26"/>
          <w:szCs w:val="26"/>
        </w:rPr>
        <w:t xml:space="preserve"> в постановление А</w:t>
      </w:r>
      <w:r w:rsidR="006C464C" w:rsidRPr="009C00D3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570EB2" w:rsidRPr="009C00D3">
        <w:rPr>
          <w:rFonts w:ascii="Times New Roman" w:hAnsi="Times New Roman" w:cs="Times New Roman"/>
          <w:sz w:val="26"/>
          <w:szCs w:val="26"/>
        </w:rPr>
        <w:t xml:space="preserve">      </w:t>
      </w:r>
      <w:proofErr w:type="gramStart"/>
      <w:r w:rsidR="006C464C" w:rsidRPr="009C00D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6C464C" w:rsidRPr="009C00D3">
        <w:rPr>
          <w:rFonts w:ascii="Times New Roman" w:hAnsi="Times New Roman" w:cs="Times New Roman"/>
          <w:sz w:val="26"/>
          <w:szCs w:val="26"/>
        </w:rPr>
        <w:t>. Бодайбо и района от 10.07.2014 № 338-пп «Об утверждении Порядка разработки, утверждения, реализации и оценки эффективности муниципальных программ муниципального образования г. Бодайбо и района</w:t>
      </w:r>
      <w:r w:rsidR="00406B7D" w:rsidRPr="009C00D3">
        <w:rPr>
          <w:rFonts w:ascii="Times New Roman" w:hAnsi="Times New Roman" w:cs="Times New Roman"/>
          <w:sz w:val="26"/>
          <w:szCs w:val="26"/>
        </w:rPr>
        <w:t xml:space="preserve"> в новой редакции»</w:t>
      </w:r>
      <w:r w:rsidR="00373D30" w:rsidRPr="009C00D3">
        <w:rPr>
          <w:rFonts w:ascii="Times New Roman" w:hAnsi="Times New Roman" w:cs="Times New Roman"/>
          <w:sz w:val="26"/>
          <w:szCs w:val="26"/>
        </w:rPr>
        <w:t xml:space="preserve"> (далее – Порядок):</w:t>
      </w:r>
    </w:p>
    <w:p w:rsidR="00EB625B" w:rsidRPr="009C00D3" w:rsidRDefault="004A305F" w:rsidP="006C4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1.1. В приложении 1 к п</w:t>
      </w:r>
      <w:r w:rsidR="00EB625B" w:rsidRPr="009C00D3">
        <w:rPr>
          <w:rFonts w:ascii="Times New Roman" w:hAnsi="Times New Roman" w:cs="Times New Roman"/>
          <w:sz w:val="26"/>
          <w:szCs w:val="26"/>
        </w:rPr>
        <w:t>остановлению: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45780C" w:rsidRPr="009C00D3">
        <w:rPr>
          <w:rFonts w:ascii="Times New Roman" w:hAnsi="Times New Roman" w:cs="Times New Roman"/>
          <w:sz w:val="26"/>
          <w:szCs w:val="26"/>
        </w:rPr>
        <w:t xml:space="preserve">1.1.1. </w:t>
      </w:r>
      <w:r w:rsidRPr="009C00D3">
        <w:rPr>
          <w:rFonts w:ascii="Times New Roman" w:hAnsi="Times New Roman" w:cs="Times New Roman"/>
          <w:sz w:val="26"/>
          <w:szCs w:val="26"/>
        </w:rPr>
        <w:t>Пункт 2 изложить в следующей редакции: «В тексте Порядка используются следующие основные понятия: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C00D3">
        <w:rPr>
          <w:rFonts w:ascii="Times New Roman" w:hAnsi="Times New Roman" w:cs="Times New Roman"/>
          <w:sz w:val="26"/>
          <w:szCs w:val="26"/>
        </w:rPr>
        <w:t>-  перечень муниципальных программ – муниципальный правовой акт,  содержащий планируемые к реализации на территории муниципального образования г. Бодайбо и района муниципальные программы, с определением по каждой муниципальной программе ответственного исполнителя, состава соисполнителей и участников, а также основных направлений их реализации.</w:t>
      </w:r>
      <w:proofErr w:type="gramEnd"/>
      <w:r w:rsidRPr="009C00D3">
        <w:rPr>
          <w:rFonts w:ascii="Times New Roman" w:hAnsi="Times New Roman" w:cs="Times New Roman"/>
          <w:sz w:val="26"/>
          <w:szCs w:val="26"/>
        </w:rPr>
        <w:t xml:space="preserve"> Перечень муниципальных программ утверждается постановлением Администрации 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C00D3">
        <w:rPr>
          <w:rFonts w:ascii="Times New Roman" w:hAnsi="Times New Roman" w:cs="Times New Roman"/>
          <w:sz w:val="26"/>
          <w:szCs w:val="26"/>
        </w:rPr>
        <w:t>. Бодайбо и района;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 xml:space="preserve">- муниципальная программа (далее – Программа) – документ, содержащий систему мероприятий (взаимоувязанных по задачам, срокам осуществления и ресурсам) и обеспечивающих наиболее эффективное достижение целей и решения задач социально-экономического развития муниципального образования 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C00D3">
        <w:rPr>
          <w:rFonts w:ascii="Times New Roman" w:hAnsi="Times New Roman" w:cs="Times New Roman"/>
          <w:sz w:val="26"/>
          <w:szCs w:val="26"/>
        </w:rPr>
        <w:t xml:space="preserve">. Бодайбо и района (далее – МО г. Бодайбо и района). Муниципальная программа разрабатывается на срок не менее шести лет и утверждается постановлением Администрации 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C00D3">
        <w:rPr>
          <w:rFonts w:ascii="Times New Roman" w:hAnsi="Times New Roman" w:cs="Times New Roman"/>
          <w:sz w:val="26"/>
          <w:szCs w:val="26"/>
        </w:rPr>
        <w:t>. Бодайбо и района. Допускается пролонгация срока реализации Программ. Программа включает в себя подпрограммы, основные мероприятия, региональные проекты;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 xml:space="preserve"> - подпрограмма</w:t>
      </w:r>
      <w:r w:rsidRPr="009C00D3">
        <w:rPr>
          <w:sz w:val="26"/>
          <w:szCs w:val="26"/>
        </w:rPr>
        <w:t xml:space="preserve"> </w:t>
      </w:r>
      <w:r w:rsidRPr="009C00D3">
        <w:rPr>
          <w:rFonts w:ascii="Times New Roman" w:hAnsi="Times New Roman" w:cs="Times New Roman"/>
          <w:sz w:val="26"/>
          <w:szCs w:val="26"/>
        </w:rPr>
        <w:t>Программы (далее - подпрограмма) -  составная  часть Программы, содержащая комплекс мероприятий (взаимоувязанных по задачам, срокам осуществления и ресурсам) и механизмов их реализации, выделенный исходя из масштабности и сложности решаемых в рамках Программы задач, а также необходимости рациональной организации планируемого комплекса мероприятий, и направленный на решение одной задачи Программы;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 xml:space="preserve">- основное мероприятие подпрограммы (далее – основное мероприятие) - комплекс увязанных по срокам и ресурсам мероприятий, направленных на реализацию одной из задач подпрограммы в среднесрочной перспективе, и </w:t>
      </w:r>
      <w:r w:rsidRPr="009C00D3">
        <w:rPr>
          <w:rFonts w:ascii="Times New Roman" w:hAnsi="Times New Roman" w:cs="Times New Roman"/>
          <w:sz w:val="26"/>
          <w:szCs w:val="26"/>
        </w:rPr>
        <w:lastRenderedPageBreak/>
        <w:t>детализируемый мероприятиями;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региональный проект – проект, обеспечивающий достижение целей, показателей и результатов федерального проекта, мероприятия которого относятся к законодательно установленным полномочиям Иркутской области, а также к вопросам местного значения муниципальных образований, расположенных на территории Иркутской области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мероприятие – действие, выполнение которого позволяет решить задачи Программы;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 xml:space="preserve">- ответственный исполнитель Программы (далее - ответственный исполнитель) – Администрация  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C00D3">
        <w:rPr>
          <w:rFonts w:ascii="Times New Roman" w:hAnsi="Times New Roman" w:cs="Times New Roman"/>
          <w:sz w:val="26"/>
          <w:szCs w:val="26"/>
        </w:rPr>
        <w:t>. Бодайбо и района и (или) структурное подразделение Администрац</w:t>
      </w:r>
      <w:r w:rsidR="006862CB">
        <w:rPr>
          <w:rFonts w:ascii="Times New Roman" w:hAnsi="Times New Roman" w:cs="Times New Roman"/>
          <w:sz w:val="26"/>
          <w:szCs w:val="26"/>
        </w:rPr>
        <w:t>ии г. Бодайбо и района, являющее</w:t>
      </w:r>
      <w:r w:rsidRPr="009C00D3">
        <w:rPr>
          <w:rFonts w:ascii="Times New Roman" w:hAnsi="Times New Roman" w:cs="Times New Roman"/>
          <w:sz w:val="26"/>
          <w:szCs w:val="26"/>
        </w:rPr>
        <w:t>ся главным распорядителем бюджетных средств</w:t>
      </w:r>
      <w:r w:rsidR="006862CB">
        <w:rPr>
          <w:rFonts w:ascii="Times New Roman" w:hAnsi="Times New Roman" w:cs="Times New Roman"/>
          <w:sz w:val="26"/>
          <w:szCs w:val="26"/>
        </w:rPr>
        <w:t xml:space="preserve"> (далее – ГРБС),  обеспечивающее</w:t>
      </w:r>
      <w:r w:rsidRPr="009C00D3">
        <w:rPr>
          <w:rFonts w:ascii="Times New Roman" w:hAnsi="Times New Roman" w:cs="Times New Roman"/>
          <w:sz w:val="26"/>
          <w:szCs w:val="26"/>
        </w:rPr>
        <w:t xml:space="preserve"> разработку, реал</w:t>
      </w:r>
      <w:r w:rsidR="006862CB">
        <w:rPr>
          <w:rFonts w:ascii="Times New Roman" w:hAnsi="Times New Roman" w:cs="Times New Roman"/>
          <w:sz w:val="26"/>
          <w:szCs w:val="26"/>
        </w:rPr>
        <w:t>изацию Программы, осуществляющее</w:t>
      </w:r>
      <w:r w:rsidRPr="009C00D3">
        <w:rPr>
          <w:rFonts w:ascii="Times New Roman" w:hAnsi="Times New Roman" w:cs="Times New Roman"/>
          <w:sz w:val="26"/>
          <w:szCs w:val="26"/>
        </w:rPr>
        <w:t xml:space="preserve"> контроль за реализацией Программы;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 xml:space="preserve">- соисполнители Программы (далее - соисполнители) – структурные подразделения Администрации  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C00D3">
        <w:rPr>
          <w:rFonts w:ascii="Times New Roman" w:hAnsi="Times New Roman" w:cs="Times New Roman"/>
          <w:sz w:val="26"/>
          <w:szCs w:val="26"/>
        </w:rPr>
        <w:t>. Бодайбо и района, являющиеся ответственными за разработку и реализацию подпрограмм входящих в состав Программы  осуществляющие контроль за выполнением мероприятий подпрограммы и за целевым использованием бюджетных и внебюджетных средств;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 xml:space="preserve">- участники Программы -  (далее – участники) структурные подразделения Администрации 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C00D3">
        <w:rPr>
          <w:rFonts w:ascii="Times New Roman" w:hAnsi="Times New Roman" w:cs="Times New Roman"/>
          <w:sz w:val="26"/>
          <w:szCs w:val="26"/>
        </w:rPr>
        <w:t>. Бодайбо и района, участвующие в разработке и реализации Программ, основных мероприятий Программы, осуществляющие контроль за выполнением мероприятий и за целевым использованием бюджетных, внебюджетных средств, не являющиеся соисполнителями;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участники мероприятий Программы - структурные подразделения Администрации МО г. Бодайбо и района, хозяйствующие субъекты, иные организации, участвующие в реализации мероприятий, входящих в состав основных мероприятий;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цель Программы обобщенное описание предполагаемых результатов реализации Программы, позволяющих в той или иной мере решить поставленную проблему;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 xml:space="preserve">- задача Программы – описание конкретных результатов, предпринимаемых в рамках Программы действий, 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позволяющих достичь</w:t>
      </w:r>
      <w:proofErr w:type="gramEnd"/>
      <w:r w:rsidRPr="009C00D3">
        <w:rPr>
          <w:rFonts w:ascii="Times New Roman" w:hAnsi="Times New Roman" w:cs="Times New Roman"/>
          <w:sz w:val="26"/>
          <w:szCs w:val="26"/>
        </w:rPr>
        <w:t xml:space="preserve"> поставленную цель Программы;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целевой показатель – численная характеристика, позволяющая оценить степень решения задачи и достижения поставленной цели Программы;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эффективность Программы (подпрограммы) – совокупная оценка результата, достигнутого реализацией мероприятий  Программы (подпрограммы), выполненная на основе фактических и плановых значений целевых показателей и объемов финансирования Программы (подпрограммы);</w:t>
      </w:r>
    </w:p>
    <w:p w:rsid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план мероприятий по реализации Программы (подпрограммы) – взаимосвязанная  система конкретных действий, обеспеченных ресурсами и позволяющих решить задачи Программы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1.1.2. Пункт 4 изложить в следующей редакции</w:t>
      </w:r>
      <w:r w:rsidRPr="009C00D3">
        <w:rPr>
          <w:rFonts w:ascii="Times New Roman" w:hAnsi="Times New Roman" w:cs="Times New Roman"/>
          <w:sz w:val="26"/>
          <w:szCs w:val="26"/>
        </w:rPr>
        <w:t>: «Методическое руководство по вопросам принятия решения о разработке Программ и их формирования и реализации осуществляет отдел экономичес</w:t>
      </w:r>
      <w:r w:rsidR="006862CB">
        <w:rPr>
          <w:rFonts w:ascii="Times New Roman" w:hAnsi="Times New Roman" w:cs="Times New Roman"/>
          <w:sz w:val="26"/>
          <w:szCs w:val="26"/>
        </w:rPr>
        <w:t xml:space="preserve">кого анализа, </w:t>
      </w:r>
      <w:r w:rsidRPr="009C00D3">
        <w:rPr>
          <w:rFonts w:ascii="Times New Roman" w:hAnsi="Times New Roman" w:cs="Times New Roman"/>
          <w:sz w:val="26"/>
          <w:szCs w:val="26"/>
        </w:rPr>
        <w:t xml:space="preserve">прогнозирования </w:t>
      </w:r>
      <w:r w:rsidR="006862CB">
        <w:rPr>
          <w:rFonts w:ascii="Times New Roman" w:hAnsi="Times New Roman" w:cs="Times New Roman"/>
          <w:sz w:val="26"/>
          <w:szCs w:val="26"/>
        </w:rPr>
        <w:t>и потребительского рынка А</w:t>
      </w:r>
      <w:r w:rsidRPr="009C00D3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C00D3">
        <w:rPr>
          <w:rFonts w:ascii="Times New Roman" w:hAnsi="Times New Roman" w:cs="Times New Roman"/>
          <w:sz w:val="26"/>
          <w:szCs w:val="26"/>
        </w:rPr>
        <w:t xml:space="preserve">. Бодайбо и района (далее – </w:t>
      </w:r>
      <w:proofErr w:type="spellStart"/>
      <w:r w:rsidRPr="009C00D3">
        <w:rPr>
          <w:rFonts w:ascii="Times New Roman" w:hAnsi="Times New Roman" w:cs="Times New Roman"/>
          <w:sz w:val="26"/>
          <w:szCs w:val="26"/>
        </w:rPr>
        <w:t>ОЭАП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9C00D3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Pr="009C00D3">
        <w:rPr>
          <w:rFonts w:ascii="Times New Roman" w:hAnsi="Times New Roman" w:cs="Times New Roman"/>
          <w:sz w:val="26"/>
          <w:szCs w:val="26"/>
        </w:rPr>
        <w:t>).».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1.1.3.</w:t>
      </w:r>
      <w:r w:rsidRPr="009C00D3">
        <w:rPr>
          <w:rFonts w:ascii="Times New Roman" w:hAnsi="Times New Roman" w:cs="Times New Roman"/>
          <w:sz w:val="24"/>
          <w:szCs w:val="24"/>
        </w:rPr>
        <w:t xml:space="preserve"> </w:t>
      </w:r>
      <w:r w:rsidRPr="009C00D3">
        <w:rPr>
          <w:rFonts w:ascii="Times New Roman" w:hAnsi="Times New Roman" w:cs="Times New Roman"/>
          <w:sz w:val="26"/>
          <w:szCs w:val="26"/>
        </w:rPr>
        <w:t>Пункт 6 изложить в следующей редакции: «Ответственный исполнитель: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lastRenderedPageBreak/>
        <w:t>- обеспечивает разработку Программы, ее согласо</w:t>
      </w:r>
      <w:r w:rsidR="006862CB">
        <w:rPr>
          <w:rFonts w:ascii="Times New Roman" w:hAnsi="Times New Roman" w:cs="Times New Roman"/>
          <w:sz w:val="26"/>
          <w:szCs w:val="26"/>
        </w:rPr>
        <w:t>вание с финансовым управлением а</w:t>
      </w:r>
      <w:r w:rsidRPr="009C00D3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C00D3">
        <w:rPr>
          <w:rFonts w:ascii="Times New Roman" w:hAnsi="Times New Roman" w:cs="Times New Roman"/>
          <w:sz w:val="26"/>
          <w:szCs w:val="26"/>
        </w:rPr>
        <w:t xml:space="preserve">. Бодайбо и района (далее – финансовое управление), </w:t>
      </w:r>
      <w:proofErr w:type="spellStart"/>
      <w:r>
        <w:rPr>
          <w:rFonts w:ascii="Times New Roman" w:hAnsi="Times New Roman" w:cs="Times New Roman"/>
          <w:sz w:val="26"/>
          <w:szCs w:val="26"/>
        </w:rPr>
        <w:t>ОЭА</w:t>
      </w:r>
      <w:r w:rsidRPr="009C00D3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иПР</w:t>
      </w:r>
      <w:proofErr w:type="spellEnd"/>
      <w:r w:rsidRPr="009C00D3">
        <w:rPr>
          <w:rFonts w:ascii="Times New Roman" w:hAnsi="Times New Roman" w:cs="Times New Roman"/>
          <w:sz w:val="26"/>
          <w:szCs w:val="26"/>
        </w:rPr>
        <w:t xml:space="preserve">, юридическим отделом Администрации г. Бодайбо и района (далее – юридический отдел), управляющим делами Администрации г. Бодайбо и района (далее – управляющий делами); 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формирует структуру Программы, а также перечень соисполнителей и участников Программы;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организует реализацию Программы, координирует деятельность соисполнителей и участников Программы, несет ответственность за достижение целевых показателей Программы, а также за достижение ожидаемых конечных результатов ее реализации;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принимает решение о внесении изменений в Программу, обеспечивает разработку проектов изменений в Программу, их согласование и внесение в установленном порядке на утверждение;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рекомендует соисполнителям и участникам Программы осуществлять разработку отдельных мероприятий и  основных мероприятий;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обеспечивает разработку, согласование и утверждение плана мероприятий по реализации Программы, подпрограммы (далее - план мероприятий);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 xml:space="preserve">- обеспечивает размещение Программы и годового отчета о реализации Программы на официальном сайте  Администрации 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C00D3">
        <w:rPr>
          <w:rFonts w:ascii="Times New Roman" w:hAnsi="Times New Roman" w:cs="Times New Roman"/>
          <w:sz w:val="26"/>
          <w:szCs w:val="26"/>
        </w:rPr>
        <w:t>. Бодайбо и района;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осуществляет мониторинг реализации Программы;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проводит оценку эффективности реализации Программы;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запрашивает у соисполнителей и участников Программы информацию о ходе реализации Программы;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 xml:space="preserve">- готовит отчеты о реализации Программы, представляет их в </w:t>
      </w:r>
      <w:proofErr w:type="spellStart"/>
      <w:r w:rsidRPr="009C00D3">
        <w:rPr>
          <w:rFonts w:ascii="Times New Roman" w:hAnsi="Times New Roman" w:cs="Times New Roman"/>
          <w:sz w:val="26"/>
          <w:szCs w:val="26"/>
        </w:rPr>
        <w:t>ОЭАП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9C00D3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Pr="009C00D3">
        <w:rPr>
          <w:rFonts w:ascii="Times New Roman" w:hAnsi="Times New Roman" w:cs="Times New Roman"/>
          <w:sz w:val="26"/>
          <w:szCs w:val="26"/>
        </w:rPr>
        <w:t>;</w:t>
      </w:r>
    </w:p>
    <w:p w:rsid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- разрабатывает меры по привлечению средств из областного и федерального бюджетов и иных источников в соответствии с законодательством для реализации мероприятий Программы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1.1.4. Пункт 10 изложить в следующей редакции: </w:t>
      </w:r>
      <w:r w:rsidRPr="009C00D3">
        <w:rPr>
          <w:rFonts w:ascii="Times New Roman" w:hAnsi="Times New Roman" w:cs="Times New Roman"/>
          <w:sz w:val="26"/>
          <w:szCs w:val="26"/>
        </w:rPr>
        <w:t xml:space="preserve">«Разработка Программ, подпрограмм осуществляется на основании перечня муниципальных программ МО г. Бодайбо и района, который формирует </w:t>
      </w:r>
      <w:proofErr w:type="spellStart"/>
      <w:r w:rsidRPr="009C00D3">
        <w:rPr>
          <w:rFonts w:ascii="Times New Roman" w:hAnsi="Times New Roman" w:cs="Times New Roman"/>
          <w:sz w:val="26"/>
          <w:szCs w:val="26"/>
        </w:rPr>
        <w:t>ОЭАП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9C00D3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Pr="009C00D3">
        <w:rPr>
          <w:rFonts w:ascii="Times New Roman" w:hAnsi="Times New Roman" w:cs="Times New Roman"/>
          <w:sz w:val="26"/>
          <w:szCs w:val="26"/>
        </w:rPr>
        <w:t>, исходя из целей и задач, определенных Стратегией социально-экономического развития МО г. Бодайбо и района на период до 2030 года, утвержденной решением Думы г. Бодайбо и района от 14.12.2018 № 25-па (далее - Перечень Программ)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.»</w:t>
      </w:r>
      <w:proofErr w:type="gramEnd"/>
      <w:r w:rsidRPr="009C00D3">
        <w:rPr>
          <w:rFonts w:ascii="Times New Roman" w:hAnsi="Times New Roman" w:cs="Times New Roman"/>
          <w:sz w:val="26"/>
          <w:szCs w:val="26"/>
        </w:rPr>
        <w:t>.</w:t>
      </w:r>
    </w:p>
    <w:p w:rsidR="009C00D3" w:rsidRP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1.1.5. Пункт 16 изложить в следующей редакции: </w:t>
      </w:r>
      <w:r w:rsidRPr="009C00D3">
        <w:rPr>
          <w:rFonts w:ascii="Times New Roman" w:hAnsi="Times New Roman" w:cs="Times New Roman"/>
          <w:sz w:val="26"/>
          <w:szCs w:val="26"/>
        </w:rPr>
        <w:t xml:space="preserve">«Согласованный с соисполнителями, участниками Программы проект Программы, подпрограммы и доработанный, при необходимости, по его результатам, направляется ответственным исполнителем для рассмотрения </w:t>
      </w:r>
      <w:proofErr w:type="spellStart"/>
      <w:r w:rsidRPr="009C00D3">
        <w:rPr>
          <w:rFonts w:ascii="Times New Roman" w:hAnsi="Times New Roman" w:cs="Times New Roman"/>
          <w:sz w:val="26"/>
          <w:szCs w:val="26"/>
        </w:rPr>
        <w:t>ОЭАПиПР</w:t>
      </w:r>
      <w:proofErr w:type="spellEnd"/>
      <w:r w:rsidRPr="009C00D3">
        <w:rPr>
          <w:rFonts w:ascii="Times New Roman" w:hAnsi="Times New Roman" w:cs="Times New Roman"/>
          <w:sz w:val="26"/>
          <w:szCs w:val="26"/>
        </w:rPr>
        <w:t xml:space="preserve"> в срок не позднее 20 августа года, предшествующего первому году ее реализации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9C00D3" w:rsidRDefault="009C00D3" w:rsidP="009C0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1.1.6. Пункт 17 изложить в следующей редакции: </w:t>
      </w:r>
      <w:r w:rsidRPr="009C00D3">
        <w:rPr>
          <w:rFonts w:ascii="Times New Roman" w:hAnsi="Times New Roman" w:cs="Times New Roman"/>
          <w:sz w:val="26"/>
          <w:szCs w:val="26"/>
        </w:rPr>
        <w:t>«</w:t>
      </w:r>
      <w:proofErr w:type="spellStart"/>
      <w:r>
        <w:rPr>
          <w:rFonts w:ascii="Times New Roman" w:hAnsi="Times New Roman" w:cs="Times New Roman"/>
          <w:sz w:val="26"/>
          <w:szCs w:val="26"/>
        </w:rPr>
        <w:t>ОЭА</w:t>
      </w:r>
      <w:r w:rsidRPr="009C00D3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иПР</w:t>
      </w:r>
      <w:proofErr w:type="spellEnd"/>
      <w:r w:rsidRPr="009C00D3">
        <w:rPr>
          <w:rFonts w:ascii="Times New Roman" w:hAnsi="Times New Roman" w:cs="Times New Roman"/>
          <w:sz w:val="26"/>
          <w:szCs w:val="26"/>
        </w:rPr>
        <w:t>, юридический отдел,</w:t>
      </w:r>
      <w:r w:rsidR="007C0205">
        <w:rPr>
          <w:rFonts w:ascii="Times New Roman" w:hAnsi="Times New Roman" w:cs="Times New Roman"/>
          <w:sz w:val="26"/>
          <w:szCs w:val="26"/>
        </w:rPr>
        <w:t xml:space="preserve"> управляющий делами в течение </w:t>
      </w:r>
      <w:r w:rsidR="00C553FD">
        <w:rPr>
          <w:rFonts w:ascii="Times New Roman" w:hAnsi="Times New Roman" w:cs="Times New Roman"/>
          <w:sz w:val="26"/>
          <w:szCs w:val="26"/>
        </w:rPr>
        <w:t>трех</w:t>
      </w:r>
      <w:r w:rsidR="007C0205">
        <w:rPr>
          <w:rFonts w:ascii="Times New Roman" w:hAnsi="Times New Roman" w:cs="Times New Roman"/>
          <w:sz w:val="26"/>
          <w:szCs w:val="26"/>
        </w:rPr>
        <w:t xml:space="preserve"> рабочих</w:t>
      </w:r>
      <w:r w:rsidRPr="009C00D3">
        <w:rPr>
          <w:rFonts w:ascii="Times New Roman" w:hAnsi="Times New Roman" w:cs="Times New Roman"/>
          <w:sz w:val="26"/>
          <w:szCs w:val="26"/>
        </w:rPr>
        <w:t xml:space="preserve"> дней со дня поступления проекта Программы, подпрограммы обеспечивают ее рассмотрение, по результатам которого проект Программы направляется ответственным исполнителем на рассмотрение в финансовое управление одновременно с бюджетной заявкой, необходимыми расчетами и обоснованиями, проектом плана мероприятий по реализации Программы</w:t>
      </w:r>
      <w:proofErr w:type="gramStart"/>
      <w:r w:rsidRPr="009C00D3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D2692A" w:rsidRDefault="009C00D3" w:rsidP="00D26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1.1.7. </w:t>
      </w:r>
      <w:r w:rsidR="00D2692A">
        <w:rPr>
          <w:rFonts w:ascii="Times New Roman" w:hAnsi="Times New Roman" w:cs="Times New Roman"/>
          <w:sz w:val="26"/>
          <w:szCs w:val="26"/>
        </w:rPr>
        <w:t xml:space="preserve">Пункт 24 изложить в следующей редакции: </w:t>
      </w:r>
      <w:r w:rsidR="00D2692A" w:rsidRPr="00D2692A">
        <w:rPr>
          <w:rFonts w:ascii="Times New Roman" w:hAnsi="Times New Roman" w:cs="Times New Roman"/>
          <w:sz w:val="26"/>
          <w:szCs w:val="26"/>
        </w:rPr>
        <w:t xml:space="preserve">«Ответственный исполнитель, соисполнитель, участник не позднее 10 декабря текущего </w:t>
      </w:r>
      <w:r w:rsidR="00D2692A" w:rsidRPr="00D2692A">
        <w:rPr>
          <w:rFonts w:ascii="Times New Roman" w:hAnsi="Times New Roman" w:cs="Times New Roman"/>
          <w:sz w:val="26"/>
          <w:szCs w:val="26"/>
        </w:rPr>
        <w:lastRenderedPageBreak/>
        <w:t xml:space="preserve">финансового года направляет проект плана мероприятий в </w:t>
      </w:r>
      <w:proofErr w:type="spellStart"/>
      <w:r w:rsidR="00D2692A">
        <w:rPr>
          <w:rFonts w:ascii="Times New Roman" w:hAnsi="Times New Roman" w:cs="Times New Roman"/>
          <w:sz w:val="26"/>
          <w:szCs w:val="26"/>
        </w:rPr>
        <w:t>ОЭА</w:t>
      </w:r>
      <w:r w:rsidR="00D2692A" w:rsidRPr="00D2692A">
        <w:rPr>
          <w:rFonts w:ascii="Times New Roman" w:hAnsi="Times New Roman" w:cs="Times New Roman"/>
          <w:sz w:val="26"/>
          <w:szCs w:val="26"/>
        </w:rPr>
        <w:t>П</w:t>
      </w:r>
      <w:r w:rsidR="00D2692A">
        <w:rPr>
          <w:rFonts w:ascii="Times New Roman" w:hAnsi="Times New Roman" w:cs="Times New Roman"/>
          <w:sz w:val="26"/>
          <w:szCs w:val="26"/>
        </w:rPr>
        <w:t>иПР</w:t>
      </w:r>
      <w:proofErr w:type="spellEnd"/>
      <w:r w:rsidR="00D2692A" w:rsidRPr="00D2692A">
        <w:rPr>
          <w:rFonts w:ascii="Times New Roman" w:hAnsi="Times New Roman" w:cs="Times New Roman"/>
          <w:sz w:val="26"/>
          <w:szCs w:val="26"/>
        </w:rPr>
        <w:t>, который в течение 10 календарных дней обеспечивает согласование проекта плана мероприятий</w:t>
      </w:r>
      <w:proofErr w:type="gramStart"/>
      <w:r w:rsidR="00D2692A" w:rsidRPr="00D2692A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D2692A" w:rsidRDefault="00D2692A" w:rsidP="00D26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1.1.8. Пункт 25 изложить в следующей редакции: </w:t>
      </w:r>
      <w:r w:rsidRPr="00D2692A">
        <w:rPr>
          <w:rFonts w:ascii="Times New Roman" w:hAnsi="Times New Roman" w:cs="Times New Roman"/>
          <w:sz w:val="26"/>
          <w:szCs w:val="26"/>
        </w:rPr>
        <w:t>«План мероприятий утвержд</w:t>
      </w:r>
      <w:r w:rsidR="006862CB">
        <w:rPr>
          <w:rFonts w:ascii="Times New Roman" w:hAnsi="Times New Roman" w:cs="Times New Roman"/>
          <w:sz w:val="26"/>
          <w:szCs w:val="26"/>
        </w:rPr>
        <w:t xml:space="preserve">ается </w:t>
      </w:r>
      <w:r w:rsidRPr="00D2692A">
        <w:rPr>
          <w:rFonts w:ascii="Times New Roman" w:hAnsi="Times New Roman" w:cs="Times New Roman"/>
          <w:sz w:val="26"/>
          <w:szCs w:val="26"/>
        </w:rPr>
        <w:t>в срок до 25 декабря текущего финансового года и в срок до 27 декабря текущего финансового года направляется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ОЭА</w:t>
      </w:r>
      <w:r w:rsidRPr="00D2692A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иПР</w:t>
      </w:r>
      <w:proofErr w:type="spellEnd"/>
      <w:r w:rsidRPr="00D2692A">
        <w:rPr>
          <w:rFonts w:ascii="Times New Roman" w:hAnsi="Times New Roman" w:cs="Times New Roman"/>
          <w:sz w:val="26"/>
          <w:szCs w:val="26"/>
        </w:rPr>
        <w:t>, на бумажном носителе и в электронном виде</w:t>
      </w:r>
      <w:proofErr w:type="gramStart"/>
      <w:r w:rsidRPr="00D2692A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D2692A" w:rsidRDefault="00D2692A" w:rsidP="00D26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1.1.9. Пункт 26 изложить в следующей редакции</w:t>
      </w:r>
      <w:r w:rsidRPr="00D2692A">
        <w:rPr>
          <w:rFonts w:ascii="Times New Roman" w:hAnsi="Times New Roman" w:cs="Times New Roman"/>
          <w:sz w:val="26"/>
          <w:szCs w:val="26"/>
        </w:rPr>
        <w:t>: «В случае внесения изменений в Программу, подпрограмму ответственный исполнитель, соисполнитель, участник в течение 10 рабочих дней вносит в план мероприятий соответствующие изменения по согласованию 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ОЭА</w:t>
      </w:r>
      <w:r w:rsidRPr="00D2692A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иПР</w:t>
      </w:r>
      <w:proofErr w:type="spellEnd"/>
      <w:r w:rsidRPr="00D2692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  <w:r w:rsidRPr="00D2692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692A" w:rsidRPr="00D2692A" w:rsidRDefault="00D2692A" w:rsidP="00D26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1.1.10. Пункт 27 изложить в следующей редакции:  </w:t>
      </w:r>
      <w:r w:rsidRPr="00D2692A">
        <w:rPr>
          <w:rFonts w:ascii="Times New Roman" w:hAnsi="Times New Roman" w:cs="Times New Roman"/>
          <w:sz w:val="26"/>
          <w:szCs w:val="26"/>
        </w:rPr>
        <w:t>«Ответственный исполнитель, соисполнитель, участник Программы формирует и представляет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ОЭА</w:t>
      </w:r>
      <w:r w:rsidRPr="00D2692A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иПР</w:t>
      </w:r>
      <w:proofErr w:type="spellEnd"/>
      <w:r w:rsidRPr="00D2692A">
        <w:rPr>
          <w:rFonts w:ascii="Times New Roman" w:hAnsi="Times New Roman" w:cs="Times New Roman"/>
          <w:sz w:val="26"/>
          <w:szCs w:val="26"/>
        </w:rPr>
        <w:t xml:space="preserve"> на бумажном носителе и в электронном виде:</w:t>
      </w:r>
    </w:p>
    <w:p w:rsidR="00D2692A" w:rsidRPr="00D2692A" w:rsidRDefault="00D2692A" w:rsidP="00D26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2692A">
        <w:rPr>
          <w:rFonts w:ascii="Times New Roman" w:hAnsi="Times New Roman" w:cs="Times New Roman"/>
          <w:sz w:val="26"/>
          <w:szCs w:val="26"/>
        </w:rPr>
        <w:t xml:space="preserve">ежеквартально, до 25 числа месяца, следующего за отчетным кварталом, - отчет об исполнении мероприятий Программы, подпрограммы (далее - ежеквартальный отчет) </w:t>
      </w:r>
      <w:r w:rsidRPr="00D2692A">
        <w:rPr>
          <w:rFonts w:ascii="Times New Roman" w:hAnsi="Times New Roman" w:cs="Times New Roman"/>
          <w:sz w:val="26"/>
          <w:szCs w:val="26"/>
          <w:u w:val="single"/>
        </w:rPr>
        <w:t>нарастающим итогом с начала года;</w:t>
      </w:r>
    </w:p>
    <w:p w:rsidR="00D2692A" w:rsidRDefault="00D2692A" w:rsidP="00D26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2692A">
        <w:rPr>
          <w:rFonts w:ascii="Times New Roman" w:hAnsi="Times New Roman" w:cs="Times New Roman"/>
          <w:sz w:val="26"/>
          <w:szCs w:val="26"/>
        </w:rPr>
        <w:t>ежегодно, не позднее 1 марта года, следующего за отчетным годом, - годовой отчет об исполнении мероприятий Программы, подпрограммы (далее - годовой отчет)</w:t>
      </w:r>
      <w:proofErr w:type="gramStart"/>
      <w:r w:rsidRPr="00D2692A">
        <w:rPr>
          <w:rFonts w:ascii="Times New Roman" w:hAnsi="Times New Roman" w:cs="Times New Roman"/>
          <w:sz w:val="26"/>
          <w:szCs w:val="26"/>
        </w:rPr>
        <w:t>.»</w:t>
      </w:r>
      <w:proofErr w:type="gramEnd"/>
      <w:r w:rsidRPr="00D2692A">
        <w:rPr>
          <w:rFonts w:ascii="Times New Roman" w:hAnsi="Times New Roman" w:cs="Times New Roman"/>
          <w:sz w:val="26"/>
          <w:szCs w:val="26"/>
        </w:rPr>
        <w:t>.</w:t>
      </w:r>
    </w:p>
    <w:p w:rsidR="00D2692A" w:rsidRPr="00D2692A" w:rsidRDefault="00D2692A" w:rsidP="00D26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1.1.11. Пункт 31 изложить в следующей редакции: </w:t>
      </w:r>
      <w:r w:rsidRPr="00D2692A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D2692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ЭА</w:t>
      </w:r>
      <w:r w:rsidRPr="00D2692A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иПР</w:t>
      </w:r>
      <w:proofErr w:type="spellEnd"/>
      <w:r w:rsidRPr="00D2692A">
        <w:rPr>
          <w:rFonts w:ascii="Times New Roman" w:hAnsi="Times New Roman" w:cs="Times New Roman"/>
          <w:sz w:val="26"/>
          <w:szCs w:val="26"/>
        </w:rPr>
        <w:t xml:space="preserve"> в течение 15 рабочих дней со дня поступления ежеквартального отчета, годового отчета формирует и направляет в финансовое управление заключение на ежеквартальный отчет, заключение на годовой отчет, который содержит:</w:t>
      </w:r>
    </w:p>
    <w:p w:rsidR="00D2692A" w:rsidRPr="00D2692A" w:rsidRDefault="00D2692A" w:rsidP="00D26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2692A">
        <w:rPr>
          <w:rFonts w:ascii="Times New Roman" w:hAnsi="Times New Roman" w:cs="Times New Roman"/>
          <w:sz w:val="26"/>
          <w:szCs w:val="26"/>
        </w:rPr>
        <w:t>а) сведения о результатах реализации Программ за отчетный период;</w:t>
      </w:r>
    </w:p>
    <w:p w:rsidR="00D2692A" w:rsidRPr="00D2692A" w:rsidRDefault="00D2692A" w:rsidP="00D26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2692A">
        <w:rPr>
          <w:rFonts w:ascii="Times New Roman" w:hAnsi="Times New Roman" w:cs="Times New Roman"/>
          <w:sz w:val="26"/>
          <w:szCs w:val="26"/>
        </w:rPr>
        <w:t>б) сведения о степени соответствия установленных в Программах и достигнутых целевых показателей Программ за отчетный период;</w:t>
      </w:r>
    </w:p>
    <w:p w:rsidR="00D2692A" w:rsidRPr="00D2692A" w:rsidRDefault="00D2692A" w:rsidP="00D26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2692A">
        <w:rPr>
          <w:rFonts w:ascii="Times New Roman" w:hAnsi="Times New Roman" w:cs="Times New Roman"/>
          <w:sz w:val="26"/>
          <w:szCs w:val="26"/>
        </w:rPr>
        <w:t>в) сведения об использовании финансовых средств, предусмотренных в  бюджете МО г. Бодайбо и района на реализацию Программ (подпрограмм);</w:t>
      </w:r>
    </w:p>
    <w:p w:rsidR="00D2692A" w:rsidRDefault="00D2692A" w:rsidP="00D26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2692A">
        <w:rPr>
          <w:rFonts w:ascii="Times New Roman" w:hAnsi="Times New Roman" w:cs="Times New Roman"/>
          <w:sz w:val="26"/>
          <w:szCs w:val="26"/>
        </w:rPr>
        <w:t>г) оценку деятельности ответственных исполнителей в части, касающейся реализации Программ</w:t>
      </w:r>
      <w:proofErr w:type="gramStart"/>
      <w:r w:rsidRPr="00D2692A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D2692A" w:rsidRPr="00D2692A" w:rsidRDefault="00D2692A" w:rsidP="00D26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1.1.12. Пункт 32 изложить в следующей редакции: </w:t>
      </w:r>
      <w:r w:rsidRPr="00D2692A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D2692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ЭА</w:t>
      </w:r>
      <w:r w:rsidRPr="00D2692A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иПР</w:t>
      </w:r>
      <w:proofErr w:type="spellEnd"/>
      <w:r w:rsidRPr="00D2692A">
        <w:rPr>
          <w:rFonts w:ascii="Times New Roman" w:hAnsi="Times New Roman" w:cs="Times New Roman"/>
          <w:sz w:val="26"/>
          <w:szCs w:val="26"/>
        </w:rPr>
        <w:t xml:space="preserve"> по результатам рассмотрения годовых отчетов ежегодно, до 1 апреля года, следующего за отчетным годом, готовит и включает информацию о результатах реализации муниципальных программ в сводный годовой  отчет мэра о результатах своей деятельности и деятельности Администрации </w:t>
      </w:r>
      <w:proofErr w:type="gramStart"/>
      <w:r w:rsidRPr="00D2692A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D2692A">
        <w:rPr>
          <w:rFonts w:ascii="Times New Roman" w:hAnsi="Times New Roman" w:cs="Times New Roman"/>
          <w:sz w:val="26"/>
          <w:szCs w:val="26"/>
        </w:rPr>
        <w:t>. Бодайбо и района.».</w:t>
      </w:r>
    </w:p>
    <w:p w:rsidR="007229ED" w:rsidRPr="009C00D3" w:rsidRDefault="00D2692A" w:rsidP="00D2692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7229ED" w:rsidRPr="009C00D3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9C00D3" w:rsidRPr="009C00D3">
        <w:rPr>
          <w:rFonts w:ascii="Times New Roman" w:hAnsi="Times New Roman" w:cs="Times New Roman"/>
          <w:sz w:val="26"/>
          <w:szCs w:val="26"/>
        </w:rPr>
        <w:t xml:space="preserve"> О</w:t>
      </w:r>
      <w:r w:rsidR="007229ED" w:rsidRPr="009C00D3">
        <w:rPr>
          <w:rFonts w:ascii="Times New Roman" w:hAnsi="Times New Roman" w:cs="Times New Roman"/>
          <w:sz w:val="26"/>
          <w:szCs w:val="26"/>
        </w:rPr>
        <w:t>публиковать настоящее постанов</w:t>
      </w:r>
      <w:r w:rsidR="009C00D3" w:rsidRPr="009C00D3">
        <w:rPr>
          <w:rFonts w:ascii="Times New Roman" w:hAnsi="Times New Roman" w:cs="Times New Roman"/>
          <w:sz w:val="26"/>
          <w:szCs w:val="26"/>
        </w:rPr>
        <w:t xml:space="preserve">ление в газете «Ленский шахтер» и </w:t>
      </w:r>
      <w:r w:rsidR="007229ED" w:rsidRPr="009C00D3">
        <w:rPr>
          <w:rFonts w:ascii="Times New Roman" w:hAnsi="Times New Roman" w:cs="Times New Roman"/>
          <w:sz w:val="26"/>
          <w:szCs w:val="26"/>
        </w:rPr>
        <w:t xml:space="preserve">разместить на официальном сайте Администрации муниципального образования </w:t>
      </w:r>
      <w:proofErr w:type="gramStart"/>
      <w:r w:rsidR="007229ED" w:rsidRPr="009C00D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229ED" w:rsidRPr="009C00D3">
        <w:rPr>
          <w:rFonts w:ascii="Times New Roman" w:hAnsi="Times New Roman" w:cs="Times New Roman"/>
          <w:sz w:val="26"/>
          <w:szCs w:val="26"/>
        </w:rPr>
        <w:t>. Бодайбо и района в сети «Интернет» Порядок с учётом внесенных изменений.</w:t>
      </w:r>
    </w:p>
    <w:p w:rsidR="00835129" w:rsidRPr="009C00D3" w:rsidRDefault="00835129" w:rsidP="007229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81508" w:rsidRPr="00D2692A" w:rsidRDefault="00570EB2" w:rsidP="00C32A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E41194" w:rsidRPr="009C00D3" w:rsidRDefault="009C00D3" w:rsidP="00C32A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C00D3">
        <w:rPr>
          <w:rFonts w:ascii="Times New Roman" w:hAnsi="Times New Roman" w:cs="Times New Roman"/>
          <w:sz w:val="26"/>
          <w:szCs w:val="26"/>
        </w:rPr>
        <w:t>М</w:t>
      </w:r>
      <w:r w:rsidR="00CB1F19" w:rsidRPr="009C00D3">
        <w:rPr>
          <w:rFonts w:ascii="Times New Roman" w:hAnsi="Times New Roman" w:cs="Times New Roman"/>
          <w:sz w:val="26"/>
          <w:szCs w:val="26"/>
        </w:rPr>
        <w:t>эр</w:t>
      </w:r>
      <w:r w:rsidR="00570EB2" w:rsidRPr="009C00D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70EB2" w:rsidRPr="009C00D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570EB2" w:rsidRPr="009C00D3">
        <w:rPr>
          <w:rFonts w:ascii="Times New Roman" w:hAnsi="Times New Roman" w:cs="Times New Roman"/>
          <w:sz w:val="26"/>
          <w:szCs w:val="26"/>
        </w:rPr>
        <w:t xml:space="preserve">. Бодайбо и района         </w:t>
      </w:r>
      <w:r w:rsidR="00601F24" w:rsidRPr="009C00D3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B82FFD" w:rsidRPr="009C00D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9C00D3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D2692A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9C00D3">
        <w:rPr>
          <w:rFonts w:ascii="Times New Roman" w:hAnsi="Times New Roman" w:cs="Times New Roman"/>
          <w:sz w:val="26"/>
          <w:szCs w:val="26"/>
        </w:rPr>
        <w:t>Е.Ю.Юмашев</w:t>
      </w:r>
      <w:r w:rsidR="00570EB2" w:rsidRPr="009C00D3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CB1F19" w:rsidRPr="009C00D3">
        <w:rPr>
          <w:rFonts w:ascii="Times New Roman" w:hAnsi="Times New Roman" w:cs="Times New Roman"/>
          <w:sz w:val="26"/>
          <w:szCs w:val="26"/>
        </w:rPr>
        <w:t xml:space="preserve">       </w:t>
      </w:r>
      <w:r w:rsidR="00601F24" w:rsidRPr="009C00D3">
        <w:rPr>
          <w:rFonts w:ascii="Times New Roman" w:hAnsi="Times New Roman" w:cs="Times New Roman"/>
          <w:sz w:val="26"/>
          <w:szCs w:val="26"/>
        </w:rPr>
        <w:t xml:space="preserve">                </w:t>
      </w:r>
    </w:p>
    <w:p w:rsidR="00EF4DDF" w:rsidRPr="009C00D3" w:rsidRDefault="00EF4DDF" w:rsidP="00094E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F4DDF" w:rsidRPr="009C00D3" w:rsidRDefault="00EF4DDF" w:rsidP="00094E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F4DDF" w:rsidRPr="009C00D3" w:rsidRDefault="00EF4DDF" w:rsidP="00094E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F4DDF" w:rsidRPr="009C00D3" w:rsidRDefault="00EF4DDF" w:rsidP="00094E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F4DDF" w:rsidRDefault="00EF4DDF" w:rsidP="00094E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3932" w:rsidRDefault="00F73932" w:rsidP="00094E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F73932" w:rsidSect="00570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D17BF"/>
    <w:rsid w:val="00005082"/>
    <w:rsid w:val="00005D28"/>
    <w:rsid w:val="000115B3"/>
    <w:rsid w:val="0001643B"/>
    <w:rsid w:val="00016C13"/>
    <w:rsid w:val="00017BD8"/>
    <w:rsid w:val="00036B16"/>
    <w:rsid w:val="00061229"/>
    <w:rsid w:val="000653EB"/>
    <w:rsid w:val="00085675"/>
    <w:rsid w:val="00094EF4"/>
    <w:rsid w:val="000C5F74"/>
    <w:rsid w:val="000E284F"/>
    <w:rsid w:val="00103084"/>
    <w:rsid w:val="0010456D"/>
    <w:rsid w:val="00104F4C"/>
    <w:rsid w:val="00112CCF"/>
    <w:rsid w:val="00115941"/>
    <w:rsid w:val="001229AC"/>
    <w:rsid w:val="00125AC9"/>
    <w:rsid w:val="00153DC6"/>
    <w:rsid w:val="00154B2D"/>
    <w:rsid w:val="001668A6"/>
    <w:rsid w:val="00167ED5"/>
    <w:rsid w:val="00177CA4"/>
    <w:rsid w:val="00181508"/>
    <w:rsid w:val="001865EF"/>
    <w:rsid w:val="001A6476"/>
    <w:rsid w:val="001B4440"/>
    <w:rsid w:val="001C2CE6"/>
    <w:rsid w:val="001C6FB9"/>
    <w:rsid w:val="001C77C4"/>
    <w:rsid w:val="001F55ED"/>
    <w:rsid w:val="00200124"/>
    <w:rsid w:val="002178A6"/>
    <w:rsid w:val="00223D08"/>
    <w:rsid w:val="002438BC"/>
    <w:rsid w:val="00251A31"/>
    <w:rsid w:val="002625F4"/>
    <w:rsid w:val="00265C70"/>
    <w:rsid w:val="002A0257"/>
    <w:rsid w:val="002A2ECD"/>
    <w:rsid w:val="002B0AD0"/>
    <w:rsid w:val="002C1C1F"/>
    <w:rsid w:val="002C6597"/>
    <w:rsid w:val="002D5CA7"/>
    <w:rsid w:val="002E35DE"/>
    <w:rsid w:val="002E6903"/>
    <w:rsid w:val="00323073"/>
    <w:rsid w:val="00330FE8"/>
    <w:rsid w:val="00331B59"/>
    <w:rsid w:val="00334A6E"/>
    <w:rsid w:val="00334CAC"/>
    <w:rsid w:val="003508FA"/>
    <w:rsid w:val="00353807"/>
    <w:rsid w:val="0036359C"/>
    <w:rsid w:val="003725DE"/>
    <w:rsid w:val="00373D30"/>
    <w:rsid w:val="00375BCD"/>
    <w:rsid w:val="00385EFC"/>
    <w:rsid w:val="0038731A"/>
    <w:rsid w:val="00391E72"/>
    <w:rsid w:val="003941D5"/>
    <w:rsid w:val="00406B7D"/>
    <w:rsid w:val="00413F7B"/>
    <w:rsid w:val="00415394"/>
    <w:rsid w:val="00437ED7"/>
    <w:rsid w:val="004512ED"/>
    <w:rsid w:val="00451314"/>
    <w:rsid w:val="00451ACB"/>
    <w:rsid w:val="0045780C"/>
    <w:rsid w:val="004828EA"/>
    <w:rsid w:val="0049480F"/>
    <w:rsid w:val="00497750"/>
    <w:rsid w:val="004A2061"/>
    <w:rsid w:val="004A305F"/>
    <w:rsid w:val="004B5647"/>
    <w:rsid w:val="004C4484"/>
    <w:rsid w:val="004D43D4"/>
    <w:rsid w:val="004D57C9"/>
    <w:rsid w:val="004E1BDF"/>
    <w:rsid w:val="004F3500"/>
    <w:rsid w:val="004F568D"/>
    <w:rsid w:val="004F7FEC"/>
    <w:rsid w:val="00512568"/>
    <w:rsid w:val="00514442"/>
    <w:rsid w:val="00527049"/>
    <w:rsid w:val="00530B0F"/>
    <w:rsid w:val="00560C54"/>
    <w:rsid w:val="00565868"/>
    <w:rsid w:val="00570EB2"/>
    <w:rsid w:val="00582F67"/>
    <w:rsid w:val="00584633"/>
    <w:rsid w:val="00586F23"/>
    <w:rsid w:val="00593B50"/>
    <w:rsid w:val="005B203A"/>
    <w:rsid w:val="005B4D7C"/>
    <w:rsid w:val="005D026C"/>
    <w:rsid w:val="005D0756"/>
    <w:rsid w:val="005D523B"/>
    <w:rsid w:val="005E19EF"/>
    <w:rsid w:val="005F17EE"/>
    <w:rsid w:val="00600B6F"/>
    <w:rsid w:val="00601F24"/>
    <w:rsid w:val="006205BA"/>
    <w:rsid w:val="0064043F"/>
    <w:rsid w:val="00642C03"/>
    <w:rsid w:val="006548C9"/>
    <w:rsid w:val="0066513F"/>
    <w:rsid w:val="0066635E"/>
    <w:rsid w:val="006668CB"/>
    <w:rsid w:val="00667937"/>
    <w:rsid w:val="00674356"/>
    <w:rsid w:val="00674DAB"/>
    <w:rsid w:val="00677543"/>
    <w:rsid w:val="006862CB"/>
    <w:rsid w:val="0069404F"/>
    <w:rsid w:val="006B05EC"/>
    <w:rsid w:val="006B0AC5"/>
    <w:rsid w:val="006C464C"/>
    <w:rsid w:val="006C4B3C"/>
    <w:rsid w:val="006D06A7"/>
    <w:rsid w:val="006E16D7"/>
    <w:rsid w:val="006E6A43"/>
    <w:rsid w:val="006F0B3F"/>
    <w:rsid w:val="006F27B4"/>
    <w:rsid w:val="006F29B2"/>
    <w:rsid w:val="007229ED"/>
    <w:rsid w:val="0073130C"/>
    <w:rsid w:val="00770563"/>
    <w:rsid w:val="0077392B"/>
    <w:rsid w:val="00776721"/>
    <w:rsid w:val="0077677A"/>
    <w:rsid w:val="007851C2"/>
    <w:rsid w:val="007A041B"/>
    <w:rsid w:val="007A12CD"/>
    <w:rsid w:val="007A387A"/>
    <w:rsid w:val="007C0205"/>
    <w:rsid w:val="007C281E"/>
    <w:rsid w:val="007D17BF"/>
    <w:rsid w:val="007E3BBE"/>
    <w:rsid w:val="007F7A0C"/>
    <w:rsid w:val="008045EF"/>
    <w:rsid w:val="00810159"/>
    <w:rsid w:val="00811F3C"/>
    <w:rsid w:val="0081240A"/>
    <w:rsid w:val="0082258F"/>
    <w:rsid w:val="00835129"/>
    <w:rsid w:val="00836495"/>
    <w:rsid w:val="00851012"/>
    <w:rsid w:val="00856702"/>
    <w:rsid w:val="0087297E"/>
    <w:rsid w:val="00887DE8"/>
    <w:rsid w:val="00893B84"/>
    <w:rsid w:val="0089583E"/>
    <w:rsid w:val="008A7349"/>
    <w:rsid w:val="008A7B2B"/>
    <w:rsid w:val="008A7E33"/>
    <w:rsid w:val="008D4885"/>
    <w:rsid w:val="008D695E"/>
    <w:rsid w:val="0092341A"/>
    <w:rsid w:val="00925727"/>
    <w:rsid w:val="00931542"/>
    <w:rsid w:val="009330B3"/>
    <w:rsid w:val="009532D5"/>
    <w:rsid w:val="0097175F"/>
    <w:rsid w:val="00981AE5"/>
    <w:rsid w:val="00995779"/>
    <w:rsid w:val="009A3FFD"/>
    <w:rsid w:val="009C00D3"/>
    <w:rsid w:val="009D0A03"/>
    <w:rsid w:val="009E176B"/>
    <w:rsid w:val="009E4EAB"/>
    <w:rsid w:val="009F3B89"/>
    <w:rsid w:val="00A0789B"/>
    <w:rsid w:val="00A11010"/>
    <w:rsid w:val="00A16B71"/>
    <w:rsid w:val="00A257A7"/>
    <w:rsid w:val="00A31FD4"/>
    <w:rsid w:val="00A353EE"/>
    <w:rsid w:val="00A6693B"/>
    <w:rsid w:val="00A73CDE"/>
    <w:rsid w:val="00A7508A"/>
    <w:rsid w:val="00A80200"/>
    <w:rsid w:val="00A85555"/>
    <w:rsid w:val="00A97C95"/>
    <w:rsid w:val="00AA6A21"/>
    <w:rsid w:val="00AB6C41"/>
    <w:rsid w:val="00AF3CED"/>
    <w:rsid w:val="00B006B0"/>
    <w:rsid w:val="00B066F5"/>
    <w:rsid w:val="00B146F6"/>
    <w:rsid w:val="00B306B1"/>
    <w:rsid w:val="00B468CA"/>
    <w:rsid w:val="00B50B9D"/>
    <w:rsid w:val="00B61054"/>
    <w:rsid w:val="00B82B55"/>
    <w:rsid w:val="00B82FFD"/>
    <w:rsid w:val="00B87EE4"/>
    <w:rsid w:val="00B95089"/>
    <w:rsid w:val="00BA7FF2"/>
    <w:rsid w:val="00BB2A11"/>
    <w:rsid w:val="00BB77DF"/>
    <w:rsid w:val="00BC3DE0"/>
    <w:rsid w:val="00BD3F4A"/>
    <w:rsid w:val="00BD6AD5"/>
    <w:rsid w:val="00BE4A41"/>
    <w:rsid w:val="00C16219"/>
    <w:rsid w:val="00C26AB6"/>
    <w:rsid w:val="00C26BCA"/>
    <w:rsid w:val="00C32A1C"/>
    <w:rsid w:val="00C4002F"/>
    <w:rsid w:val="00C4158C"/>
    <w:rsid w:val="00C46174"/>
    <w:rsid w:val="00C553FD"/>
    <w:rsid w:val="00C55B73"/>
    <w:rsid w:val="00C611B6"/>
    <w:rsid w:val="00C639E2"/>
    <w:rsid w:val="00CB1F19"/>
    <w:rsid w:val="00CB22BC"/>
    <w:rsid w:val="00CE5FCB"/>
    <w:rsid w:val="00CF347D"/>
    <w:rsid w:val="00D02D77"/>
    <w:rsid w:val="00D04827"/>
    <w:rsid w:val="00D04F2E"/>
    <w:rsid w:val="00D110EF"/>
    <w:rsid w:val="00D2692A"/>
    <w:rsid w:val="00D44351"/>
    <w:rsid w:val="00D50C2B"/>
    <w:rsid w:val="00D65B1D"/>
    <w:rsid w:val="00D6618F"/>
    <w:rsid w:val="00D929C9"/>
    <w:rsid w:val="00D94BF6"/>
    <w:rsid w:val="00D970DA"/>
    <w:rsid w:val="00DC17F6"/>
    <w:rsid w:val="00DD5F79"/>
    <w:rsid w:val="00DE6E42"/>
    <w:rsid w:val="00DF6DFA"/>
    <w:rsid w:val="00E02F6F"/>
    <w:rsid w:val="00E10E17"/>
    <w:rsid w:val="00E137ED"/>
    <w:rsid w:val="00E149A5"/>
    <w:rsid w:val="00E23A1D"/>
    <w:rsid w:val="00E24051"/>
    <w:rsid w:val="00E3354F"/>
    <w:rsid w:val="00E41194"/>
    <w:rsid w:val="00E65233"/>
    <w:rsid w:val="00E74DF7"/>
    <w:rsid w:val="00E83B05"/>
    <w:rsid w:val="00EA01BB"/>
    <w:rsid w:val="00EA3604"/>
    <w:rsid w:val="00EB625B"/>
    <w:rsid w:val="00EC30DD"/>
    <w:rsid w:val="00EC44F0"/>
    <w:rsid w:val="00EE4873"/>
    <w:rsid w:val="00EE594E"/>
    <w:rsid w:val="00EF1166"/>
    <w:rsid w:val="00EF4DDF"/>
    <w:rsid w:val="00EF5F0B"/>
    <w:rsid w:val="00F061EC"/>
    <w:rsid w:val="00F13A82"/>
    <w:rsid w:val="00F27A24"/>
    <w:rsid w:val="00F328C6"/>
    <w:rsid w:val="00F50B89"/>
    <w:rsid w:val="00F63E88"/>
    <w:rsid w:val="00F67CDA"/>
    <w:rsid w:val="00F73932"/>
    <w:rsid w:val="00F75147"/>
    <w:rsid w:val="00FA07B5"/>
    <w:rsid w:val="00FD3E75"/>
    <w:rsid w:val="00FE2E0F"/>
    <w:rsid w:val="00FE316B"/>
    <w:rsid w:val="00FE6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David"/>
        <w:sz w:val="16"/>
        <w:szCs w:val="1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7BF"/>
    <w:rPr>
      <w:rFonts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17B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06B7D"/>
    <w:pPr>
      <w:ind w:left="720"/>
      <w:contextualSpacing/>
    </w:pPr>
  </w:style>
  <w:style w:type="table" w:styleId="a5">
    <w:name w:val="Table Grid"/>
    <w:basedOn w:val="a1"/>
    <w:uiPriority w:val="59"/>
    <w:rsid w:val="006F0B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1594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E411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2ACC4-145C-49CF-BD6B-0531CB7AE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4</Pages>
  <Words>1647</Words>
  <Characters>9391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146</cp:revision>
  <cp:lastPrinted>2023-03-03T02:45:00Z</cp:lastPrinted>
  <dcterms:created xsi:type="dcterms:W3CDTF">2015-07-20T08:21:00Z</dcterms:created>
  <dcterms:modified xsi:type="dcterms:W3CDTF">2023-03-13T07:27:00Z</dcterms:modified>
</cp:coreProperties>
</file>