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B0B" w:rsidRPr="00E8441A" w:rsidRDefault="00236B0B" w:rsidP="00236B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41A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36B0B" w:rsidRPr="00E8441A" w:rsidRDefault="00236B0B" w:rsidP="00236B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41A"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:rsidR="00236B0B" w:rsidRPr="00E8441A" w:rsidRDefault="00236B0B" w:rsidP="00236B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41A">
        <w:rPr>
          <w:rFonts w:ascii="Times New Roman" w:hAnsi="Times New Roman" w:cs="Times New Roman"/>
          <w:b/>
          <w:sz w:val="28"/>
          <w:szCs w:val="28"/>
        </w:rPr>
        <w:t>АДМИНИСТРАЦИЯ ГОРОДА БОДАЙБО И РАЙОНА</w:t>
      </w:r>
    </w:p>
    <w:p w:rsidR="00236B0B" w:rsidRPr="00E8441A" w:rsidRDefault="00236B0B" w:rsidP="00236B0B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41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36B0B" w:rsidRPr="00E8441A" w:rsidRDefault="00236B0B" w:rsidP="00236B0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36B0B" w:rsidRPr="00E8441A" w:rsidRDefault="000C1998" w:rsidP="00236B0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13.01.</w:t>
      </w:r>
      <w:r w:rsidR="00634FEF">
        <w:rPr>
          <w:rFonts w:ascii="Times New Roman" w:hAnsi="Times New Roman" w:cs="Times New Roman"/>
          <w:sz w:val="28"/>
          <w:szCs w:val="28"/>
        </w:rPr>
        <w:t xml:space="preserve">2025  </w:t>
      </w:r>
      <w:r w:rsidR="00236B0B" w:rsidRPr="00E8441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36B0B" w:rsidRPr="00E8441A">
        <w:rPr>
          <w:rFonts w:ascii="Times New Roman" w:hAnsi="Times New Roman" w:cs="Times New Roman"/>
          <w:sz w:val="28"/>
          <w:szCs w:val="28"/>
        </w:rPr>
        <w:t xml:space="preserve">             Бодайбо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№ 3-пп</w:t>
      </w:r>
    </w:p>
    <w:p w:rsidR="00236B0B" w:rsidRPr="00E8441A" w:rsidRDefault="00236B0B" w:rsidP="00236B0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36B0B" w:rsidRPr="00E8441A" w:rsidRDefault="00B87F89" w:rsidP="00B87F89">
      <w:pPr>
        <w:pStyle w:val="ConsPlusTitle"/>
        <w:jc w:val="both"/>
        <w:rPr>
          <w:b w:val="0"/>
          <w:sz w:val="28"/>
          <w:szCs w:val="28"/>
        </w:rPr>
      </w:pPr>
      <w:r w:rsidRPr="00E8441A">
        <w:rPr>
          <w:b w:val="0"/>
          <w:sz w:val="28"/>
          <w:szCs w:val="28"/>
        </w:rPr>
        <w:t>О</w:t>
      </w:r>
      <w:r w:rsidR="00C34D1D">
        <w:rPr>
          <w:b w:val="0"/>
          <w:sz w:val="28"/>
          <w:szCs w:val="28"/>
        </w:rPr>
        <w:t>б утверждении</w:t>
      </w:r>
      <w:r w:rsidRPr="00E8441A">
        <w:rPr>
          <w:b w:val="0"/>
          <w:sz w:val="28"/>
          <w:szCs w:val="28"/>
        </w:rPr>
        <w:t xml:space="preserve"> </w:t>
      </w:r>
      <w:r w:rsidR="00236B0B" w:rsidRPr="00E8441A">
        <w:rPr>
          <w:b w:val="0"/>
          <w:sz w:val="28"/>
          <w:szCs w:val="28"/>
        </w:rPr>
        <w:t>Устав</w:t>
      </w:r>
      <w:r w:rsidR="00C34D1D">
        <w:rPr>
          <w:b w:val="0"/>
          <w:sz w:val="28"/>
          <w:szCs w:val="28"/>
        </w:rPr>
        <w:t>а</w:t>
      </w:r>
      <w:r w:rsidR="00236B0B" w:rsidRPr="00E8441A">
        <w:rPr>
          <w:b w:val="0"/>
          <w:sz w:val="28"/>
          <w:szCs w:val="28"/>
        </w:rPr>
        <w:t xml:space="preserve"> Муниципального унитарного предприятия «</w:t>
      </w:r>
      <w:proofErr w:type="spellStart"/>
      <w:r w:rsidR="00302476" w:rsidRPr="00E8441A">
        <w:rPr>
          <w:b w:val="0"/>
          <w:sz w:val="28"/>
          <w:szCs w:val="28"/>
        </w:rPr>
        <w:t>Тепловодоснабжение</w:t>
      </w:r>
      <w:proofErr w:type="spellEnd"/>
      <w:r w:rsidR="00302476" w:rsidRPr="00E8441A">
        <w:rPr>
          <w:b w:val="0"/>
          <w:sz w:val="28"/>
          <w:szCs w:val="28"/>
        </w:rPr>
        <w:t xml:space="preserve"> п. Перевоз»</w:t>
      </w:r>
      <w:r w:rsidR="00C11367">
        <w:rPr>
          <w:b w:val="0"/>
          <w:sz w:val="28"/>
          <w:szCs w:val="28"/>
        </w:rPr>
        <w:t xml:space="preserve"> в новой редакции</w:t>
      </w:r>
    </w:p>
    <w:p w:rsidR="00236B0B" w:rsidRPr="00E8441A" w:rsidRDefault="00236B0B" w:rsidP="00236B0B">
      <w:pPr>
        <w:pStyle w:val="ConsPlusTitle"/>
        <w:ind w:firstLine="709"/>
        <w:jc w:val="both"/>
        <w:rPr>
          <w:sz w:val="28"/>
          <w:szCs w:val="28"/>
        </w:rPr>
      </w:pPr>
    </w:p>
    <w:p w:rsidR="00236B0B" w:rsidRPr="00E8441A" w:rsidRDefault="00634FEF" w:rsidP="003024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4FEF">
        <w:rPr>
          <w:rFonts w:ascii="Times New Roman" w:hAnsi="Times New Roman" w:cs="Times New Roman"/>
          <w:sz w:val="28"/>
          <w:szCs w:val="28"/>
        </w:rPr>
        <w:t xml:space="preserve">В связи с изменением учредителя Муниципального унитарного </w:t>
      </w:r>
      <w:proofErr w:type="gramStart"/>
      <w:r w:rsidRPr="00634FEF">
        <w:rPr>
          <w:rFonts w:ascii="Times New Roman" w:hAnsi="Times New Roman" w:cs="Times New Roman"/>
          <w:sz w:val="28"/>
          <w:szCs w:val="28"/>
        </w:rPr>
        <w:t>предприятия «</w:t>
      </w:r>
      <w:proofErr w:type="spellStart"/>
      <w:r w:rsidRPr="00634FEF">
        <w:rPr>
          <w:rFonts w:ascii="Times New Roman" w:hAnsi="Times New Roman" w:cs="Times New Roman"/>
          <w:sz w:val="28"/>
          <w:szCs w:val="28"/>
        </w:rPr>
        <w:t>Тепловодоснабжение</w:t>
      </w:r>
      <w:proofErr w:type="spellEnd"/>
      <w:r w:rsidRPr="00634FEF">
        <w:rPr>
          <w:rFonts w:ascii="Times New Roman" w:hAnsi="Times New Roman" w:cs="Times New Roman"/>
          <w:sz w:val="28"/>
          <w:szCs w:val="28"/>
        </w:rPr>
        <w:t xml:space="preserve"> п. Перевоз»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Pr="00634FEF">
        <w:rPr>
          <w:rFonts w:ascii="Times New Roman" w:hAnsi="Times New Roman" w:cs="Times New Roman"/>
          <w:sz w:val="28"/>
          <w:szCs w:val="28"/>
        </w:rPr>
        <w:t>распоряжения Правительства Иркутской области № 677-рп от 02.12.2024 «О разграничении имущества, находящегося в муниципальной собственности, между муниципальным образованием г. Бодайбо и района и муниципальным образованием Жуинского сельского поселения Бодайбинского муниципального района Иркутской области, входящим в его границы»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236B0B" w:rsidRPr="00E8441A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302476" w:rsidRPr="00E8441A">
        <w:rPr>
          <w:rFonts w:ascii="Times New Roman" w:hAnsi="Times New Roman" w:cs="Times New Roman"/>
          <w:sz w:val="28"/>
          <w:szCs w:val="28"/>
        </w:rPr>
        <w:t>Федеральным</w:t>
      </w:r>
      <w:proofErr w:type="gramEnd"/>
      <w:r w:rsidR="00302476" w:rsidRPr="00E8441A">
        <w:rPr>
          <w:rFonts w:ascii="Times New Roman" w:hAnsi="Times New Roman" w:cs="Times New Roman"/>
          <w:sz w:val="28"/>
          <w:szCs w:val="28"/>
        </w:rPr>
        <w:t xml:space="preserve"> законом от 14.11.2002 № 161-ФЗ «О государственных и муниципальных унитарных предприятиях», </w:t>
      </w:r>
      <w:r w:rsidR="00470B81" w:rsidRPr="00470B81">
        <w:rPr>
          <w:rFonts w:ascii="Times New Roman" w:hAnsi="Times New Roman"/>
          <w:sz w:val="28"/>
          <w:szCs w:val="28"/>
        </w:rPr>
        <w:t xml:space="preserve">Положением </w:t>
      </w:r>
      <w:r w:rsidR="00470B81" w:rsidRPr="00470B81">
        <w:rPr>
          <w:rFonts w:ascii="Times New Roman" w:hAnsi="Times New Roman"/>
          <w:bCs/>
          <w:sz w:val="28"/>
          <w:szCs w:val="28"/>
        </w:rPr>
        <w:t>о муниципальных унитарных</w:t>
      </w:r>
      <w:r w:rsidR="00470B81">
        <w:rPr>
          <w:rFonts w:ascii="Times New Roman" w:hAnsi="Times New Roman"/>
          <w:bCs/>
          <w:sz w:val="28"/>
          <w:szCs w:val="28"/>
        </w:rPr>
        <w:t xml:space="preserve"> предприятиях муниципального</w:t>
      </w:r>
      <w:r w:rsidR="00470B81" w:rsidRPr="00470B81">
        <w:rPr>
          <w:rFonts w:ascii="Times New Roman" w:hAnsi="Times New Roman"/>
          <w:bCs/>
          <w:sz w:val="28"/>
          <w:szCs w:val="28"/>
        </w:rPr>
        <w:t xml:space="preserve"> образования г. Бодайбо и района, утвержденным решением Думы г. Бодайбо и района от 13.12.2010 № 38-па,</w:t>
      </w:r>
      <w:r w:rsidR="00470B81">
        <w:rPr>
          <w:rFonts w:ascii="Times New Roman" w:hAnsi="Times New Roman"/>
          <w:bCs/>
        </w:rPr>
        <w:t xml:space="preserve"> </w:t>
      </w:r>
      <w:r w:rsidR="00236B0B" w:rsidRPr="00E8441A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02476" w:rsidRPr="00E8441A">
        <w:rPr>
          <w:rFonts w:ascii="Times New Roman" w:hAnsi="Times New Roman" w:cs="Times New Roman"/>
          <w:sz w:val="28"/>
          <w:szCs w:val="28"/>
        </w:rPr>
        <w:t>ст. 31</w:t>
      </w:r>
      <w:r w:rsidR="00236B0B" w:rsidRPr="00E8441A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BD46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02476" w:rsidRPr="00E8441A">
        <w:rPr>
          <w:rFonts w:ascii="Times New Roman" w:hAnsi="Times New Roman" w:cs="Times New Roman"/>
          <w:sz w:val="28"/>
          <w:szCs w:val="28"/>
        </w:rPr>
        <w:t xml:space="preserve"> г. Бодайбо и района,</w:t>
      </w:r>
    </w:p>
    <w:p w:rsidR="00236B0B" w:rsidRPr="00E8441A" w:rsidRDefault="00236B0B" w:rsidP="003024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41A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E8441A">
        <w:rPr>
          <w:rFonts w:ascii="Times New Roman" w:hAnsi="Times New Roman" w:cs="Times New Roman"/>
          <w:sz w:val="28"/>
          <w:szCs w:val="28"/>
        </w:rPr>
        <w:t>:</w:t>
      </w:r>
    </w:p>
    <w:p w:rsidR="00302476" w:rsidRPr="00E8441A" w:rsidRDefault="00302476" w:rsidP="00302476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E8441A">
        <w:rPr>
          <w:b w:val="0"/>
          <w:sz w:val="28"/>
          <w:szCs w:val="28"/>
        </w:rPr>
        <w:t xml:space="preserve">1. </w:t>
      </w:r>
      <w:r w:rsidR="00C34D1D">
        <w:rPr>
          <w:b w:val="0"/>
          <w:sz w:val="28"/>
          <w:szCs w:val="28"/>
        </w:rPr>
        <w:t>Утвердить</w:t>
      </w:r>
      <w:r w:rsidRPr="00E8441A">
        <w:rPr>
          <w:b w:val="0"/>
          <w:sz w:val="28"/>
          <w:szCs w:val="28"/>
        </w:rPr>
        <w:t xml:space="preserve"> Устав Муниципального унитарного предприятия «</w:t>
      </w:r>
      <w:proofErr w:type="spellStart"/>
      <w:r w:rsidRPr="00E8441A">
        <w:rPr>
          <w:b w:val="0"/>
          <w:sz w:val="28"/>
          <w:szCs w:val="28"/>
        </w:rPr>
        <w:t>Тепловодоснабжение</w:t>
      </w:r>
      <w:proofErr w:type="spellEnd"/>
      <w:r w:rsidRPr="00E8441A">
        <w:rPr>
          <w:b w:val="0"/>
          <w:sz w:val="28"/>
          <w:szCs w:val="28"/>
        </w:rPr>
        <w:t xml:space="preserve"> п. Перевоз»</w:t>
      </w:r>
      <w:r w:rsidR="00C34D1D">
        <w:rPr>
          <w:b w:val="0"/>
          <w:sz w:val="28"/>
          <w:szCs w:val="28"/>
        </w:rPr>
        <w:t xml:space="preserve"> </w:t>
      </w:r>
      <w:r w:rsidR="00470B81">
        <w:rPr>
          <w:b w:val="0"/>
          <w:sz w:val="28"/>
          <w:szCs w:val="28"/>
        </w:rPr>
        <w:t xml:space="preserve">в новой редакции </w:t>
      </w:r>
      <w:r w:rsidR="00C34D1D">
        <w:rPr>
          <w:b w:val="0"/>
          <w:sz w:val="28"/>
          <w:szCs w:val="28"/>
        </w:rPr>
        <w:t>(прилагается)</w:t>
      </w:r>
      <w:r w:rsidRPr="00E8441A">
        <w:rPr>
          <w:b w:val="0"/>
          <w:sz w:val="28"/>
          <w:szCs w:val="28"/>
        </w:rPr>
        <w:t>.</w:t>
      </w:r>
    </w:p>
    <w:p w:rsidR="00236B0B" w:rsidRDefault="00E8441A" w:rsidP="009A523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441A">
        <w:rPr>
          <w:rFonts w:ascii="Times New Roman" w:hAnsi="Times New Roman" w:cs="Times New Roman"/>
          <w:sz w:val="28"/>
          <w:szCs w:val="28"/>
        </w:rPr>
        <w:t xml:space="preserve">2. </w:t>
      </w:r>
      <w:r w:rsidR="00A013AB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Pr="00E8441A">
        <w:rPr>
          <w:rFonts w:ascii="Times New Roman" w:hAnsi="Times New Roman" w:cs="Times New Roman"/>
          <w:sz w:val="28"/>
          <w:szCs w:val="28"/>
        </w:rPr>
        <w:t xml:space="preserve">Муниципального унитарного предприятия </w:t>
      </w:r>
      <w:r w:rsidR="009A523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8441A">
        <w:rPr>
          <w:rFonts w:ascii="Times New Roman" w:hAnsi="Times New Roman" w:cs="Times New Roman"/>
          <w:sz w:val="28"/>
          <w:szCs w:val="28"/>
        </w:rPr>
        <w:t>Тепловодоснабжение</w:t>
      </w:r>
      <w:proofErr w:type="spellEnd"/>
      <w:r w:rsidRPr="00E8441A">
        <w:rPr>
          <w:rFonts w:ascii="Times New Roman" w:hAnsi="Times New Roman" w:cs="Times New Roman"/>
          <w:sz w:val="28"/>
          <w:szCs w:val="28"/>
        </w:rPr>
        <w:t xml:space="preserve"> п. Перевоз</w:t>
      </w:r>
      <w:r w:rsidR="009A523D">
        <w:rPr>
          <w:rFonts w:ascii="Times New Roman" w:hAnsi="Times New Roman" w:cs="Times New Roman"/>
          <w:sz w:val="28"/>
          <w:szCs w:val="28"/>
        </w:rPr>
        <w:t xml:space="preserve">» Панову С.А. </w:t>
      </w:r>
      <w:r w:rsidR="00236B0B" w:rsidRPr="009A523D">
        <w:rPr>
          <w:rFonts w:ascii="Times New Roman" w:hAnsi="Times New Roman" w:cs="Times New Roman"/>
          <w:sz w:val="28"/>
          <w:szCs w:val="28"/>
        </w:rPr>
        <w:t xml:space="preserve">обеспечить регистрацию Устава Муниципального унитарного предприятия </w:t>
      </w:r>
      <w:r w:rsidR="009A523D" w:rsidRPr="009A523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A523D" w:rsidRPr="009A523D">
        <w:rPr>
          <w:rFonts w:ascii="Times New Roman" w:hAnsi="Times New Roman" w:cs="Times New Roman"/>
          <w:sz w:val="28"/>
          <w:szCs w:val="28"/>
        </w:rPr>
        <w:t>Тепловодоснабжение</w:t>
      </w:r>
      <w:proofErr w:type="spellEnd"/>
      <w:r w:rsidR="009A523D" w:rsidRPr="009A523D">
        <w:rPr>
          <w:rFonts w:ascii="Times New Roman" w:hAnsi="Times New Roman" w:cs="Times New Roman"/>
          <w:sz w:val="28"/>
          <w:szCs w:val="28"/>
        </w:rPr>
        <w:t xml:space="preserve"> </w:t>
      </w:r>
      <w:r w:rsidR="009A523D">
        <w:rPr>
          <w:rFonts w:ascii="Times New Roman" w:hAnsi="Times New Roman" w:cs="Times New Roman"/>
          <w:sz w:val="28"/>
          <w:szCs w:val="28"/>
        </w:rPr>
        <w:t xml:space="preserve">     </w:t>
      </w:r>
      <w:r w:rsidR="009A523D" w:rsidRPr="009A523D">
        <w:rPr>
          <w:rFonts w:ascii="Times New Roman" w:hAnsi="Times New Roman" w:cs="Times New Roman"/>
          <w:sz w:val="28"/>
          <w:szCs w:val="28"/>
        </w:rPr>
        <w:t>п. Перевоз»</w:t>
      </w:r>
      <w:r w:rsidR="009A523D">
        <w:rPr>
          <w:rFonts w:ascii="Times New Roman" w:hAnsi="Times New Roman" w:cs="Times New Roman"/>
          <w:sz w:val="28"/>
          <w:szCs w:val="28"/>
        </w:rPr>
        <w:t xml:space="preserve"> </w:t>
      </w:r>
      <w:r w:rsidR="00236B0B" w:rsidRPr="009A523D">
        <w:rPr>
          <w:rFonts w:ascii="Times New Roman" w:hAnsi="Times New Roman" w:cs="Times New Roman"/>
          <w:sz w:val="28"/>
          <w:szCs w:val="28"/>
        </w:rPr>
        <w:t xml:space="preserve">в Межрайонной инспекции Федеральной налоговой службы </w:t>
      </w:r>
      <w:r w:rsidR="00241C6E">
        <w:rPr>
          <w:rFonts w:ascii="Times New Roman" w:hAnsi="Times New Roman" w:cs="Times New Roman"/>
          <w:sz w:val="28"/>
          <w:szCs w:val="28"/>
        </w:rPr>
        <w:t xml:space="preserve">        </w:t>
      </w:r>
      <w:r w:rsidR="00236B0B" w:rsidRPr="009A523D">
        <w:rPr>
          <w:rFonts w:ascii="Times New Roman" w:hAnsi="Times New Roman" w:cs="Times New Roman"/>
          <w:sz w:val="28"/>
          <w:szCs w:val="28"/>
        </w:rPr>
        <w:t>№ 17 по Иркутской области.</w:t>
      </w:r>
    </w:p>
    <w:p w:rsidR="00236B0B" w:rsidRDefault="00C11367" w:rsidP="009A52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A523D" w:rsidRPr="009A523D">
        <w:rPr>
          <w:rFonts w:ascii="Times New Roman" w:hAnsi="Times New Roman" w:cs="Times New Roman"/>
          <w:sz w:val="28"/>
          <w:szCs w:val="28"/>
        </w:rPr>
        <w:t xml:space="preserve">. </w:t>
      </w:r>
      <w:r w:rsidR="00236B0B" w:rsidRPr="009A523D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</w:t>
      </w:r>
      <w:r w:rsidR="009A523D">
        <w:rPr>
          <w:rFonts w:ascii="Times New Roman" w:hAnsi="Times New Roman" w:cs="Times New Roman"/>
          <w:sz w:val="28"/>
          <w:szCs w:val="28"/>
        </w:rPr>
        <w:t>газете «Ленский шахтер» и размещению на официальном сайте муниципального образования г. Бодайбо и района</w:t>
      </w:r>
      <w:r w:rsidR="00236B0B" w:rsidRPr="009A52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1367" w:rsidRDefault="00C11367" w:rsidP="00C113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67" w:rsidRDefault="00C11367" w:rsidP="00C113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67" w:rsidRDefault="00C11367" w:rsidP="00C113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6B0B" w:rsidRDefault="00C11367" w:rsidP="00236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мэра г. Бодайбо и района                                                          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Крицкий</w:t>
      </w:r>
      <w:proofErr w:type="spellEnd"/>
    </w:p>
    <w:p w:rsidR="00BD4631" w:rsidRDefault="00BD4631" w:rsidP="00236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631" w:rsidRDefault="00BD4631" w:rsidP="00236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631" w:rsidRDefault="00BD4631" w:rsidP="00236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631" w:rsidRDefault="00BD4631" w:rsidP="00236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631" w:rsidRDefault="00BD4631" w:rsidP="00236B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1998" w:rsidRPr="000C1998" w:rsidRDefault="000C1998" w:rsidP="000C19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0C1998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0C1998" w:rsidRPr="000C1998" w:rsidRDefault="000C1998" w:rsidP="000C19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0C1998" w:rsidRPr="000C1998" w:rsidRDefault="000C1998" w:rsidP="000C19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0C1998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0C1998" w:rsidRDefault="000C1998" w:rsidP="000C19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0C1998"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0C1998" w:rsidRPr="000C1998" w:rsidRDefault="000C1998" w:rsidP="000C1998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0C1998">
        <w:rPr>
          <w:rFonts w:ascii="Times New Roman" w:hAnsi="Times New Roman" w:cs="Times New Roman"/>
          <w:sz w:val="24"/>
          <w:szCs w:val="24"/>
        </w:rPr>
        <w:t>от 13.01. 2025  № 3-пп</w:t>
      </w:r>
    </w:p>
    <w:p w:rsidR="000C1998" w:rsidRDefault="000C1998" w:rsidP="000C1998">
      <w:pPr>
        <w:pStyle w:val="a5"/>
        <w:ind w:firstLine="709"/>
        <w:rPr>
          <w:rFonts w:ascii="Times New Roman" w:hAnsi="Times New Roman" w:cs="Times New Roman"/>
        </w:rPr>
      </w:pPr>
    </w:p>
    <w:p w:rsidR="000C1998" w:rsidRPr="000C1998" w:rsidRDefault="000C1998" w:rsidP="000C1998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998">
        <w:rPr>
          <w:rFonts w:ascii="Times New Roman" w:hAnsi="Times New Roman" w:cs="Times New Roman"/>
          <w:b/>
          <w:sz w:val="24"/>
          <w:szCs w:val="24"/>
        </w:rPr>
        <w:t>УСТАВ</w:t>
      </w:r>
    </w:p>
    <w:p w:rsidR="000C1998" w:rsidRPr="000C1998" w:rsidRDefault="000C1998" w:rsidP="000C199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0C1998">
        <w:rPr>
          <w:rFonts w:ascii="Times New Roman" w:hAnsi="Times New Roman" w:cs="Times New Roman"/>
          <w:sz w:val="24"/>
          <w:szCs w:val="24"/>
        </w:rPr>
        <w:t>Муниципального унитарного предприятия</w:t>
      </w: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0C199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C1998">
        <w:rPr>
          <w:rFonts w:ascii="Times New Roman" w:hAnsi="Times New Roman" w:cs="Times New Roman"/>
          <w:sz w:val="24"/>
          <w:szCs w:val="24"/>
        </w:rPr>
        <w:t>Тепловодоснабжение</w:t>
      </w:r>
      <w:proofErr w:type="spellEnd"/>
      <w:r w:rsidRPr="000C1998">
        <w:rPr>
          <w:rFonts w:ascii="Times New Roman" w:hAnsi="Times New Roman" w:cs="Times New Roman"/>
          <w:sz w:val="24"/>
          <w:szCs w:val="24"/>
        </w:rPr>
        <w:t xml:space="preserve"> п. Перевоз»</w:t>
      </w:r>
    </w:p>
    <w:p w:rsidR="000C1998" w:rsidRDefault="000C1998" w:rsidP="000C1998">
      <w:pPr>
        <w:pStyle w:val="a5"/>
        <w:rPr>
          <w:rFonts w:ascii="Times New Roman" w:hAnsi="Times New Roman" w:cs="Times New Roman"/>
        </w:rPr>
      </w:pP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Общие положения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Муниципальное унитарное предприятие «</w:t>
      </w:r>
      <w:proofErr w:type="spellStart"/>
      <w:r>
        <w:rPr>
          <w:rFonts w:ascii="Times New Roman" w:hAnsi="Times New Roman" w:cs="Times New Roman"/>
        </w:rPr>
        <w:t>Тепловодоснабжение</w:t>
      </w:r>
      <w:proofErr w:type="spellEnd"/>
      <w:r>
        <w:rPr>
          <w:rFonts w:ascii="Times New Roman" w:hAnsi="Times New Roman" w:cs="Times New Roman"/>
        </w:rPr>
        <w:t xml:space="preserve"> п. Перевоз» в дальнейшем именуемое «Предприятие», учреждено администрацией Жуинского сельского поселения в соответствии с Постановлением главы Жуинского сельского поселения от 08.08.2008 г. № 23, Федеральным законом от 14.11.2002 № 161-ФЗ «О государственных и муниципальных унитарных предприятиях» (далее - Федеральный закон «О государственных и муниципальных унитарных предприятиях»), действует на основании Гражданского кодекса Российской Федерации, других законодательных и нормативных актов, а</w:t>
      </w:r>
      <w:proofErr w:type="gramEnd"/>
      <w:r>
        <w:rPr>
          <w:rFonts w:ascii="Times New Roman" w:hAnsi="Times New Roman" w:cs="Times New Roman"/>
        </w:rPr>
        <w:t xml:space="preserve"> также настоящего Устава.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Учредителем Предприятия является </w:t>
      </w:r>
      <w:r w:rsidR="00F03C63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 xml:space="preserve">муниципальное образование </w:t>
      </w:r>
      <w:r w:rsidR="00F03C63">
        <w:rPr>
          <w:rFonts w:ascii="Times New Roman" w:hAnsi="Times New Roman" w:cs="Times New Roman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</w:rPr>
        <w:t>г. Бодайбо и района на основании распоряжения Правительства Иркутской области № 677-рп от 02.12.2024 «О разграничении имущества, находящегося в муниципальной собственности, между муниципальным образованием г. Бодайбо и района и муниципальным образованием Жуинского сельского поселения Бодайбинского муниципального района Иркутской области, входящим в его границы».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Полное фирменное наименование: Муниципальное унитарное предприятие «</w:t>
      </w:r>
      <w:proofErr w:type="spellStart"/>
      <w:r>
        <w:rPr>
          <w:rFonts w:ascii="Times New Roman" w:hAnsi="Times New Roman" w:cs="Times New Roman"/>
        </w:rPr>
        <w:t>Тепловодоснабжение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.П</w:t>
      </w:r>
      <w:proofErr w:type="gramEnd"/>
      <w:r>
        <w:rPr>
          <w:rFonts w:ascii="Times New Roman" w:hAnsi="Times New Roman" w:cs="Times New Roman"/>
        </w:rPr>
        <w:t>еревоз</w:t>
      </w:r>
      <w:proofErr w:type="spellEnd"/>
      <w:r>
        <w:rPr>
          <w:rFonts w:ascii="Times New Roman" w:hAnsi="Times New Roman" w:cs="Times New Roman"/>
        </w:rPr>
        <w:t xml:space="preserve">», сокращенное наименование: МУП «ТВС </w:t>
      </w:r>
      <w:proofErr w:type="spellStart"/>
      <w:r>
        <w:rPr>
          <w:rFonts w:ascii="Times New Roman" w:hAnsi="Times New Roman" w:cs="Times New Roman"/>
        </w:rPr>
        <w:t>п</w:t>
      </w:r>
      <w:proofErr w:type="gramStart"/>
      <w:r>
        <w:rPr>
          <w:rFonts w:ascii="Times New Roman" w:hAnsi="Times New Roman" w:cs="Times New Roman"/>
        </w:rPr>
        <w:t>.П</w:t>
      </w:r>
      <w:proofErr w:type="gramEnd"/>
      <w:r>
        <w:rPr>
          <w:rFonts w:ascii="Times New Roman" w:hAnsi="Times New Roman" w:cs="Times New Roman"/>
        </w:rPr>
        <w:t>еревоз</w:t>
      </w:r>
      <w:proofErr w:type="spellEnd"/>
      <w:r>
        <w:rPr>
          <w:rFonts w:ascii="Times New Roman" w:hAnsi="Times New Roman" w:cs="Times New Roman"/>
        </w:rPr>
        <w:t>».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Устав, утвержденный Учредителем, является единственным учредительным документом Предприятия.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Предприятие является юридическим лицом, имеет круглую печать, штампы, самостоятельный баланс, имеет право открывать в установленном порядке расчетный и  другие счета, имеет все права и </w:t>
      </w:r>
      <w:proofErr w:type="gramStart"/>
      <w:r>
        <w:rPr>
          <w:rFonts w:ascii="Times New Roman" w:hAnsi="Times New Roman" w:cs="Times New Roman"/>
        </w:rPr>
        <w:t>несет все обязанности</w:t>
      </w:r>
      <w:proofErr w:type="gramEnd"/>
      <w:r>
        <w:rPr>
          <w:rFonts w:ascii="Times New Roman" w:hAnsi="Times New Roman" w:cs="Times New Roman"/>
        </w:rPr>
        <w:t xml:space="preserve"> юридического лица, предусмотренные действующим законодательством. Предприятие выступает в качестве истца и ответчика в суде, арбитражном и третейском судах.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Предприятие является, муниципальной организацией, не наделенной правом собственности на закрепленное за ним собственником имущества.</w:t>
      </w:r>
      <w:proofErr w:type="gramEnd"/>
      <w:r>
        <w:rPr>
          <w:rFonts w:ascii="Times New Roman" w:hAnsi="Times New Roman" w:cs="Times New Roman"/>
        </w:rPr>
        <w:t xml:space="preserve"> Собственником имущества является муниципальное образование г. Бодайбо и района. Функции собственника имущества выполняет муниципальное образование г. Бодайбо и района.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Предприятие приобретает право юридического лица с момента государственной регистрации.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нахождения Предприятия: 666960, Иркутская область, Бодайбинский район, поселок Перевоз, улица Геологическая 5. </w:t>
      </w:r>
    </w:p>
    <w:p w:rsidR="000C1998" w:rsidRDefault="000C1998" w:rsidP="000C1998">
      <w:pPr>
        <w:pStyle w:val="a5"/>
        <w:widowControl w:val="0"/>
        <w:numPr>
          <w:ilvl w:val="1"/>
          <w:numId w:val="2"/>
        </w:numPr>
        <w:ind w:left="0" w:firstLine="7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Юридический адрес Предприятия: 666960, Иркутская область, Бодайбинский район, поселок Перевоз, улица Геологическая 5.</w:t>
      </w:r>
    </w:p>
    <w:p w:rsidR="000C1998" w:rsidRDefault="000C1998" w:rsidP="000C1998">
      <w:pPr>
        <w:pStyle w:val="a5"/>
        <w:ind w:left="710"/>
        <w:jc w:val="both"/>
        <w:rPr>
          <w:rFonts w:ascii="Times New Roman" w:hAnsi="Times New Roman" w:cs="Times New Roman"/>
        </w:rPr>
      </w:pPr>
    </w:p>
    <w:p w:rsidR="000C1998" w:rsidRDefault="000C1998" w:rsidP="000C1998">
      <w:pPr>
        <w:pStyle w:val="a5"/>
        <w:widowControl w:val="0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Цели, предмет и виды деятельности Предприятия.</w:t>
      </w:r>
    </w:p>
    <w:p w:rsidR="000C1998" w:rsidRDefault="000C1998" w:rsidP="000C1998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Предприятие создано в целях удовлетворения общественных потребностей в результате его деятельности и получении прибыли, в том числе:</w:t>
      </w:r>
    </w:p>
    <w:p w:rsidR="000C1998" w:rsidRDefault="000C1998" w:rsidP="000C1998">
      <w:pPr>
        <w:pStyle w:val="a5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2.2. Для достижения целей, указанных в п.2.1, настоящего Устава, предприятие осуществляет в установленном законодательством Российской Федерации порядке следующие виды деятельности (предмет деятельности предприятия):</w:t>
      </w:r>
    </w:p>
    <w:p w:rsidR="000C1998" w:rsidRDefault="000C1998" w:rsidP="000C1998">
      <w:pPr>
        <w:pStyle w:val="a5"/>
        <w:ind w:firstLine="709"/>
        <w:jc w:val="both"/>
        <w:rPr>
          <w:rFonts w:ascii="Times New Roman" w:eastAsia="Arial Unicode MS" w:hAnsi="Times New Roman" w:cs="Times New Roman"/>
        </w:rPr>
      </w:pPr>
      <w:r>
        <w:rPr>
          <w:rFonts w:ascii="Times New Roman" w:hAnsi="Times New Roman" w:cs="Times New Roman"/>
        </w:rPr>
        <w:t>1) производство пара и горячей воды (тепловой энергии) котельными;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распределение пара и горячей воды (тепловой энергии);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ремонт котлов центрального отопления;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ремонт и монтаж насосно - компрессорного оборудования;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ремонт трубопроводной арматуры;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ремонт электрической распределительной и регулирующей арматуры;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7) организация перевозок грузов автомобильным транспортом для нужд предприятия и населения;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эксплуатация гаражей, стоянок для автомобильного транспорта;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производство общестроительных работ при прокладке магистральных трубопроводов;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10) производство общестроительных работ при прокладке местных трубопроводов;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 ремонт жилищ (квартир) по заказам населения - производство земляных работ;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12) монтаж технологического оборудования котельных;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13) монтаж, пуск и наладка технологического оборудования тепловых сетей, эксплуатация тепловых распределительных сетей;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14) монтаж, производство работ по наладке и пуску инженерного оборудования зданий сооружений, ремонт по заказам населения (электромонтажные работы);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15) производство отделочных работ при проведении ремонта по заказам населения;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16) производство по обмуровке и футеровке печей, труб и котлов;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17) производство термоизоляционных работ;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18) производство, ремонт внутренних систем зданий и сооружений непроизводственного назначения (изоляционные работы), производство теплоизоляционных работ на трубопроводах;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19) монтаж, производство и ремонт внутреннего санитарно - технического оборудования зданий и сооружений (санитарно - технические работы);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20) ремонт прочего</w:t>
      </w:r>
      <w:r>
        <w:rPr>
          <w:rFonts w:ascii="Times New Roman" w:hAnsi="Times New Roman" w:cs="Times New Roman"/>
        </w:rPr>
        <w:tab/>
        <w:t>инженерного</w:t>
      </w:r>
      <w:r>
        <w:rPr>
          <w:rFonts w:ascii="Times New Roman" w:hAnsi="Times New Roman" w:cs="Times New Roman"/>
        </w:rPr>
        <w:tab/>
        <w:t>оборудования зданий и сооружений непроизводственного назначения;</w:t>
      </w:r>
      <w:r>
        <w:rPr>
          <w:rFonts w:ascii="Times New Roman" w:hAnsi="Times New Roman" w:cs="Times New Roman"/>
        </w:rPr>
        <w:tab/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21) деятельность по хранению и складированию жидких и газообразных видов продукции производственно - технического назначения (нефть, газ);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22) деятельность по</w:t>
      </w:r>
      <w:r>
        <w:rPr>
          <w:rFonts w:ascii="Times New Roman" w:hAnsi="Times New Roman" w:cs="Times New Roman"/>
        </w:rPr>
        <w:tab/>
        <w:t>хранению и</w:t>
      </w:r>
      <w:r>
        <w:rPr>
          <w:rFonts w:ascii="Times New Roman" w:hAnsi="Times New Roman" w:cs="Times New Roman"/>
        </w:rPr>
        <w:tab/>
        <w:t>складированию прочих видов продукции производственно — технического назначения;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23) удаление и обработка твердых отходов: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24) уборка территории и аналогичная деятельность: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25) деятельность по эксплуатации водопроводных распределительных сетей и распределение воды на коммунально - бытовые нужды;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26) деятельность по эксплуатации канализационных сетей (с очистными сооружениями) для коммунально - бытовых нужд и населения;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27) производство электроэнергии дизельными и прочими электросетями, работающими на твердом, жидком и газообразном топливе;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28) распределение электроэнергии по электрическим сетям, которые доводят до конечного потребителя (населения) </w:t>
      </w:r>
      <w:proofErr w:type="gramStart"/>
      <w:r>
        <w:rPr>
          <w:rFonts w:ascii="Times New Roman" w:hAnsi="Times New Roman" w:cs="Times New Roman"/>
        </w:rPr>
        <w:t>электроэнергию</w:t>
      </w:r>
      <w:proofErr w:type="gramEnd"/>
      <w:r>
        <w:rPr>
          <w:rFonts w:ascii="Times New Roman" w:hAnsi="Times New Roman" w:cs="Times New Roman"/>
        </w:rPr>
        <w:t xml:space="preserve"> поступающую от генерирующих мощностей или передающих систем;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29) продажа электроэнергии потребителям: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30) деятельность посредников и агентов, которые организуют сделки по продаже электроэнергии, передаваемой по распределительным системам, управляемыми другими лицами;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31) монтаж, наладка, ремонт и техническое обслуживание электротехнического оборудования, аппаратуры и средств защиты электросетей;</w:t>
      </w:r>
    </w:p>
    <w:p w:rsidR="000C1998" w:rsidRDefault="000C1998" w:rsidP="000C1998">
      <w:pPr>
        <w:pStyle w:val="a5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32) </w:t>
      </w:r>
      <w:r>
        <w:rPr>
          <w:rFonts w:ascii="Times New Roman" w:eastAsia="Times New Roman" w:hAnsi="Times New Roman" w:cs="Times New Roman"/>
        </w:rPr>
        <w:t>осуществление функций специализированной службы по вопросам похоронного дела на территории Жуинского сельского поселения, оказание гарантированного перечня услуг по погребению в соответствии с п. 1 ст. 9 Федерального закона от 12.01.1996 № 8-ФЗ «О погребении и похоронном деле».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Предприятие не вправе осуществлять виды деятельности, не предусмотренные настоящим Уставом, кроме деятельности направленной на создание объектов социально </w:t>
      </w:r>
      <w:r>
        <w:rPr>
          <w:rStyle w:val="2"/>
          <w:rFonts w:eastAsia="Arial Unicode MS"/>
        </w:rPr>
        <w:t xml:space="preserve">- </w:t>
      </w:r>
      <w:r>
        <w:rPr>
          <w:rFonts w:ascii="Times New Roman" w:hAnsi="Times New Roman" w:cs="Times New Roman"/>
        </w:rPr>
        <w:t>культурного назначения и строительство жилья в целях обеспечения потребностей работников.</w:t>
      </w:r>
    </w:p>
    <w:p w:rsidR="000C1998" w:rsidRDefault="000C1998" w:rsidP="000C1998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 Право Предприятия осуществлять деятельность, на которую в соответствии с законодательством Российской Федерации требуется специальное разрешение - лицензия, возникает у Предприятия с момента её получения или в указанный срок и прекращается по истечении срока её действия, если иное не установлено законодательством Российской Федерации.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 Предприятие самостоятельно планирует свою деятельность и определяет перспективы развития, исходя из спроса на производимую продукцию, и оказывает услуги, при необходимости обеспечения социального развития населения и трудового коллектива. Основу перспективных и текущих планов составляют договоры, заключаемые с потребителями продукции, услуг, поставщиками сырья и оборудования.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2.6. Предприятие реализует свою продукцию, выполняет работы, оказывает услуги по ценам, на основании заключенных договоров, а в случаях, предусмотренных </w:t>
      </w:r>
      <w:r>
        <w:rPr>
          <w:rStyle w:val="13"/>
          <w:rFonts w:eastAsia="Arial Unicode MS"/>
        </w:rPr>
        <w:t>законодательством или органами местного самоуправления - по установленным тарифам.</w:t>
      </w: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b/>
        </w:rPr>
      </w:pP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Имущество и фонды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Имущество Предприятия принадлежит Предприятию на праве хозяйственного ведения и отражается на его самостоятельном балансе и является неделимым и не может быть распределено по вкладам (долям, паям), в том числе между работниками Предприятиями.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Право хозяйственного ведения в отношении муниципального имущества, если иное не установлено законом и иными правовыми актами или решением собственника. Плоды продукции и доходы от использования имущества, находящегося в хозяйственном ведении предприятия, а также имущество, приобретенное им, за счет полученной прибыли, являются муниципальной собственностью и поступают в хозяйственное ведение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proofErr w:type="gramStart"/>
      <w:r>
        <w:rPr>
          <w:rFonts w:ascii="Times New Roman" w:hAnsi="Times New Roman" w:cs="Times New Roman"/>
        </w:rPr>
        <w:t>Размер уставного фонда Предприятия - 472 800, 00 руб. (четыреста семьдесят две</w:t>
      </w:r>
      <w:proofErr w:type="gramEnd"/>
    </w:p>
    <w:p w:rsidR="000C1998" w:rsidRDefault="000C1998" w:rsidP="000C1998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тысячи восемьсот рублей).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Уставный фонд Предприятия должен быть полностью сформирован собственником его имущества в течение трех месяцев с момента государственной регистрации и оплачен.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по</w:t>
      </w:r>
      <w:r>
        <w:rPr>
          <w:rFonts w:ascii="Times New Roman" w:hAnsi="Times New Roman" w:cs="Times New Roman"/>
          <w:lang w:bidi="en-US"/>
        </w:rPr>
        <w:t xml:space="preserve"> </w:t>
      </w:r>
      <w:r>
        <w:rPr>
          <w:rFonts w:ascii="Times New Roman" w:hAnsi="Times New Roman" w:cs="Times New Roman"/>
        </w:rPr>
        <w:t>окончании финансового года стоимость чистых активов предприятия окажется меньше размеров уставного фонда. Собственник имущества производит уменьшение уставного фонда в установленном порядке.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принятия решения об уменьшении уставного фонда Предприятие обязано письменно уведомить об этом кредиторов.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Источниками формирования имущества являются: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уставный фонд,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имущество, переданное Предприятию на праве хозяйственного ведения собственником – муниципальное образование г. Бодайбо и района.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прибыль, полученная в результате хозяйственной деятельности.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заемные средства, в том числе кредиты банков и других кредитных организаций, амортизационные отчисления, целевое бюджетное финансирование.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дивиденды (доходы), поступающие от хозяйственных обществ и товариществ, в уставных капиталах которых участвует предприятие, добровольные взносы (пожертвования) организаций и граждан.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иные источники, не противоречащие законодательству Российской Федерации.</w:t>
      </w:r>
    </w:p>
    <w:p w:rsidR="000C1998" w:rsidRDefault="000C1998" w:rsidP="000C1998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 Предприятие имеет право сдавать в аренду принадлежащее ему имущество, отдавать в залог, вносить в качестве вклада в уставный (складочный) капитал хозяйственных обществ и товариществ или иным способом распоряжаться этим имуществом только с согласия собственника.</w:t>
      </w:r>
    </w:p>
    <w:p w:rsidR="000C1998" w:rsidRDefault="000C1998" w:rsidP="000C199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Предприятие, являющееся арендатором земельного участка, находящегося в муниципальной собственности, не вправе сдавать такой земельный участок в субаренду, передавать свои права и обязанности по договору аренды другим лицам (перенаем), за исключением случаев, предусмотренных пунктом 6 статьи 18 Федерального закона «О государственных и муниципальных унитарных предприятиях», отдавать арендные права в залог, вносить арендные права в качестве вклада в уставный капитал хозяйственных товариществ</w:t>
      </w:r>
      <w:proofErr w:type="gramEnd"/>
      <w:r>
        <w:rPr>
          <w:rFonts w:ascii="Times New Roman" w:hAnsi="Times New Roman" w:cs="Times New Roman"/>
        </w:rPr>
        <w:t xml:space="preserve"> и обществ или в качестве паевого взноса в производственный кооператив. </w:t>
      </w:r>
    </w:p>
    <w:p w:rsidR="000C1998" w:rsidRDefault="000C1998" w:rsidP="000C1998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Style w:val="10"/>
          <w:rFonts w:eastAsia="Arial Unicode MS"/>
        </w:rPr>
        <w:t>3.6. П</w:t>
      </w:r>
      <w:r>
        <w:rPr>
          <w:rFonts w:ascii="Times New Roman" w:hAnsi="Times New Roman" w:cs="Times New Roman"/>
        </w:rPr>
        <w:t>редприятие имеет право приобретать и отчуждать доли (акции, паи) в уставных (складочных) капиталах хозяйственных обществ, товариществ с согласия Собственника имущества.</w:t>
      </w:r>
    </w:p>
    <w:p w:rsidR="000C1998" w:rsidRDefault="000C1998" w:rsidP="000C1998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установленных законодательством, Российской Федерации налогов и других обязательных платежей.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3.8. Имущество Предприятия не может быть конфисковано в административном порядке.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3.9. Предприятие несет ответственность по своим обязательствам всем принадлежащим ему имуществом.</w:t>
      </w:r>
    </w:p>
    <w:p w:rsidR="000C1998" w:rsidRDefault="000C1998" w:rsidP="000C1998">
      <w:pPr>
        <w:pStyle w:val="a5"/>
        <w:ind w:left="709" w:hang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Предприятие несёт ответственность по обязательствам собственника его имущества.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3.10.  Собственник имущества несет ответственность по обязательствам Предприятия в случаях, если несостоятельность (банкротство) вызвано Собственником его имущества. В указанных случаях на собственника при недостаточности имущества Предприятия возлагается субсидиарная ответственность по его обязательствам.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Остающаяся в распоряжении Предприятия часть чистой прибыли используется Предприятием в установленном порядке, в том числе </w:t>
      </w:r>
      <w:proofErr w:type="gramStart"/>
      <w:r>
        <w:rPr>
          <w:rFonts w:ascii="Times New Roman" w:hAnsi="Times New Roman" w:cs="Times New Roman"/>
        </w:rPr>
        <w:t>на</w:t>
      </w:r>
      <w:proofErr w:type="gramEnd"/>
      <w:r>
        <w:rPr>
          <w:rFonts w:ascii="Times New Roman" w:hAnsi="Times New Roman" w:cs="Times New Roman"/>
        </w:rPr>
        <w:t>: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Style w:val="2-1pt"/>
          <w:rFonts w:eastAsia="Arial Unicode MS"/>
        </w:rPr>
        <w:t xml:space="preserve">1) </w:t>
      </w:r>
      <w:r>
        <w:rPr>
          <w:rFonts w:ascii="Times New Roman" w:hAnsi="Times New Roman" w:cs="Times New Roman"/>
        </w:rPr>
        <w:t xml:space="preserve">внедрение, освоение новой техники и технологий, мероприятий по охране труда и окружающей среды, 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развитие и решение финансово – хозяйственной деятельности Предприятия, пополнение оборотных средств,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строительство, реконструкцию, обновление основных фондов, социальные выплаты, согласно коллективному договору,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материальное стимулирование, обучение и повышение квалификации сотрудников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Style w:val="10"/>
          <w:rFonts w:eastAsia="Arial Unicode MS"/>
        </w:rPr>
        <w:t>3</w:t>
      </w:r>
      <w:r>
        <w:rPr>
          <w:rFonts w:ascii="Times New Roman" w:hAnsi="Times New Roman" w:cs="Times New Roman"/>
        </w:rPr>
        <w:t>.</w:t>
      </w:r>
      <w:r>
        <w:rPr>
          <w:rStyle w:val="10"/>
          <w:rFonts w:eastAsia="Arial Unicode MS"/>
        </w:rPr>
        <w:t>11.</w:t>
      </w:r>
      <w:r>
        <w:rPr>
          <w:rFonts w:ascii="Times New Roman" w:hAnsi="Times New Roman" w:cs="Times New Roman"/>
        </w:rPr>
        <w:t xml:space="preserve"> Предприятие создает резервный фонд.</w:t>
      </w:r>
      <w:r>
        <w:rPr>
          <w:rFonts w:ascii="Times New Roman" w:hAnsi="Times New Roman" w:cs="Times New Roman"/>
        </w:rPr>
        <w:tab/>
      </w:r>
    </w:p>
    <w:p w:rsidR="000C1998" w:rsidRDefault="000C1998" w:rsidP="000C1998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Резервный фонд Предприятия формируется путем ежегодных </w:t>
      </w:r>
      <w:proofErr w:type="gramStart"/>
      <w:r>
        <w:rPr>
          <w:rFonts w:ascii="Times New Roman" w:hAnsi="Times New Roman" w:cs="Times New Roman"/>
        </w:rPr>
        <w:t>отчислении</w:t>
      </w:r>
      <w:proofErr w:type="gramEnd"/>
      <w:r>
        <w:rPr>
          <w:rFonts w:ascii="Times New Roman" w:hAnsi="Times New Roman" w:cs="Times New Roman"/>
        </w:rPr>
        <w:t xml:space="preserve"> в размере 20 процентов, если иное не установлено законодательством Российской Федерации, от доли чистой прибыли, остающейся в распоряжении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Style w:val="13"/>
          <w:rFonts w:eastAsia="Arial Unicode MS"/>
        </w:rPr>
        <w:t xml:space="preserve">Резервный фонд Предприятия предназначен для покрытия его убытков, в случае отсутствия иных средств </w:t>
      </w:r>
      <w:r>
        <w:rPr>
          <w:rFonts w:ascii="Times New Roman" w:hAnsi="Times New Roman" w:cs="Times New Roman"/>
        </w:rPr>
        <w:t xml:space="preserve">и </w:t>
      </w:r>
      <w:r>
        <w:rPr>
          <w:rStyle w:val="13"/>
          <w:rFonts w:eastAsia="Arial Unicode MS"/>
        </w:rPr>
        <w:t>не может быть использован для других целей.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Style w:val="13"/>
          <w:rFonts w:eastAsia="Arial Unicode MS"/>
        </w:rPr>
        <w:t xml:space="preserve">Предприятие имеет </w:t>
      </w:r>
      <w:r>
        <w:rPr>
          <w:rFonts w:ascii="Times New Roman" w:hAnsi="Times New Roman" w:cs="Times New Roman"/>
        </w:rPr>
        <w:t xml:space="preserve">право </w:t>
      </w:r>
      <w:r>
        <w:rPr>
          <w:rStyle w:val="13"/>
          <w:rFonts w:eastAsia="Arial Unicode MS"/>
        </w:rPr>
        <w:t xml:space="preserve">образовывать другие фонды </w:t>
      </w:r>
      <w:r>
        <w:rPr>
          <w:rFonts w:ascii="Times New Roman" w:hAnsi="Times New Roman" w:cs="Times New Roman"/>
        </w:rPr>
        <w:t xml:space="preserve">в </w:t>
      </w:r>
      <w:r>
        <w:rPr>
          <w:rStyle w:val="13"/>
          <w:rFonts w:eastAsia="Arial Unicode MS"/>
        </w:rPr>
        <w:t xml:space="preserve">размерах, допускаемых действующим законодательством Российской Федерации, из прибыли остающейся в </w:t>
      </w:r>
      <w:r>
        <w:rPr>
          <w:rFonts w:ascii="Times New Roman" w:hAnsi="Times New Roman" w:cs="Times New Roman"/>
        </w:rPr>
        <w:t>распоряжении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</w:p>
    <w:p w:rsidR="000C1998" w:rsidRDefault="000C1998" w:rsidP="000C1998">
      <w:pPr>
        <w:pStyle w:val="a5"/>
        <w:widowControl w:val="0"/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Права и обязанности Предприятия</w:t>
      </w:r>
      <w:r>
        <w:rPr>
          <w:rFonts w:ascii="Times New Roman" w:hAnsi="Times New Roman" w:cs="Times New Roman"/>
        </w:rPr>
        <w:t>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Предприятие само строит свои отношения с другими организациями и гражданами во всех сферах хозяйственной деятельности на основе договоров, соглашений, контрактов. 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Предприятие свободно в выборе предмета и содержания договоров и обязательств, любых форм хозяйственных взаимоотношений, которые не противоречат законодательству Российской Федерации и настоящему Уставу.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Предприятие рассчитывает цены и тарифы на все виды производимых работ, услуг, выпускаемую и реализуемую продукцию в соответствии с нормативными правовыми актами Российской Федерации, кроме услуг на которые устанавливаются регулируемые тарифы.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Для выполнения уставных целей Предприятие имеет право в порядке, установленном действующим законодательством Российской Федерации: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быть участниками (членами) коммерческих организаций, а также не коммерческих организаций,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распоряжаться вкладом, долей в уставном (складочном) капитале хозяйственного общества или товарищества с согласия собственника имущества,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заключать все виды договоров с юридическими и физическими лицами, непротиворечащие законодательству Российской Федерации, а также целям и предмету деятельности Предприятия,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приобретать или арендовать основные и оборотные средства за счет имеющихся у него финансовых ресурсов, кредитов, ссуд и других источников финансирования,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передавать в залог, сдавать в аренду или вносить имущество в виде вклада в уставный (складочный) капитал хозяйственных обществ и товариществ, а также некоммерческих организаций в порядке и пределах, установленных законодательством Российской Федерации и настоящим Уставом. При этом передача имущества должна осуществляться путем оформления акта приема - передачи с согласия Собственника:</w:t>
      </w:r>
    </w:p>
    <w:p w:rsidR="000C1998" w:rsidRDefault="000C1998" w:rsidP="000C1998">
      <w:pPr>
        <w:pStyle w:val="a5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осуществлять внешнеэкономическую деятельность,</w:t>
      </w:r>
    </w:p>
    <w:p w:rsidR="000C1998" w:rsidRDefault="000C1998" w:rsidP="000C1998">
      <w:pPr>
        <w:pStyle w:val="a5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осуществлять материально - техническое обеспечение производства и развитие объектов социальной сферы,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планировать свою деятельность и определять перспективы развития, исходя из основных экономических показателей, наличия спроса на выполняемые работы, оказываемые услуги, производимую продукцию,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определять и устанавливать формы и системы оплаты труда, численность работников, структуру Предприятия и штатное расписание,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д) взаимоотношения между Предприятием и работником регулируются действующим трудовым законодательством,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е) Предприятие осуществляет другие права, не противоречащие законодательству Российской Федерации, целям и предмету деятельности Предприятия, </w:t>
      </w:r>
      <w:proofErr w:type="gramStart"/>
      <w:r>
        <w:rPr>
          <w:rFonts w:ascii="Times New Roman" w:hAnsi="Times New Roman" w:cs="Times New Roman"/>
        </w:rPr>
        <w:t>несет обязанности</w:t>
      </w:r>
      <w:proofErr w:type="gramEnd"/>
      <w:r>
        <w:rPr>
          <w:rFonts w:ascii="Times New Roman" w:hAnsi="Times New Roman" w:cs="Times New Roman"/>
        </w:rPr>
        <w:t>, может быть привлечено к ответственности по основаниям и в порядке, установленном законодательством Российской Федерации в управлении предприятием.</w:t>
      </w: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b/>
        </w:rPr>
      </w:pP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Полномочия собственника.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Собственник имущества Предприятия в отношении Предприятия: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определяет цели, предмет, виды деятельности Предприятия, а также дает согласие на участие унитарного предприятия в ассоциациях и других объединениях коммерческих организаций;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определяет порядок составления, утверждения и установления показателей планов (программы) финансово-хозяйственной деятельности Предприятия;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утверждает устав Предприятия, вносит в него изменения, в том числе утверждает устав унитарного предприятия в новой редакции;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принимает решение о реорганизации или ликвидации Предприятия в порядке, установленном законодательством, назначает ликвидационную комиссию и утверждает ликвидационные балансы Предприятия;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формирует уставный фонд Предприятия;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назначает на должность руководителя Предприятия, заключает с ним,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согласовывает прием на работу главного бухгалтера Предприятия, заключение с ним, изменение и прекращение трудового договора;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утверждает бухгалтерскую (финансовую) отчетность и отчеты Предприятия;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10) дает согласие на распоряжение недвижимым имуществом, а в случаях, установленных федеральными законами, иными нормативными правовыми актами или уставом Предприятия, на совершение иных сделок;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11) осуществляет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использованием по назначению и сохранностью принадлежащего Предприятию имущества;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12) </w:t>
      </w:r>
      <w:proofErr w:type="gramStart"/>
      <w:r>
        <w:rPr>
          <w:rFonts w:ascii="Times New Roman" w:hAnsi="Times New Roman" w:cs="Times New Roman"/>
        </w:rPr>
        <w:t>утверждает</w:t>
      </w:r>
      <w:proofErr w:type="gramEnd"/>
      <w:r>
        <w:rPr>
          <w:rFonts w:ascii="Times New Roman" w:hAnsi="Times New Roman" w:cs="Times New Roman"/>
        </w:rPr>
        <w:t xml:space="preserve"> показатели экономической эффективности деятельности Предприятия и контролирует их выполнение;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13) дает согласие на создание филиалов и открытие представитель</w:t>
      </w:r>
      <w:proofErr w:type="gramStart"/>
      <w:r>
        <w:rPr>
          <w:rFonts w:ascii="Times New Roman" w:hAnsi="Times New Roman" w:cs="Times New Roman"/>
        </w:rPr>
        <w:t>ств Пр</w:t>
      </w:r>
      <w:proofErr w:type="gramEnd"/>
      <w:r>
        <w:rPr>
          <w:rFonts w:ascii="Times New Roman" w:hAnsi="Times New Roman" w:cs="Times New Roman"/>
        </w:rPr>
        <w:t>едприятия;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14) дает согласие на участие Предприятия в иных юридических лицах;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15) дает согласие в случаях, предусмотренных Федеральным законом «О государственных и муниципальных унитарных предприятиях», на совершение крупных сделок, сделок, в совершении которых имеется заинтересованность, и иных сделок;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16) принимает решения о проведен</w:t>
      </w:r>
      <w:proofErr w:type="gramStart"/>
      <w:r>
        <w:rPr>
          <w:rFonts w:ascii="Times New Roman" w:hAnsi="Times New Roman" w:cs="Times New Roman"/>
        </w:rPr>
        <w:t>ии ау</w:t>
      </w:r>
      <w:proofErr w:type="gramEnd"/>
      <w:r>
        <w:rPr>
          <w:rFonts w:ascii="Times New Roman" w:hAnsi="Times New Roman" w:cs="Times New Roman"/>
        </w:rPr>
        <w:t>диторских проверок, утверждает аудитора и определяет размер оплаты его услуг;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17) в случае, предусмотренном законодательством Российской Федерации о концессионных соглашениях, принимает решение об осуществлении Предприятием отдельных полномочий </w:t>
      </w:r>
      <w:proofErr w:type="spellStart"/>
      <w:r>
        <w:rPr>
          <w:rFonts w:ascii="Times New Roman" w:hAnsi="Times New Roman" w:cs="Times New Roman"/>
        </w:rPr>
        <w:t>концедента</w:t>
      </w:r>
      <w:proofErr w:type="spellEnd"/>
      <w:r>
        <w:rPr>
          <w:rFonts w:ascii="Times New Roman" w:hAnsi="Times New Roman" w:cs="Times New Roman"/>
        </w:rPr>
        <w:t>;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18) имеет другие права и </w:t>
      </w:r>
      <w:proofErr w:type="gramStart"/>
      <w:r>
        <w:rPr>
          <w:rFonts w:ascii="Times New Roman" w:hAnsi="Times New Roman" w:cs="Times New Roman"/>
        </w:rPr>
        <w:t>несет другие обязанности</w:t>
      </w:r>
      <w:proofErr w:type="gramEnd"/>
      <w:r>
        <w:rPr>
          <w:rFonts w:ascii="Times New Roman" w:hAnsi="Times New Roman" w:cs="Times New Roman"/>
        </w:rPr>
        <w:t>, определенные законодательством Российской Федерации.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6.Управление Предприятием.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 Предприятие возглавляет директор, назначаемый на должность мэром г. Бодайбо и района.</w:t>
      </w:r>
    </w:p>
    <w:p w:rsidR="000C1998" w:rsidRDefault="000C1998" w:rsidP="000C1998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Права и обязанности директора, а также основания для расторжения трудовых отношений с ним регламентируются срочным трудовым договором, заключаемым с директором Собственником.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</w:t>
      </w:r>
      <w:proofErr w:type="gramStart"/>
      <w:r>
        <w:rPr>
          <w:rFonts w:ascii="Times New Roman" w:hAnsi="Times New Roman" w:cs="Times New Roman"/>
        </w:rPr>
        <w:t xml:space="preserve">Директор действует от имени Предприятия без доверенности, в том числе представляет его интересы, совершает в установленном порядке сделки от имени Предприятия, утверждает структуру и штаты Предприятия, осуществляет прием на работу работников, заключает с ними, изменяет и прекращает трудовые договоры, издает приказы, издает </w:t>
      </w:r>
      <w:r>
        <w:rPr>
          <w:rFonts w:ascii="Times New Roman" w:hAnsi="Times New Roman" w:cs="Times New Roman"/>
        </w:rPr>
        <w:lastRenderedPageBreak/>
        <w:t>доверенности в порядке, установленном действующим законодательством, добросовестно и разумно представляет его интересы на территории Российской Федерации и за</w:t>
      </w:r>
      <w:proofErr w:type="gramEnd"/>
      <w:r>
        <w:rPr>
          <w:rFonts w:ascii="Times New Roman" w:hAnsi="Times New Roman" w:cs="Times New Roman"/>
        </w:rPr>
        <w:t xml:space="preserve"> ее пределами.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Директор действует на принципе единоначалия и несет ответственность за последствия их действий в соответствии с федеральными законами, иными нормативными правовыми актами Российской Федерации, настоящим Уставом и заключенным с ним трудовым договором.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</w:t>
      </w:r>
      <w:proofErr w:type="gramStart"/>
      <w:r>
        <w:rPr>
          <w:rFonts w:ascii="Times New Roman" w:hAnsi="Times New Roman" w:cs="Times New Roman"/>
        </w:rPr>
        <w:t>Директор Предприятия не вправе быть учредителем (участником)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деятельностью, заниматься предпринимательской деятельностью, быть единоличным представительным органом или членом легального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</w:t>
      </w:r>
      <w:proofErr w:type="gramEnd"/>
      <w:r>
        <w:rPr>
          <w:rFonts w:ascii="Times New Roman" w:hAnsi="Times New Roman" w:cs="Times New Roman"/>
        </w:rPr>
        <w:t xml:space="preserve"> данного руководителя, а также принимать участие в забастовках.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6.5. Компетенция заместителей директора Предприятия устанавливается руководителем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Заместители директора действуют от Предприятия, представляют его в государственных органах, в организациях Российской Федерации и иностранных государствах, совершают сделки и иные юридические действия в пределах полномочий, предусмотренных в доверенности, выдаваемой директором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6.6. Взаимоотношения работников и директора Предприятия, возникающие на основе трудового договора, регулируются законодательством Российской Федерации о труде и коллективным договором.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6.7. Состав и объем сведений, составляющих служебную или коммерческую тайну, а также порядок их защиты определяются директором Предприятия в соответствии с действующим законодательством Российской Федерации.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Участие предприятия в коммерческих и некоммерческих организациях.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 Предприятие может быть участником (членом) коммерческих организаций, а также некоммерческих организаций, в которых в соответствии с действующим законодательством допускается участие юридических лиц.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7.2. Предприятие не вправе выступать учредителем (участником) кредитных организаций.</w:t>
      </w:r>
      <w:r>
        <w:rPr>
          <w:rFonts w:ascii="Times New Roman" w:hAnsi="Times New Roman" w:cs="Times New Roman"/>
        </w:rPr>
        <w:tab/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7.3. Участие Предприятия в коммерческой или некоммерческой организации согласовывается с собственником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 вкладом (долей) в уставном (складочном) капитале хозяйственного общества или товарищества осуществляется Предприятием только с согласия Собственника имущества.</w:t>
      </w: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</w:rPr>
      </w:pP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Реорганизация и ликвидация Предприятия.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Предприятие может быть реорганизовано по решению мэра г. Бодайбо и района  в порядке, предусмотренном Гражданским кодексом Российской Федерации, Федеральным законом «О государственных и муниципальных унитарных предприятиях» и иными федеральными законами.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8.2. В случаях, установленных Федеральным законом «О государственных и муниципальных унитарных предприятиях» реорганизация Предприятия в форме его разделения или выделения из состава одного или нескольких унитарных предприятий осуществляется на основании решения уполномоченного государственного органа или решения суда.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en-US"/>
        </w:rPr>
        <w:t xml:space="preserve">8.3. </w:t>
      </w:r>
      <w:r>
        <w:rPr>
          <w:rFonts w:ascii="Times New Roman" w:hAnsi="Times New Roman" w:cs="Times New Roman"/>
        </w:rPr>
        <w:t>Не является реорганизацией изменение вида Предприятия, а также изменение правового положения Предприятия вследствие перехода права собственности на его имущество к другому собственнику муниципального имущества.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8.4. В случае изменения вида Предприятия, а также передачи имущества Предприятия другому собственнику муниципального имущества, в Устав Предприятия вносятся соответствующие изменения. Передача имущества считается состоявшейся с момента государственной регистрации внесенных в Устав изменений.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8.5. Предприятие считается реорганизованным, за исключением случаев реорганизации в форме присоединения с момента государственной регистрации.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8.6. Предприятие не позднее тридцати дней </w:t>
      </w:r>
      <w:proofErr w:type="gramStart"/>
      <w:r>
        <w:rPr>
          <w:rFonts w:ascii="Times New Roman" w:hAnsi="Times New Roman" w:cs="Times New Roman"/>
        </w:rPr>
        <w:t>с даты принятия</w:t>
      </w:r>
      <w:proofErr w:type="gramEnd"/>
      <w:r>
        <w:rPr>
          <w:rFonts w:ascii="Times New Roman" w:hAnsi="Times New Roman" w:cs="Times New Roman"/>
        </w:rPr>
        <w:t xml:space="preserve"> решения о реорганизации обязано уведомить в письменной форме об этом всех известных ему кредиторов, а также поместить в органах печати, в которых публикуются данные о государственной регистрации юридических лиц, сообщение о таком решении.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8.7. Государственная регистрация вновь возникшего в результате реорганизации предприятия, внесение записи о прекращении Предприятия, а также государственная регистрация внесенных в Устав изменений и дополнений осуществляется в порядке, установленном Федеральным законом «О государственной регистрации юридических лиц», только при предоставлении доказательств уведомления кредиторов.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8.8. Предприятие может быть ликвидировано по решению мэра г. Бодайбо и района.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8.9. Предприятие может быть ликвидировано по решению суда по основаниям и в порядке, которые установлены Гражданским кодексом и иными федеральными законами.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8.10. Ликвидация Предприятия влечет за собой его прекращение без перехода прав и обязанностей в порядке правопреемства к другим лицам.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8.11. В случае принятия решения о ликвидации Предприятия Собственник имущества назначает ликвидационную комиссию. С момента назначения ликвидационной комиссии к ней переходят полномочия по управлению делами Предприятия. Ликвидационная комиссия от имени Предприятия выступает в суде.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8.12. В случае если при проведении ликвидации Предприятия установлена его неспособность </w:t>
      </w:r>
      <w:proofErr w:type="gramStart"/>
      <w:r>
        <w:rPr>
          <w:rFonts w:ascii="Times New Roman" w:hAnsi="Times New Roman" w:cs="Times New Roman"/>
        </w:rPr>
        <w:t>удовлетворить</w:t>
      </w:r>
      <w:proofErr w:type="gramEnd"/>
      <w:r>
        <w:rPr>
          <w:rFonts w:ascii="Times New Roman" w:hAnsi="Times New Roman" w:cs="Times New Roman"/>
        </w:rPr>
        <w:t xml:space="preserve"> требования кредиторов в полном объеме. Руководитель Предприятия или ликвидационная комиссия обращаются в арбитражный суд с заявлением о признании Предприятия банкротом.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8.13. Ликвидационная комиссия осуществляет процедуру ликвидации Предприятия в соответствии с законодательством Российской Федерации.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Style w:val="1512pt"/>
          <w:rFonts w:eastAsia="Arial Unicode MS"/>
          <w:lang w:eastAsia="en-US" w:bidi="en-US"/>
        </w:rPr>
        <w:t>8.14.</w:t>
      </w:r>
      <w:r>
        <w:rPr>
          <w:rStyle w:val="1512pt"/>
          <w:rFonts w:eastAsia="Arial Unicode MS"/>
          <w:lang w:eastAsia="en-US" w:bidi="en-US"/>
        </w:rPr>
        <w:tab/>
      </w:r>
      <w:proofErr w:type="gramStart"/>
      <w:r>
        <w:rPr>
          <w:rStyle w:val="1512pt"/>
          <w:rFonts w:eastAsia="Arial Unicode MS"/>
        </w:rPr>
        <w:t xml:space="preserve">Ликвидация </w:t>
      </w:r>
      <w:r>
        <w:rPr>
          <w:rFonts w:ascii="Times New Roman" w:hAnsi="Times New Roman" w:cs="Times New Roman"/>
        </w:rPr>
        <w:t>Предприятия считается завершенной, а Предприятие прекратившим свою деятельность после внесения записи об этом в Единый государственный реестр юридических лиц.</w:t>
      </w:r>
      <w:proofErr w:type="gramEnd"/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</w:p>
    <w:p w:rsidR="000C1998" w:rsidRDefault="000C1998" w:rsidP="000C1998">
      <w:pPr>
        <w:pStyle w:val="a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Порядок внесения изменений в Устав. </w:t>
      </w:r>
    </w:p>
    <w:p w:rsidR="000C1998" w:rsidRDefault="000C1998" w:rsidP="000C1998">
      <w:pPr>
        <w:pStyle w:val="a5"/>
        <w:ind w:firstLine="708"/>
        <w:jc w:val="both"/>
        <w:rPr>
          <w:rFonts w:ascii="Times New Roman" w:hAnsi="Times New Roman" w:cs="Times New Roman"/>
        </w:rPr>
      </w:pPr>
      <w:r>
        <w:rPr>
          <w:rFonts w:ascii="Arial Unicode MS" w:hAnsi="Arial Unicode MS" w:cs="Arial Unicode MS"/>
          <w:noProof/>
          <w:lang w:eastAsia="ru-RU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 wp14:anchorId="76A3976C" wp14:editId="7CF512AD">
                <wp:simplePos x="0" y="0"/>
                <wp:positionH relativeFrom="margin">
                  <wp:posOffset>4738370</wp:posOffset>
                </wp:positionH>
                <wp:positionV relativeFrom="paragraph">
                  <wp:posOffset>894080</wp:posOffset>
                </wp:positionV>
                <wp:extent cx="1100455" cy="142875"/>
                <wp:effectExtent l="4445" t="0" r="0" b="12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045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1998" w:rsidRDefault="000C1998" w:rsidP="000C1998">
                            <w:pPr>
                              <w:pStyle w:val="150"/>
                              <w:shd w:val="clear" w:color="auto" w:fill="auto"/>
                              <w:spacing w:before="0" w:after="0" w:line="22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73.1pt;margin-top:70.4pt;width:86.65pt;height:11.25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l1uQIAAKkFAAAOAAAAZHJzL2Uyb0RvYy54bWysVF2OmzAQfq/UO1h+Z4EsJICWrHZDqCpt&#10;f6RtD+CACVbBprYTsl31LD1Fnyr1DDlSxyZks7uqVLXlwRrs8TfzzXyei8td26AtlYoJnmL/zMOI&#10;8kKUjK9T/PFD7kQYKU14SRrBaYrvqMKX85cvLvouoRNRi6akEgEIV0nfpbjWuktcVxU1bYk6Ex3l&#10;cFgJ2RINv3LtlpL0gN427sTzpm4vZNlJUVClYDcbDvHc4lcVLfS7qlJUoybFkJu2q7Tryqzu/IIk&#10;a0m6mhWHNMhfZNESxiHoESojmqCNZM+gWlZIoUSlzwrRuqKqWEEtB2Dje0/Y3Nako5YLFEd1xzKp&#10;/wdbvN2+l4iVKT7HiJMWWrT/tv+5/7H/js5NdfpOJeB024Gb3l2LHXTZMlXdjSg+KcTFoiZ8Ta+k&#10;FH1NSQnZ+eame3J1wFEGZNW/ESWEIRstLNCukq0pHRQDATp06e7YGbrTqDAhfc8LwhCjAs78YBLN&#10;QhuCJOPtTir9iooWGSPFEjpv0cn2RmmTDUlGFxOMi5w1je1+wx9tgOOwA7HhqjkzWdhm3sdevIyW&#10;UeAEk+nSCbwsc67yReBMc38WZufZYpH5X01cP0hqVpaUmzCjsPzgzxp3kPggiaO0lGhYaeBMSkqu&#10;V4tGoi0BYef2OxTkxM19nIYtAnB5QsmfBN71JHbyaTRzgjwInXjmRY7nx9fx1AviIMsfU7phnP47&#10;JdSnOA4n4SCm33Lz7PecG0lapmF0NKxNcXR0IomR4JKXtrWasGawT0ph0n8oBbR7bLQVrNHooFa9&#10;W+0Axah4Jco7kK4UoCzQJ8w7MGohv2DUw+xIsfq8IZJi1LzmIH8zaEZDjsZqNAgv4GqKNUaDudDD&#10;QNp0kq1rQB4f2BU8kZxZ9T5kcXhYMA8sicPsMgPn9N96PUzY+S8AAAD//wMAUEsDBBQABgAIAAAA&#10;IQDqYPzZ3wAAAAsBAAAPAAAAZHJzL2Rvd25yZXYueG1sTI/BTsMwEETvSPyDtUhcUOs4LYGEOBVC&#10;cOFG4dKbGy9JRLyOYjcJ/XqWExx35ml2ptwtrhcTjqHzpEGtExBItbcdNRo+3l9W9yBCNGRN7wk1&#10;fGOAXXV5UZrC+pnecNrHRnAIhcJoaGMcCilD3aIzYe0HJPY+/ehM5HNspB3NzOGul2mSZNKZjvhD&#10;awZ8arH+2p+chmx5Hm5ec0znc91PdDgrFVFpfX21PD6AiLjEPxh+63N1qLjT0Z/IBtFruNtmKaNs&#10;bBPewESu8lsQR1ayzQZkVcr/G6ofAAAA//8DAFBLAQItABQABgAIAAAAIQC2gziS/gAAAOEBAAAT&#10;AAAAAAAAAAAAAAAAAAAAAABbQ29udGVudF9UeXBlc10ueG1sUEsBAi0AFAAGAAgAAAAhADj9If/W&#10;AAAAlAEAAAsAAAAAAAAAAAAAAAAALwEAAF9yZWxzLy5yZWxzUEsBAi0AFAAGAAgAAAAhABrvqXW5&#10;AgAAqQUAAA4AAAAAAAAAAAAAAAAALgIAAGRycy9lMm9Eb2MueG1sUEsBAi0AFAAGAAgAAAAhAOpg&#10;/NnfAAAACwEAAA8AAAAAAAAAAAAAAAAAEwUAAGRycy9kb3ducmV2LnhtbFBLBQYAAAAABAAEAPMA&#10;AAAfBgAAAAA=&#10;" filled="f" stroked="f">
                <v:textbox style="mso-fit-shape-to-text:t" inset="0,0,0,0">
                  <w:txbxContent>
                    <w:p w:rsidR="000C1998" w:rsidRDefault="000C1998" w:rsidP="000C1998">
                      <w:pPr>
                        <w:pStyle w:val="150"/>
                        <w:shd w:val="clear" w:color="auto" w:fill="auto"/>
                        <w:spacing w:before="0" w:after="0" w:line="220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</w:rPr>
        <w:t>9.1. Изменения, дополнения в Устав Предприятия вносится на основании решения Учредителя.</w:t>
      </w:r>
    </w:p>
    <w:p w:rsidR="000C1998" w:rsidRDefault="000C1998" w:rsidP="000C1998">
      <w:pPr>
        <w:pStyle w:val="a5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 Изменения, дополнения в Устав Предприятия подлежат государственной регистрации в порядке, предусмотренном Российской Федерации.</w:t>
      </w:r>
    </w:p>
    <w:sectPr w:rsidR="000C1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A45A9"/>
    <w:multiLevelType w:val="multilevel"/>
    <w:tmpl w:val="35E029C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>
    <w:nsid w:val="30B967B7"/>
    <w:multiLevelType w:val="multilevel"/>
    <w:tmpl w:val="23C0D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">
    <w:nsid w:val="526E0992"/>
    <w:multiLevelType w:val="hybridMultilevel"/>
    <w:tmpl w:val="A0FC6B08"/>
    <w:lvl w:ilvl="0" w:tplc="244E47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18"/>
    <w:rsid w:val="000C1998"/>
    <w:rsid w:val="00236B0B"/>
    <w:rsid w:val="00241C6E"/>
    <w:rsid w:val="002E2477"/>
    <w:rsid w:val="00302476"/>
    <w:rsid w:val="00304218"/>
    <w:rsid w:val="003E1C4C"/>
    <w:rsid w:val="00470B81"/>
    <w:rsid w:val="00634FEF"/>
    <w:rsid w:val="009A523D"/>
    <w:rsid w:val="00A013AB"/>
    <w:rsid w:val="00A874A3"/>
    <w:rsid w:val="00B87F89"/>
    <w:rsid w:val="00BD4631"/>
    <w:rsid w:val="00BF40D4"/>
    <w:rsid w:val="00C11367"/>
    <w:rsid w:val="00C34D1D"/>
    <w:rsid w:val="00D72281"/>
    <w:rsid w:val="00E8441A"/>
    <w:rsid w:val="00F0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6B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6B0B"/>
    <w:pPr>
      <w:ind w:left="720"/>
      <w:contextualSpacing/>
    </w:pPr>
  </w:style>
  <w:style w:type="paragraph" w:customStyle="1" w:styleId="ConsPlusTitle">
    <w:name w:val="ConsPlusTitle"/>
    <w:uiPriority w:val="99"/>
    <w:rsid w:val="00236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5">
    <w:name w:val="No Spacing"/>
    <w:uiPriority w:val="1"/>
    <w:qFormat/>
    <w:rsid w:val="00236B0B"/>
    <w:pPr>
      <w:spacing w:after="0" w:line="240" w:lineRule="auto"/>
    </w:pPr>
  </w:style>
  <w:style w:type="character" w:customStyle="1" w:styleId="15">
    <w:name w:val="Основной текст (15)_"/>
    <w:basedOn w:val="a0"/>
    <w:link w:val="150"/>
    <w:locked/>
    <w:rsid w:val="000C19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0C1998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"/>
    <w:basedOn w:val="a0"/>
    <w:rsid w:val="000C19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3">
    <w:name w:val="Основной текст (13)"/>
    <w:basedOn w:val="a0"/>
    <w:rsid w:val="000C19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0">
    <w:name w:val="Основной текст (10)"/>
    <w:basedOn w:val="a0"/>
    <w:rsid w:val="000C19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-1pt">
    <w:name w:val="Основной текст (2) + Интервал -1 pt"/>
    <w:basedOn w:val="a0"/>
    <w:rsid w:val="000C19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2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512pt">
    <w:name w:val="Основной текст (15) + 12 pt"/>
    <w:basedOn w:val="15"/>
    <w:rsid w:val="000C199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6B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6B0B"/>
    <w:pPr>
      <w:ind w:left="720"/>
      <w:contextualSpacing/>
    </w:pPr>
  </w:style>
  <w:style w:type="paragraph" w:customStyle="1" w:styleId="ConsPlusTitle">
    <w:name w:val="ConsPlusTitle"/>
    <w:uiPriority w:val="99"/>
    <w:rsid w:val="00236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5">
    <w:name w:val="No Spacing"/>
    <w:uiPriority w:val="1"/>
    <w:qFormat/>
    <w:rsid w:val="00236B0B"/>
    <w:pPr>
      <w:spacing w:after="0" w:line="240" w:lineRule="auto"/>
    </w:pPr>
  </w:style>
  <w:style w:type="character" w:customStyle="1" w:styleId="15">
    <w:name w:val="Основной текст (15)_"/>
    <w:basedOn w:val="a0"/>
    <w:link w:val="150"/>
    <w:locked/>
    <w:rsid w:val="000C199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0C1998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"/>
    <w:basedOn w:val="a0"/>
    <w:rsid w:val="000C19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3">
    <w:name w:val="Основной текст (13)"/>
    <w:basedOn w:val="a0"/>
    <w:rsid w:val="000C19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0">
    <w:name w:val="Основной текст (10)"/>
    <w:basedOn w:val="a0"/>
    <w:rsid w:val="000C19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-1pt">
    <w:name w:val="Основной текст (2) + Интервал -1 pt"/>
    <w:basedOn w:val="a0"/>
    <w:rsid w:val="000C199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2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512pt">
    <w:name w:val="Основной текст (15) + 12 pt"/>
    <w:basedOn w:val="15"/>
    <w:rsid w:val="000C1998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3837</Words>
  <Characters>21872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Львова Татьяна Александровна</dc:creator>
  <cp:keywords/>
  <dc:description/>
  <cp:lastModifiedBy>Львова Татьяна Александровна</cp:lastModifiedBy>
  <cp:revision>17</cp:revision>
  <dcterms:created xsi:type="dcterms:W3CDTF">2025-01-09T08:37:00Z</dcterms:created>
  <dcterms:modified xsi:type="dcterms:W3CDTF">2025-01-15T03:48:00Z</dcterms:modified>
</cp:coreProperties>
</file>