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F2E" w:rsidRPr="00997E87" w:rsidRDefault="00080154" w:rsidP="007C1F2E">
      <w:pPr>
        <w:pStyle w:val="a3"/>
        <w:rPr>
          <w:sz w:val="28"/>
          <w:szCs w:val="28"/>
        </w:rPr>
      </w:pPr>
      <w:r w:rsidRPr="00500AC1">
        <w:t xml:space="preserve">  </w:t>
      </w:r>
      <w:proofErr w:type="gramStart"/>
      <w:r w:rsidR="007C1F2E" w:rsidRPr="00997E87">
        <w:rPr>
          <w:sz w:val="28"/>
          <w:szCs w:val="28"/>
        </w:rPr>
        <w:t>РОССИЙСКАЯ  ФЕДЕРАЦИЯ</w:t>
      </w:r>
      <w:proofErr w:type="gramEnd"/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ИРКУТСКАЯ ОБЛАСТЬ БОДАЙБИНСКИЙ РАЙОН</w:t>
      </w:r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АДМИНИСТРАЦИЯ Г</w:t>
      </w:r>
      <w:r w:rsidR="008123B5">
        <w:rPr>
          <w:b/>
          <w:sz w:val="28"/>
          <w:szCs w:val="28"/>
        </w:rPr>
        <w:t xml:space="preserve">. </w:t>
      </w:r>
      <w:r w:rsidRPr="00997E87">
        <w:rPr>
          <w:b/>
          <w:sz w:val="28"/>
          <w:szCs w:val="28"/>
        </w:rPr>
        <w:t>БОДАЙБО И РАЙОНА</w:t>
      </w:r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Р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А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С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П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О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Р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Я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Ж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Е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Н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И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 xml:space="preserve">Е  </w:t>
      </w:r>
    </w:p>
    <w:p w:rsidR="007C1F2E" w:rsidRPr="00997E87" w:rsidRDefault="007C1F2E" w:rsidP="007C1F2E">
      <w:pPr>
        <w:jc w:val="center"/>
        <w:rPr>
          <w:sz w:val="28"/>
          <w:szCs w:val="28"/>
        </w:rPr>
      </w:pPr>
    </w:p>
    <w:p w:rsidR="007C1F2E" w:rsidRPr="00465AE6" w:rsidRDefault="002A5F9C" w:rsidP="007C1F2E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08</w:t>
      </w:r>
      <w:r w:rsidR="00465AE6" w:rsidRPr="00465AE6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65AE6" w:rsidRPr="00465AE6">
        <w:rPr>
          <w:sz w:val="26"/>
          <w:szCs w:val="26"/>
        </w:rPr>
        <w:t>.</w:t>
      </w:r>
      <w:r w:rsidR="00E75575" w:rsidRPr="00465AE6">
        <w:rPr>
          <w:sz w:val="26"/>
          <w:szCs w:val="26"/>
        </w:rPr>
        <w:t>2</w:t>
      </w:r>
      <w:r w:rsidR="00CB0BA4" w:rsidRPr="00465AE6">
        <w:rPr>
          <w:sz w:val="26"/>
          <w:szCs w:val="26"/>
        </w:rPr>
        <w:t>0</w:t>
      </w:r>
      <w:r w:rsidR="00884C55" w:rsidRPr="00465AE6">
        <w:rPr>
          <w:sz w:val="26"/>
          <w:szCs w:val="26"/>
        </w:rPr>
        <w:t>2</w:t>
      </w:r>
      <w:r w:rsidR="00ED16DB" w:rsidRPr="00465AE6">
        <w:rPr>
          <w:sz w:val="26"/>
          <w:szCs w:val="26"/>
        </w:rPr>
        <w:t>6</w:t>
      </w:r>
      <w:r w:rsidR="005F51B9" w:rsidRPr="00465AE6">
        <w:rPr>
          <w:sz w:val="26"/>
          <w:szCs w:val="26"/>
        </w:rPr>
        <w:tab/>
      </w:r>
      <w:r w:rsidR="007C1F2E" w:rsidRPr="00465AE6">
        <w:rPr>
          <w:sz w:val="26"/>
          <w:szCs w:val="26"/>
        </w:rPr>
        <w:t xml:space="preserve">       </w:t>
      </w:r>
      <w:r w:rsidR="00AA284F" w:rsidRPr="00465AE6">
        <w:rPr>
          <w:sz w:val="26"/>
          <w:szCs w:val="26"/>
        </w:rPr>
        <w:t xml:space="preserve">            </w:t>
      </w:r>
      <w:r w:rsidR="007C1F2E" w:rsidRPr="00465AE6">
        <w:rPr>
          <w:sz w:val="26"/>
          <w:szCs w:val="26"/>
        </w:rPr>
        <w:t xml:space="preserve">     </w:t>
      </w:r>
      <w:r w:rsidR="00B16838" w:rsidRPr="00465AE6">
        <w:rPr>
          <w:sz w:val="26"/>
          <w:szCs w:val="26"/>
        </w:rPr>
        <w:t xml:space="preserve">      </w:t>
      </w:r>
      <w:r w:rsidR="00465AE6">
        <w:rPr>
          <w:sz w:val="26"/>
          <w:szCs w:val="26"/>
        </w:rPr>
        <w:t xml:space="preserve">     </w:t>
      </w:r>
      <w:r w:rsidR="00B16838" w:rsidRPr="00465AE6">
        <w:rPr>
          <w:sz w:val="26"/>
          <w:szCs w:val="26"/>
        </w:rPr>
        <w:t xml:space="preserve">  </w:t>
      </w:r>
      <w:r w:rsidR="00465AE6">
        <w:rPr>
          <w:sz w:val="26"/>
          <w:szCs w:val="26"/>
        </w:rPr>
        <w:t xml:space="preserve"> </w:t>
      </w:r>
      <w:r w:rsidR="00B16838" w:rsidRPr="00465AE6">
        <w:rPr>
          <w:sz w:val="26"/>
          <w:szCs w:val="26"/>
        </w:rPr>
        <w:t xml:space="preserve"> </w:t>
      </w:r>
      <w:r w:rsidR="007C1F2E" w:rsidRPr="00465AE6">
        <w:rPr>
          <w:sz w:val="26"/>
          <w:szCs w:val="26"/>
        </w:rPr>
        <w:t xml:space="preserve">    Бодайбо                                        </w:t>
      </w:r>
      <w:r w:rsidR="00E75575" w:rsidRPr="00465AE6">
        <w:rPr>
          <w:sz w:val="26"/>
          <w:szCs w:val="26"/>
        </w:rPr>
        <w:t xml:space="preserve">    </w:t>
      </w:r>
      <w:r w:rsidR="00465AE6">
        <w:rPr>
          <w:sz w:val="26"/>
          <w:szCs w:val="26"/>
        </w:rPr>
        <w:t xml:space="preserve">  </w:t>
      </w:r>
      <w:r w:rsidR="007C1F2E" w:rsidRPr="00465AE6">
        <w:rPr>
          <w:sz w:val="26"/>
          <w:szCs w:val="26"/>
        </w:rPr>
        <w:t xml:space="preserve">  № </w:t>
      </w:r>
      <w:r>
        <w:rPr>
          <w:sz w:val="26"/>
          <w:szCs w:val="26"/>
        </w:rPr>
        <w:t>73-р</w:t>
      </w:r>
    </w:p>
    <w:p w:rsidR="007C1F2E" w:rsidRPr="00997E87" w:rsidRDefault="007C1F2E" w:rsidP="007C1F2E">
      <w:pPr>
        <w:jc w:val="both"/>
        <w:rPr>
          <w:sz w:val="28"/>
          <w:szCs w:val="28"/>
        </w:rPr>
      </w:pPr>
    </w:p>
    <w:p w:rsidR="005027F6" w:rsidRPr="00B16838" w:rsidRDefault="00ED16DB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 xml:space="preserve">О </w:t>
      </w:r>
      <w:r w:rsidR="00854467" w:rsidRPr="00B16838">
        <w:rPr>
          <w:sz w:val="26"/>
          <w:szCs w:val="26"/>
        </w:rPr>
        <w:t>плане мероприятий, направленных на увеличение налоговых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 xml:space="preserve">неналоговых доходов бюджета, приоритизацию и повышение 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эффективности бюджетных расходов, повышение эффективности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использования муниципального имущества, обеспечение ликвидности</w:t>
      </w:r>
    </w:p>
    <w:p w:rsidR="00E66459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счета бюджета, миними</w:t>
      </w:r>
      <w:r w:rsidR="00E66459" w:rsidRPr="00B16838">
        <w:rPr>
          <w:sz w:val="26"/>
          <w:szCs w:val="26"/>
        </w:rPr>
        <w:t xml:space="preserve">зацию расходов на обслуживание </w:t>
      </w:r>
    </w:p>
    <w:p w:rsidR="00854467" w:rsidRDefault="00E66459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му</w:t>
      </w:r>
      <w:r w:rsidR="00854467" w:rsidRPr="00B16838">
        <w:rPr>
          <w:sz w:val="26"/>
          <w:szCs w:val="26"/>
        </w:rPr>
        <w:t>ниципального</w:t>
      </w:r>
      <w:r w:rsidRPr="00B16838">
        <w:rPr>
          <w:sz w:val="26"/>
          <w:szCs w:val="26"/>
        </w:rPr>
        <w:t xml:space="preserve"> </w:t>
      </w:r>
      <w:r w:rsidR="00854467" w:rsidRPr="00B16838">
        <w:rPr>
          <w:sz w:val="26"/>
          <w:szCs w:val="26"/>
        </w:rPr>
        <w:t>долга на 2026-20</w:t>
      </w:r>
      <w:r w:rsidR="00CD17F2">
        <w:rPr>
          <w:sz w:val="26"/>
          <w:szCs w:val="26"/>
        </w:rPr>
        <w:t>30</w:t>
      </w:r>
      <w:r w:rsidR="00854467" w:rsidRPr="00B16838">
        <w:rPr>
          <w:sz w:val="26"/>
          <w:szCs w:val="26"/>
        </w:rPr>
        <w:t xml:space="preserve"> годы</w:t>
      </w:r>
    </w:p>
    <w:p w:rsidR="00536F88" w:rsidRPr="00B16838" w:rsidRDefault="00536F88" w:rsidP="005027F6">
      <w:pPr>
        <w:jc w:val="center"/>
        <w:rPr>
          <w:sz w:val="26"/>
          <w:szCs w:val="26"/>
        </w:rPr>
      </w:pPr>
    </w:p>
    <w:p w:rsidR="00ED16DB" w:rsidRPr="00536F88" w:rsidRDefault="00536F88" w:rsidP="00ED16DB">
      <w:pPr>
        <w:jc w:val="center"/>
        <w:rPr>
          <w:i/>
          <w:color w:val="1F497D" w:themeColor="text2"/>
          <w:sz w:val="26"/>
          <w:szCs w:val="26"/>
        </w:rPr>
      </w:pPr>
      <w:r>
        <w:rPr>
          <w:i/>
          <w:color w:val="1F497D" w:themeColor="text2"/>
          <w:sz w:val="26"/>
          <w:szCs w:val="26"/>
        </w:rPr>
        <w:t xml:space="preserve">(в ред. </w:t>
      </w:r>
      <w:r w:rsidR="0053187F">
        <w:rPr>
          <w:i/>
          <w:color w:val="1F497D" w:themeColor="text2"/>
          <w:sz w:val="26"/>
          <w:szCs w:val="26"/>
        </w:rPr>
        <w:t>р</w:t>
      </w:r>
      <w:r>
        <w:rPr>
          <w:i/>
          <w:color w:val="1F497D" w:themeColor="text2"/>
          <w:sz w:val="26"/>
          <w:szCs w:val="26"/>
        </w:rPr>
        <w:t>аспоряжени</w:t>
      </w:r>
      <w:r w:rsidR="00CD17F2">
        <w:rPr>
          <w:i/>
          <w:color w:val="1F497D" w:themeColor="text2"/>
          <w:sz w:val="26"/>
          <w:szCs w:val="26"/>
        </w:rPr>
        <w:t>й</w:t>
      </w:r>
      <w:r>
        <w:rPr>
          <w:i/>
          <w:color w:val="1F497D" w:themeColor="text2"/>
          <w:sz w:val="26"/>
          <w:szCs w:val="26"/>
        </w:rPr>
        <w:t xml:space="preserve"> Администрации г. Бодайбо и района от 30.06.2026 №187-рп</w:t>
      </w:r>
      <w:r w:rsidR="00CD17F2">
        <w:rPr>
          <w:i/>
          <w:color w:val="1F497D" w:themeColor="text2"/>
          <w:sz w:val="26"/>
          <w:szCs w:val="26"/>
        </w:rPr>
        <w:t>, от 30.09.2026 №327-рп</w:t>
      </w:r>
      <w:r>
        <w:rPr>
          <w:i/>
          <w:color w:val="1F497D" w:themeColor="text2"/>
          <w:sz w:val="26"/>
          <w:szCs w:val="26"/>
        </w:rPr>
        <w:t>)</w:t>
      </w:r>
    </w:p>
    <w:p w:rsidR="00ED16DB" w:rsidRPr="00B16838" w:rsidRDefault="00ED16DB" w:rsidP="00ED16DB">
      <w:pPr>
        <w:jc w:val="center"/>
        <w:rPr>
          <w:sz w:val="26"/>
          <w:szCs w:val="26"/>
        </w:rPr>
      </w:pPr>
    </w:p>
    <w:p w:rsidR="008123B5" w:rsidRDefault="00854467" w:rsidP="00854467">
      <w:pPr>
        <w:ind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>В целях обеспечения сбалансированности бюджета, во исполнение протокола совещания с финансовыми органами муниципальных районов (муниципальных округов</w:t>
      </w:r>
      <w:r w:rsidR="00E22938" w:rsidRPr="00B16838">
        <w:rPr>
          <w:sz w:val="26"/>
          <w:szCs w:val="26"/>
        </w:rPr>
        <w:t>, городских округов) Иркутской области от 12.02.2026 года, руководствуясь статьей 15 Федерального закона</w:t>
      </w:r>
      <w:r w:rsidR="00E66459" w:rsidRPr="00B16838">
        <w:rPr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Федерации», статьей 31 Устава муниципального образования г. Бодайбо и района,</w:t>
      </w:r>
    </w:p>
    <w:p w:rsidR="00CA5167" w:rsidRDefault="00CD17F2" w:rsidP="00932311">
      <w:pPr>
        <w:pStyle w:val="a7"/>
        <w:numPr>
          <w:ilvl w:val="0"/>
          <w:numId w:val="5"/>
        </w:numPr>
        <w:ind w:left="0" w:firstLine="390"/>
        <w:jc w:val="both"/>
        <w:rPr>
          <w:sz w:val="26"/>
          <w:szCs w:val="26"/>
        </w:rPr>
      </w:pPr>
      <w:r w:rsidRPr="00CD17F2">
        <w:rPr>
          <w:sz w:val="26"/>
          <w:szCs w:val="26"/>
        </w:rPr>
        <w:t>Утвердить П</w:t>
      </w:r>
      <w:r w:rsidR="00CA5167" w:rsidRPr="00CD17F2">
        <w:rPr>
          <w:sz w:val="26"/>
          <w:szCs w:val="26"/>
        </w:rPr>
        <w:t>лан мероприятий, направленных на увеличение налоговых</w:t>
      </w:r>
      <w:r>
        <w:rPr>
          <w:sz w:val="26"/>
          <w:szCs w:val="26"/>
        </w:rPr>
        <w:t xml:space="preserve"> </w:t>
      </w:r>
      <w:r w:rsidR="00CA5167" w:rsidRPr="00CD17F2">
        <w:rPr>
          <w:sz w:val="26"/>
          <w:szCs w:val="26"/>
        </w:rPr>
        <w:t>неналоговых доходов бюджета, приоритизацию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муниципального долга на 2026-20</w:t>
      </w:r>
      <w:r>
        <w:rPr>
          <w:sz w:val="26"/>
          <w:szCs w:val="26"/>
        </w:rPr>
        <w:t>30</w:t>
      </w:r>
      <w:r w:rsidR="00CA5167" w:rsidRPr="00CD17F2">
        <w:rPr>
          <w:sz w:val="26"/>
          <w:szCs w:val="26"/>
        </w:rPr>
        <w:t xml:space="preserve"> годы</w:t>
      </w:r>
      <w:r>
        <w:rPr>
          <w:sz w:val="26"/>
          <w:szCs w:val="26"/>
        </w:rPr>
        <w:t xml:space="preserve"> (далее – План) согласно Приложению 1 к настоящему распоряжению.</w:t>
      </w:r>
    </w:p>
    <w:p w:rsidR="00CD17F2" w:rsidRDefault="00CD17F2" w:rsidP="00932311">
      <w:pPr>
        <w:pStyle w:val="a7"/>
        <w:numPr>
          <w:ilvl w:val="0"/>
          <w:numId w:val="5"/>
        </w:numPr>
        <w:ind w:left="0" w:firstLine="390"/>
        <w:jc w:val="both"/>
        <w:rPr>
          <w:sz w:val="26"/>
          <w:szCs w:val="26"/>
        </w:rPr>
      </w:pPr>
      <w:r>
        <w:rPr>
          <w:sz w:val="26"/>
          <w:szCs w:val="26"/>
        </w:rPr>
        <w:t>Первому заместителю мэра Крицкому И.А., заместителю мэра Путря В.Н., начальнику Управления образования Администрации муниципального образования г. Бодайбо и района Наумовой С. Е., начальнику Управления культуры Администрации муниципального образования г. Бодайбо и района Степановой Е. Н., начальнику финансового управления администрации г. Бодайбо и района Мелединой Т.Ю.:</w:t>
      </w:r>
    </w:p>
    <w:p w:rsidR="00CD17F2" w:rsidRDefault="00CD17F2" w:rsidP="0053187F">
      <w:pPr>
        <w:pStyle w:val="a7"/>
        <w:numPr>
          <w:ilvl w:val="1"/>
          <w:numId w:val="4"/>
        </w:numPr>
        <w:ind w:left="851" w:hanging="567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выполнение Плана.</w:t>
      </w:r>
    </w:p>
    <w:p w:rsidR="00CD17F2" w:rsidRDefault="00CD17F2" w:rsidP="0053187F">
      <w:pPr>
        <w:pStyle w:val="a7"/>
        <w:numPr>
          <w:ilvl w:val="1"/>
          <w:numId w:val="4"/>
        </w:numPr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>Представить в финансовое управление администрации г. Бодайбо и района информацию о выполнении Плана не позднее 07 феврал</w:t>
      </w:r>
      <w:r w:rsidR="0053187F">
        <w:rPr>
          <w:sz w:val="26"/>
          <w:szCs w:val="26"/>
        </w:rPr>
        <w:t>я</w:t>
      </w:r>
      <w:r>
        <w:rPr>
          <w:sz w:val="26"/>
          <w:szCs w:val="26"/>
        </w:rPr>
        <w:t xml:space="preserve"> года, следующего за отчетным.</w:t>
      </w:r>
    </w:p>
    <w:p w:rsidR="00CD17F2" w:rsidRDefault="0053187F" w:rsidP="0053187F">
      <w:pPr>
        <w:pStyle w:val="a7"/>
        <w:numPr>
          <w:ilvl w:val="0"/>
          <w:numId w:val="4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Финансовому управлению</w:t>
      </w:r>
      <w:r>
        <w:rPr>
          <w:sz w:val="26"/>
          <w:szCs w:val="26"/>
        </w:rPr>
        <w:t xml:space="preserve"> администрации г. Бодайбо и района</w:t>
      </w:r>
      <w:r>
        <w:rPr>
          <w:sz w:val="26"/>
          <w:szCs w:val="26"/>
        </w:rPr>
        <w:t xml:space="preserve"> Мелединой Т.Ю. ежегодно, в срок до 12 февраля представлять сводную информацию о выполнении Плана в Администрацию г. Бодайбо и района.</w:t>
      </w:r>
    </w:p>
    <w:p w:rsidR="0053187F" w:rsidRPr="00CD17F2" w:rsidRDefault="0053187F" w:rsidP="0053187F">
      <w:pPr>
        <w:pStyle w:val="a7"/>
        <w:numPr>
          <w:ilvl w:val="0"/>
          <w:numId w:val="4"/>
        </w:numPr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465AE6" w:rsidRDefault="00F00AB5" w:rsidP="00CA5167">
      <w:pPr>
        <w:pStyle w:val="a7"/>
        <w:numPr>
          <w:ilvl w:val="0"/>
          <w:numId w:val="4"/>
        </w:numPr>
        <w:ind w:left="0" w:firstLine="426"/>
        <w:jc w:val="both"/>
        <w:rPr>
          <w:sz w:val="26"/>
          <w:szCs w:val="26"/>
        </w:rPr>
      </w:pPr>
      <w:r w:rsidRPr="00CA5167">
        <w:rPr>
          <w:sz w:val="26"/>
          <w:szCs w:val="26"/>
        </w:rPr>
        <w:t>Разместить</w:t>
      </w:r>
      <w:r w:rsidR="008123B5" w:rsidRPr="00CA5167">
        <w:rPr>
          <w:sz w:val="26"/>
          <w:szCs w:val="26"/>
        </w:rPr>
        <w:t xml:space="preserve"> </w:t>
      </w:r>
      <w:r w:rsidR="00EF65A7">
        <w:rPr>
          <w:sz w:val="26"/>
          <w:szCs w:val="26"/>
        </w:rPr>
        <w:t xml:space="preserve">настоящее </w:t>
      </w:r>
      <w:r w:rsidR="008123B5" w:rsidRPr="00CA5167">
        <w:rPr>
          <w:sz w:val="26"/>
          <w:szCs w:val="26"/>
        </w:rPr>
        <w:t>распоряжени</w:t>
      </w:r>
      <w:r w:rsidR="00EF65A7">
        <w:rPr>
          <w:sz w:val="26"/>
          <w:szCs w:val="26"/>
        </w:rPr>
        <w:t>е</w:t>
      </w:r>
      <w:r w:rsidRPr="00CA5167">
        <w:rPr>
          <w:sz w:val="26"/>
          <w:szCs w:val="26"/>
        </w:rPr>
        <w:t xml:space="preserve"> на официальном сайте Администрации г. Бодайбо и района в информационно-телекоммуникационной сети «Интернет».</w:t>
      </w:r>
    </w:p>
    <w:p w:rsidR="0053187F" w:rsidRDefault="0053187F" w:rsidP="0053187F">
      <w:pPr>
        <w:ind w:left="426"/>
        <w:jc w:val="both"/>
        <w:rPr>
          <w:sz w:val="26"/>
          <w:szCs w:val="26"/>
        </w:rPr>
      </w:pPr>
    </w:p>
    <w:p w:rsidR="00F93526" w:rsidRDefault="00403258" w:rsidP="0053187F">
      <w:pPr>
        <w:ind w:left="495" w:hanging="495"/>
        <w:jc w:val="both"/>
        <w:rPr>
          <w:rFonts w:eastAsiaTheme="minorEastAsia"/>
          <w:sz w:val="22"/>
          <w:szCs w:val="22"/>
        </w:rPr>
      </w:pPr>
      <w:r w:rsidRPr="00B16838">
        <w:rPr>
          <w:bCs/>
          <w:sz w:val="26"/>
          <w:szCs w:val="26"/>
        </w:rPr>
        <w:t>М</w:t>
      </w:r>
      <w:r w:rsidR="00997E87" w:rsidRPr="00B16838">
        <w:rPr>
          <w:bCs/>
          <w:sz w:val="26"/>
          <w:szCs w:val="26"/>
        </w:rPr>
        <w:t>эр г.</w:t>
      </w:r>
      <w:r w:rsidRPr="00B16838">
        <w:rPr>
          <w:bCs/>
          <w:sz w:val="26"/>
          <w:szCs w:val="26"/>
        </w:rPr>
        <w:t xml:space="preserve"> Б</w:t>
      </w:r>
      <w:r w:rsidR="00997E87" w:rsidRPr="00B16838">
        <w:rPr>
          <w:bCs/>
          <w:sz w:val="26"/>
          <w:szCs w:val="26"/>
        </w:rPr>
        <w:t xml:space="preserve">одайбо и района </w:t>
      </w:r>
      <w:r w:rsidRPr="00B16838">
        <w:rPr>
          <w:bCs/>
          <w:sz w:val="26"/>
          <w:szCs w:val="26"/>
        </w:rPr>
        <w:t xml:space="preserve">      </w:t>
      </w:r>
      <w:r w:rsidR="00997E87" w:rsidRPr="00B16838">
        <w:rPr>
          <w:bCs/>
          <w:sz w:val="26"/>
          <w:szCs w:val="26"/>
        </w:rPr>
        <w:t xml:space="preserve">     </w:t>
      </w:r>
      <w:r w:rsidR="000059DE" w:rsidRPr="00B16838">
        <w:rPr>
          <w:bCs/>
          <w:sz w:val="26"/>
          <w:szCs w:val="26"/>
        </w:rPr>
        <w:t xml:space="preserve">             </w:t>
      </w:r>
      <w:r w:rsidR="00862743" w:rsidRPr="00B16838">
        <w:rPr>
          <w:bCs/>
          <w:sz w:val="26"/>
          <w:szCs w:val="26"/>
        </w:rPr>
        <w:t xml:space="preserve">       </w:t>
      </w:r>
      <w:r w:rsidR="007F4A21" w:rsidRPr="00B16838">
        <w:rPr>
          <w:bCs/>
          <w:sz w:val="26"/>
          <w:szCs w:val="26"/>
        </w:rPr>
        <w:t xml:space="preserve">  </w:t>
      </w:r>
      <w:r w:rsidR="00997E87" w:rsidRPr="00B16838">
        <w:rPr>
          <w:bCs/>
          <w:sz w:val="26"/>
          <w:szCs w:val="26"/>
        </w:rPr>
        <w:t xml:space="preserve"> </w:t>
      </w:r>
      <w:r w:rsidR="00AA284F" w:rsidRPr="00B16838">
        <w:rPr>
          <w:bCs/>
          <w:sz w:val="26"/>
          <w:szCs w:val="26"/>
        </w:rPr>
        <w:t xml:space="preserve">       </w:t>
      </w:r>
      <w:r w:rsidR="00997E87" w:rsidRPr="00B16838">
        <w:rPr>
          <w:bCs/>
          <w:sz w:val="26"/>
          <w:szCs w:val="26"/>
        </w:rPr>
        <w:t xml:space="preserve">       </w:t>
      </w:r>
      <w:r w:rsidR="00B16838" w:rsidRPr="00B16838">
        <w:rPr>
          <w:bCs/>
          <w:sz w:val="26"/>
          <w:szCs w:val="26"/>
        </w:rPr>
        <w:t xml:space="preserve">               </w:t>
      </w:r>
      <w:r w:rsidR="00997E87" w:rsidRPr="00B16838">
        <w:rPr>
          <w:bCs/>
          <w:sz w:val="26"/>
          <w:szCs w:val="26"/>
        </w:rPr>
        <w:t xml:space="preserve">        </w:t>
      </w:r>
      <w:r w:rsidR="007F4A21" w:rsidRPr="00B16838">
        <w:rPr>
          <w:bCs/>
          <w:sz w:val="26"/>
          <w:szCs w:val="26"/>
        </w:rPr>
        <w:t xml:space="preserve">  </w:t>
      </w:r>
      <w:r w:rsidR="00862743" w:rsidRPr="00B16838">
        <w:rPr>
          <w:bCs/>
          <w:sz w:val="26"/>
          <w:szCs w:val="26"/>
        </w:rPr>
        <w:t xml:space="preserve">   </w:t>
      </w:r>
      <w:r w:rsidR="00997E87" w:rsidRPr="00B16838">
        <w:rPr>
          <w:bCs/>
          <w:sz w:val="26"/>
          <w:szCs w:val="26"/>
        </w:rPr>
        <w:t>Е.Ю. Юмашев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  <w:sectPr w:rsidR="00F93526" w:rsidSect="00372C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lastRenderedPageBreak/>
        <w:t>Приложение 1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к распоряжению Администрации 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г. Бодайбо и района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sz w:val="22"/>
          <w:szCs w:val="22"/>
          <w:u w:val="single"/>
        </w:rPr>
      </w:pPr>
      <w:r w:rsidRPr="00500AC1">
        <w:rPr>
          <w:rFonts w:eastAsiaTheme="minorEastAsia"/>
          <w:sz w:val="22"/>
          <w:szCs w:val="22"/>
        </w:rPr>
        <w:t xml:space="preserve">от </w:t>
      </w:r>
      <w:r w:rsidR="00465AE6">
        <w:rPr>
          <w:rFonts w:eastAsiaTheme="minorEastAsia"/>
          <w:sz w:val="22"/>
          <w:szCs w:val="22"/>
        </w:rPr>
        <w:t>08.04.</w:t>
      </w:r>
      <w:r w:rsidRPr="00465AE6">
        <w:rPr>
          <w:rFonts w:eastAsiaTheme="minorEastAsia"/>
          <w:sz w:val="22"/>
          <w:szCs w:val="22"/>
        </w:rPr>
        <w:t>2026 г</w:t>
      </w:r>
      <w:r w:rsidRPr="00500AC1">
        <w:rPr>
          <w:rFonts w:eastAsiaTheme="minorEastAsia"/>
          <w:sz w:val="22"/>
          <w:szCs w:val="22"/>
        </w:rPr>
        <w:t>. №</w:t>
      </w:r>
      <w:r>
        <w:rPr>
          <w:rFonts w:eastAsiaTheme="minorEastAsia"/>
          <w:sz w:val="22"/>
          <w:szCs w:val="22"/>
        </w:rPr>
        <w:t xml:space="preserve"> </w:t>
      </w:r>
      <w:r w:rsidR="00465AE6">
        <w:rPr>
          <w:rFonts w:eastAsiaTheme="minorEastAsia"/>
          <w:sz w:val="22"/>
          <w:szCs w:val="22"/>
        </w:rPr>
        <w:t>73-р</w:t>
      </w:r>
    </w:p>
    <w:p w:rsidR="00417D4E" w:rsidRDefault="00417D4E" w:rsidP="00F93526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sz w:val="22"/>
          <w:szCs w:val="22"/>
          <w:u w:val="single"/>
        </w:rPr>
      </w:pPr>
    </w:p>
    <w:p w:rsidR="00417D4E" w:rsidRPr="00B362B7" w:rsidRDefault="00417D4E" w:rsidP="00417D4E">
      <w:pPr>
        <w:ind w:firstLineChars="200" w:firstLine="480"/>
        <w:jc w:val="center"/>
      </w:pPr>
      <w:r w:rsidRPr="00B362B7">
        <w:t>План</w:t>
      </w:r>
    </w:p>
    <w:p w:rsidR="00417D4E" w:rsidRDefault="00417D4E" w:rsidP="00417D4E">
      <w:pPr>
        <w:jc w:val="center"/>
      </w:pPr>
      <w:r w:rsidRPr="00B362B7">
        <w:t xml:space="preserve"> мероприятий, направленных на увеличение налоговых, неналоговых доходов бюджета, приоритизацию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муниципального долга на 2026-20</w:t>
      </w:r>
      <w:r w:rsidR="000E32F4">
        <w:t>30</w:t>
      </w:r>
      <w:r w:rsidRPr="00B362B7">
        <w:t xml:space="preserve"> годы</w:t>
      </w:r>
    </w:p>
    <w:p w:rsidR="00536F88" w:rsidRDefault="00536F88" w:rsidP="00417D4E">
      <w:pPr>
        <w:jc w:val="center"/>
      </w:pPr>
    </w:p>
    <w:p w:rsidR="00536F88" w:rsidRPr="00536F88" w:rsidRDefault="00536F88" w:rsidP="00536F88">
      <w:pPr>
        <w:jc w:val="center"/>
        <w:rPr>
          <w:i/>
          <w:color w:val="1F497D" w:themeColor="text2"/>
          <w:sz w:val="26"/>
          <w:szCs w:val="26"/>
        </w:rPr>
      </w:pPr>
      <w:r>
        <w:rPr>
          <w:i/>
          <w:color w:val="1F497D" w:themeColor="text2"/>
          <w:sz w:val="26"/>
          <w:szCs w:val="26"/>
        </w:rPr>
        <w:t xml:space="preserve">(в ред. </w:t>
      </w:r>
      <w:r w:rsidR="00326E75">
        <w:rPr>
          <w:i/>
          <w:color w:val="1F497D" w:themeColor="text2"/>
          <w:sz w:val="26"/>
          <w:szCs w:val="26"/>
        </w:rPr>
        <w:t>распоряжений</w:t>
      </w:r>
      <w:r>
        <w:rPr>
          <w:i/>
          <w:color w:val="1F497D" w:themeColor="text2"/>
          <w:sz w:val="26"/>
          <w:szCs w:val="26"/>
        </w:rPr>
        <w:t xml:space="preserve"> Администрации г. Бодайбо и района от 30.06.2026 №187-рп</w:t>
      </w:r>
      <w:r w:rsidR="00326E75">
        <w:rPr>
          <w:i/>
          <w:color w:val="1F497D" w:themeColor="text2"/>
          <w:sz w:val="26"/>
          <w:szCs w:val="26"/>
        </w:rPr>
        <w:t xml:space="preserve">, </w:t>
      </w:r>
      <w:r w:rsidR="00326E75">
        <w:rPr>
          <w:i/>
          <w:color w:val="1F497D" w:themeColor="text2"/>
          <w:sz w:val="26"/>
          <w:szCs w:val="26"/>
        </w:rPr>
        <w:t>30.09.2026 №327-рп</w:t>
      </w:r>
      <w:r>
        <w:rPr>
          <w:i/>
          <w:color w:val="1F497D" w:themeColor="text2"/>
          <w:sz w:val="26"/>
          <w:szCs w:val="26"/>
        </w:rPr>
        <w:t>)</w:t>
      </w:r>
    </w:p>
    <w:p w:rsidR="00B362B7" w:rsidRPr="00B362B7" w:rsidRDefault="00B362B7" w:rsidP="00417D4E">
      <w:pPr>
        <w:jc w:val="center"/>
      </w:pPr>
    </w:p>
    <w:tbl>
      <w:tblPr>
        <w:tblW w:w="14765" w:type="dxa"/>
        <w:tblLayout w:type="fixed"/>
        <w:tblLook w:val="04A0" w:firstRow="1" w:lastRow="0" w:firstColumn="1" w:lastColumn="0" w:noHBand="0" w:noVBand="1"/>
      </w:tblPr>
      <w:tblGrid>
        <w:gridCol w:w="829"/>
        <w:gridCol w:w="4115"/>
        <w:gridCol w:w="1894"/>
        <w:gridCol w:w="2513"/>
        <w:gridCol w:w="1134"/>
        <w:gridCol w:w="940"/>
        <w:gridCol w:w="1186"/>
        <w:gridCol w:w="1098"/>
        <w:gridCol w:w="1056"/>
      </w:tblGrid>
      <w:tr w:rsidR="000E32F4" w:rsidRPr="00767373" w:rsidTr="00C82804">
        <w:trPr>
          <w:trHeight w:val="720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№ п/п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Наименование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Срок исполнения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Ответственный исполн</w:t>
            </w:r>
            <w:bookmarkStart w:id="0" w:name="_GoBack"/>
            <w:bookmarkEnd w:id="0"/>
            <w:r w:rsidRPr="00767373">
              <w:rPr>
                <w:color w:val="000000"/>
              </w:rPr>
              <w:t>итель (ГРБС)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Ожидаемый результат (в т. ч. бюджетный эффект, тыс. руб.)</w:t>
            </w:r>
          </w:p>
        </w:tc>
      </w:tr>
      <w:tr w:rsidR="000E32F4" w:rsidRPr="00767373" w:rsidTr="00C82804">
        <w:trPr>
          <w:trHeight w:val="1905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2026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2027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2028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2029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2030</w:t>
            </w:r>
          </w:p>
        </w:tc>
      </w:tr>
      <w:tr w:rsidR="000E32F4" w:rsidRPr="00767373" w:rsidTr="00C82804">
        <w:trPr>
          <w:trHeight w:val="315"/>
        </w:trPr>
        <w:tc>
          <w:tcPr>
            <w:tcW w:w="1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</w:t>
            </w:r>
            <w:r w:rsidRPr="00767373">
              <w:rPr>
                <w:color w:val="000000"/>
                <w:sz w:val="14"/>
                <w:szCs w:val="14"/>
              </w:rPr>
              <w:t xml:space="preserve">      </w:t>
            </w:r>
            <w:r w:rsidRPr="00767373">
              <w:rPr>
                <w:color w:val="000000"/>
              </w:rPr>
              <w:t>Мероприятия по повышению эффективности управления имуществом</w:t>
            </w:r>
          </w:p>
        </w:tc>
      </w:tr>
      <w:tr w:rsidR="000E32F4" w:rsidRPr="00767373" w:rsidTr="00C82804">
        <w:trPr>
          <w:trHeight w:val="220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1.1.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активной работы по инвентаризации неиспользованного имущества, находящегося в муниципальной собственности путем выявления неиспользованного (бесхозного) имущества и установления направления эффективного использования.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1 421,0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771,0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771,0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771,0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771,0</w:t>
            </w:r>
          </w:p>
        </w:tc>
      </w:tr>
      <w:tr w:rsidR="000E32F4" w:rsidRPr="00767373" w:rsidTr="00C82804">
        <w:trPr>
          <w:trHeight w:val="252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1.2.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регулярного контроля эффективности использования объектов муниципального имущества (используемых на праве оперативного ведения, аренды, безвозмездного пользования) в целях выявления неэффективного использования или предоставления в пользование третьим лицам без согласования с собственником.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433,0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433,0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433,0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433,0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433,0</w:t>
            </w:r>
          </w:p>
        </w:tc>
      </w:tr>
      <w:tr w:rsidR="000E32F4" w:rsidRPr="00767373" w:rsidTr="00C82804">
        <w:trPr>
          <w:trHeight w:val="267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1.3.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Принятие мер для осуществления государственной регистрации права муниципальной собственности на эксплуатируемые объекты капитального строительства, осуществить их учет в муниципальной казне, а также принять меры для получения доходов в бюджет от их использования имущества.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случае выявление таких объектов</w:t>
            </w:r>
          </w:p>
        </w:tc>
      </w:tr>
      <w:tr w:rsidR="000E32F4" w:rsidRPr="00767373" w:rsidTr="00C82804">
        <w:trPr>
          <w:trHeight w:val="130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1.4.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анализа заключенных договоров аренды, заключение дополнительных договоров аренды на текущий календарный год.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</w:tr>
      <w:tr w:rsidR="000E32F4" w:rsidRPr="00767373" w:rsidTr="00C82804">
        <w:trPr>
          <w:trHeight w:val="63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1.5.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Организация и проведение аукционов по сдаче в аренду муниципального имущества.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720,0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720,0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720,0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720,0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720,0</w:t>
            </w: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1.6.</w:t>
            </w:r>
          </w:p>
        </w:tc>
        <w:tc>
          <w:tcPr>
            <w:tcW w:w="4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Заключение договоров аренды на вновь сформированные земельные участки на территории Жуинского сельского поселения.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54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  <w:r w:rsidRPr="00767373">
              <w:rPr>
                <w:color w:val="000000"/>
              </w:rPr>
              <w:t>в случае выявления таких объектов</w:t>
            </w: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283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1.7.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Принятие мер к понуждению юридических и физических лиц, осуществляющих фактическое пользование земельными участками, расположенными на территории Жуинского сельского поселения, к оформлению соответствующих правоустанавливающих документов в порядке, установленном Земельным кодексом РФ.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  <w:r w:rsidRPr="00767373">
              <w:rPr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5,0</w:t>
            </w:r>
          </w:p>
        </w:tc>
      </w:tr>
      <w:tr w:rsidR="000E32F4" w:rsidRPr="00767373" w:rsidTr="00C82804">
        <w:trPr>
          <w:trHeight w:val="291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1.8.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Осуществление мер, направленных на минимизацию последствий массового оспаривания собственниками (арендаторами) кадастровой стоимости земельных участков. Проведение мониторинга результатов работы Комиссии по рассмотрению споров о результатах определения кадастровой стоимости.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при наличии фактов оспаривания кадастровой стоимости</w:t>
            </w: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1.9.</w:t>
            </w:r>
          </w:p>
        </w:tc>
        <w:tc>
          <w:tcPr>
            <w:tcW w:w="4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Осуществление проверок с целью контроля за использованием муниципального имущества, переданного в аренду и безвозмездного пользования в целях выявления неэффективного использования или предоставления в пользование третьим лицам без согласования с собственником имущества.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54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  <w:r w:rsidRPr="00767373">
              <w:rPr>
                <w:color w:val="000000"/>
              </w:rPr>
              <w:t>в случае выявления неэффективного использования или предоставления в пользование третьим лицам без согласования с собственником имущества</w:t>
            </w:r>
          </w:p>
        </w:tc>
      </w:tr>
      <w:tr w:rsidR="000E32F4" w:rsidRPr="00767373" w:rsidTr="00C82804">
        <w:trPr>
          <w:trHeight w:val="2535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13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1.10.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документального оформления созданных неотделимых улучшений арендованного муниципального имущества.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при наличии фактов неотделимых улучшений арендованного муниципального имущества</w:t>
            </w:r>
          </w:p>
        </w:tc>
      </w:tr>
      <w:tr w:rsidR="000E32F4" w:rsidRPr="00767373" w:rsidTr="00C82804">
        <w:trPr>
          <w:trHeight w:val="315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1.11.</w:t>
            </w:r>
          </w:p>
        </w:tc>
        <w:tc>
          <w:tcPr>
            <w:tcW w:w="4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перерасчета арендной платы за использование земельных участков с учетом изменения коэффициента инфляции.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до 10 февраля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7,0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8,0</w:t>
            </w:r>
          </w:p>
        </w:tc>
        <w:tc>
          <w:tcPr>
            <w:tcW w:w="1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8,0</w:t>
            </w:r>
          </w:p>
        </w:tc>
        <w:tc>
          <w:tcPr>
            <w:tcW w:w="1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8,0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8,0</w:t>
            </w:r>
          </w:p>
        </w:tc>
      </w:tr>
      <w:tr w:rsidR="000E32F4" w:rsidRPr="00767373" w:rsidTr="00C82804">
        <w:trPr>
          <w:trHeight w:val="315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435"/>
        </w:trPr>
        <w:tc>
          <w:tcPr>
            <w:tcW w:w="1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2.</w:t>
            </w:r>
            <w:r w:rsidRPr="00767373">
              <w:rPr>
                <w:color w:val="000000"/>
                <w:sz w:val="14"/>
                <w:szCs w:val="14"/>
              </w:rPr>
              <w:t xml:space="preserve">      </w:t>
            </w:r>
            <w:r w:rsidRPr="00767373">
              <w:rPr>
                <w:color w:val="000000"/>
              </w:rPr>
              <w:t>Мероприятия, направленные на увеличение налоговых, неналоговых доходов бюджета</w:t>
            </w:r>
          </w:p>
        </w:tc>
      </w:tr>
      <w:tr w:rsidR="000E32F4" w:rsidRPr="00767373" w:rsidTr="00C82804">
        <w:trPr>
          <w:trHeight w:val="315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2.1.</w:t>
            </w:r>
          </w:p>
        </w:tc>
        <w:tc>
          <w:tcPr>
            <w:tcW w:w="4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мероприятий по выявлению и постановке на налоговый учет обособленных подразделений, осуществляющих деятельность на территории Бодайбинского района, головные организации которых находятся за пределами Бодайбинского района.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Финансовое управление администрации г. Бодайбо и района</w:t>
            </w:r>
          </w:p>
        </w:tc>
        <w:tc>
          <w:tcPr>
            <w:tcW w:w="54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случае выявления и постановки на налоговый учет обособленных подразделений, осуществляющих деятельность на территории Бодайбинского района, головные организации которых находятся за пределами Бодайбинского района</w:t>
            </w:r>
          </w:p>
        </w:tc>
      </w:tr>
      <w:tr w:rsidR="000E32F4" w:rsidRPr="00767373" w:rsidTr="00C82804">
        <w:trPr>
          <w:trHeight w:val="315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1095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2.2.</w:t>
            </w:r>
          </w:p>
        </w:tc>
        <w:tc>
          <w:tcPr>
            <w:tcW w:w="4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 xml:space="preserve">Проведение межведомственных комиссий по снижению задолженности налоговых и неналоговых платежей хозяйствующими субъектами, физическими лицами на основе информации МИФНС. 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Межведомственная комиссия по снижению задолженности налоговых и неналоговых платежей хозяйствующими субъектами, физическими лицами</w:t>
            </w:r>
          </w:p>
        </w:tc>
        <w:tc>
          <w:tcPr>
            <w:tcW w:w="54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снижение задолженности налоговых и неналоговых платежей хозяйствующими субъектами, физическими лицами</w:t>
            </w:r>
          </w:p>
        </w:tc>
      </w:tr>
      <w:tr w:rsidR="000E32F4" w:rsidRPr="00767373" w:rsidTr="00C82804">
        <w:trPr>
          <w:trHeight w:val="3240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2.3.</w:t>
            </w:r>
          </w:p>
        </w:tc>
        <w:tc>
          <w:tcPr>
            <w:tcW w:w="4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заседаний рабочей группы межведомственной комиссии Иркутской области по противодействию нелегальной занятости на территории муниципального образования г. Бодайбо и района</w:t>
            </w:r>
          </w:p>
        </w:tc>
        <w:tc>
          <w:tcPr>
            <w:tcW w:w="1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 xml:space="preserve">Рабочая группа межведомственной комиссии Иркутской области по </w:t>
            </w:r>
            <w:proofErr w:type="spellStart"/>
            <w:proofErr w:type="gramStart"/>
            <w:r w:rsidRPr="00767373">
              <w:rPr>
                <w:color w:val="000000"/>
              </w:rPr>
              <w:t>противодей-ствию</w:t>
            </w:r>
            <w:proofErr w:type="spellEnd"/>
            <w:proofErr w:type="gramEnd"/>
            <w:r w:rsidRPr="00767373">
              <w:rPr>
                <w:color w:val="000000"/>
              </w:rPr>
              <w:t xml:space="preserve"> нелегальной занятости на территории муниципального образования г. Бодайбо и района</w:t>
            </w:r>
          </w:p>
        </w:tc>
        <w:tc>
          <w:tcPr>
            <w:tcW w:w="54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выявление граждан РФ, находящихся в неформальных трудовых отношениях</w:t>
            </w:r>
          </w:p>
        </w:tc>
      </w:tr>
      <w:tr w:rsidR="000E32F4" w:rsidRPr="00767373" w:rsidTr="00C82804">
        <w:trPr>
          <w:trHeight w:val="3210"/>
        </w:trPr>
        <w:tc>
          <w:tcPr>
            <w:tcW w:w="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4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54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598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2.4.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заседаний рабочей группы межведомственной комиссии Иркутской области по противодействию формированию задолженности по заработной плате в Иркутской области на территории муниципального образования г. Бодайбо и района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 xml:space="preserve">Рабочая группа межведомственной комиссии Иркутской области по </w:t>
            </w:r>
            <w:proofErr w:type="spellStart"/>
            <w:proofErr w:type="gramStart"/>
            <w:r w:rsidRPr="00767373">
              <w:rPr>
                <w:color w:val="000000"/>
              </w:rPr>
              <w:t>противодейс-твию</w:t>
            </w:r>
            <w:proofErr w:type="spellEnd"/>
            <w:proofErr w:type="gramEnd"/>
            <w:r w:rsidRPr="00767373">
              <w:rPr>
                <w:color w:val="000000"/>
              </w:rPr>
              <w:t xml:space="preserve"> </w:t>
            </w:r>
            <w:proofErr w:type="spellStart"/>
            <w:r w:rsidRPr="00767373">
              <w:rPr>
                <w:color w:val="000000"/>
              </w:rPr>
              <w:t>формирова-нию</w:t>
            </w:r>
            <w:proofErr w:type="spellEnd"/>
            <w:r w:rsidRPr="00767373">
              <w:rPr>
                <w:color w:val="000000"/>
              </w:rPr>
              <w:t xml:space="preserve"> </w:t>
            </w:r>
            <w:proofErr w:type="spellStart"/>
            <w:r w:rsidRPr="00767373">
              <w:rPr>
                <w:color w:val="000000"/>
              </w:rPr>
              <w:t>задолженнос-ти</w:t>
            </w:r>
            <w:proofErr w:type="spellEnd"/>
            <w:r w:rsidRPr="00767373">
              <w:rPr>
                <w:color w:val="000000"/>
              </w:rPr>
              <w:t xml:space="preserve"> по заработной плате в Иркутской области на территории муниципального образования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погашение задолженности по заработной плате работникам организаций, допустивших образование задолженности</w:t>
            </w:r>
          </w:p>
        </w:tc>
      </w:tr>
      <w:tr w:rsidR="000E32F4" w:rsidRPr="00767373" w:rsidTr="00C82804">
        <w:trPr>
          <w:trHeight w:val="126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2.5.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Увеличение тарифов на платные услуги, оказываемые МКУ дополнительного образования «Детский оздоровительно-образовательный центр»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января 2027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500,0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500,0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500,0</w:t>
            </w:r>
          </w:p>
        </w:tc>
      </w:tr>
      <w:tr w:rsidR="000E32F4" w:rsidRPr="00767373" w:rsidTr="00C82804">
        <w:trPr>
          <w:trHeight w:val="94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2.6.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мероприятий по снижению и недопущению дебиторской задолженности по платежам в бюджет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1 500,0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2 000,0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2 000,0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2 000,0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2 000,0</w:t>
            </w:r>
          </w:p>
        </w:tc>
      </w:tr>
      <w:tr w:rsidR="000E32F4" w:rsidRPr="00767373" w:rsidTr="00C82804">
        <w:trPr>
          <w:trHeight w:val="765"/>
        </w:trPr>
        <w:tc>
          <w:tcPr>
            <w:tcW w:w="1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3.</w:t>
            </w:r>
            <w:r w:rsidRPr="00767373">
              <w:rPr>
                <w:color w:val="000000"/>
                <w:sz w:val="14"/>
                <w:szCs w:val="14"/>
              </w:rPr>
              <w:t xml:space="preserve">      </w:t>
            </w:r>
            <w:r w:rsidRPr="00767373">
              <w:rPr>
                <w:color w:val="000000"/>
              </w:rPr>
              <w:t>Работа с хозяйствующими субъектами, осуществляющими деятельность на территории муниципального образования г. Бодайбо и района, налогоплательщиками – физическими лицами</w:t>
            </w:r>
          </w:p>
        </w:tc>
      </w:tr>
      <w:tr w:rsidR="000E32F4" w:rsidRPr="00767373" w:rsidTr="00C82804">
        <w:trPr>
          <w:trHeight w:val="126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3.1.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Мониторинг поступлений НДФЛ от крупных налогоплательщиков с использованием информационного ресурса "Взаимодействие с ФНС".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Финансовое управление администрации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да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да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да</w:t>
            </w:r>
          </w:p>
        </w:tc>
      </w:tr>
      <w:tr w:rsidR="000E32F4" w:rsidRPr="00767373" w:rsidTr="00C82804">
        <w:trPr>
          <w:trHeight w:val="126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3.2.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Выявление организаций, уплачивающих НДФЛ не по месту нахождения обособленного подразделения в консолидированный бюджет Иркутской области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Финансовое управление администрации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 xml:space="preserve"> в случае выявления организаций, уплачивающих НДФЛ не по месту нахождения обособленного подразделения</w:t>
            </w:r>
          </w:p>
        </w:tc>
      </w:tr>
      <w:tr w:rsidR="000E32F4" w:rsidRPr="00767373" w:rsidTr="00C82804">
        <w:trPr>
          <w:trHeight w:val="126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3.3.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Проведение разъяснительной и агитационной работы с налогоплательщиками о сроках и необходимости своевременной уплаты местных налогов.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proofErr w:type="spellStart"/>
            <w:r w:rsidRPr="00767373">
              <w:rPr>
                <w:color w:val="000000"/>
              </w:rPr>
              <w:t>Финансовоеуправление</w:t>
            </w:r>
            <w:proofErr w:type="spellEnd"/>
            <w:r w:rsidRPr="00767373">
              <w:rPr>
                <w:color w:val="000000"/>
              </w:rPr>
              <w:t xml:space="preserve"> администрации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Рейтинг МИ ФНС не ниже пятого места</w:t>
            </w:r>
          </w:p>
        </w:tc>
      </w:tr>
      <w:tr w:rsidR="000E32F4" w:rsidRPr="00767373" w:rsidTr="00C82804">
        <w:trPr>
          <w:trHeight w:val="315"/>
        </w:trPr>
        <w:tc>
          <w:tcPr>
            <w:tcW w:w="1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</w:t>
            </w:r>
            <w:r w:rsidRPr="00767373">
              <w:rPr>
                <w:color w:val="000000"/>
                <w:sz w:val="14"/>
                <w:szCs w:val="14"/>
              </w:rPr>
              <w:t xml:space="preserve">      </w:t>
            </w:r>
            <w:r w:rsidRPr="00767373">
              <w:rPr>
                <w:color w:val="000000"/>
              </w:rPr>
              <w:t>Мероприятия, направленные на повышение эффективности бюджетных расходов</w:t>
            </w:r>
          </w:p>
        </w:tc>
      </w:tr>
      <w:tr w:rsidR="000E32F4" w:rsidRPr="00767373" w:rsidTr="00C82804">
        <w:trPr>
          <w:trHeight w:val="189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4.1.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Оптимизация структуры органов местного самоуправления, организационной структуры и штатного расписания, в том числе в части технического и вспомогательного персонала.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 xml:space="preserve"> с сентября 2026 поэтапно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района, Финансовое управление администрации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2 978,0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1 846,8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1 846,8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1 846,8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1 846,8</w:t>
            </w:r>
          </w:p>
        </w:tc>
      </w:tr>
      <w:tr w:rsidR="000E32F4" w:rsidRPr="00767373" w:rsidTr="00C82804">
        <w:trPr>
          <w:trHeight w:val="94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4.2.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Оптимизация штатного расписания учреждений, подведомственных Администрации г. Бодайбо и района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821,6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5 823,7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6 918,0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6 918,0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6 918,0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4.3.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Оптимизация штатного расписания МКУ «ЦБ ОУ», «РЭС ОУ»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июнь- август 2026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548,5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1 501,9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1 562,0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1 624,4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1 624,4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4.4.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 xml:space="preserve">Реорганизация МКДОУ д/с №20 путем присоединения к МКОУ </w:t>
            </w:r>
            <w:proofErr w:type="spellStart"/>
            <w:r w:rsidRPr="00767373">
              <w:rPr>
                <w:color w:val="000000"/>
              </w:rPr>
              <w:t>Балахнинская</w:t>
            </w:r>
            <w:proofErr w:type="spellEnd"/>
            <w:r w:rsidRPr="00767373">
              <w:rPr>
                <w:color w:val="000000"/>
              </w:rPr>
              <w:t xml:space="preserve"> СОШ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июл.26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1 321,7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2 643,4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2 643,40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2 643,4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2 643,4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4.5.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 xml:space="preserve">Сокращение трех ставок сторожей МКОУ </w:t>
            </w:r>
            <w:proofErr w:type="spellStart"/>
            <w:r w:rsidRPr="00767373">
              <w:rPr>
                <w:color w:val="000000"/>
              </w:rPr>
              <w:t>Перевозовская</w:t>
            </w:r>
            <w:proofErr w:type="spellEnd"/>
            <w:r w:rsidRPr="00767373">
              <w:rPr>
                <w:color w:val="000000"/>
              </w:rPr>
              <w:t xml:space="preserve"> СОШ, трех ставок сторожей МКДОУ д/с №22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сен.26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2 061,0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6 183,0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6 183,0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6 183,0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6 183,0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4.6.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Реорганизация МКДОУ д/с №22 путем присоединения к МКОУ Артемовская СОШ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июл.27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1 239,9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2 479,8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2 479,8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2 479,8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4.7.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Реорганизация МКОУ НОШ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июл.28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10 444,4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10 444,4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10 444,4</w:t>
            </w:r>
          </w:p>
        </w:tc>
      </w:tr>
      <w:tr w:rsidR="000E32F4" w:rsidRPr="00767373" w:rsidTr="00C82804">
        <w:trPr>
          <w:trHeight w:val="163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4.8.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Реорганизация МКДОУ д/с №13 путем присоединения к МКДОУ д/с №1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июл.28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1 883,8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3 767,6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3 767,6</w:t>
            </w:r>
          </w:p>
        </w:tc>
      </w:tr>
      <w:tr w:rsidR="000E32F4" w:rsidRPr="00767373" w:rsidTr="00C82804">
        <w:trPr>
          <w:trHeight w:val="160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4.9.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Реорганизация МКДОУ д/с №5 путем присоединения к МКДОУ д/с №32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июл.29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2 429,0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2 429,0</w:t>
            </w:r>
          </w:p>
        </w:tc>
      </w:tr>
      <w:tr w:rsidR="000E32F4" w:rsidRPr="00767373" w:rsidTr="00C82804">
        <w:trPr>
          <w:trHeight w:val="171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4.10.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Реорганизация МКОУ СОШ №3 путем присоединения к МКОУ СОШ№1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сен.29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5 208,4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5 208,4</w:t>
            </w:r>
          </w:p>
        </w:tc>
      </w:tr>
      <w:tr w:rsidR="000E32F4" w:rsidRPr="00767373" w:rsidTr="00C82804">
        <w:trPr>
          <w:trHeight w:val="171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4.11.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Оптимизация штатной численности МКУ "Дом творчества" (сокращение 0,5 ставки педагога организатора, 0,5 ставки методиста, 1 ставки аккомпаниатора, 0,5 ставки уборщика служебных помещений)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сен.26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1 021,5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3 064,5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3 064,5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3 064,5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3 064,5</w:t>
            </w:r>
          </w:p>
        </w:tc>
      </w:tr>
      <w:tr w:rsidR="000E32F4" w:rsidRPr="00767373" w:rsidTr="00C82804">
        <w:trPr>
          <w:trHeight w:val="171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4.12.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Оптимизация штатной численности МКУ ДО ДООЦ (сокращение 0,5 ставки педагога организатора, 1,5 ставки инструктора по физической культуре)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сен.26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образования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1 050,0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3 149,9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3 149,9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3 149,9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3 149,9</w:t>
            </w:r>
          </w:p>
        </w:tc>
      </w:tr>
      <w:tr w:rsidR="000E32F4" w:rsidRPr="00767373" w:rsidTr="00C82804">
        <w:trPr>
          <w:trHeight w:val="154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4.13.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Сокращение численности основного персонала (0,5 ставки руководителя кружка в КДЦ п. Артемовский)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сентября 2026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116,4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484,3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503,7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523,9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523,9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4.14.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Сокращение численности технического персонала (трех ставок сторожей библиотеки в п. Артемовский)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января 2027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3 640,5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3 786,1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3 937,5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3 937,5</w:t>
            </w:r>
          </w:p>
        </w:tc>
      </w:tr>
      <w:tr w:rsidR="000E32F4" w:rsidRPr="00767373" w:rsidTr="00C82804">
        <w:trPr>
          <w:trHeight w:val="174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4.15.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Сокращение численности технического персонала (трех ставок сторожей клуба п. Васильевский)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5 декабря 2026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232,8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2 905,5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3 021,7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3 142,6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3 142,6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4.16.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Перенос библиотеки в здание общеобразовательной школы в п. Артемовский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ноября 2026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132,5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686,4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706,5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734,7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734,7</w:t>
            </w:r>
          </w:p>
        </w:tc>
      </w:tr>
      <w:tr w:rsidR="000E32F4" w:rsidRPr="00767373" w:rsidTr="00C82804">
        <w:trPr>
          <w:trHeight w:val="189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4.17.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 xml:space="preserve">Сокращение основного, технического персонала (3 сторожа в клубе микрорайона </w:t>
            </w:r>
            <w:proofErr w:type="spellStart"/>
            <w:r w:rsidRPr="00767373">
              <w:rPr>
                <w:color w:val="000000"/>
              </w:rPr>
              <w:t>Колобовщина</w:t>
            </w:r>
            <w:proofErr w:type="spellEnd"/>
            <w:r w:rsidRPr="00767373">
              <w:rPr>
                <w:color w:val="000000"/>
              </w:rPr>
              <w:t xml:space="preserve">, 1 ставка контролера билетов в КДЦ «Витим», 0,5 ставки руководителя кружка в п. </w:t>
            </w:r>
            <w:proofErr w:type="spellStart"/>
            <w:r w:rsidRPr="00767373">
              <w:rPr>
                <w:color w:val="000000"/>
              </w:rPr>
              <w:t>Мамакан</w:t>
            </w:r>
            <w:proofErr w:type="spellEnd"/>
            <w:r w:rsidRPr="00767373">
              <w:rPr>
                <w:color w:val="000000"/>
              </w:rPr>
              <w:t>, 1 ставка в МКУК «Централизованная бухгалтерия»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января 2027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5 163,5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5 370,2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5 585,2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5 585,2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4.18.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 xml:space="preserve">Сокращение численности основного, технического персонала (0,5 ставки руководителя кружка в КДЦ «Витим», трех ставок сторожей ДЦ п. </w:t>
            </w:r>
            <w:proofErr w:type="spellStart"/>
            <w:r w:rsidRPr="00767373">
              <w:rPr>
                <w:color w:val="000000"/>
              </w:rPr>
              <w:t>Мамакан</w:t>
            </w:r>
            <w:proofErr w:type="spellEnd"/>
            <w:r w:rsidRPr="00767373">
              <w:rPr>
                <w:color w:val="000000"/>
              </w:rPr>
              <w:t xml:space="preserve">, трех ставок сторожей клуба микрорайона </w:t>
            </w:r>
            <w:proofErr w:type="spellStart"/>
            <w:r w:rsidRPr="00767373">
              <w:rPr>
                <w:color w:val="000000"/>
              </w:rPr>
              <w:t>Бисяга</w:t>
            </w:r>
            <w:proofErr w:type="spellEnd"/>
            <w:r w:rsidRPr="00767373">
              <w:rPr>
                <w:color w:val="000000"/>
              </w:rPr>
              <w:t>)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января 2028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6 547,1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6 809,1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6 809,1</w:t>
            </w:r>
          </w:p>
        </w:tc>
      </w:tr>
      <w:tr w:rsidR="000E32F4" w:rsidRPr="00767373" w:rsidTr="00C82804">
        <w:trPr>
          <w:trHeight w:val="157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4.19.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Сокращение преподавателя в ДМШ п. Артемовский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с 1 сентября 2028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Управление культуры Администрации МО г. Бодайбо 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335,2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1 047,5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1 047,5</w:t>
            </w:r>
          </w:p>
        </w:tc>
      </w:tr>
      <w:tr w:rsidR="000E32F4" w:rsidRPr="00767373" w:rsidTr="00C82804">
        <w:trPr>
          <w:trHeight w:val="315"/>
        </w:trPr>
        <w:tc>
          <w:tcPr>
            <w:tcW w:w="1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5.</w:t>
            </w:r>
            <w:r w:rsidRPr="00767373">
              <w:rPr>
                <w:color w:val="000000"/>
                <w:sz w:val="14"/>
                <w:szCs w:val="14"/>
              </w:rPr>
              <w:t xml:space="preserve">      </w:t>
            </w:r>
            <w:r w:rsidRPr="00767373">
              <w:rPr>
                <w:color w:val="000000"/>
              </w:rPr>
              <w:t xml:space="preserve">Мероприятия, направленные на </w:t>
            </w:r>
            <w:proofErr w:type="spellStart"/>
            <w:r w:rsidRPr="00767373">
              <w:rPr>
                <w:color w:val="000000"/>
              </w:rPr>
              <w:t>приоритизацию</w:t>
            </w:r>
            <w:proofErr w:type="spellEnd"/>
            <w:r w:rsidRPr="00767373">
              <w:rPr>
                <w:color w:val="000000"/>
              </w:rPr>
              <w:t xml:space="preserve"> бюджетных расходов, обеспечение ликвидности счета бюджета, минимизацию расходов на обслуживание муниципального долга</w:t>
            </w:r>
          </w:p>
        </w:tc>
      </w:tr>
      <w:tr w:rsidR="000E32F4" w:rsidRPr="00767373" w:rsidTr="00C82804">
        <w:trPr>
          <w:trHeight w:val="126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5.1.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Утверждение дефицита бюджета с соблюдением ограничений, установленных бюджетным законодательством.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в течение года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proofErr w:type="spellStart"/>
            <w:r w:rsidRPr="00767373">
              <w:rPr>
                <w:color w:val="000000"/>
              </w:rPr>
              <w:t>Финансовоеуправление</w:t>
            </w:r>
            <w:proofErr w:type="spellEnd"/>
            <w:r w:rsidRPr="00767373">
              <w:rPr>
                <w:color w:val="000000"/>
              </w:rPr>
              <w:t xml:space="preserve"> администрации г. Бодайбо и района</w:t>
            </w:r>
          </w:p>
        </w:tc>
        <w:tc>
          <w:tcPr>
            <w:tcW w:w="54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отсутствие просроченной кредиторской задолженности</w:t>
            </w:r>
          </w:p>
        </w:tc>
      </w:tr>
      <w:tr w:rsidR="000E32F4" w:rsidRPr="00767373" w:rsidTr="00C82804">
        <w:trPr>
          <w:trHeight w:val="24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lastRenderedPageBreak/>
              <w:t>5.2.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both"/>
              <w:rPr>
                <w:color w:val="000000"/>
              </w:rPr>
            </w:pPr>
            <w:r w:rsidRPr="00767373">
              <w:rPr>
                <w:color w:val="000000"/>
              </w:rPr>
              <w:t>Ежемесячное составление кассового плана бюджета муниципального образования г. Бодайбо и района (далее – кассовый план). В случае недостаточности денежных средств на счете бюджета для исполнения обязательств переход на составление ежедневного кассового плана.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ежемесячно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Финансовое управление администрации г. Бодайбо и района</w:t>
            </w:r>
          </w:p>
        </w:tc>
        <w:tc>
          <w:tcPr>
            <w:tcW w:w="5414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</w:tr>
      <w:tr w:rsidR="000E32F4" w:rsidRPr="00767373" w:rsidTr="00C82804">
        <w:trPr>
          <w:trHeight w:val="315"/>
        </w:trPr>
        <w:tc>
          <w:tcPr>
            <w:tcW w:w="1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 xml:space="preserve">6. </w:t>
            </w:r>
            <w:proofErr w:type="spellStart"/>
            <w:r w:rsidRPr="00767373">
              <w:rPr>
                <w:color w:val="000000"/>
              </w:rPr>
              <w:t>Мероприяти</w:t>
            </w:r>
            <w:proofErr w:type="spellEnd"/>
            <w:r w:rsidRPr="00767373">
              <w:rPr>
                <w:color w:val="000000"/>
              </w:rPr>
              <w:t xml:space="preserve"> по образованию Бодайбинского муниципального округа</w:t>
            </w:r>
          </w:p>
        </w:tc>
      </w:tr>
      <w:tr w:rsidR="000E32F4" w:rsidRPr="00767373" w:rsidTr="00C82804">
        <w:trPr>
          <w:trHeight w:val="945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6.1.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  <w:r w:rsidRPr="00767373">
              <w:rPr>
                <w:color w:val="000000"/>
              </w:rPr>
              <w:t>Подготовка к переходу на одноуровневую модель местного самоуправления в соответствии с дорожной картой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  <w:r w:rsidRPr="00767373">
              <w:rPr>
                <w:color w:val="000000"/>
              </w:rPr>
              <w:t>до 30 декабря 2026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Администрация г. Бодайбо и района</w:t>
            </w:r>
          </w:p>
        </w:tc>
        <w:tc>
          <w:tcPr>
            <w:tcW w:w="5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 xml:space="preserve">Ликвидация органов местного самоуправления поселений. </w:t>
            </w: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</w:tr>
      <w:tr w:rsidR="000E32F4" w:rsidRPr="00767373" w:rsidTr="00C82804">
        <w:trPr>
          <w:trHeight w:val="300"/>
        </w:trPr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rPr>
                <w:sz w:val="20"/>
                <w:szCs w:val="20"/>
              </w:rPr>
            </w:pPr>
          </w:p>
        </w:tc>
      </w:tr>
      <w:tr w:rsidR="000E32F4" w:rsidRPr="00767373" w:rsidTr="00C82804">
        <w:trPr>
          <w:trHeight w:val="315"/>
        </w:trPr>
        <w:tc>
          <w:tcPr>
            <w:tcW w:w="147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Мероприятия, направленные на оздоровление муниципальных финансов поселений (</w:t>
            </w:r>
            <w:proofErr w:type="spellStart"/>
            <w:r w:rsidRPr="00767373">
              <w:rPr>
                <w:color w:val="000000"/>
              </w:rPr>
              <w:t>справочно</w:t>
            </w:r>
            <w:proofErr w:type="spellEnd"/>
            <w:r w:rsidRPr="00767373">
              <w:rPr>
                <w:color w:val="000000"/>
              </w:rPr>
              <w:t xml:space="preserve">) </w:t>
            </w:r>
          </w:p>
        </w:tc>
      </w:tr>
      <w:tr w:rsidR="000E32F4" w:rsidRPr="00767373" w:rsidTr="00C82804">
        <w:trPr>
          <w:trHeight w:val="126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Мероприятия по росту доходного потенциала</w:t>
            </w:r>
          </w:p>
        </w:tc>
        <w:tc>
          <w:tcPr>
            <w:tcW w:w="189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до 30 декабря 2026</w:t>
            </w:r>
          </w:p>
        </w:tc>
        <w:tc>
          <w:tcPr>
            <w:tcW w:w="2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Администрации поселений Бодайбинского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3 909,5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975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Реализация плана («дорожной карты») по взысканию дебиторской задолженности по платежам в бюджет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401,0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93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Отмена неэффективных налоговых льгот (по налогу на имущество физических лиц и земельному налогу)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315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3 507,5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6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Мероприятия по оптимизации (сокращению) расходов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19 424,7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18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Сокращение расходов на содержание органов местного самоуправления, включая оптимизацию штатной численности муниципальных служащих, работников, замещающих должности, не являющиеся должностями муниципальной службы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6 323,4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6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Оптимизация расходов на осуществление закупок на муниципальном уровне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8 006,3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9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Сокращение расходов на предоставление субсидий юридическим лицам (за исключением НКО)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600,0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6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Сокращение расходов на капитальные вложения (без учета МБТ из ФБ)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980,0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9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Пересмотр муниципальных мер социальной поддержки, в том числе дублирующих федеральные и региональные меры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685,0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315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2 830,0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  <w:tr w:rsidR="000E32F4" w:rsidRPr="00767373" w:rsidTr="00C82804">
        <w:trPr>
          <w:trHeight w:val="600"/>
        </w:trPr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  <w:sz w:val="22"/>
                <w:szCs w:val="22"/>
              </w:rPr>
            </w:pPr>
            <w:r w:rsidRPr="00767373">
              <w:rPr>
                <w:color w:val="000000"/>
                <w:sz w:val="22"/>
                <w:szCs w:val="22"/>
              </w:rPr>
              <w:t>Мероприятия по сокращению муниципального долга</w:t>
            </w:r>
          </w:p>
        </w:tc>
        <w:tc>
          <w:tcPr>
            <w:tcW w:w="18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32F4" w:rsidRPr="00767373" w:rsidRDefault="000E32F4" w:rsidP="00C82804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2F4" w:rsidRPr="00767373" w:rsidRDefault="000E32F4" w:rsidP="00C82804">
            <w:pPr>
              <w:jc w:val="center"/>
              <w:rPr>
                <w:color w:val="000000"/>
              </w:rPr>
            </w:pPr>
            <w:r w:rsidRPr="00767373">
              <w:rPr>
                <w:color w:val="000000"/>
              </w:rPr>
              <w:t>x</w:t>
            </w:r>
          </w:p>
        </w:tc>
      </w:tr>
    </w:tbl>
    <w:p w:rsidR="000E32F4" w:rsidRPr="006E4D48" w:rsidRDefault="000E32F4" w:rsidP="000E32F4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F76280">
        <w:rPr>
          <w:rFonts w:eastAsiaTheme="minorEastAsia"/>
          <w:color w:val="FFFFFF" w:themeColor="background1"/>
        </w:rPr>
        <w:t>.</w:t>
      </w:r>
      <w:r>
        <w:rPr>
          <w:rFonts w:eastAsiaTheme="minorEastAsia"/>
        </w:rPr>
        <w:t>».</w:t>
      </w:r>
    </w:p>
    <w:p w:rsidR="00417D4E" w:rsidRDefault="00417D4E" w:rsidP="000E32F4">
      <w:pPr>
        <w:widowControl w:val="0"/>
        <w:autoSpaceDE w:val="0"/>
        <w:autoSpaceDN w:val="0"/>
        <w:adjustRightInd w:val="0"/>
        <w:rPr>
          <w:rFonts w:eastAsiaTheme="minorEastAsia"/>
          <w:sz w:val="22"/>
          <w:szCs w:val="22"/>
          <w:u w:val="single"/>
        </w:rPr>
      </w:pPr>
    </w:p>
    <w:sectPr w:rsidR="00417D4E" w:rsidSect="00F9352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24F04"/>
    <w:multiLevelType w:val="multilevel"/>
    <w:tmpl w:val="C92048E0"/>
    <w:lvl w:ilvl="0">
      <w:start w:val="2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1800"/>
      </w:pPr>
      <w:rPr>
        <w:rFonts w:hint="default"/>
      </w:rPr>
    </w:lvl>
  </w:abstractNum>
  <w:abstractNum w:abstractNumId="1">
    <w:nsid w:val="38084046"/>
    <w:multiLevelType w:val="multilevel"/>
    <w:tmpl w:val="DC2C24AC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2160"/>
      </w:pPr>
      <w:rPr>
        <w:rFonts w:hint="default"/>
      </w:rPr>
    </w:lvl>
  </w:abstractNum>
  <w:abstractNum w:abstractNumId="2">
    <w:nsid w:val="3EB97E64"/>
    <w:multiLevelType w:val="multilevel"/>
    <w:tmpl w:val="07C467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EDA36E2"/>
    <w:multiLevelType w:val="hybridMultilevel"/>
    <w:tmpl w:val="0DCA724C"/>
    <w:lvl w:ilvl="0" w:tplc="81EEF6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45584F"/>
    <w:multiLevelType w:val="hybridMultilevel"/>
    <w:tmpl w:val="0A18B61A"/>
    <w:lvl w:ilvl="0" w:tplc="C832AA1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2E"/>
    <w:rsid w:val="00000D83"/>
    <w:rsid w:val="00003204"/>
    <w:rsid w:val="000059DE"/>
    <w:rsid w:val="00016F77"/>
    <w:rsid w:val="00056900"/>
    <w:rsid w:val="00080154"/>
    <w:rsid w:val="000A265C"/>
    <w:rsid w:val="000E32F4"/>
    <w:rsid w:val="00114EEE"/>
    <w:rsid w:val="00132618"/>
    <w:rsid w:val="00161C71"/>
    <w:rsid w:val="001C5B00"/>
    <w:rsid w:val="001D2371"/>
    <w:rsid w:val="001E7854"/>
    <w:rsid w:val="002443F9"/>
    <w:rsid w:val="002A5F9C"/>
    <w:rsid w:val="002B2102"/>
    <w:rsid w:val="002F0603"/>
    <w:rsid w:val="00301804"/>
    <w:rsid w:val="00326E75"/>
    <w:rsid w:val="003466D7"/>
    <w:rsid w:val="003636BC"/>
    <w:rsid w:val="00372C24"/>
    <w:rsid w:val="003F045E"/>
    <w:rsid w:val="00403258"/>
    <w:rsid w:val="00417D4E"/>
    <w:rsid w:val="004220C8"/>
    <w:rsid w:val="004371E6"/>
    <w:rsid w:val="00453036"/>
    <w:rsid w:val="00465AE6"/>
    <w:rsid w:val="004A1A3C"/>
    <w:rsid w:val="004B5271"/>
    <w:rsid w:val="004C341D"/>
    <w:rsid w:val="004D2740"/>
    <w:rsid w:val="004F14CC"/>
    <w:rsid w:val="00500AC1"/>
    <w:rsid w:val="005027F6"/>
    <w:rsid w:val="0050288A"/>
    <w:rsid w:val="005215CA"/>
    <w:rsid w:val="0053187F"/>
    <w:rsid w:val="00536F88"/>
    <w:rsid w:val="005A7DB8"/>
    <w:rsid w:val="005B6050"/>
    <w:rsid w:val="005F51B9"/>
    <w:rsid w:val="00644135"/>
    <w:rsid w:val="00672E26"/>
    <w:rsid w:val="006B2ACF"/>
    <w:rsid w:val="006B7E0A"/>
    <w:rsid w:val="007076B1"/>
    <w:rsid w:val="007303F1"/>
    <w:rsid w:val="00753358"/>
    <w:rsid w:val="007625FB"/>
    <w:rsid w:val="00784292"/>
    <w:rsid w:val="007A47F0"/>
    <w:rsid w:val="007C1F2E"/>
    <w:rsid w:val="007C6D0D"/>
    <w:rsid w:val="007E262E"/>
    <w:rsid w:val="007F4770"/>
    <w:rsid w:val="007F4A21"/>
    <w:rsid w:val="008123B5"/>
    <w:rsid w:val="008471EE"/>
    <w:rsid w:val="00854467"/>
    <w:rsid w:val="00862743"/>
    <w:rsid w:val="0087047A"/>
    <w:rsid w:val="00876873"/>
    <w:rsid w:val="00884C55"/>
    <w:rsid w:val="0089366E"/>
    <w:rsid w:val="008A34A4"/>
    <w:rsid w:val="008E1C63"/>
    <w:rsid w:val="00953F4B"/>
    <w:rsid w:val="00962B21"/>
    <w:rsid w:val="0097143D"/>
    <w:rsid w:val="009733D8"/>
    <w:rsid w:val="00974C14"/>
    <w:rsid w:val="00975090"/>
    <w:rsid w:val="0098775C"/>
    <w:rsid w:val="009969D4"/>
    <w:rsid w:val="00997E87"/>
    <w:rsid w:val="009D6DC0"/>
    <w:rsid w:val="00A3263A"/>
    <w:rsid w:val="00A36E6F"/>
    <w:rsid w:val="00AA284F"/>
    <w:rsid w:val="00AC29F6"/>
    <w:rsid w:val="00AC51A6"/>
    <w:rsid w:val="00AD6637"/>
    <w:rsid w:val="00AE7496"/>
    <w:rsid w:val="00B16838"/>
    <w:rsid w:val="00B23470"/>
    <w:rsid w:val="00B307F7"/>
    <w:rsid w:val="00B34B76"/>
    <w:rsid w:val="00B362B7"/>
    <w:rsid w:val="00B446EF"/>
    <w:rsid w:val="00B57E6E"/>
    <w:rsid w:val="00C1363E"/>
    <w:rsid w:val="00C15E68"/>
    <w:rsid w:val="00C56806"/>
    <w:rsid w:val="00C85F08"/>
    <w:rsid w:val="00CA5167"/>
    <w:rsid w:val="00CA7459"/>
    <w:rsid w:val="00CB0BA4"/>
    <w:rsid w:val="00CB69FA"/>
    <w:rsid w:val="00CD17F2"/>
    <w:rsid w:val="00CE33AC"/>
    <w:rsid w:val="00D141B0"/>
    <w:rsid w:val="00D15B67"/>
    <w:rsid w:val="00D73CBF"/>
    <w:rsid w:val="00D854E0"/>
    <w:rsid w:val="00D9289E"/>
    <w:rsid w:val="00E200AE"/>
    <w:rsid w:val="00E22938"/>
    <w:rsid w:val="00E30B9F"/>
    <w:rsid w:val="00E32235"/>
    <w:rsid w:val="00E439C2"/>
    <w:rsid w:val="00E66459"/>
    <w:rsid w:val="00E67286"/>
    <w:rsid w:val="00E75575"/>
    <w:rsid w:val="00EB411E"/>
    <w:rsid w:val="00ED16DB"/>
    <w:rsid w:val="00EE00AC"/>
    <w:rsid w:val="00EE56A4"/>
    <w:rsid w:val="00EF1E2E"/>
    <w:rsid w:val="00EF65A7"/>
    <w:rsid w:val="00F00AB5"/>
    <w:rsid w:val="00F23001"/>
    <w:rsid w:val="00F256A2"/>
    <w:rsid w:val="00F30D65"/>
    <w:rsid w:val="00F55A74"/>
    <w:rsid w:val="00F80806"/>
    <w:rsid w:val="00F90E2F"/>
    <w:rsid w:val="00F93526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B1418-6096-4D0D-B498-83503C7F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1F2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C1F2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2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7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A7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AFC93-E318-4CD5-881B-C4E101ADF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Татьяна Юрьевна Меледина</cp:lastModifiedBy>
  <cp:revision>2</cp:revision>
  <cp:lastPrinted>2026-04-08T01:52:00Z</cp:lastPrinted>
  <dcterms:created xsi:type="dcterms:W3CDTF">2026-10-05T02:07:00Z</dcterms:created>
  <dcterms:modified xsi:type="dcterms:W3CDTF">2026-10-05T02:07:00Z</dcterms:modified>
</cp:coreProperties>
</file>