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F76" w:rsidRPr="003252BF" w:rsidRDefault="008A6F76" w:rsidP="008A6F76">
      <w:pPr>
        <w:jc w:val="center"/>
        <w:rPr>
          <w:b/>
        </w:rPr>
      </w:pPr>
      <w:r w:rsidRPr="003252BF">
        <w:rPr>
          <w:b/>
        </w:rPr>
        <w:t>РОССИ</w:t>
      </w:r>
      <w:r>
        <w:rPr>
          <w:b/>
        </w:rPr>
        <w:t>Й</w:t>
      </w:r>
      <w:r w:rsidRPr="003252BF">
        <w:rPr>
          <w:b/>
        </w:rPr>
        <w:t>СКАЯ ФЕДЕРАЦИЯ</w:t>
      </w:r>
    </w:p>
    <w:p w:rsidR="008A6F76" w:rsidRPr="003252BF" w:rsidRDefault="008A6F76" w:rsidP="008A6F76">
      <w:pPr>
        <w:jc w:val="center"/>
        <w:rPr>
          <w:b/>
        </w:rPr>
      </w:pPr>
      <w:r w:rsidRPr="003252BF">
        <w:rPr>
          <w:b/>
        </w:rPr>
        <w:t>ИРКУТСКАЯ ОБЛАСТЬ БОДАЙБИНСКИЙ РАЙОН</w:t>
      </w:r>
    </w:p>
    <w:p w:rsidR="008A6F76" w:rsidRPr="003252BF" w:rsidRDefault="008A6F76" w:rsidP="008A6F76">
      <w:pPr>
        <w:jc w:val="center"/>
        <w:rPr>
          <w:b/>
        </w:rPr>
      </w:pPr>
      <w:r w:rsidRPr="003252BF">
        <w:rPr>
          <w:b/>
        </w:rPr>
        <w:t>АДМИНИСТРАЦИЯ ГОРОДА БОДАЙБО И РАЙОНА</w:t>
      </w:r>
    </w:p>
    <w:p w:rsidR="008A6F76" w:rsidRPr="003252BF" w:rsidRDefault="008A6F76" w:rsidP="008A6F76">
      <w:pPr>
        <w:jc w:val="center"/>
        <w:rPr>
          <w:b/>
        </w:rPr>
      </w:pPr>
      <w:r w:rsidRPr="003252BF">
        <w:rPr>
          <w:b/>
        </w:rPr>
        <w:t xml:space="preserve">РАСПОРЯЖЕНИЕ </w:t>
      </w:r>
    </w:p>
    <w:p w:rsidR="008A6F76" w:rsidRDefault="008A6F76" w:rsidP="008A6F76">
      <w:pPr>
        <w:jc w:val="center"/>
      </w:pPr>
    </w:p>
    <w:p w:rsidR="008A6F76" w:rsidRDefault="008A6F76" w:rsidP="008A6F76">
      <w:pPr>
        <w:jc w:val="center"/>
      </w:pPr>
    </w:p>
    <w:p w:rsidR="008A6F76" w:rsidRPr="00BE70F0" w:rsidRDefault="00BE70F0" w:rsidP="008A6F76">
      <w:pPr>
        <w:jc w:val="center"/>
      </w:pPr>
      <w:r>
        <w:t>17.06.</w:t>
      </w:r>
      <w:r w:rsidR="008A6F76">
        <w:t>2016г.                                             г. Бодайбо                                                  №</w:t>
      </w:r>
      <w:r w:rsidRPr="00BE70F0">
        <w:t>6</w:t>
      </w:r>
      <w:r w:rsidRPr="00E73A15">
        <w:t>35-</w:t>
      </w:r>
      <w:r>
        <w:t>р</w:t>
      </w:r>
    </w:p>
    <w:p w:rsidR="008A6F76" w:rsidRDefault="008A6F76" w:rsidP="008A6F76"/>
    <w:p w:rsidR="008A6F76" w:rsidRDefault="008A6F76" w:rsidP="008A6F76"/>
    <w:p w:rsidR="008A6F76" w:rsidRDefault="008A6F76" w:rsidP="008A6F76">
      <w:r>
        <w:t>О Доске Почета муниципального образования</w:t>
      </w:r>
    </w:p>
    <w:p w:rsidR="008A6F76" w:rsidRPr="009D44D0" w:rsidRDefault="008A6F76" w:rsidP="008A6F76">
      <w:r>
        <w:t>г. Бодайбо и района</w:t>
      </w:r>
    </w:p>
    <w:p w:rsidR="008A6F76" w:rsidRPr="009D44D0" w:rsidRDefault="008A6F76" w:rsidP="008A6F76"/>
    <w:p w:rsidR="008A6F76" w:rsidRPr="009D44D0" w:rsidRDefault="008A6F76" w:rsidP="008A6F76">
      <w:pPr>
        <w:ind w:firstLine="709"/>
      </w:pPr>
    </w:p>
    <w:p w:rsidR="008A6F76" w:rsidRPr="009D44D0" w:rsidRDefault="008A6F76" w:rsidP="008A6F76">
      <w:pPr>
        <w:widowControl w:val="0"/>
        <w:autoSpaceDE w:val="0"/>
        <w:autoSpaceDN w:val="0"/>
        <w:ind w:firstLine="540"/>
        <w:jc w:val="both"/>
      </w:pPr>
      <w:r>
        <w:t>Для формирования у жителей Бодайбинского района уважительного отношения к лицам, имеющим высокие профессиональные, общественные, спортивные достижения</w:t>
      </w:r>
      <w:r w:rsidRPr="009D44D0">
        <w:t xml:space="preserve">, руководствуясь статьей 31 Устава муниципального образования города Бодайбо и района, </w:t>
      </w:r>
    </w:p>
    <w:p w:rsidR="008A6F76" w:rsidRDefault="008A6F76" w:rsidP="008A6F76">
      <w:pPr>
        <w:widowControl w:val="0"/>
        <w:numPr>
          <w:ilvl w:val="0"/>
          <w:numId w:val="1"/>
        </w:numPr>
        <w:autoSpaceDE w:val="0"/>
        <w:autoSpaceDN w:val="0"/>
        <w:jc w:val="both"/>
      </w:pPr>
      <w:r>
        <w:t>Утвердить Положение о Доске Почета муниципального образования г. Бодайбо и района (прилагается).</w:t>
      </w:r>
    </w:p>
    <w:p w:rsidR="008A6F76" w:rsidRPr="009D44D0" w:rsidRDefault="008A6F76" w:rsidP="008A6F76">
      <w:pPr>
        <w:widowControl w:val="0"/>
        <w:numPr>
          <w:ilvl w:val="0"/>
          <w:numId w:val="1"/>
        </w:numPr>
        <w:autoSpaceDE w:val="0"/>
        <w:autoSpaceDN w:val="0"/>
        <w:jc w:val="both"/>
      </w:pPr>
      <w:r>
        <w:t>Опубликовать настоящее Положение в газете «Ленский Шахтер».</w:t>
      </w:r>
    </w:p>
    <w:p w:rsidR="002F5D7E" w:rsidRDefault="002F5D7E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Pr="008A6F76" w:rsidRDefault="008A6F76" w:rsidP="008A6F76">
      <w:pPr>
        <w:pStyle w:val="ConsPlusNormal"/>
        <w:ind w:firstLine="540"/>
        <w:jc w:val="center"/>
        <w:rPr>
          <w:rFonts w:ascii="Times New Roman" w:hAnsi="Times New Roman" w:cs="Times New Roman"/>
          <w:b/>
        </w:rPr>
      </w:pPr>
      <w:r w:rsidRPr="008A6F76">
        <w:rPr>
          <w:rFonts w:ascii="Times New Roman" w:hAnsi="Times New Roman" w:cs="Times New Roman"/>
          <w:b/>
        </w:rPr>
        <w:t xml:space="preserve">МЭР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</w:t>
      </w:r>
      <w:r w:rsidRPr="008A6F76">
        <w:rPr>
          <w:rFonts w:ascii="Times New Roman" w:hAnsi="Times New Roman" w:cs="Times New Roman"/>
          <w:b/>
        </w:rPr>
        <w:t xml:space="preserve">      Е.Ю. ЮМАШЕВ</w:t>
      </w: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Default="008A6F76">
      <w:pPr>
        <w:pStyle w:val="ConsPlusNormal"/>
        <w:ind w:firstLine="540"/>
        <w:jc w:val="both"/>
      </w:pPr>
    </w:p>
    <w:p w:rsidR="008A6F76" w:rsidRPr="008A6F76" w:rsidRDefault="008A6F76" w:rsidP="008A6F76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8A6F76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8A6F76" w:rsidRPr="008A6F76" w:rsidRDefault="008A6F76" w:rsidP="008A6F76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8A6F76">
        <w:rPr>
          <w:rFonts w:ascii="Times New Roman" w:hAnsi="Times New Roman" w:cs="Times New Roman"/>
          <w:sz w:val="24"/>
          <w:szCs w:val="24"/>
        </w:rPr>
        <w:t>к распоряжению администрации</w:t>
      </w:r>
    </w:p>
    <w:p w:rsidR="008A6F76" w:rsidRPr="008A6F76" w:rsidRDefault="008A6F76" w:rsidP="008A6F76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8A6F76">
        <w:rPr>
          <w:rFonts w:ascii="Times New Roman" w:hAnsi="Times New Roman" w:cs="Times New Roman"/>
          <w:sz w:val="24"/>
          <w:szCs w:val="24"/>
        </w:rPr>
        <w:t>муниципального образования г. Бодайбо и района</w:t>
      </w:r>
    </w:p>
    <w:p w:rsidR="008A6F76" w:rsidRDefault="008A6F76" w:rsidP="008A6F76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8A6F76">
        <w:rPr>
          <w:rFonts w:ascii="Times New Roman" w:hAnsi="Times New Roman" w:cs="Times New Roman"/>
          <w:sz w:val="24"/>
          <w:szCs w:val="24"/>
        </w:rPr>
        <w:t>от</w:t>
      </w:r>
      <w:r w:rsidR="00BE70F0">
        <w:rPr>
          <w:rFonts w:ascii="Times New Roman" w:hAnsi="Times New Roman" w:cs="Times New Roman"/>
          <w:sz w:val="24"/>
          <w:szCs w:val="24"/>
        </w:rPr>
        <w:t xml:space="preserve"> 17.06.</w:t>
      </w:r>
      <w:r w:rsidRPr="008A6F76">
        <w:rPr>
          <w:rFonts w:ascii="Times New Roman" w:hAnsi="Times New Roman" w:cs="Times New Roman"/>
          <w:sz w:val="24"/>
          <w:szCs w:val="24"/>
        </w:rPr>
        <w:t>2016г. №</w:t>
      </w:r>
      <w:r w:rsidR="00BE70F0">
        <w:rPr>
          <w:rFonts w:ascii="Times New Roman" w:hAnsi="Times New Roman" w:cs="Times New Roman"/>
          <w:sz w:val="24"/>
          <w:szCs w:val="24"/>
        </w:rPr>
        <w:t>635-р</w:t>
      </w:r>
    </w:p>
    <w:p w:rsidR="008A6F76" w:rsidRPr="008A6F76" w:rsidRDefault="008A6F76" w:rsidP="008A6F76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A6F76" w:rsidRDefault="008A6F76">
      <w:pPr>
        <w:pStyle w:val="ConsPlusNormal"/>
        <w:ind w:firstLine="540"/>
        <w:jc w:val="both"/>
      </w:pPr>
    </w:p>
    <w:p w:rsidR="002F5D7E" w:rsidRPr="002F5D7E" w:rsidRDefault="002F5D7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7"/>
      <w:bookmarkEnd w:id="0"/>
      <w:r w:rsidRPr="002F5D7E">
        <w:rPr>
          <w:rFonts w:ascii="Times New Roman" w:hAnsi="Times New Roman" w:cs="Times New Roman"/>
          <w:sz w:val="24"/>
          <w:szCs w:val="24"/>
        </w:rPr>
        <w:t>ПОЛОЖЕНИЕ</w:t>
      </w:r>
    </w:p>
    <w:p w:rsidR="002F5D7E" w:rsidRPr="002F5D7E" w:rsidRDefault="002F5D7E" w:rsidP="002F5D7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о Доске Почета муниципального образования г. Бодайбо и района</w:t>
      </w:r>
    </w:p>
    <w:p w:rsidR="002F5D7E" w:rsidRPr="002F5D7E" w:rsidRDefault="002F5D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F5D7E" w:rsidRPr="002F5D7E" w:rsidRDefault="002F5D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2F5D7E" w:rsidRPr="002F5D7E" w:rsidRDefault="002F5D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1. Доска Почета муниципального образования г. Бодайбо и района (далее - Доска Почета) учреждается в целях формирования у жителей Бодайбинского района уважительного отношения к лицам, имеющим высокие профессиональные, общественные, спортивные достижения.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2. Местом расположения Доски Почета является сквер, расположенный на набережной «Пристань» города Бодайбо.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8"/>
      <w:bookmarkEnd w:id="1"/>
      <w:r w:rsidRPr="002F5D7E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2F5D7E">
        <w:rPr>
          <w:rFonts w:ascii="Times New Roman" w:hAnsi="Times New Roman" w:cs="Times New Roman"/>
          <w:sz w:val="24"/>
          <w:szCs w:val="24"/>
        </w:rPr>
        <w:t>На Доску Почета заносятся граждане,</w:t>
      </w:r>
      <w:r w:rsidR="008A6F76" w:rsidRPr="008A6F76">
        <w:rPr>
          <w:rFonts w:ascii="Times New Roman" w:hAnsi="Times New Roman" w:cs="Times New Roman"/>
          <w:sz w:val="24"/>
          <w:szCs w:val="24"/>
        </w:rPr>
        <w:t xml:space="preserve"> </w:t>
      </w:r>
      <w:r w:rsidR="008A6F76">
        <w:rPr>
          <w:rFonts w:ascii="Times New Roman" w:hAnsi="Times New Roman" w:cs="Times New Roman"/>
          <w:sz w:val="24"/>
          <w:szCs w:val="24"/>
        </w:rPr>
        <w:t>проживающие в Бодайбинском районе,</w:t>
      </w:r>
      <w:r w:rsidRPr="002F5D7E">
        <w:rPr>
          <w:rFonts w:ascii="Times New Roman" w:hAnsi="Times New Roman" w:cs="Times New Roman"/>
          <w:sz w:val="24"/>
          <w:szCs w:val="24"/>
        </w:rPr>
        <w:t xml:space="preserve"> достигшие значительных результатов в профессиональной деятельности, имеющие заслуги в области промышленности, связи, транспорта, науки, культуры, спорта, образования, здравоохранения, торговли, общественного питания, бытового обслуживания, а также граждане, внесшие значительный вклад в социально-экономическое развитие Бодайбинского района.</w:t>
      </w:r>
      <w:proofErr w:type="gramEnd"/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9"/>
      <w:bookmarkEnd w:id="2"/>
      <w:r w:rsidRPr="002F5D7E">
        <w:rPr>
          <w:rFonts w:ascii="Times New Roman" w:hAnsi="Times New Roman" w:cs="Times New Roman"/>
          <w:sz w:val="24"/>
          <w:szCs w:val="24"/>
        </w:rPr>
        <w:t xml:space="preserve">4. Инициаторами занесения граждан, указанных в </w:t>
      </w:r>
      <w:hyperlink w:anchor="P48" w:history="1">
        <w:r w:rsidRPr="002F5D7E">
          <w:rPr>
            <w:rFonts w:ascii="Times New Roman" w:hAnsi="Times New Roman" w:cs="Times New Roman"/>
            <w:color w:val="0000FF"/>
            <w:sz w:val="24"/>
            <w:szCs w:val="24"/>
          </w:rPr>
          <w:t>пункте 3</w:t>
        </w:r>
      </w:hyperlink>
      <w:r w:rsidRPr="002F5D7E">
        <w:rPr>
          <w:rFonts w:ascii="Times New Roman" w:hAnsi="Times New Roman" w:cs="Times New Roman"/>
          <w:sz w:val="24"/>
          <w:szCs w:val="24"/>
        </w:rPr>
        <w:t xml:space="preserve"> настоящего Положения, на Доску Почета выступают: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 xml:space="preserve">- руководители организаций, расположенных на территории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г. Бодайбо и района</w:t>
      </w:r>
      <w:r w:rsidRPr="002F5D7E">
        <w:rPr>
          <w:rFonts w:ascii="Times New Roman" w:hAnsi="Times New Roman" w:cs="Times New Roman"/>
          <w:sz w:val="24"/>
          <w:szCs w:val="24"/>
        </w:rPr>
        <w:t>;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 xml:space="preserve">- лица, входящие в состав комиссии по </w:t>
      </w:r>
      <w:r w:rsidR="008A6F76">
        <w:rPr>
          <w:rFonts w:ascii="Times New Roman" w:hAnsi="Times New Roman" w:cs="Times New Roman"/>
          <w:sz w:val="24"/>
          <w:szCs w:val="24"/>
        </w:rPr>
        <w:t>наградам при администрации г. Бодайбо и района</w:t>
      </w:r>
      <w:r w:rsidRPr="002F5D7E">
        <w:rPr>
          <w:rFonts w:ascii="Times New Roman" w:hAnsi="Times New Roman" w:cs="Times New Roman"/>
          <w:sz w:val="24"/>
          <w:szCs w:val="24"/>
        </w:rPr>
        <w:t xml:space="preserve"> (далее - Комиссия).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 xml:space="preserve">5. Доска Почета формируется один раз в </w:t>
      </w:r>
      <w:r>
        <w:rPr>
          <w:rFonts w:ascii="Times New Roman" w:hAnsi="Times New Roman" w:cs="Times New Roman"/>
          <w:sz w:val="24"/>
          <w:szCs w:val="24"/>
        </w:rPr>
        <w:t>год</w:t>
      </w:r>
      <w:r w:rsidRPr="002F5D7E">
        <w:rPr>
          <w:rFonts w:ascii="Times New Roman" w:hAnsi="Times New Roman" w:cs="Times New Roman"/>
          <w:sz w:val="24"/>
          <w:szCs w:val="24"/>
        </w:rPr>
        <w:t xml:space="preserve"> в период с 1 марта по 1 </w:t>
      </w:r>
      <w:r>
        <w:rPr>
          <w:rFonts w:ascii="Times New Roman" w:hAnsi="Times New Roman" w:cs="Times New Roman"/>
          <w:sz w:val="24"/>
          <w:szCs w:val="24"/>
        </w:rPr>
        <w:t>мая</w:t>
      </w:r>
      <w:r w:rsidRPr="002F5D7E">
        <w:rPr>
          <w:rFonts w:ascii="Times New Roman" w:hAnsi="Times New Roman" w:cs="Times New Roman"/>
          <w:sz w:val="24"/>
          <w:szCs w:val="24"/>
        </w:rPr>
        <w:t>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 xml:space="preserve">6. День открытия Доски Почета устанавливается решением Комиссии. Открытие Доски Почета проводится в торжественной обстановке в один из рабочих дней недели, предшествующей Дню города </w:t>
      </w:r>
      <w:r>
        <w:rPr>
          <w:rFonts w:ascii="Times New Roman" w:hAnsi="Times New Roman" w:cs="Times New Roman"/>
          <w:sz w:val="24"/>
          <w:szCs w:val="24"/>
        </w:rPr>
        <w:t>Бодайбо</w:t>
      </w:r>
      <w:r w:rsidRPr="002F5D7E">
        <w:rPr>
          <w:rFonts w:ascii="Times New Roman" w:hAnsi="Times New Roman" w:cs="Times New Roman"/>
          <w:sz w:val="24"/>
          <w:szCs w:val="24"/>
        </w:rPr>
        <w:t>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F5D7E" w:rsidRPr="002F5D7E" w:rsidRDefault="002F5D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II. Порядок формирования материалов</w:t>
      </w:r>
    </w:p>
    <w:p w:rsidR="002F5D7E" w:rsidRPr="002F5D7E" w:rsidRDefault="002F5D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 xml:space="preserve">7. Администрация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г. Бодайбо и района</w:t>
      </w:r>
      <w:r w:rsidRPr="002F5D7E">
        <w:rPr>
          <w:rFonts w:ascii="Times New Roman" w:hAnsi="Times New Roman" w:cs="Times New Roman"/>
          <w:sz w:val="24"/>
          <w:szCs w:val="24"/>
        </w:rPr>
        <w:t xml:space="preserve"> (далее - администрация) не </w:t>
      </w:r>
      <w:proofErr w:type="gramStart"/>
      <w:r w:rsidRPr="002F5D7E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2F5D7E">
        <w:rPr>
          <w:rFonts w:ascii="Times New Roman" w:hAnsi="Times New Roman" w:cs="Times New Roman"/>
          <w:sz w:val="24"/>
          <w:szCs w:val="24"/>
        </w:rPr>
        <w:t xml:space="preserve"> чем за 5 месяцев до открытия Доски Почета размещает в средствах массовой информации информацию о формировании Доски Почета.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 xml:space="preserve">8. Лица, указанные в </w:t>
      </w:r>
      <w:hyperlink w:anchor="P49" w:history="1">
        <w:r w:rsidRPr="002F5D7E">
          <w:rPr>
            <w:rFonts w:ascii="Times New Roman" w:hAnsi="Times New Roman" w:cs="Times New Roman"/>
            <w:color w:val="0000FF"/>
            <w:sz w:val="24"/>
            <w:szCs w:val="24"/>
          </w:rPr>
          <w:t>пункте 4</w:t>
        </w:r>
      </w:hyperlink>
      <w:r w:rsidRPr="002F5D7E">
        <w:rPr>
          <w:rFonts w:ascii="Times New Roman" w:hAnsi="Times New Roman" w:cs="Times New Roman"/>
          <w:sz w:val="24"/>
          <w:szCs w:val="24"/>
        </w:rPr>
        <w:t xml:space="preserve"> настоящего Положения, не позднее 30 апреля направляют </w:t>
      </w:r>
      <w:r>
        <w:rPr>
          <w:rFonts w:ascii="Times New Roman" w:hAnsi="Times New Roman" w:cs="Times New Roman"/>
          <w:sz w:val="24"/>
          <w:szCs w:val="24"/>
        </w:rPr>
        <w:t>в адрес мэра г. Бодайбо и района</w:t>
      </w:r>
      <w:r w:rsidRPr="002F5D7E">
        <w:rPr>
          <w:rFonts w:ascii="Times New Roman" w:hAnsi="Times New Roman" w:cs="Times New Roman"/>
          <w:sz w:val="24"/>
          <w:szCs w:val="24"/>
        </w:rPr>
        <w:t xml:space="preserve"> ходатайство о занесении кандидата на Доску Почета.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9. К ходатайству прилагаются документы, подтверждающие обоснованность занесения гражданина на Доску Почета.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10. Решение о согласовании или об отказе в согласовании кандидатуры для занесения на Доску Почета принимается Комиссией не позднее тридцати дней со дня поступления ходатайства и приложенных к нему документов.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11. Список граждан, подлежащих занесению на Доску Почета, утверждается распоряжением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г. Бодайбо и района</w:t>
      </w:r>
      <w:r w:rsidRPr="002F5D7E">
        <w:rPr>
          <w:rFonts w:ascii="Times New Roman" w:hAnsi="Times New Roman" w:cs="Times New Roman"/>
          <w:sz w:val="24"/>
          <w:szCs w:val="24"/>
        </w:rPr>
        <w:t xml:space="preserve"> на основании соответствующего решения Комиссии.</w:t>
      </w:r>
    </w:p>
    <w:p w:rsidR="00CB5934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 xml:space="preserve">12. На Доске Почета размещаются фотопортреты лиц, в отношении которых принято решение о занесении на Доску Почета. 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13. Решение о досрочном снятии лиц, занесенных на Доску Почета, принимается Комиссией в случае совершения лицом, занесенным на Доску Почета, неэтичного поступка или нарушения им требований действующего законодательства при наличии документов, подтверждающих указанные факты.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F5D7E" w:rsidRPr="002F5D7E" w:rsidRDefault="002F5D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III. Порядок деятельности Комиссии</w:t>
      </w:r>
    </w:p>
    <w:p w:rsidR="002F5D7E" w:rsidRPr="002F5D7E" w:rsidRDefault="002F5D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14. Комиссия является постоянно действующим органом при администрации.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 xml:space="preserve">15. Комиссия формируется в составе председателя Комиссии, секретаря Комиссии и других членов Комиссии. Председателем Комиссии является </w:t>
      </w:r>
      <w:r>
        <w:rPr>
          <w:rFonts w:ascii="Times New Roman" w:hAnsi="Times New Roman" w:cs="Times New Roman"/>
          <w:sz w:val="24"/>
          <w:szCs w:val="24"/>
        </w:rPr>
        <w:t>мэр г. Бодайбо и района</w:t>
      </w:r>
      <w:r w:rsidRPr="002F5D7E">
        <w:rPr>
          <w:rFonts w:ascii="Times New Roman" w:hAnsi="Times New Roman" w:cs="Times New Roman"/>
          <w:sz w:val="24"/>
          <w:szCs w:val="24"/>
        </w:rPr>
        <w:t>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 xml:space="preserve">16. Персональный состав Комиссии утверждается </w:t>
      </w:r>
      <w:r w:rsidR="008A6F76">
        <w:rPr>
          <w:rFonts w:ascii="Times New Roman" w:hAnsi="Times New Roman" w:cs="Times New Roman"/>
          <w:sz w:val="24"/>
          <w:szCs w:val="24"/>
        </w:rPr>
        <w:t>правовым актом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2F5D7E">
        <w:rPr>
          <w:rFonts w:ascii="Times New Roman" w:hAnsi="Times New Roman" w:cs="Times New Roman"/>
          <w:sz w:val="24"/>
          <w:szCs w:val="24"/>
        </w:rPr>
        <w:t>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 xml:space="preserve">17. Основной формой работы Комиссии являются заседания, которые проводятся в случае необходимости принятия решения о занесении (снятии) гражданина на Доску Почета, но не реже одного раза в </w:t>
      </w:r>
      <w:r>
        <w:rPr>
          <w:rFonts w:ascii="Times New Roman" w:hAnsi="Times New Roman" w:cs="Times New Roman"/>
          <w:sz w:val="24"/>
          <w:szCs w:val="24"/>
        </w:rPr>
        <w:t>год</w:t>
      </w:r>
      <w:r w:rsidRPr="002F5D7E">
        <w:rPr>
          <w:rFonts w:ascii="Times New Roman" w:hAnsi="Times New Roman" w:cs="Times New Roman"/>
          <w:sz w:val="24"/>
          <w:szCs w:val="24"/>
        </w:rPr>
        <w:t>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18. Заседание Комиссии является правомочным, если на нем присутствует не менее половины ее членов от их общего количества.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19. В ходе заседания Комиссии ведется протокол, который подписывают председатель и секретарь Комиссии.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20. Председатель Комиссии: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- руководит работой Комиссии, ведет заседание Комиссии, распределяет обязанности между членами Комиссии и дает им поручения, связанные с формированием Доски Почета;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- определяет место, время и повестку дня заседания Комиссии;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- выносит для рассмотрения на заседании Комиссии вопросы, связанные с деятельностью Комиссии;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- подписывает от имени Комиссии документы.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21. В период отсутствия председателя Комиссии его обязанности исполняет заместитель председателя Комиссии.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22. Секретарь Комиссии: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 xml:space="preserve">- оказывает консультационную помощь лицам, обратившимся в администрацию </w:t>
      </w:r>
      <w:r>
        <w:rPr>
          <w:rFonts w:ascii="Times New Roman" w:hAnsi="Times New Roman" w:cs="Times New Roman"/>
          <w:sz w:val="24"/>
          <w:szCs w:val="24"/>
        </w:rPr>
        <w:t>г. Бодайбо и района</w:t>
      </w:r>
      <w:r w:rsidRPr="002F5D7E">
        <w:rPr>
          <w:rFonts w:ascii="Times New Roman" w:hAnsi="Times New Roman" w:cs="Times New Roman"/>
          <w:sz w:val="24"/>
          <w:szCs w:val="24"/>
        </w:rPr>
        <w:t>, по вопросам занесения (снятия) граждан на Доску Почета;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- информирует всех членов Комиссии о месте, времени и повестке дня очередного заседания Комиссии, обеспечивает их необходимыми информационными материалами;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- осуществляет подготовку материалов к заседанию Комиссии;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- ведет протокол заседания Комиссии;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- представляет протокол председателю Комиссии для ознакомления и подписания;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 xml:space="preserve">- осуществляет </w:t>
      </w:r>
      <w:proofErr w:type="gramStart"/>
      <w:r w:rsidRPr="002F5D7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F5D7E">
        <w:rPr>
          <w:rFonts w:ascii="Times New Roman" w:hAnsi="Times New Roman" w:cs="Times New Roman"/>
          <w:sz w:val="24"/>
          <w:szCs w:val="24"/>
        </w:rPr>
        <w:t xml:space="preserve"> выполнением решений Комиссии.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23. Решение Комиссии считается принятым, если за него проголосовало более половины от числа присутствующих на заседании членов Комиссии.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24. По результатам рассмотрения ходатайств Комиссией может быть принято одно из следующих решений: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- о занесении гражданина на Доску Почета;</w:t>
      </w:r>
    </w:p>
    <w:p w:rsidR="002F5D7E" w:rsidRP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- об отказе в удовлетворении ходатайства о занесении гражданина на Доску Почета. О принятом решении направляется уведомление в письменной форме с разъяснением причин отклонения кандидатуры.</w:t>
      </w:r>
    </w:p>
    <w:p w:rsidR="002F5D7E" w:rsidRDefault="002F5D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5D7E">
        <w:rPr>
          <w:rFonts w:ascii="Times New Roman" w:hAnsi="Times New Roman" w:cs="Times New Roman"/>
          <w:sz w:val="24"/>
          <w:szCs w:val="24"/>
        </w:rPr>
        <w:t>О занесении граждан на Доску Почета или снятии граждан с Доски Почета до истечения срока издается соответствующее распоряжение администрации.</w:t>
      </w:r>
    </w:p>
    <w:p w:rsidR="00B04ABF" w:rsidRDefault="00B04A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4ABF" w:rsidRDefault="00B04A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4ABF" w:rsidRDefault="00B04ABF" w:rsidP="00B04ABF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 организационной работы</w:t>
      </w:r>
    </w:p>
    <w:p w:rsidR="00CB5934" w:rsidRPr="00CB5934" w:rsidRDefault="008A6F76" w:rsidP="00E73A15">
      <w:pPr>
        <w:pStyle w:val="ConsPlusNormal"/>
        <w:ind w:firstLine="540"/>
        <w:jc w:val="right"/>
      </w:pPr>
      <w:r>
        <w:rPr>
          <w:rFonts w:ascii="Times New Roman" w:hAnsi="Times New Roman" w:cs="Times New Roman"/>
          <w:sz w:val="24"/>
          <w:szCs w:val="24"/>
        </w:rPr>
        <w:t>А.В. Кравец</w:t>
      </w:r>
    </w:p>
    <w:p w:rsidR="00CB5934" w:rsidRPr="00CB5934" w:rsidRDefault="00CB5934"/>
    <w:p w:rsidR="00CB5934" w:rsidRPr="00CB5934" w:rsidRDefault="00CB5934"/>
    <w:p w:rsidR="008A6F76" w:rsidRPr="00CB5934" w:rsidRDefault="008A6F76"/>
    <w:p w:rsidR="008A6F76" w:rsidRDefault="008A6F76"/>
    <w:p w:rsidR="008A6F76" w:rsidRDefault="008A6F76"/>
    <w:p w:rsidR="008A6F76" w:rsidRPr="002F5D7E" w:rsidRDefault="008A6F76">
      <w:bookmarkStart w:id="3" w:name="_GoBack"/>
      <w:bookmarkEnd w:id="3"/>
    </w:p>
    <w:sectPr w:rsidR="008A6F76" w:rsidRPr="002F5D7E" w:rsidSect="00CB5934">
      <w:pgSz w:w="11905" w:h="16838"/>
      <w:pgMar w:top="1134" w:right="706" w:bottom="1134" w:left="850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36B25"/>
    <w:multiLevelType w:val="hybridMultilevel"/>
    <w:tmpl w:val="63A63E1C"/>
    <w:lvl w:ilvl="0" w:tplc="1C38EAD6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D7E"/>
    <w:rsid w:val="00223E3A"/>
    <w:rsid w:val="002F5D7E"/>
    <w:rsid w:val="008A6F76"/>
    <w:rsid w:val="00B04ABF"/>
    <w:rsid w:val="00BE70F0"/>
    <w:rsid w:val="00CB5934"/>
    <w:rsid w:val="00E73A15"/>
    <w:rsid w:val="00F2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F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5D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F5D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F5D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59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93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F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5D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F5D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F5D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59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9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cp:lastPrinted>2016-06-21T01:29:00Z</cp:lastPrinted>
  <dcterms:created xsi:type="dcterms:W3CDTF">2016-06-03T02:38:00Z</dcterms:created>
  <dcterms:modified xsi:type="dcterms:W3CDTF">2016-06-21T08:10:00Z</dcterms:modified>
</cp:coreProperties>
</file>