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1C" w:rsidRDefault="00C3651C" w:rsidP="00C36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5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1680" cy="4754880"/>
            <wp:effectExtent l="0" t="0" r="7620" b="7620"/>
            <wp:docPr id="1" name="Рисунок 1" descr="C:\Users\Samoluk\Desktop\bobr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luk\Desktop\bobren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51C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«Богатый бобрёнок»</w:t>
      </w:r>
    </w:p>
    <w:p w:rsidR="00C3651C" w:rsidRPr="00C3651C" w:rsidRDefault="00C3651C">
      <w:pPr>
        <w:rPr>
          <w:rFonts w:ascii="Times New Roman" w:hAnsi="Times New Roman" w:cs="Times New Roman"/>
          <w:sz w:val="28"/>
          <w:szCs w:val="28"/>
        </w:rPr>
      </w:pPr>
      <w:r w:rsidRPr="00C3651C">
        <w:rPr>
          <w:rFonts w:ascii="Times New Roman" w:hAnsi="Times New Roman" w:cs="Times New Roman"/>
          <w:sz w:val="28"/>
          <w:szCs w:val="28"/>
        </w:rPr>
        <w:t>Интерактивный раз</w:t>
      </w:r>
      <w:bookmarkStart w:id="0" w:name="_GoBack"/>
      <w:bookmarkEnd w:id="0"/>
      <w:r w:rsidRPr="00C3651C">
        <w:rPr>
          <w:rFonts w:ascii="Times New Roman" w:hAnsi="Times New Roman" w:cs="Times New Roman"/>
          <w:sz w:val="28"/>
          <w:szCs w:val="28"/>
        </w:rPr>
        <w:t xml:space="preserve">влекательно-просветительский мультсериал </w:t>
      </w:r>
      <w:hyperlink r:id="rId5" w:history="1">
        <w:r w:rsidRPr="001F0D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3651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F0D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bobreno</w:t>
        </w:r>
        <w:r w:rsidRPr="001F0D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End"/>
        <w:r w:rsidRPr="00C365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0D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oc</w:t>
        </w:r>
        <w:proofErr w:type="spellEnd"/>
        <w:r w:rsidRPr="00C3651C">
          <w:rPr>
            <w:rStyle w:val="a3"/>
            <w:rFonts w:ascii="Times New Roman" w:hAnsi="Times New Roman" w:cs="Times New Roman"/>
            <w:sz w:val="28"/>
            <w:szCs w:val="28"/>
          </w:rPr>
          <w:t>3.</w:t>
        </w:r>
        <w:proofErr w:type="spellStart"/>
        <w:r w:rsidRPr="001F0D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3651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3651C" w:rsidRPr="00C3651C" w:rsidRDefault="00C3651C" w:rsidP="00C365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«Богатым Бобренком» дети проведут время с интересом и пользой и узнают важные правила финансово грамотного поведения. Бобренок научит детей определять, что такое бюджет, бизнес, какие свойства есть у денег и почему деньги нужно ценить. В конце каждого эпизода Бобренок спрашивает, как ему поступить в той или иной ситуации, а зритель решает. Такой подход разовьет аналитические способности учащихся, понимание важности принятия правильных решений в жизни и ответственности за свой выбор.</w:t>
      </w:r>
    </w:p>
    <w:sectPr w:rsidR="00C3651C" w:rsidRPr="00C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1C"/>
    <w:rsid w:val="007B6B4B"/>
    <w:rsid w:val="00C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2A1C94-7F70-46B5-B1EA-5280584F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5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65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brenok.oc3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Самолюк</dc:creator>
  <cp:keywords/>
  <dc:description/>
  <cp:lastModifiedBy>Татьяна Самолюк</cp:lastModifiedBy>
  <cp:revision>1</cp:revision>
  <dcterms:created xsi:type="dcterms:W3CDTF">2023-04-26T02:42:00Z</dcterms:created>
  <dcterms:modified xsi:type="dcterms:W3CDTF">2023-04-26T02:49:00Z</dcterms:modified>
</cp:coreProperties>
</file>