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C5" w:rsidRDefault="004B56C5" w:rsidP="00D619F0">
      <w:pPr>
        <w:tabs>
          <w:tab w:val="left" w:pos="878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4B56C5" w:rsidRDefault="004B56C5" w:rsidP="004B56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 г. Бодайбо и района</w:t>
      </w:r>
    </w:p>
    <w:p w:rsidR="004B56C5" w:rsidRDefault="004B56C5" w:rsidP="004B56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__________________Е.Ю. Юмашев</w:t>
      </w:r>
    </w:p>
    <w:p w:rsidR="004B56C5" w:rsidRDefault="004B56C5" w:rsidP="004B56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«___»___________2011г.</w:t>
      </w:r>
    </w:p>
    <w:p w:rsidR="004B56C5" w:rsidRDefault="004B56C5" w:rsidP="004B56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6C5" w:rsidRDefault="004B56C5" w:rsidP="000B2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6C5" w:rsidRDefault="004B56C5" w:rsidP="000B2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BE2" w:rsidRPr="000B27BC" w:rsidRDefault="00745BE2" w:rsidP="000B2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A6644" w:rsidRDefault="00745BE2" w:rsidP="000B2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ОТДЕЛЕ ОРГАНИЗАЦИОННОЙ РАБОТЫ </w:t>
      </w:r>
    </w:p>
    <w:p w:rsidR="00745BE2" w:rsidRPr="007A6644" w:rsidRDefault="00745BE2" w:rsidP="007A66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="003D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БОДАЙБО И РАЙОНА</w:t>
      </w:r>
    </w:p>
    <w:p w:rsidR="000B27BC" w:rsidRPr="000B27BC" w:rsidRDefault="000B27BC" w:rsidP="000B2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E2" w:rsidRPr="000B27BC" w:rsidRDefault="00745BE2" w:rsidP="000B2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E2" w:rsidRPr="000B27BC" w:rsidRDefault="00745BE2" w:rsidP="000B2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45BE2" w:rsidRPr="000B27BC" w:rsidRDefault="00745BE2" w:rsidP="000B2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E2" w:rsidRPr="000B27BC" w:rsidRDefault="00745BE2" w:rsidP="00D27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Отдел организационной работы</w:t>
      </w:r>
      <w:r w:rsid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Бодайбо и района</w:t>
      </w: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-</w:t>
      </w: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Отдел) является структурным подразделением администрации </w:t>
      </w:r>
      <w:r w:rsidR="007A66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Бодайбо и района</w:t>
      </w: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BE2" w:rsidRPr="000B27BC" w:rsidRDefault="00745BE2" w:rsidP="00D27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 своей деятельности руководствуется Конституцией Российской Федерации, законами и иными нормативными правовыми актами Российской Федерации</w:t>
      </w:r>
      <w:r w:rsidR="004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Иркутской области, Уставом Иркутской области, постановлениями и распоряжениями Губернатора и Правительства Иркутской области,</w:t>
      </w: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7A66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города Бодайбо и района</w:t>
      </w:r>
      <w:r w:rsidR="004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изменений и дополнений)</w:t>
      </w: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постановлениями и распоряжениями мэра г. Бодайбо и района, решениями Думы г. Бодайбо и района,</w:t>
      </w: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475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Положением.</w:t>
      </w:r>
      <w:proofErr w:type="gramEnd"/>
    </w:p>
    <w:p w:rsidR="00745BE2" w:rsidRPr="000B27BC" w:rsidRDefault="00745BE2" w:rsidP="00D27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 в своей деятельности подчиняется </w:t>
      </w:r>
      <w:r w:rsidR="008B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мэру г. Бодайбо и района, первому заместителю мэра г. Бодайбо и района, </w:t>
      </w:r>
      <w:r w:rsidR="004754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делами</w:t>
      </w:r>
      <w:r w:rsidR="0091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Бодайбо и района</w:t>
      </w: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BE2" w:rsidRPr="000B27BC" w:rsidRDefault="00745BE2" w:rsidP="000B2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E2" w:rsidRDefault="00745BE2" w:rsidP="009113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</w:t>
      </w:r>
      <w:r w:rsidR="00A4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ФУНКЦИИ</w:t>
      </w: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</w:p>
    <w:p w:rsidR="007A6BD5" w:rsidRPr="000B27BC" w:rsidRDefault="007A6BD5" w:rsidP="009113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85" w:rsidRDefault="00745BE2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и документационное обеспечение деятельности </w:t>
      </w:r>
      <w:r w:rsidR="00911357" w:rsidRP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г. Бодайбо и района</w:t>
      </w:r>
      <w:r w:rsidRP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</w:t>
      </w:r>
      <w:r w:rsidR="00911357" w:rsidRP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</w:t>
      </w:r>
      <w:r w:rsidRP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7A6BD5" w:rsidRDefault="00745BE2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системного планирования</w:t>
      </w:r>
      <w:r w:rsid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</w:t>
      </w:r>
      <w:r w:rsidR="004218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</w:t>
      </w:r>
      <w:r w:rsidRP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значимых мероприятий</w:t>
      </w:r>
      <w:r w:rsidR="007A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мэра г. Бодайбо и района.</w:t>
      </w:r>
      <w:r w:rsid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3C1" w:rsidRDefault="00AC23C1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взаимодействия администрации г. Бодайбо и района со средствами массовой информации, общественны</w:t>
      </w:r>
      <w:r w:rsidR="00CA5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</w:t>
      </w:r>
      <w:r w:rsidR="00CA5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координация их деятельности.</w:t>
      </w:r>
    </w:p>
    <w:p w:rsidR="004218E8" w:rsidRDefault="007A6BD5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основных мероприятий, </w:t>
      </w:r>
      <w:r w:rsidR="00745BE2" w:rsidRP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муниципальном</w:t>
      </w:r>
      <w:r w:rsidR="00F46D67" w:rsidRP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г. Бодайбо 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информации, представленной учреждениями</w:t>
      </w:r>
      <w:r w:rsidR="00A467A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календарей юбилейных и памятных дат</w:t>
      </w:r>
      <w:r w:rsidR="00745BE2" w:rsidRPr="00D27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8E8" w:rsidRDefault="00745BE2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деятельности структурных подразделений администрации</w:t>
      </w:r>
      <w:r w:rsidR="00F46D67" w:rsidRPr="004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 </w:t>
      </w:r>
      <w:r w:rsidRPr="0042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делопроизводства, организации контроля документов.</w:t>
      </w:r>
    </w:p>
    <w:p w:rsidR="004218E8" w:rsidRDefault="00745BE2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обеспечение единого порядка организации и ведения делопроизводства в структурных подразделениях администрации (между структурными подразделениями), унификация форм документов, создание образцов документов администрации.</w:t>
      </w:r>
    </w:p>
    <w:p w:rsidR="004218E8" w:rsidRDefault="00745BE2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учет входящих и исходящих документов, ведение справочно-информационной работы по документам администрации.</w:t>
      </w:r>
    </w:p>
    <w:p w:rsidR="004218E8" w:rsidRDefault="004B56C5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постановлений, распоряжений мэра г. Бодайбо и района, заместителей мэра, управляющего делами.</w:t>
      </w:r>
    </w:p>
    <w:p w:rsidR="004218E8" w:rsidRDefault="00745BE2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проектов </w:t>
      </w:r>
      <w:r w:rsidR="00421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Думы г. Бодайбо и района, постановлений, распоряжений мэра и других служебных документов</w:t>
      </w:r>
      <w:r w:rsidRPr="004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своей компетенции.</w:t>
      </w:r>
    </w:p>
    <w:p w:rsidR="007A6BD5" w:rsidRDefault="004B56C5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сдачи документов, находящихся на архивном хранении в Управлениях, отделах администрации города Бодайбо и района в муниципальный архив в соответствии с утвержденной Номенклатурой дел администрации города Бодайбо и района.</w:t>
      </w:r>
    </w:p>
    <w:p w:rsidR="007A6BD5" w:rsidRDefault="007A6BD5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и обеспечении проведения референдумов и выборов органов государственной власти и местного самоуправления.</w:t>
      </w:r>
    </w:p>
    <w:p w:rsidR="007A6BD5" w:rsidRDefault="00745BE2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положений, рекомендаций, инструкций по вопросам, входящим в компетенцию Отдела.</w:t>
      </w:r>
    </w:p>
    <w:p w:rsidR="007A6BD5" w:rsidRDefault="00745BE2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рассмотрения письменных и устных обращений граждан в пределах своей компетенции. </w:t>
      </w:r>
      <w:r w:rsidRPr="007A6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работы с обращениями граждан.</w:t>
      </w:r>
    </w:p>
    <w:p w:rsidR="00745BE2" w:rsidRDefault="00745BE2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координация наградной политики.</w:t>
      </w:r>
    </w:p>
    <w:p w:rsidR="00AC23C1" w:rsidRPr="009B7392" w:rsidRDefault="00AC23C1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совершенствованию внутреннего распорядка и организационно-технической работы администрации г. Бодайбо и района.</w:t>
      </w:r>
    </w:p>
    <w:p w:rsidR="009B7392" w:rsidRDefault="009B7392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и находящихся на территории муниципального образования Иркутской области, в соответствии с законом Иркутской области.</w:t>
      </w:r>
    </w:p>
    <w:p w:rsidR="00CA5902" w:rsidRDefault="00CA5902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государственных полномочий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обеспечению работы административной комиссии при администрации города Бодайбо и района</w:t>
      </w:r>
      <w:r w:rsidRPr="00CA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законом Иркутской области.</w:t>
      </w:r>
    </w:p>
    <w:p w:rsidR="00011574" w:rsidRPr="00011574" w:rsidRDefault="00011574" w:rsidP="007A6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обслуживание</w:t>
      </w:r>
      <w:r w:rsidRPr="00011574">
        <w:rPr>
          <w:rFonts w:ascii="Times New Roman" w:hAnsi="Times New Roman" w:cs="Times New Roman"/>
          <w:sz w:val="24"/>
          <w:szCs w:val="24"/>
        </w:rPr>
        <w:t xml:space="preserve"> официального сайта Администрации г. Бодайбо и района </w:t>
      </w:r>
      <w:hyperlink r:id="rId6" w:history="1">
        <w:r w:rsidRPr="000115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1157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15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bodaibogold</w:t>
        </w:r>
        <w:proofErr w:type="spellEnd"/>
        <w:r w:rsidRPr="0001157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15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45BE2" w:rsidRPr="00011574" w:rsidRDefault="00745BE2" w:rsidP="000B2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E2" w:rsidRDefault="00A467AB" w:rsidP="00A467AB">
      <w:pPr>
        <w:tabs>
          <w:tab w:val="center" w:pos="4677"/>
          <w:tab w:val="left" w:pos="691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5BE2"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67AB" w:rsidRDefault="00A467AB" w:rsidP="00A467AB">
      <w:pPr>
        <w:tabs>
          <w:tab w:val="center" w:pos="4677"/>
          <w:tab w:val="left" w:pos="691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AB" w:rsidRDefault="00A467AB" w:rsidP="000115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Отдел, в целях осуществления возложенных на него функций имеет право:</w:t>
      </w:r>
    </w:p>
    <w:p w:rsidR="00A35F09" w:rsidRDefault="00A35F09" w:rsidP="00A35F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от органов государственной власти и структурных подразделений администрации, общественных объединений, предприятий, организаций, учреждений, независимо от организационно-правовых форм и форм собственности информацию и материалы, необходимые для выполнения задач и функций отдела;</w:t>
      </w:r>
    </w:p>
    <w:p w:rsidR="00A35F09" w:rsidRDefault="00A35F09" w:rsidP="00A35F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информационные  и методические материалы, рекомендации по вопросам, входящим в компетенцию отдела;</w:t>
      </w:r>
    </w:p>
    <w:p w:rsidR="00A35F09" w:rsidRDefault="00A35F09" w:rsidP="00A35F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5F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заседаниях комиссий, совещаниях и других мероприятиях, проводимых администрацией и мэром города Бодайбо и района по вопросам компетенции Отдела;</w:t>
      </w:r>
    </w:p>
    <w:p w:rsidR="00A35F09" w:rsidRDefault="00A35F09" w:rsidP="00A35F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5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предложения по совершенствованию деятельности Отдела, структурных подразделений администрации района, органов местного самоуправления</w:t>
      </w:r>
      <w:r w:rsidR="008B5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 вопросам, входящим в компетенцию отдела</w:t>
      </w:r>
      <w:r w:rsidRPr="00A35F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F09" w:rsidRPr="00A35F09" w:rsidRDefault="00A35F09" w:rsidP="00A35F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09">
        <w:rPr>
          <w:rFonts w:ascii="Times New Roman" w:hAnsi="Times New Roman" w:cs="Times New Roman"/>
          <w:sz w:val="24"/>
          <w:szCs w:val="24"/>
        </w:rPr>
        <w:t xml:space="preserve"> Пользоваться информационными базами, имеющимися в администрации г. Бодайбо и района, сетью</w:t>
      </w:r>
      <w:r w:rsidRPr="00A3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F0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A35F09">
        <w:rPr>
          <w:rFonts w:ascii="Times New Roman" w:hAnsi="Times New Roman" w:cs="Times New Roman"/>
          <w:sz w:val="24"/>
          <w:szCs w:val="24"/>
        </w:rPr>
        <w:t>. Использовать действующие в администрации г. Бодайбо и района системы и средства связи.</w:t>
      </w:r>
    </w:p>
    <w:p w:rsidR="00A35F09" w:rsidRPr="00A35F09" w:rsidRDefault="00A35F09" w:rsidP="00A35F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09">
        <w:rPr>
          <w:rFonts w:ascii="Times New Roman" w:hAnsi="Times New Roman" w:cs="Times New Roman"/>
          <w:sz w:val="24"/>
          <w:szCs w:val="24"/>
        </w:rPr>
        <w:t>Привлекать специалистов структурных подразделений администрации г. Бодайбо и района для решения вопросов, входящих в компетенцию отдела.</w:t>
      </w:r>
    </w:p>
    <w:p w:rsidR="00A35F09" w:rsidRPr="008B5D6D" w:rsidRDefault="00A35F09" w:rsidP="00A35F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09">
        <w:rPr>
          <w:rFonts w:ascii="Times New Roman" w:hAnsi="Times New Roman" w:cs="Times New Roman"/>
          <w:sz w:val="24"/>
          <w:szCs w:val="24"/>
        </w:rPr>
        <w:t>Представлять заведующему административно-хозяйственным отделом администрации заявки по техническому и материальному обеспечению деятельности администрации г. Бодайбо и района.</w:t>
      </w:r>
    </w:p>
    <w:p w:rsidR="00A35F09" w:rsidRPr="00A35F09" w:rsidRDefault="00A35F09" w:rsidP="00A35F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5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иные полномочия, предоставленные Отделу в установленном порядке.</w:t>
      </w:r>
    </w:p>
    <w:p w:rsidR="00745BE2" w:rsidRPr="000B27BC" w:rsidRDefault="00745BE2" w:rsidP="000B2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E2" w:rsidRDefault="00745BE2" w:rsidP="000B2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32" w:rsidRPr="000B27BC" w:rsidRDefault="00B46932" w:rsidP="000B2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E2" w:rsidRPr="000B27BC" w:rsidRDefault="00745BE2" w:rsidP="003D530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ОРГАНИЗАЦИЯ РАБОТЫ ОТДЕЛА</w:t>
      </w:r>
    </w:p>
    <w:p w:rsidR="00745BE2" w:rsidRPr="000B27BC" w:rsidRDefault="00745BE2" w:rsidP="003D53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E2" w:rsidRPr="000B27BC" w:rsidRDefault="00745BE2" w:rsidP="003D5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Отдел возглавляет начальник отдела, назначаемый и освобождаемый от должности </w:t>
      </w:r>
      <w:r w:rsidR="00A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мэром города Бодайбо и района в соответствии с действующим законодательством по согласованию с </w:t>
      </w:r>
      <w:r w:rsidR="00B469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 делами администрации</w:t>
      </w:r>
      <w:r w:rsidR="00A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</w:t>
      </w: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BE2" w:rsidRPr="000B27BC" w:rsidRDefault="00745BE2" w:rsidP="003D5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об отделе и его штатная численность утверждается </w:t>
      </w:r>
      <w:r w:rsidR="00AC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 города Бодайбо и района</w:t>
      </w: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BE2" w:rsidRPr="000B27BC" w:rsidRDefault="00745BE2" w:rsidP="003D5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Начальник Отдела:</w:t>
      </w:r>
    </w:p>
    <w:p w:rsidR="00AC23C1" w:rsidRDefault="00745BE2" w:rsidP="003D5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</w:t>
      </w:r>
      <w:r w:rsidR="00A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 деятельностью Отдела;</w:t>
      </w:r>
    </w:p>
    <w:p w:rsidR="00AC23C1" w:rsidRDefault="00AC23C1" w:rsidP="003D5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своей деятельности подконтролен мэру г. Бодайбо и района, первому заместителю мэра г. Бодайбо и района, управляющему делами администрации г. Бодайбо и района;</w:t>
      </w:r>
    </w:p>
    <w:p w:rsidR="00745BE2" w:rsidRPr="000B27BC" w:rsidRDefault="00745BE2" w:rsidP="003D5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 работу Отдела, распределяет должностные обязанности между работниками с учетом их функций, организует исполнение, устанавливает взаимозаменяемость между работниками.</w:t>
      </w:r>
    </w:p>
    <w:p w:rsidR="008B5D6D" w:rsidRPr="000B27BC" w:rsidRDefault="00745BE2" w:rsidP="008B5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B5D6D"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имеет право:</w:t>
      </w:r>
    </w:p>
    <w:p w:rsidR="008B5D6D" w:rsidRPr="000B27BC" w:rsidRDefault="008B5D6D" w:rsidP="008B5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представления на поощрение и оказание материальной помощи работникам Отдела;</w:t>
      </w:r>
    </w:p>
    <w:p w:rsidR="008B5D6D" w:rsidRDefault="008B5D6D" w:rsidP="008B5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инициировать в установленном порядке наложение дисциплинарных взысканий на работников Отдела.</w:t>
      </w:r>
    </w:p>
    <w:p w:rsidR="00745BE2" w:rsidRPr="003D530D" w:rsidRDefault="008B5D6D" w:rsidP="008B5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5BE2"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отдела несут</w:t>
      </w:r>
      <w:r w:rsidR="003D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E2"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30D" w:rsidRPr="003D530D">
        <w:rPr>
          <w:rFonts w:ascii="Times New Roman" w:hAnsi="Times New Roman" w:cs="Times New Roman"/>
        </w:rPr>
        <w:t>дисциплинарную и иную, установленную законом</w:t>
      </w:r>
      <w:r w:rsidR="003D530D" w:rsidRPr="003D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E2" w:rsidRPr="003D5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ответственность:</w:t>
      </w:r>
    </w:p>
    <w:p w:rsidR="00745BE2" w:rsidRPr="000B27BC" w:rsidRDefault="00745BE2" w:rsidP="003D5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 законодательства Российской Федерации при подготовке документов;</w:t>
      </w:r>
    </w:p>
    <w:p w:rsidR="00745BE2" w:rsidRPr="000B27BC" w:rsidRDefault="00745BE2" w:rsidP="003D5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сохранение конфиденциальной информации;</w:t>
      </w:r>
    </w:p>
    <w:p w:rsidR="00745BE2" w:rsidRPr="000B27BC" w:rsidRDefault="00745BE2" w:rsidP="003D5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качественное и своевременное выполнение</w:t>
      </w:r>
      <w:r w:rsidR="003D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</w:t>
      </w: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обязанностей;</w:t>
      </w:r>
    </w:p>
    <w:p w:rsidR="00745BE2" w:rsidRPr="000B27BC" w:rsidRDefault="00745BE2" w:rsidP="003D5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 инструкции по делопроизводству, правил внутреннего трудового распорядка;</w:t>
      </w:r>
    </w:p>
    <w:p w:rsidR="00745BE2" w:rsidRPr="000B27BC" w:rsidRDefault="00745BE2" w:rsidP="008B5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 правил охраны труда и техники безопасности.</w:t>
      </w:r>
      <w:r w:rsidR="008B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BE2" w:rsidRPr="000B27BC" w:rsidRDefault="008B5D6D" w:rsidP="003D5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5BE2"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осуществляет свою деятельность во взаимодействии с другими структурными подразделен</w:t>
      </w:r>
      <w:r w:rsidR="003D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 администрации города Бодайбо и </w:t>
      </w:r>
      <w:r w:rsidR="00745BE2" w:rsidRPr="000B2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органами местного самоуправления.</w:t>
      </w:r>
    </w:p>
    <w:p w:rsidR="00745BE2" w:rsidRPr="000B27BC" w:rsidRDefault="00745BE2" w:rsidP="003D53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85" w:rsidRPr="003D530D" w:rsidRDefault="00D27585" w:rsidP="003D530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09" w:rsidRDefault="00A35F09" w:rsidP="00D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09" w:rsidRPr="00D27585" w:rsidRDefault="00A35F09" w:rsidP="00D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85" w:rsidRP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585">
        <w:rPr>
          <w:rFonts w:ascii="Times New Roman" w:hAnsi="Times New Roman" w:cs="Times New Roman"/>
          <w:b/>
          <w:sz w:val="24"/>
          <w:szCs w:val="24"/>
        </w:rPr>
        <w:t>Подготовил:</w:t>
      </w:r>
    </w:p>
    <w:p w:rsidR="00D27585" w:rsidRP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585" w:rsidRP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85">
        <w:rPr>
          <w:rFonts w:ascii="Times New Roman" w:hAnsi="Times New Roman" w:cs="Times New Roman"/>
          <w:sz w:val="24"/>
          <w:szCs w:val="24"/>
        </w:rPr>
        <w:t>И.о. управляющего делами</w:t>
      </w:r>
    </w:p>
    <w:p w:rsidR="00D27585" w:rsidRP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85">
        <w:rPr>
          <w:rFonts w:ascii="Times New Roman" w:hAnsi="Times New Roman" w:cs="Times New Roman"/>
          <w:sz w:val="24"/>
          <w:szCs w:val="24"/>
        </w:rPr>
        <w:t>администрации                                                                                                          А.В. Кравец</w:t>
      </w:r>
    </w:p>
    <w:p w:rsidR="00D27585" w:rsidRP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85" w:rsidRP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58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27585" w:rsidRP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85" w:rsidRP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85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   Е.В.Романенко</w:t>
      </w:r>
    </w:p>
    <w:p w:rsidR="00D27585" w:rsidRP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85" w:rsidRP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85">
        <w:rPr>
          <w:rFonts w:ascii="Times New Roman" w:hAnsi="Times New Roman" w:cs="Times New Roman"/>
          <w:sz w:val="24"/>
          <w:szCs w:val="24"/>
        </w:rPr>
        <w:t>Начальник отдела экономического                                                                       О.А. Соколова</w:t>
      </w:r>
    </w:p>
    <w:p w:rsidR="00D27585" w:rsidRP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85">
        <w:rPr>
          <w:rFonts w:ascii="Times New Roman" w:hAnsi="Times New Roman" w:cs="Times New Roman"/>
          <w:sz w:val="24"/>
          <w:szCs w:val="24"/>
        </w:rPr>
        <w:t xml:space="preserve">анализа и прогнозирования </w:t>
      </w:r>
    </w:p>
    <w:p w:rsidR="00D27585" w:rsidRP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85" w:rsidRPr="00D27585" w:rsidRDefault="00D27585" w:rsidP="00D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85">
        <w:rPr>
          <w:rFonts w:ascii="Times New Roman" w:hAnsi="Times New Roman" w:cs="Times New Roman"/>
          <w:sz w:val="24"/>
          <w:szCs w:val="24"/>
        </w:rPr>
        <w:t xml:space="preserve">Первый заместитель мэра г. Бодайбо и района                                                      И.В. </w:t>
      </w:r>
      <w:proofErr w:type="spellStart"/>
      <w:r w:rsidRPr="00D27585">
        <w:rPr>
          <w:rFonts w:ascii="Times New Roman" w:hAnsi="Times New Roman" w:cs="Times New Roman"/>
          <w:sz w:val="24"/>
          <w:szCs w:val="24"/>
        </w:rPr>
        <w:t>Рюмкин</w:t>
      </w:r>
      <w:proofErr w:type="spellEnd"/>
    </w:p>
    <w:p w:rsidR="00C62162" w:rsidRPr="00D27585" w:rsidRDefault="00C62162" w:rsidP="00D27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62162" w:rsidRPr="00D27585" w:rsidSect="000B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611"/>
    <w:multiLevelType w:val="hybridMultilevel"/>
    <w:tmpl w:val="931A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C7201"/>
    <w:multiLevelType w:val="hybridMultilevel"/>
    <w:tmpl w:val="F1A2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2281"/>
    <w:multiLevelType w:val="hybridMultilevel"/>
    <w:tmpl w:val="80BC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E2"/>
    <w:rsid w:val="00011574"/>
    <w:rsid w:val="000B27BC"/>
    <w:rsid w:val="000B7497"/>
    <w:rsid w:val="002007F1"/>
    <w:rsid w:val="002F081B"/>
    <w:rsid w:val="003D530D"/>
    <w:rsid w:val="004218E8"/>
    <w:rsid w:val="00430C59"/>
    <w:rsid w:val="004754DC"/>
    <w:rsid w:val="004B56C5"/>
    <w:rsid w:val="00745BE2"/>
    <w:rsid w:val="007A6644"/>
    <w:rsid w:val="007A6BD5"/>
    <w:rsid w:val="008B5D6D"/>
    <w:rsid w:val="00911357"/>
    <w:rsid w:val="009B7392"/>
    <w:rsid w:val="00A35F09"/>
    <w:rsid w:val="00A467AB"/>
    <w:rsid w:val="00AC23C1"/>
    <w:rsid w:val="00B46932"/>
    <w:rsid w:val="00BD0B35"/>
    <w:rsid w:val="00C62162"/>
    <w:rsid w:val="00CA5902"/>
    <w:rsid w:val="00D27585"/>
    <w:rsid w:val="00D619F0"/>
    <w:rsid w:val="00E37D43"/>
    <w:rsid w:val="00F05030"/>
    <w:rsid w:val="00F22D98"/>
    <w:rsid w:val="00F4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85"/>
    <w:pPr>
      <w:ind w:left="720"/>
      <w:contextualSpacing/>
    </w:pPr>
  </w:style>
  <w:style w:type="character" w:styleId="a4">
    <w:name w:val="Hyperlink"/>
    <w:uiPriority w:val="99"/>
    <w:unhideWhenUsed/>
    <w:rsid w:val="00011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85"/>
    <w:pPr>
      <w:ind w:left="720"/>
      <w:contextualSpacing/>
    </w:pPr>
  </w:style>
  <w:style w:type="character" w:styleId="a4">
    <w:name w:val="Hyperlink"/>
    <w:uiPriority w:val="99"/>
    <w:unhideWhenUsed/>
    <w:rsid w:val="00011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aibogol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2011-12-13T01:20:00Z</cp:lastPrinted>
  <dcterms:created xsi:type="dcterms:W3CDTF">2015-03-04T03:35:00Z</dcterms:created>
  <dcterms:modified xsi:type="dcterms:W3CDTF">2015-03-04T03:36:00Z</dcterms:modified>
</cp:coreProperties>
</file>