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Pr="00742C9D">
        <w:rPr>
          <w:b/>
        </w:rPr>
        <w:t>РОССИЙСКАЯ ФЕДЕРАЦИЯ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</w:t>
      </w:r>
      <w:r w:rsidRPr="00742C9D">
        <w:rPr>
          <w:b/>
        </w:rPr>
        <w:t>ИРКУТСКАЯ ОБЛАСТЬ БОДАЙБИНСКИЙ РАЙОН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</w:t>
      </w:r>
      <w:r w:rsidRPr="00742C9D">
        <w:rPr>
          <w:b/>
        </w:rPr>
        <w:t>ДУМА ГОРОДА БОДАЙБО И РАЙОНА</w:t>
      </w:r>
    </w:p>
    <w:p w:rsidR="00256AA3" w:rsidRDefault="00742C9D" w:rsidP="00742C9D">
      <w:pPr>
        <w:pStyle w:val="a3"/>
      </w:pPr>
      <w:r>
        <w:rPr>
          <w:b/>
        </w:rPr>
        <w:t xml:space="preserve">                                                         </w:t>
      </w:r>
      <w:r w:rsidRPr="00742C9D">
        <w:rPr>
          <w:b/>
        </w:rPr>
        <w:t>РЕШЕ</w:t>
      </w:r>
      <w:r w:rsidR="00256AA3">
        <w:rPr>
          <w:b/>
        </w:rPr>
        <w:t>НИЕ</w:t>
      </w:r>
      <w:r w:rsidR="00256AA3">
        <w:t xml:space="preserve">   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56AA3" w:rsidRDefault="00982F5B" w:rsidP="00742C9D">
      <w:pPr>
        <w:pStyle w:val="a3"/>
      </w:pPr>
      <w:r>
        <w:t>12.04.</w:t>
      </w:r>
      <w:r w:rsidR="00256AA3">
        <w:t xml:space="preserve"> 201</w:t>
      </w:r>
      <w:r w:rsidR="0038385A">
        <w:t>6</w:t>
      </w:r>
      <w:r w:rsidR="00256AA3">
        <w:t xml:space="preserve"> г.                  </w:t>
      </w:r>
      <w:r>
        <w:t xml:space="preserve"> </w:t>
      </w:r>
      <w:r w:rsidR="00256AA3">
        <w:t xml:space="preserve">             </w:t>
      </w:r>
      <w:r w:rsidR="008806F5">
        <w:t>г.</w:t>
      </w:r>
      <w:bookmarkStart w:id="0" w:name="_GoBack"/>
      <w:bookmarkEnd w:id="0"/>
      <w:r w:rsidR="00256AA3">
        <w:t xml:space="preserve"> Бодайбо                </w:t>
      </w:r>
      <w:r>
        <w:t xml:space="preserve">                       №  22</w:t>
      </w:r>
    </w:p>
    <w:p w:rsidR="00256AA3" w:rsidRDefault="00256AA3" w:rsidP="00742C9D">
      <w:pPr>
        <w:pStyle w:val="a3"/>
      </w:pPr>
    </w:p>
    <w:p w:rsidR="00256AA3" w:rsidRDefault="0038385A" w:rsidP="00742C9D">
      <w:pPr>
        <w:pStyle w:val="a3"/>
      </w:pPr>
      <w:r>
        <w:t>О реализации подпрограммы «Комплексные</w:t>
      </w:r>
    </w:p>
    <w:p w:rsidR="0038385A" w:rsidRDefault="0038385A" w:rsidP="00742C9D">
      <w:pPr>
        <w:pStyle w:val="a3"/>
      </w:pPr>
      <w:r>
        <w:t>меры профилактики злоупотребления</w:t>
      </w:r>
    </w:p>
    <w:p w:rsidR="0038385A" w:rsidRDefault="0038385A" w:rsidP="00742C9D">
      <w:pPr>
        <w:pStyle w:val="a3"/>
      </w:pPr>
      <w:r>
        <w:t>наркотическими средствами и психотропными</w:t>
      </w:r>
    </w:p>
    <w:p w:rsidR="0038385A" w:rsidRDefault="0038385A" w:rsidP="0038385A">
      <w:pPr>
        <w:pStyle w:val="a3"/>
        <w:jc w:val="both"/>
      </w:pPr>
      <w:r>
        <w:t xml:space="preserve">веществами в Бодайбинском районе» </w:t>
      </w:r>
      <w:proofErr w:type="gramStart"/>
      <w:r>
        <w:t>на</w:t>
      </w:r>
      <w:proofErr w:type="gramEnd"/>
    </w:p>
    <w:p w:rsidR="0038385A" w:rsidRDefault="0038385A" w:rsidP="00742C9D">
      <w:pPr>
        <w:pStyle w:val="a3"/>
      </w:pPr>
      <w:r>
        <w:t>2015-2020 годы муниципальной программы</w:t>
      </w:r>
    </w:p>
    <w:p w:rsidR="0038385A" w:rsidRDefault="0038385A" w:rsidP="00742C9D">
      <w:pPr>
        <w:pStyle w:val="a3"/>
      </w:pPr>
      <w:r>
        <w:t xml:space="preserve">«Развитие молодежной политики </w:t>
      </w:r>
      <w:proofErr w:type="gramStart"/>
      <w:r>
        <w:t>в</w:t>
      </w:r>
      <w:proofErr w:type="gramEnd"/>
      <w:r>
        <w:t xml:space="preserve"> </w:t>
      </w:r>
    </w:p>
    <w:p w:rsidR="0038385A" w:rsidRDefault="0038385A" w:rsidP="00742C9D">
      <w:pPr>
        <w:pStyle w:val="a3"/>
      </w:pPr>
      <w:r>
        <w:t xml:space="preserve">Бодайбинском </w:t>
      </w:r>
      <w:proofErr w:type="gramStart"/>
      <w:r>
        <w:t>районе</w:t>
      </w:r>
      <w:proofErr w:type="gramEnd"/>
      <w:r>
        <w:t>» на 2015-2020 годы</w:t>
      </w:r>
    </w:p>
    <w:p w:rsidR="00742C9D" w:rsidRDefault="00742C9D" w:rsidP="00742C9D">
      <w:pPr>
        <w:pStyle w:val="a3"/>
      </w:pPr>
    </w:p>
    <w:p w:rsidR="00256AA3" w:rsidRDefault="0038385A" w:rsidP="003A21C8">
      <w:pPr>
        <w:pStyle w:val="a3"/>
        <w:jc w:val="both"/>
      </w:pPr>
      <w:r>
        <w:t xml:space="preserve">           </w:t>
      </w:r>
      <w:r w:rsidR="004C5822">
        <w:t xml:space="preserve"> </w:t>
      </w:r>
      <w:r w:rsidR="00256AA3">
        <w:t>Рассмотрев информацию администрации г</w:t>
      </w:r>
      <w:proofErr w:type="gramStart"/>
      <w:r w:rsidR="00256AA3">
        <w:t>.Б</w:t>
      </w:r>
      <w:proofErr w:type="gramEnd"/>
      <w:r w:rsidR="00256AA3">
        <w:t>одайбо и район</w:t>
      </w:r>
      <w:r w:rsidR="003A21C8" w:rsidRPr="003A21C8">
        <w:t xml:space="preserve"> </w:t>
      </w:r>
      <w:r w:rsidR="003A21C8">
        <w:t>об итогах работы администрации г.Бодайбо и района в сфере молодежной политики и спорта за 2015 год</w:t>
      </w:r>
      <w:r w:rsidR="004C5822">
        <w:t>, руководствуясь статьей 23 Устава муниципального образования г.Бодайбо и района Дума г.Бодайбо и района</w:t>
      </w:r>
    </w:p>
    <w:p w:rsidR="004C5822" w:rsidRDefault="004C5822" w:rsidP="003A21C8">
      <w:pPr>
        <w:pStyle w:val="a3"/>
        <w:jc w:val="both"/>
        <w:rPr>
          <w:b/>
        </w:rPr>
      </w:pPr>
      <w:r w:rsidRPr="004C5822">
        <w:rPr>
          <w:b/>
        </w:rPr>
        <w:t>РЕШИЛА:</w:t>
      </w:r>
    </w:p>
    <w:p w:rsidR="004C5822" w:rsidRDefault="004C5822" w:rsidP="00DD4A7F">
      <w:pPr>
        <w:pStyle w:val="a3"/>
        <w:jc w:val="both"/>
      </w:pPr>
      <w:r>
        <w:t xml:space="preserve">           1. Информацию</w:t>
      </w:r>
      <w:r w:rsidR="0038385A" w:rsidRPr="0038385A">
        <w:t xml:space="preserve"> </w:t>
      </w:r>
      <w:r w:rsidR="00DD4A7F">
        <w:t>о реализации подпрограммы «Комплексные меры профилактики злоупотребления наркотическими средствами и психотропными веществами в Бодайбинском районе» на 2015-2020 годы муниципальной программы «Развитие молодежной политики в Бодайбинском районе» на 2015-2020 годы принять к сведению.</w:t>
      </w: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Pr="004C5822" w:rsidRDefault="00DB521A" w:rsidP="00742C9D">
      <w:pPr>
        <w:pStyle w:val="a3"/>
        <w:rPr>
          <w:b/>
        </w:rPr>
      </w:pPr>
      <w:r>
        <w:rPr>
          <w:b/>
        </w:rPr>
        <w:t xml:space="preserve">    </w:t>
      </w:r>
      <w:r w:rsidR="004C5822" w:rsidRPr="004C5822">
        <w:rPr>
          <w:b/>
        </w:rPr>
        <w:t>ПРЕДСЕДАТЕЛЬ ДУМЫ                                                               Е.Н.БОДЯЛО</w:t>
      </w:r>
    </w:p>
    <w:sectPr w:rsidR="004C5822" w:rsidRPr="004C5822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D"/>
    <w:rsid w:val="00094E53"/>
    <w:rsid w:val="00256AA3"/>
    <w:rsid w:val="0038385A"/>
    <w:rsid w:val="003A21C8"/>
    <w:rsid w:val="003A458D"/>
    <w:rsid w:val="00442688"/>
    <w:rsid w:val="004A78F3"/>
    <w:rsid w:val="004C5822"/>
    <w:rsid w:val="00742C9D"/>
    <w:rsid w:val="008806F5"/>
    <w:rsid w:val="00982F5B"/>
    <w:rsid w:val="00C156D0"/>
    <w:rsid w:val="00DB521A"/>
    <w:rsid w:val="00DD4A7F"/>
    <w:rsid w:val="00EE112D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A86C-89C9-4808-861F-72725AFB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2016-03-22T02:35:00Z</cp:lastPrinted>
  <dcterms:created xsi:type="dcterms:W3CDTF">2016-04-13T07:23:00Z</dcterms:created>
  <dcterms:modified xsi:type="dcterms:W3CDTF">2016-04-13T07:30:00Z</dcterms:modified>
</cp:coreProperties>
</file>