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537" w:rsidRPr="00665639" w:rsidRDefault="00665639" w:rsidP="00665639">
      <w:pPr>
        <w:jc w:val="center"/>
        <w:rPr>
          <w:b/>
          <w:sz w:val="28"/>
          <w:szCs w:val="28"/>
        </w:rPr>
      </w:pPr>
      <w:r w:rsidRPr="00665639">
        <w:rPr>
          <w:b/>
          <w:sz w:val="28"/>
          <w:szCs w:val="28"/>
        </w:rPr>
        <w:t>Информация</w:t>
      </w:r>
    </w:p>
    <w:p w:rsidR="00185987" w:rsidRPr="00665639" w:rsidRDefault="00665639" w:rsidP="00665639">
      <w:pPr>
        <w:jc w:val="center"/>
        <w:rPr>
          <w:b/>
          <w:sz w:val="28"/>
          <w:szCs w:val="28"/>
        </w:rPr>
      </w:pPr>
      <w:r w:rsidRPr="00665639">
        <w:rPr>
          <w:b/>
          <w:sz w:val="28"/>
          <w:szCs w:val="28"/>
        </w:rPr>
        <w:t>«</w:t>
      </w:r>
      <w:r w:rsidR="00185987" w:rsidRPr="00665639">
        <w:rPr>
          <w:b/>
          <w:sz w:val="28"/>
          <w:szCs w:val="28"/>
        </w:rPr>
        <w:t>О  трудоустройстве молодежи  за 9 месяцев 2014года</w:t>
      </w:r>
      <w:r w:rsidRPr="00665639">
        <w:rPr>
          <w:b/>
          <w:sz w:val="28"/>
          <w:szCs w:val="28"/>
        </w:rPr>
        <w:t>»</w:t>
      </w:r>
    </w:p>
    <w:p w:rsidR="00185987" w:rsidRPr="00581567" w:rsidRDefault="00185987">
      <w:pPr>
        <w:rPr>
          <w:sz w:val="28"/>
          <w:szCs w:val="28"/>
        </w:rPr>
      </w:pPr>
    </w:p>
    <w:p w:rsidR="00185987" w:rsidRPr="00581567" w:rsidRDefault="00185987" w:rsidP="00665639">
      <w:pPr>
        <w:ind w:firstLine="709"/>
        <w:jc w:val="both"/>
        <w:rPr>
          <w:sz w:val="28"/>
          <w:szCs w:val="28"/>
        </w:rPr>
      </w:pPr>
      <w:r w:rsidRPr="00581567">
        <w:rPr>
          <w:sz w:val="28"/>
          <w:szCs w:val="28"/>
        </w:rPr>
        <w:t>В период с января по сентябрь 2014года в ЦЗН города Бодайбо в поисках работы обратилось 346 человек из числа молодежи в возрасте от 14 до 29 лет.</w:t>
      </w:r>
    </w:p>
    <w:p w:rsidR="00185987" w:rsidRPr="00581567" w:rsidRDefault="00185987" w:rsidP="00665639">
      <w:pPr>
        <w:ind w:firstLine="709"/>
        <w:jc w:val="both"/>
        <w:rPr>
          <w:sz w:val="28"/>
          <w:szCs w:val="28"/>
        </w:rPr>
      </w:pPr>
      <w:r w:rsidRPr="00581567">
        <w:rPr>
          <w:sz w:val="28"/>
          <w:szCs w:val="28"/>
        </w:rPr>
        <w:t>133 из ни</w:t>
      </w:r>
      <w:proofErr w:type="gramStart"/>
      <w:r w:rsidRPr="00581567">
        <w:rPr>
          <w:sz w:val="28"/>
          <w:szCs w:val="28"/>
        </w:rPr>
        <w:t>х-</w:t>
      </w:r>
      <w:proofErr w:type="gramEnd"/>
      <w:r w:rsidRPr="00581567">
        <w:rPr>
          <w:sz w:val="28"/>
          <w:szCs w:val="28"/>
        </w:rPr>
        <w:t xml:space="preserve"> школьники,  желающие работать в свободное от учебы время, все они были трудоустроены на рабочие места созданные за счет средств местного бюджета в летних трудовых отрядах.  </w:t>
      </w:r>
    </w:p>
    <w:p w:rsidR="00185987" w:rsidRPr="00581567" w:rsidRDefault="00185987" w:rsidP="00665639">
      <w:pPr>
        <w:ind w:firstLine="709"/>
        <w:jc w:val="both"/>
        <w:rPr>
          <w:sz w:val="28"/>
          <w:szCs w:val="28"/>
        </w:rPr>
      </w:pPr>
      <w:r w:rsidRPr="00581567">
        <w:rPr>
          <w:sz w:val="28"/>
          <w:szCs w:val="28"/>
        </w:rPr>
        <w:t xml:space="preserve">Общий процент трудоустройства молодежи от числа </w:t>
      </w:r>
      <w:proofErr w:type="gramStart"/>
      <w:r w:rsidRPr="00581567">
        <w:rPr>
          <w:sz w:val="28"/>
          <w:szCs w:val="28"/>
        </w:rPr>
        <w:t>обратившихся</w:t>
      </w:r>
      <w:proofErr w:type="gramEnd"/>
      <w:r w:rsidRPr="00581567">
        <w:rPr>
          <w:sz w:val="28"/>
          <w:szCs w:val="28"/>
        </w:rPr>
        <w:t xml:space="preserve"> составил 76%.</w:t>
      </w:r>
    </w:p>
    <w:p w:rsidR="00185987" w:rsidRDefault="00185987" w:rsidP="00665639">
      <w:pPr>
        <w:ind w:firstLine="709"/>
        <w:jc w:val="both"/>
        <w:rPr>
          <w:sz w:val="28"/>
          <w:szCs w:val="28"/>
        </w:rPr>
      </w:pPr>
      <w:r w:rsidRPr="00581567">
        <w:rPr>
          <w:sz w:val="28"/>
          <w:szCs w:val="28"/>
        </w:rPr>
        <w:t>Безработными б</w:t>
      </w:r>
      <w:r w:rsidR="00581567" w:rsidRPr="00581567">
        <w:rPr>
          <w:sz w:val="28"/>
          <w:szCs w:val="28"/>
        </w:rPr>
        <w:t>ыли признаны 30 молодых жителей, из них 15 были трудоустроены, 8 направлены на курсы для получения  профессии, востребованной на рынке труда с целью дальнейшего трудоустройства.</w:t>
      </w:r>
    </w:p>
    <w:p w:rsidR="00972419" w:rsidRDefault="00972419" w:rsidP="00665639">
      <w:pPr>
        <w:ind w:firstLine="709"/>
        <w:jc w:val="both"/>
        <w:rPr>
          <w:sz w:val="28"/>
          <w:szCs w:val="28"/>
        </w:rPr>
      </w:pPr>
    </w:p>
    <w:p w:rsidR="00972419" w:rsidRPr="00581567" w:rsidRDefault="00972419" w:rsidP="0066563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Наибольшая трудность возникает при трудоустройстве несовершеннолетних, так как, во-первых</w:t>
      </w:r>
      <w:r w:rsidR="00665639">
        <w:rPr>
          <w:sz w:val="28"/>
          <w:szCs w:val="28"/>
        </w:rPr>
        <w:t>,</w:t>
      </w:r>
      <w:r>
        <w:rPr>
          <w:sz w:val="28"/>
          <w:szCs w:val="28"/>
        </w:rPr>
        <w:t xml:space="preserve"> ограничено число рабочих мест</w:t>
      </w:r>
      <w:r w:rsidR="00665639">
        <w:rPr>
          <w:sz w:val="28"/>
          <w:szCs w:val="28"/>
        </w:rPr>
        <w:t>,</w:t>
      </w:r>
      <w:r>
        <w:rPr>
          <w:sz w:val="28"/>
          <w:szCs w:val="28"/>
        </w:rPr>
        <w:t xml:space="preserve">  на которых может быть использован труд подростков, а самое главное отсутствие какой либо квалификации, низкая м</w:t>
      </w:r>
      <w:r w:rsidR="002F6C25">
        <w:rPr>
          <w:sz w:val="28"/>
          <w:szCs w:val="28"/>
        </w:rPr>
        <w:t>отивация к т</w:t>
      </w:r>
      <w:r>
        <w:rPr>
          <w:sz w:val="28"/>
          <w:szCs w:val="28"/>
        </w:rPr>
        <w:t>руду</w:t>
      </w:r>
      <w:r w:rsidR="002F6C25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</w:p>
    <w:p w:rsidR="00187062" w:rsidRDefault="00581567" w:rsidP="0066563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связи с введением в марте этого года Закона Иркутской области «О квотировании рабочих мест для несовершеннолетних</w:t>
      </w:r>
      <w:r w:rsidR="002F6C25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2F6C25">
        <w:rPr>
          <w:sz w:val="28"/>
          <w:szCs w:val="28"/>
        </w:rPr>
        <w:t xml:space="preserve"> законодательно утверждена обязанность </w:t>
      </w:r>
      <w:r w:rsidR="00187062">
        <w:rPr>
          <w:sz w:val="28"/>
          <w:szCs w:val="28"/>
        </w:rPr>
        <w:t xml:space="preserve">работодателей </w:t>
      </w:r>
      <w:proofErr w:type="gramStart"/>
      <w:r w:rsidR="00187062">
        <w:rPr>
          <w:sz w:val="28"/>
          <w:szCs w:val="28"/>
        </w:rPr>
        <w:t>резервировать</w:t>
      </w:r>
      <w:proofErr w:type="gramEnd"/>
      <w:r w:rsidR="00187062">
        <w:rPr>
          <w:sz w:val="28"/>
          <w:szCs w:val="28"/>
        </w:rPr>
        <w:t xml:space="preserve"> рабочие места для </w:t>
      </w:r>
      <w:r w:rsidR="00665639">
        <w:rPr>
          <w:sz w:val="28"/>
          <w:szCs w:val="28"/>
        </w:rPr>
        <w:t xml:space="preserve"> подростков, тем не менее, </w:t>
      </w:r>
      <w:r w:rsidR="002F6C25">
        <w:rPr>
          <w:sz w:val="28"/>
          <w:szCs w:val="28"/>
        </w:rPr>
        <w:t xml:space="preserve">из числа рабочих мест подлежащих квотированию, официально создано только 15 % таких мест. И все они, как правило, дальше «подсобного рабочего»  не распространяются. </w:t>
      </w:r>
    </w:p>
    <w:p w:rsidR="00187062" w:rsidRDefault="00187062" w:rsidP="0066563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Отсутствие на пре</w:t>
      </w:r>
      <w:r w:rsidR="00F45D85">
        <w:rPr>
          <w:sz w:val="28"/>
          <w:szCs w:val="28"/>
        </w:rPr>
        <w:t xml:space="preserve">дприятиях учебных рабочих мест, системы </w:t>
      </w:r>
      <w:r>
        <w:rPr>
          <w:sz w:val="28"/>
          <w:szCs w:val="28"/>
        </w:rPr>
        <w:t xml:space="preserve">наставничества, </w:t>
      </w:r>
      <w:r w:rsidR="00F45D85">
        <w:rPr>
          <w:sz w:val="28"/>
          <w:szCs w:val="28"/>
        </w:rPr>
        <w:t xml:space="preserve"> практически до нуля сведенная возможность за счет работодателя </w:t>
      </w:r>
      <w:r w:rsidR="00711519">
        <w:rPr>
          <w:sz w:val="28"/>
          <w:szCs w:val="28"/>
        </w:rPr>
        <w:t xml:space="preserve"> повысить квалификацию</w:t>
      </w:r>
      <w:r w:rsidR="00F45D85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ведет к </w:t>
      </w:r>
      <w:r w:rsidR="00F45D85">
        <w:rPr>
          <w:sz w:val="28"/>
          <w:szCs w:val="28"/>
        </w:rPr>
        <w:t>отсутствию у молодежи интереса к рабочим профессиям.</w:t>
      </w:r>
    </w:p>
    <w:p w:rsidR="00F45D85" w:rsidRDefault="00127E09" w:rsidP="0066563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Открытие </w:t>
      </w:r>
      <w:r w:rsidR="00187062">
        <w:rPr>
          <w:sz w:val="28"/>
          <w:szCs w:val="28"/>
        </w:rPr>
        <w:t xml:space="preserve">в Бодайбинском горном техникуме </w:t>
      </w:r>
      <w:proofErr w:type="gramStart"/>
      <w:r>
        <w:rPr>
          <w:sz w:val="28"/>
          <w:szCs w:val="28"/>
        </w:rPr>
        <w:t>обучения по</w:t>
      </w:r>
      <w:proofErr w:type="gramEnd"/>
      <w:r>
        <w:rPr>
          <w:sz w:val="28"/>
          <w:szCs w:val="28"/>
        </w:rPr>
        <w:t xml:space="preserve"> новым профессиям </w:t>
      </w:r>
      <w:r w:rsidR="00665639">
        <w:rPr>
          <w:sz w:val="28"/>
          <w:szCs w:val="28"/>
        </w:rPr>
        <w:t>(</w:t>
      </w:r>
      <w:r w:rsidR="00187062">
        <w:rPr>
          <w:sz w:val="28"/>
          <w:szCs w:val="28"/>
        </w:rPr>
        <w:t>таким</w:t>
      </w:r>
      <w:r>
        <w:rPr>
          <w:sz w:val="28"/>
          <w:szCs w:val="28"/>
        </w:rPr>
        <w:t xml:space="preserve"> </w:t>
      </w:r>
      <w:r w:rsidR="00665639">
        <w:rPr>
          <w:sz w:val="28"/>
          <w:szCs w:val="28"/>
        </w:rPr>
        <w:t>ка</w:t>
      </w:r>
      <w:r>
        <w:rPr>
          <w:sz w:val="28"/>
          <w:szCs w:val="28"/>
        </w:rPr>
        <w:t>к</w:t>
      </w:r>
      <w:r w:rsidR="0066563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социальный работник, автомеханик) позволило снять напряженность в этом вопросе, но подростков, окончивших </w:t>
      </w:r>
      <w:r w:rsidR="00F45D85">
        <w:rPr>
          <w:sz w:val="28"/>
          <w:szCs w:val="28"/>
        </w:rPr>
        <w:t xml:space="preserve">    </w:t>
      </w:r>
    </w:p>
    <w:p w:rsidR="002F6C25" w:rsidRDefault="00127E09" w:rsidP="0066563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Вспомогательную школу или классы коррекции общеобразовательных школ, по- прежнему невозможно направить на получение профессии 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следовательно трудоустроить до достижения ими возраста совершеннолетия.</w:t>
      </w:r>
    </w:p>
    <w:p w:rsidR="00711519" w:rsidRDefault="00711519" w:rsidP="00665639">
      <w:pPr>
        <w:ind w:firstLine="709"/>
        <w:jc w:val="both"/>
        <w:rPr>
          <w:sz w:val="28"/>
          <w:szCs w:val="28"/>
        </w:rPr>
      </w:pPr>
    </w:p>
    <w:p w:rsidR="00711519" w:rsidRDefault="00F45D85" w:rsidP="0066563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</w:t>
      </w:r>
      <w:r w:rsidR="00711519">
        <w:rPr>
          <w:sz w:val="28"/>
          <w:szCs w:val="28"/>
        </w:rPr>
        <w:t>выпускников</w:t>
      </w:r>
      <w:r>
        <w:rPr>
          <w:sz w:val="28"/>
          <w:szCs w:val="28"/>
        </w:rPr>
        <w:t>, получивших профессию, но не имеющих опыта работы в ЦЗН продолжает работать программы организации стажировки. Согласно которой по заключенному между центром занятости и работодателем договору, предприятию первые три ме</w:t>
      </w:r>
      <w:r w:rsidR="00711519">
        <w:rPr>
          <w:sz w:val="28"/>
          <w:szCs w:val="28"/>
        </w:rPr>
        <w:t>сяца работы выпускника</w:t>
      </w:r>
      <w:r>
        <w:rPr>
          <w:sz w:val="28"/>
          <w:szCs w:val="28"/>
        </w:rPr>
        <w:t xml:space="preserve"> компенсируются затраты на оплату труда и начисленные на нее нало</w:t>
      </w:r>
      <w:r w:rsidR="00711519">
        <w:rPr>
          <w:sz w:val="28"/>
          <w:szCs w:val="28"/>
        </w:rPr>
        <w:t>ги в размере установленной МРОТ</w:t>
      </w:r>
      <w:r>
        <w:rPr>
          <w:sz w:val="28"/>
          <w:szCs w:val="28"/>
        </w:rPr>
        <w:t>, а также компенсируются доплату наст</w:t>
      </w:r>
      <w:r w:rsidR="00711519">
        <w:rPr>
          <w:sz w:val="28"/>
          <w:szCs w:val="28"/>
        </w:rPr>
        <w:t>ав</w:t>
      </w:r>
      <w:r>
        <w:rPr>
          <w:sz w:val="28"/>
          <w:szCs w:val="28"/>
        </w:rPr>
        <w:t xml:space="preserve">нику к которому прикреплен данный   </w:t>
      </w:r>
      <w:r w:rsidR="00711519">
        <w:rPr>
          <w:sz w:val="28"/>
          <w:szCs w:val="28"/>
        </w:rPr>
        <w:t>молодой специалист.</w:t>
      </w:r>
    </w:p>
    <w:p w:rsidR="00711519" w:rsidRDefault="00BE5537" w:rsidP="00665639">
      <w:pPr>
        <w:ind w:firstLine="709"/>
        <w:jc w:val="both"/>
        <w:rPr>
          <w:sz w:val="28"/>
          <w:szCs w:val="28"/>
        </w:rPr>
      </w:pPr>
      <w:r w:rsidRPr="00187062">
        <w:rPr>
          <w:sz w:val="28"/>
          <w:szCs w:val="28"/>
        </w:rPr>
        <w:t xml:space="preserve">ОГКУ ЦЗН города Бодайбо продолжает работу по проведению превентивных мер предупреждения безработицы среди молодежи  </w:t>
      </w:r>
      <w:r w:rsidRPr="00187062">
        <w:rPr>
          <w:sz w:val="28"/>
          <w:szCs w:val="28"/>
        </w:rPr>
        <w:lastRenderedPageBreak/>
        <w:t>Бодайбинского района. Особую значимость в этом напр</w:t>
      </w:r>
      <w:r w:rsidR="00665639">
        <w:rPr>
          <w:sz w:val="28"/>
          <w:szCs w:val="28"/>
        </w:rPr>
        <w:t>авлени</w:t>
      </w:r>
      <w:r w:rsidR="0015485E" w:rsidRPr="00187062">
        <w:rPr>
          <w:sz w:val="28"/>
          <w:szCs w:val="28"/>
        </w:rPr>
        <w:t xml:space="preserve"> </w:t>
      </w:r>
      <w:r w:rsidRPr="00187062">
        <w:rPr>
          <w:sz w:val="28"/>
          <w:szCs w:val="28"/>
        </w:rPr>
        <w:t xml:space="preserve"> имеет ранняя </w:t>
      </w:r>
      <w:proofErr w:type="spellStart"/>
      <w:r w:rsidRPr="00187062">
        <w:rPr>
          <w:sz w:val="28"/>
          <w:szCs w:val="28"/>
        </w:rPr>
        <w:t>профориентационная</w:t>
      </w:r>
      <w:proofErr w:type="spellEnd"/>
      <w:r w:rsidRPr="00187062">
        <w:rPr>
          <w:sz w:val="28"/>
          <w:szCs w:val="28"/>
        </w:rPr>
        <w:t xml:space="preserve"> работа среди подростков   в возрасте от 14</w:t>
      </w:r>
      <w:r w:rsidR="0015485E" w:rsidRPr="00187062">
        <w:rPr>
          <w:sz w:val="28"/>
          <w:szCs w:val="28"/>
        </w:rPr>
        <w:t xml:space="preserve"> </w:t>
      </w:r>
      <w:r w:rsidRPr="00187062">
        <w:rPr>
          <w:sz w:val="28"/>
          <w:szCs w:val="28"/>
        </w:rPr>
        <w:t xml:space="preserve">до 17 лет. </w:t>
      </w:r>
    </w:p>
    <w:p w:rsidR="00DF4C9F" w:rsidRDefault="00BE5537" w:rsidP="00665639">
      <w:pPr>
        <w:ind w:firstLine="709"/>
        <w:jc w:val="both"/>
        <w:rPr>
          <w:sz w:val="28"/>
          <w:szCs w:val="28"/>
        </w:rPr>
      </w:pPr>
      <w:r w:rsidRPr="00187062">
        <w:rPr>
          <w:sz w:val="28"/>
          <w:szCs w:val="28"/>
        </w:rPr>
        <w:t xml:space="preserve">За период </w:t>
      </w:r>
      <w:r w:rsidR="00665639">
        <w:rPr>
          <w:sz w:val="28"/>
          <w:szCs w:val="28"/>
        </w:rPr>
        <w:t>январь-</w:t>
      </w:r>
      <w:r w:rsidR="00711519">
        <w:rPr>
          <w:sz w:val="28"/>
          <w:szCs w:val="28"/>
        </w:rPr>
        <w:t xml:space="preserve">сентябрь </w:t>
      </w:r>
      <w:r w:rsidR="00127E09" w:rsidRPr="00187062">
        <w:rPr>
          <w:sz w:val="28"/>
          <w:szCs w:val="28"/>
        </w:rPr>
        <w:t>20</w:t>
      </w:r>
      <w:r w:rsidR="00711519">
        <w:rPr>
          <w:sz w:val="28"/>
          <w:szCs w:val="28"/>
        </w:rPr>
        <w:t>1</w:t>
      </w:r>
      <w:r w:rsidR="00127E09" w:rsidRPr="00187062">
        <w:rPr>
          <w:sz w:val="28"/>
          <w:szCs w:val="28"/>
        </w:rPr>
        <w:t>4</w:t>
      </w:r>
      <w:r w:rsidR="00C66EDF" w:rsidRPr="00187062">
        <w:rPr>
          <w:sz w:val="28"/>
          <w:szCs w:val="28"/>
        </w:rPr>
        <w:t xml:space="preserve"> года </w:t>
      </w:r>
      <w:r w:rsidRPr="00187062">
        <w:rPr>
          <w:sz w:val="28"/>
          <w:szCs w:val="28"/>
        </w:rPr>
        <w:t xml:space="preserve"> </w:t>
      </w:r>
      <w:r w:rsidR="00FD6665" w:rsidRPr="00187062">
        <w:rPr>
          <w:sz w:val="28"/>
          <w:szCs w:val="28"/>
        </w:rPr>
        <w:t xml:space="preserve">специалистом ОГКУ </w:t>
      </w:r>
      <w:r w:rsidR="00061FFB" w:rsidRPr="00187062">
        <w:rPr>
          <w:sz w:val="28"/>
          <w:szCs w:val="28"/>
        </w:rPr>
        <w:t>Ц</w:t>
      </w:r>
      <w:r w:rsidR="00DF4C9F">
        <w:rPr>
          <w:sz w:val="28"/>
          <w:szCs w:val="28"/>
        </w:rPr>
        <w:t xml:space="preserve">ЗН города Бодайбо проведено 16 </w:t>
      </w:r>
      <w:r w:rsidR="00FD6665" w:rsidRPr="00187062">
        <w:rPr>
          <w:sz w:val="28"/>
          <w:szCs w:val="28"/>
        </w:rPr>
        <w:t xml:space="preserve"> выездных мероприятий по учебным заведениям города и района</w:t>
      </w:r>
      <w:r w:rsidR="00061FFB" w:rsidRPr="00187062">
        <w:rPr>
          <w:sz w:val="28"/>
          <w:szCs w:val="28"/>
        </w:rPr>
        <w:t>, в к</w:t>
      </w:r>
      <w:r w:rsidR="00DF4C9F">
        <w:rPr>
          <w:sz w:val="28"/>
          <w:szCs w:val="28"/>
        </w:rPr>
        <w:t>оторых приняли участие более 200</w:t>
      </w:r>
      <w:r w:rsidR="00061FFB" w:rsidRPr="00187062">
        <w:rPr>
          <w:sz w:val="28"/>
          <w:szCs w:val="28"/>
        </w:rPr>
        <w:t xml:space="preserve"> подростков. </w:t>
      </w:r>
    </w:p>
    <w:p w:rsidR="0015485E" w:rsidRPr="00187062" w:rsidRDefault="00665639" w:rsidP="0066563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Ранний выбор профессии</w:t>
      </w:r>
      <w:r w:rsidR="0015485E" w:rsidRPr="00187062">
        <w:rPr>
          <w:sz w:val="28"/>
          <w:szCs w:val="28"/>
        </w:rPr>
        <w:t xml:space="preserve"> или направления дальнейшей профессиональной карьеры имеет важное место в становлении подростка, формировании его гражданской позиции, и что не малова</w:t>
      </w:r>
      <w:r>
        <w:rPr>
          <w:sz w:val="28"/>
          <w:szCs w:val="28"/>
        </w:rPr>
        <w:t xml:space="preserve">жно, по мнению педагогов школ, </w:t>
      </w:r>
      <w:r w:rsidR="00733177" w:rsidRPr="00187062">
        <w:rPr>
          <w:sz w:val="28"/>
          <w:szCs w:val="28"/>
        </w:rPr>
        <w:t xml:space="preserve">способствует </w:t>
      </w:r>
      <w:r w:rsidR="0015485E" w:rsidRPr="00187062">
        <w:rPr>
          <w:sz w:val="28"/>
          <w:szCs w:val="28"/>
        </w:rPr>
        <w:t>повышени</w:t>
      </w:r>
      <w:r w:rsidR="00733177" w:rsidRPr="00187062">
        <w:rPr>
          <w:sz w:val="28"/>
          <w:szCs w:val="28"/>
        </w:rPr>
        <w:t>ю</w:t>
      </w:r>
      <w:r w:rsidR="00DF4C9F">
        <w:rPr>
          <w:sz w:val="28"/>
          <w:szCs w:val="28"/>
        </w:rPr>
        <w:t xml:space="preserve"> мотивации в учебе, </w:t>
      </w:r>
      <w:proofErr w:type="gramStart"/>
      <w:r w:rsidR="00DF4C9F">
        <w:rPr>
          <w:sz w:val="28"/>
          <w:szCs w:val="28"/>
        </w:rPr>
        <w:t>а</w:t>
      </w:r>
      <w:proofErr w:type="gramEnd"/>
      <w:r w:rsidR="00DF4C9F">
        <w:rPr>
          <w:sz w:val="28"/>
          <w:szCs w:val="28"/>
        </w:rPr>
        <w:t xml:space="preserve"> следовательно, успешности и конкурентоспособности  молодого человека.</w:t>
      </w:r>
    </w:p>
    <w:p w:rsidR="00D810BF" w:rsidRPr="00187062" w:rsidRDefault="0015485E" w:rsidP="00665639">
      <w:pPr>
        <w:ind w:firstLine="709"/>
        <w:jc w:val="both"/>
        <w:rPr>
          <w:sz w:val="28"/>
          <w:szCs w:val="28"/>
        </w:rPr>
      </w:pPr>
      <w:r w:rsidRPr="00187062">
        <w:rPr>
          <w:sz w:val="28"/>
          <w:szCs w:val="28"/>
        </w:rPr>
        <w:t xml:space="preserve">   </w:t>
      </w:r>
    </w:p>
    <w:p w:rsidR="00F81522" w:rsidRPr="00187062" w:rsidRDefault="00733177" w:rsidP="00665639">
      <w:pPr>
        <w:ind w:firstLine="709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  <w:r w:rsidRPr="00187062">
        <w:rPr>
          <w:sz w:val="28"/>
          <w:szCs w:val="28"/>
        </w:rPr>
        <w:t>Работа с молодежью постоянно в  планах Центра занятости города Бодайбо, повышение конкурентоспособности молодых на рынке труда –</w:t>
      </w:r>
      <w:r w:rsidR="00665639">
        <w:rPr>
          <w:sz w:val="28"/>
          <w:szCs w:val="28"/>
        </w:rPr>
        <w:t xml:space="preserve"> </w:t>
      </w:r>
      <w:r w:rsidRPr="00187062">
        <w:rPr>
          <w:sz w:val="28"/>
          <w:szCs w:val="28"/>
        </w:rPr>
        <w:t>приоритетная задача для специалистов службы занятости Бодайбинского района.</w:t>
      </w:r>
      <w:r w:rsidR="007861C3" w:rsidRPr="00187062">
        <w:rPr>
          <w:sz w:val="28"/>
          <w:szCs w:val="28"/>
        </w:rPr>
        <w:t xml:space="preserve"> Формирование осознанного, ориентированного на потребности местного рынка труда, профессионального выбора молодых граждан, адекватного представления о перспективах развития экономики в районе, о требованиях предъявляемых профессией к человеку, ориентация на получения профессионального образования по </w:t>
      </w:r>
      <w:proofErr w:type="gramStart"/>
      <w:r w:rsidR="007861C3" w:rsidRPr="00187062">
        <w:rPr>
          <w:sz w:val="28"/>
          <w:szCs w:val="28"/>
        </w:rPr>
        <w:t>профессиям</w:t>
      </w:r>
      <w:proofErr w:type="gramEnd"/>
      <w:r w:rsidR="007861C3" w:rsidRPr="00187062">
        <w:rPr>
          <w:sz w:val="28"/>
          <w:szCs w:val="28"/>
        </w:rPr>
        <w:t xml:space="preserve"> востребованным в регионе</w:t>
      </w:r>
      <w:r w:rsidR="00665639">
        <w:rPr>
          <w:sz w:val="28"/>
          <w:szCs w:val="28"/>
        </w:rPr>
        <w:t xml:space="preserve"> – все это работает на </w:t>
      </w:r>
      <w:r w:rsidR="007861C3" w:rsidRPr="00187062">
        <w:rPr>
          <w:sz w:val="28"/>
          <w:szCs w:val="28"/>
        </w:rPr>
        <w:t>обеспечение занятости мо</w:t>
      </w:r>
      <w:r w:rsidR="00187062" w:rsidRPr="00187062">
        <w:rPr>
          <w:sz w:val="28"/>
          <w:szCs w:val="28"/>
        </w:rPr>
        <w:t>лодых</w:t>
      </w:r>
      <w:r w:rsidR="00665639">
        <w:rPr>
          <w:sz w:val="28"/>
          <w:szCs w:val="28"/>
        </w:rPr>
        <w:t>,</w:t>
      </w:r>
      <w:r w:rsidR="00187062" w:rsidRPr="00187062">
        <w:rPr>
          <w:sz w:val="28"/>
          <w:szCs w:val="28"/>
        </w:rPr>
        <w:t xml:space="preserve"> вступающих на рынок труда</w:t>
      </w:r>
      <w:r w:rsidR="00665639">
        <w:rPr>
          <w:sz w:val="28"/>
          <w:szCs w:val="28"/>
        </w:rPr>
        <w:t>.</w:t>
      </w:r>
    </w:p>
    <w:p w:rsidR="00F81522" w:rsidRDefault="00F81522" w:rsidP="004C4BC2">
      <w:pPr>
        <w:rPr>
          <w:sz w:val="28"/>
          <w:szCs w:val="28"/>
        </w:rPr>
      </w:pPr>
    </w:p>
    <w:p w:rsidR="00DF4C9F" w:rsidRDefault="00DF4C9F" w:rsidP="004C4BC2">
      <w:pPr>
        <w:rPr>
          <w:sz w:val="28"/>
          <w:szCs w:val="28"/>
        </w:rPr>
      </w:pPr>
    </w:p>
    <w:p w:rsidR="00DF4C9F" w:rsidRDefault="00DF4C9F" w:rsidP="004C4BC2">
      <w:pPr>
        <w:rPr>
          <w:sz w:val="28"/>
          <w:szCs w:val="28"/>
        </w:rPr>
      </w:pPr>
    </w:p>
    <w:p w:rsidR="00DF4C9F" w:rsidRDefault="00DF4C9F" w:rsidP="004C4BC2">
      <w:pPr>
        <w:rPr>
          <w:sz w:val="28"/>
          <w:szCs w:val="28"/>
        </w:rPr>
      </w:pPr>
    </w:p>
    <w:p w:rsidR="00DF4C9F" w:rsidRPr="00187062" w:rsidRDefault="00DF4C9F" w:rsidP="004C4BC2">
      <w:pPr>
        <w:rPr>
          <w:sz w:val="28"/>
          <w:szCs w:val="28"/>
        </w:rPr>
      </w:pPr>
      <w:r>
        <w:rPr>
          <w:sz w:val="28"/>
          <w:szCs w:val="28"/>
        </w:rPr>
        <w:t>Директор ОГКУ ЦЗН города Бодайбо                            Е.Ю.Кошкина</w:t>
      </w:r>
    </w:p>
    <w:sectPr w:rsidR="00DF4C9F" w:rsidRPr="00187062" w:rsidSect="009727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5537"/>
    <w:rsid w:val="00000FE6"/>
    <w:rsid w:val="0000170F"/>
    <w:rsid w:val="00041970"/>
    <w:rsid w:val="00061FFB"/>
    <w:rsid w:val="000709E9"/>
    <w:rsid w:val="00127E09"/>
    <w:rsid w:val="0015485E"/>
    <w:rsid w:val="00185987"/>
    <w:rsid w:val="00187062"/>
    <w:rsid w:val="001D1B4E"/>
    <w:rsid w:val="002007AE"/>
    <w:rsid w:val="00203DCD"/>
    <w:rsid w:val="002C4CAF"/>
    <w:rsid w:val="002D28D7"/>
    <w:rsid w:val="002E19A6"/>
    <w:rsid w:val="002E3448"/>
    <w:rsid w:val="002F6C25"/>
    <w:rsid w:val="003C006E"/>
    <w:rsid w:val="003F0AA4"/>
    <w:rsid w:val="003F1A94"/>
    <w:rsid w:val="004C4BC2"/>
    <w:rsid w:val="004E591A"/>
    <w:rsid w:val="004E6269"/>
    <w:rsid w:val="00520E70"/>
    <w:rsid w:val="00581567"/>
    <w:rsid w:val="005E009E"/>
    <w:rsid w:val="00607DA1"/>
    <w:rsid w:val="00665639"/>
    <w:rsid w:val="006F7B7A"/>
    <w:rsid w:val="00711519"/>
    <w:rsid w:val="007305B0"/>
    <w:rsid w:val="00733177"/>
    <w:rsid w:val="007520BE"/>
    <w:rsid w:val="00767354"/>
    <w:rsid w:val="007861C3"/>
    <w:rsid w:val="007B7863"/>
    <w:rsid w:val="007D52ED"/>
    <w:rsid w:val="0083244B"/>
    <w:rsid w:val="00854E2C"/>
    <w:rsid w:val="00890942"/>
    <w:rsid w:val="008D3AAB"/>
    <w:rsid w:val="008D76B3"/>
    <w:rsid w:val="00904093"/>
    <w:rsid w:val="00960604"/>
    <w:rsid w:val="00972419"/>
    <w:rsid w:val="00972770"/>
    <w:rsid w:val="00A763FF"/>
    <w:rsid w:val="00B14A3F"/>
    <w:rsid w:val="00BA2D5C"/>
    <w:rsid w:val="00BE5537"/>
    <w:rsid w:val="00C66EDF"/>
    <w:rsid w:val="00C736BA"/>
    <w:rsid w:val="00D30450"/>
    <w:rsid w:val="00D4318E"/>
    <w:rsid w:val="00D810BF"/>
    <w:rsid w:val="00DF4C9F"/>
    <w:rsid w:val="00E838EB"/>
    <w:rsid w:val="00F45D85"/>
    <w:rsid w:val="00F646BF"/>
    <w:rsid w:val="00F81522"/>
    <w:rsid w:val="00FD66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9E9"/>
    <w:rPr>
      <w:rFonts w:ascii="Times New Roman" w:hAnsi="Times New Roman"/>
      <w:sz w:val="24"/>
      <w:szCs w:val="24"/>
      <w:lang w:eastAsia="ru-RU"/>
    </w:rPr>
  </w:style>
  <w:style w:type="paragraph" w:styleId="3">
    <w:name w:val="heading 3"/>
    <w:basedOn w:val="a"/>
    <w:link w:val="30"/>
    <w:qFormat/>
    <w:rsid w:val="000709E9"/>
    <w:pPr>
      <w:spacing w:before="100" w:beforeAutospacing="1" w:after="100" w:afterAutospacing="1"/>
      <w:outlineLvl w:val="2"/>
    </w:pPr>
    <w:rPr>
      <w:rFonts w:eastAsia="Times New Roman" w:cs="Times New Roman"/>
      <w:b/>
      <w:bCs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0709E9"/>
    <w:rPr>
      <w:rFonts w:ascii="Times New Roman" w:eastAsia="Times New Roman" w:hAnsi="Times New Roman" w:cs="Times New Roman"/>
      <w:b/>
      <w:bCs/>
      <w:color w:val="000000"/>
      <w:lang w:eastAsia="ru-RU"/>
    </w:rPr>
  </w:style>
  <w:style w:type="character" w:styleId="a3">
    <w:name w:val="Hyperlink"/>
    <w:basedOn w:val="a0"/>
    <w:uiPriority w:val="99"/>
    <w:semiHidden/>
    <w:unhideWhenUsed/>
    <w:rsid w:val="004C4BC2"/>
    <w:rPr>
      <w:strike w:val="0"/>
      <w:dstrike w:val="0"/>
      <w:color w:val="000000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4C4BC2"/>
    <w:rPr>
      <w:rFonts w:eastAsia="Times New Roman" w:cs="Times New Roman"/>
    </w:rPr>
  </w:style>
  <w:style w:type="character" w:styleId="a5">
    <w:name w:val="Strong"/>
    <w:basedOn w:val="a0"/>
    <w:uiPriority w:val="22"/>
    <w:qFormat/>
    <w:rsid w:val="00F8152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131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36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7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25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575</Words>
  <Characters>3280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KEY</dc:creator>
  <cp:keywords/>
  <dc:description/>
  <cp:lastModifiedBy>Бодяло ЕН</cp:lastModifiedBy>
  <cp:revision>3</cp:revision>
  <cp:lastPrinted>2014-09-25T03:50:00Z</cp:lastPrinted>
  <dcterms:created xsi:type="dcterms:W3CDTF">2014-09-25T03:51:00Z</dcterms:created>
  <dcterms:modified xsi:type="dcterms:W3CDTF">2014-10-14T06:08:00Z</dcterms:modified>
</cp:coreProperties>
</file>