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BE" w:rsidRDefault="005312BE" w:rsidP="00EE6A1B">
      <w:pPr>
        <w:pStyle w:val="a3"/>
        <w:jc w:val="right"/>
        <w:rPr>
          <w:rFonts w:ascii="Times New Roman" w:hAnsi="Times New Roman" w:cs="Times New Roman"/>
          <w:sz w:val="24"/>
          <w:szCs w:val="24"/>
        </w:rPr>
      </w:pPr>
      <w:r w:rsidRPr="005312BE">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2386965</wp:posOffset>
            </wp:positionH>
            <wp:positionV relativeFrom="paragraph">
              <wp:posOffset>-415290</wp:posOffset>
            </wp:positionV>
            <wp:extent cx="587375" cy="729615"/>
            <wp:effectExtent l="95250" t="76200" r="79375" b="514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clrChange>
                        <a:clrFrom>
                          <a:srgbClr val="ED4568"/>
                        </a:clrFrom>
                        <a:clrTo>
                          <a:srgbClr val="ED4568">
                            <a:alpha val="0"/>
                          </a:srgbClr>
                        </a:clrTo>
                      </a:clrChange>
                      <a:lum bright="-10000" contrast="30000"/>
                      <a:grayscl/>
                      <a:biLevel thresh="50000"/>
                    </a:blip>
                    <a:srcRect/>
                    <a:stretch>
                      <a:fillRect/>
                    </a:stretch>
                  </pic:blipFill>
                  <pic:spPr bwMode="auto">
                    <a:xfrm>
                      <a:off x="0" y="0"/>
                      <a:ext cx="587375" cy="729615"/>
                    </a:xfrm>
                    <a:prstGeom prst="rect">
                      <a:avLst/>
                    </a:prstGeom>
                    <a:noFill/>
                    <a:ln w="76200">
                      <a:solidFill>
                        <a:srgbClr val="FFFFFF"/>
                      </a:solidFill>
                      <a:miter lim="800000"/>
                      <a:headEnd/>
                      <a:tailEnd/>
                    </a:ln>
                  </pic:spPr>
                </pic:pic>
              </a:graphicData>
            </a:graphic>
          </wp:anchor>
        </w:drawing>
      </w:r>
    </w:p>
    <w:p w:rsidR="005312BE" w:rsidRDefault="005312BE" w:rsidP="00EE6A1B">
      <w:pPr>
        <w:pStyle w:val="a3"/>
        <w:jc w:val="right"/>
        <w:rPr>
          <w:rFonts w:ascii="Times New Roman" w:hAnsi="Times New Roman" w:cs="Times New Roman"/>
          <w:sz w:val="24"/>
          <w:szCs w:val="24"/>
        </w:rPr>
      </w:pPr>
    </w:p>
    <w:p w:rsidR="005312BE" w:rsidRDefault="005312BE" w:rsidP="005312BE">
      <w:pPr>
        <w:rPr>
          <w:b/>
          <w:bCs/>
          <w:sz w:val="24"/>
          <w:szCs w:val="24"/>
        </w:rPr>
      </w:pPr>
      <w:r>
        <w:rPr>
          <w:b/>
          <w:bCs/>
          <w:sz w:val="24"/>
          <w:szCs w:val="24"/>
        </w:rPr>
        <w:t xml:space="preserve">                                  </w:t>
      </w:r>
    </w:p>
    <w:p w:rsidR="005312BE" w:rsidRDefault="005312BE" w:rsidP="005312BE">
      <w:pPr>
        <w:rPr>
          <w:b/>
          <w:bCs/>
          <w:sz w:val="24"/>
          <w:szCs w:val="24"/>
        </w:rPr>
      </w:pPr>
      <w:r>
        <w:rPr>
          <w:b/>
          <w:bCs/>
          <w:sz w:val="24"/>
          <w:szCs w:val="24"/>
        </w:rPr>
        <w:t xml:space="preserve">                                     </w:t>
      </w:r>
      <w:r w:rsidRPr="00B55373">
        <w:rPr>
          <w:b/>
          <w:bCs/>
          <w:sz w:val="24"/>
          <w:szCs w:val="24"/>
        </w:rPr>
        <w:t>РОССИЙСКАЯ ФЕДЕРАЦИЯ</w:t>
      </w:r>
    </w:p>
    <w:p w:rsidR="005312BE" w:rsidRDefault="005312BE" w:rsidP="005312BE">
      <w:pPr>
        <w:rPr>
          <w:b/>
          <w:bCs/>
          <w:sz w:val="24"/>
          <w:szCs w:val="24"/>
        </w:rPr>
      </w:pPr>
      <w:r>
        <w:rPr>
          <w:b/>
          <w:bCs/>
          <w:sz w:val="24"/>
          <w:szCs w:val="24"/>
        </w:rPr>
        <w:tab/>
        <w:t xml:space="preserve">    </w:t>
      </w:r>
      <w:r w:rsidRPr="00B55373">
        <w:rPr>
          <w:b/>
          <w:bCs/>
          <w:sz w:val="24"/>
          <w:szCs w:val="24"/>
        </w:rPr>
        <w:t>ИРКУТСКАЯ ОБЛАСТЬ БОДАЙБИНСКИЙ РАЙОН</w:t>
      </w:r>
    </w:p>
    <w:p w:rsidR="005312BE" w:rsidRDefault="005312BE" w:rsidP="005312BE">
      <w:pPr>
        <w:rPr>
          <w:b/>
          <w:bCs/>
          <w:sz w:val="24"/>
          <w:szCs w:val="24"/>
        </w:rPr>
      </w:pPr>
      <w:r>
        <w:rPr>
          <w:b/>
          <w:bCs/>
          <w:sz w:val="24"/>
          <w:szCs w:val="24"/>
        </w:rPr>
        <w:tab/>
      </w:r>
      <w:r>
        <w:rPr>
          <w:b/>
          <w:bCs/>
          <w:sz w:val="24"/>
          <w:szCs w:val="24"/>
        </w:rPr>
        <w:tab/>
      </w:r>
      <w:r w:rsidRPr="00B55373">
        <w:rPr>
          <w:b/>
          <w:bCs/>
          <w:sz w:val="24"/>
          <w:szCs w:val="24"/>
        </w:rPr>
        <w:t>ДУМА ГОРОДА БОДАЙБО И РАЙОНА</w:t>
      </w:r>
    </w:p>
    <w:p w:rsidR="005312BE" w:rsidRPr="00B55373" w:rsidRDefault="005312BE" w:rsidP="005312BE">
      <w:pPr>
        <w:rPr>
          <w:b/>
          <w:bCs/>
          <w:sz w:val="24"/>
          <w:szCs w:val="24"/>
        </w:rPr>
      </w:pPr>
      <w:r>
        <w:rPr>
          <w:b/>
          <w:bCs/>
          <w:sz w:val="24"/>
          <w:szCs w:val="24"/>
        </w:rPr>
        <w:tab/>
      </w:r>
      <w:r>
        <w:rPr>
          <w:b/>
          <w:bCs/>
          <w:sz w:val="24"/>
          <w:szCs w:val="24"/>
        </w:rPr>
        <w:tab/>
      </w:r>
      <w:r>
        <w:rPr>
          <w:b/>
          <w:bCs/>
          <w:sz w:val="24"/>
          <w:szCs w:val="24"/>
        </w:rPr>
        <w:tab/>
      </w:r>
      <w:r>
        <w:rPr>
          <w:b/>
          <w:bCs/>
          <w:sz w:val="24"/>
          <w:szCs w:val="24"/>
        </w:rPr>
        <w:tab/>
        <w:t xml:space="preserve">           </w:t>
      </w:r>
      <w:r w:rsidRPr="00B55373">
        <w:rPr>
          <w:b/>
          <w:bCs/>
          <w:sz w:val="24"/>
          <w:szCs w:val="24"/>
        </w:rPr>
        <w:t>РЕШЕНИЕ</w:t>
      </w:r>
    </w:p>
    <w:p w:rsidR="005312BE" w:rsidRDefault="005312BE" w:rsidP="005312BE">
      <w:pPr>
        <w:rPr>
          <w:sz w:val="24"/>
          <w:szCs w:val="24"/>
        </w:rPr>
      </w:pPr>
    </w:p>
    <w:p w:rsidR="005312BE" w:rsidRPr="00B55373" w:rsidRDefault="005312BE" w:rsidP="005312BE">
      <w:pPr>
        <w:rPr>
          <w:sz w:val="24"/>
          <w:szCs w:val="24"/>
        </w:rPr>
      </w:pPr>
      <w:r w:rsidRPr="00B55373">
        <w:rPr>
          <w:sz w:val="24"/>
          <w:szCs w:val="24"/>
        </w:rPr>
        <w:tab/>
      </w:r>
      <w:r w:rsidRPr="00B55373">
        <w:rPr>
          <w:sz w:val="24"/>
          <w:szCs w:val="24"/>
        </w:rPr>
        <w:tab/>
      </w:r>
      <w:r w:rsidRPr="00B55373">
        <w:rPr>
          <w:sz w:val="24"/>
          <w:szCs w:val="24"/>
        </w:rPr>
        <w:tab/>
      </w:r>
      <w:r>
        <w:rPr>
          <w:sz w:val="24"/>
          <w:szCs w:val="24"/>
        </w:rPr>
        <w:t xml:space="preserve">           </w:t>
      </w:r>
      <w:r w:rsidRPr="00B55373">
        <w:rPr>
          <w:sz w:val="24"/>
          <w:szCs w:val="24"/>
        </w:rPr>
        <w:t xml:space="preserve">   </w:t>
      </w:r>
      <w:r>
        <w:rPr>
          <w:sz w:val="24"/>
          <w:szCs w:val="24"/>
        </w:rPr>
        <w:t xml:space="preserve">    </w:t>
      </w:r>
      <w:r w:rsidRPr="00B55373">
        <w:rPr>
          <w:sz w:val="24"/>
          <w:szCs w:val="24"/>
        </w:rPr>
        <w:t xml:space="preserve">     Бодайбо</w:t>
      </w:r>
      <w:r w:rsidRPr="00B55373">
        <w:rPr>
          <w:sz w:val="24"/>
          <w:szCs w:val="24"/>
        </w:rPr>
        <w:tab/>
      </w:r>
      <w:r w:rsidRPr="00B55373">
        <w:rPr>
          <w:sz w:val="24"/>
          <w:szCs w:val="24"/>
        </w:rPr>
        <w:tab/>
      </w:r>
      <w:r w:rsidRPr="00B55373">
        <w:rPr>
          <w:sz w:val="24"/>
          <w:szCs w:val="24"/>
        </w:rPr>
        <w:tab/>
      </w:r>
      <w:r>
        <w:rPr>
          <w:sz w:val="24"/>
          <w:szCs w:val="24"/>
        </w:rPr>
        <w:t xml:space="preserve">           </w:t>
      </w:r>
    </w:p>
    <w:p w:rsidR="005312BE" w:rsidRPr="00B55373" w:rsidRDefault="005312BE" w:rsidP="005312BE">
      <w:pPr>
        <w:rPr>
          <w:sz w:val="24"/>
          <w:szCs w:val="24"/>
        </w:rPr>
      </w:pPr>
    </w:p>
    <w:p w:rsidR="005312BE" w:rsidRPr="00B55373" w:rsidRDefault="005312BE" w:rsidP="005312BE">
      <w:pPr>
        <w:pStyle w:val="ConsPlusTitle"/>
        <w:widowControl/>
        <w:ind w:left="540"/>
        <w:jc w:val="center"/>
        <w:rPr>
          <w:rFonts w:ascii="Times New Roman" w:hAnsi="Times New Roman" w:cs="Times New Roman"/>
          <w:sz w:val="24"/>
          <w:szCs w:val="24"/>
        </w:rPr>
      </w:pPr>
    </w:p>
    <w:p w:rsidR="005312BE" w:rsidRDefault="005312BE" w:rsidP="005312BE">
      <w:pPr>
        <w:pStyle w:val="ConsPlusTitle"/>
        <w:widowControl/>
        <w:rPr>
          <w:rFonts w:ascii="Times New Roman" w:hAnsi="Times New Roman" w:cs="Times New Roman"/>
          <w:b w:val="0"/>
          <w:bCs w:val="0"/>
          <w:sz w:val="24"/>
          <w:szCs w:val="24"/>
        </w:rPr>
      </w:pPr>
      <w:r w:rsidRPr="00B55373">
        <w:rPr>
          <w:rFonts w:ascii="Times New Roman" w:hAnsi="Times New Roman" w:cs="Times New Roman"/>
          <w:b w:val="0"/>
          <w:bCs w:val="0"/>
          <w:sz w:val="24"/>
          <w:szCs w:val="24"/>
        </w:rPr>
        <w:t>О</w:t>
      </w:r>
      <w:r>
        <w:rPr>
          <w:rFonts w:ascii="Times New Roman" w:hAnsi="Times New Roman" w:cs="Times New Roman"/>
          <w:b w:val="0"/>
          <w:bCs w:val="0"/>
          <w:sz w:val="24"/>
          <w:szCs w:val="24"/>
        </w:rPr>
        <w:t>б  утверждении   Положения о</w:t>
      </w:r>
    </w:p>
    <w:p w:rsidR="005312BE" w:rsidRDefault="005312BE" w:rsidP="005312BE">
      <w:pPr>
        <w:pStyle w:val="ConsPlusTitle"/>
        <w:widowControl/>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порядке</w:t>
      </w:r>
      <w:proofErr w:type="gramEnd"/>
      <w:r>
        <w:rPr>
          <w:rFonts w:ascii="Times New Roman" w:hAnsi="Times New Roman" w:cs="Times New Roman"/>
          <w:b w:val="0"/>
          <w:bCs w:val="0"/>
          <w:sz w:val="24"/>
          <w:szCs w:val="24"/>
        </w:rPr>
        <w:t xml:space="preserve">   определения   размера</w:t>
      </w:r>
    </w:p>
    <w:p w:rsidR="005312BE" w:rsidRDefault="005312BE" w:rsidP="005312BE">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арендной      платы,      </w:t>
      </w:r>
      <w:proofErr w:type="gramStart"/>
      <w:r>
        <w:rPr>
          <w:rFonts w:ascii="Times New Roman" w:hAnsi="Times New Roman" w:cs="Times New Roman"/>
          <w:b w:val="0"/>
          <w:bCs w:val="0"/>
          <w:sz w:val="24"/>
          <w:szCs w:val="24"/>
        </w:rPr>
        <w:t>порядке</w:t>
      </w:r>
      <w:proofErr w:type="gramEnd"/>
      <w:r>
        <w:rPr>
          <w:rFonts w:ascii="Times New Roman" w:hAnsi="Times New Roman" w:cs="Times New Roman"/>
          <w:b w:val="0"/>
          <w:bCs w:val="0"/>
          <w:sz w:val="24"/>
          <w:szCs w:val="24"/>
        </w:rPr>
        <w:t>,</w:t>
      </w:r>
    </w:p>
    <w:p w:rsidR="005312BE" w:rsidRDefault="005312BE" w:rsidP="005312BE">
      <w:pPr>
        <w:pStyle w:val="ConsPlusTitle"/>
        <w:widowControl/>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условиях</w:t>
      </w:r>
      <w:proofErr w:type="gramEnd"/>
      <w:r>
        <w:rPr>
          <w:rFonts w:ascii="Times New Roman" w:hAnsi="Times New Roman" w:cs="Times New Roman"/>
          <w:b w:val="0"/>
          <w:bCs w:val="0"/>
          <w:sz w:val="24"/>
          <w:szCs w:val="24"/>
        </w:rPr>
        <w:t xml:space="preserve">    и    сроках  внесения</w:t>
      </w:r>
    </w:p>
    <w:p w:rsidR="005312BE" w:rsidRDefault="005312BE" w:rsidP="005312BE">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арендной платы за использование </w:t>
      </w:r>
    </w:p>
    <w:p w:rsidR="005312BE" w:rsidRDefault="005312BE" w:rsidP="005312BE">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земельных участков, находящихся </w:t>
      </w:r>
    </w:p>
    <w:p w:rsidR="005312BE" w:rsidRDefault="005312BE" w:rsidP="005312BE">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в муниципальной собственности</w:t>
      </w:r>
    </w:p>
    <w:p w:rsidR="005312BE" w:rsidRDefault="005312BE" w:rsidP="005312BE">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муниципального   образования </w:t>
      </w:r>
    </w:p>
    <w:p w:rsidR="005312BE" w:rsidRPr="00F4753F" w:rsidRDefault="005312BE" w:rsidP="005312BE">
      <w:pPr>
        <w:pStyle w:val="ConsPlusTitle"/>
        <w:widowControl/>
        <w:rPr>
          <w:rFonts w:ascii="Times New Roman" w:hAnsi="Times New Roman" w:cs="Times New Roman"/>
          <w:b w:val="0"/>
          <w:sz w:val="24"/>
          <w:szCs w:val="24"/>
        </w:rPr>
      </w:pPr>
      <w:r>
        <w:rPr>
          <w:rFonts w:ascii="Times New Roman" w:hAnsi="Times New Roman" w:cs="Times New Roman"/>
          <w:b w:val="0"/>
          <w:bCs w:val="0"/>
          <w:sz w:val="24"/>
          <w:szCs w:val="24"/>
        </w:rPr>
        <w:t>г. Бодайбо и района</w:t>
      </w:r>
    </w:p>
    <w:p w:rsidR="005312BE" w:rsidRPr="00F4753F" w:rsidRDefault="005312BE" w:rsidP="005312BE">
      <w:pPr>
        <w:rPr>
          <w:sz w:val="24"/>
          <w:szCs w:val="24"/>
        </w:rPr>
      </w:pPr>
    </w:p>
    <w:p w:rsidR="005312BE" w:rsidRDefault="005312BE" w:rsidP="005312BE"/>
    <w:p w:rsidR="005312BE" w:rsidRDefault="005312BE" w:rsidP="005312BE"/>
    <w:p w:rsidR="005312BE" w:rsidRDefault="005312BE" w:rsidP="005312BE"/>
    <w:p w:rsidR="005312BE" w:rsidRDefault="005312BE" w:rsidP="005312BE">
      <w:pPr>
        <w:rPr>
          <w:sz w:val="24"/>
          <w:szCs w:val="24"/>
        </w:rPr>
      </w:pPr>
      <w:r>
        <w:rPr>
          <w:sz w:val="24"/>
          <w:szCs w:val="24"/>
        </w:rPr>
        <w:t>Руководствуясь статьей 65 Земельного кодекса Российской Федерации,</w:t>
      </w:r>
      <w:r w:rsidRPr="00B55373">
        <w:rPr>
          <w:sz w:val="24"/>
          <w:szCs w:val="24"/>
        </w:rPr>
        <w:t xml:space="preserve"> </w:t>
      </w:r>
      <w:r>
        <w:rPr>
          <w:sz w:val="24"/>
        </w:rPr>
        <w:t xml:space="preserve">ст. 23 Устава муниципального образования </w:t>
      </w:r>
      <w:proofErr w:type="gramStart"/>
      <w:r>
        <w:rPr>
          <w:sz w:val="24"/>
        </w:rPr>
        <w:t>г</w:t>
      </w:r>
      <w:proofErr w:type="gramEnd"/>
      <w:r>
        <w:rPr>
          <w:sz w:val="24"/>
        </w:rPr>
        <w:t>. Бодайбо и района, Дума г. Бодайбо и района</w:t>
      </w:r>
    </w:p>
    <w:p w:rsidR="005312BE" w:rsidRDefault="005312BE" w:rsidP="005312BE">
      <w:pPr>
        <w:rPr>
          <w:b/>
          <w:sz w:val="24"/>
          <w:szCs w:val="24"/>
        </w:rPr>
      </w:pPr>
      <w:r>
        <w:rPr>
          <w:b/>
          <w:sz w:val="24"/>
          <w:szCs w:val="24"/>
        </w:rPr>
        <w:t>РЕШИЛА:</w:t>
      </w:r>
    </w:p>
    <w:p w:rsidR="005312BE" w:rsidRPr="00037EB3" w:rsidRDefault="005312BE" w:rsidP="005312BE">
      <w:pPr>
        <w:pStyle w:val="ConsPlusTitle"/>
        <w:widowControl/>
        <w:ind w:firstLine="708"/>
        <w:jc w:val="both"/>
        <w:rPr>
          <w:rFonts w:ascii="Times New Roman" w:hAnsi="Times New Roman" w:cs="Times New Roman"/>
          <w:b w:val="0"/>
          <w:bCs w:val="0"/>
          <w:sz w:val="24"/>
          <w:szCs w:val="24"/>
        </w:rPr>
      </w:pPr>
      <w:bookmarkStart w:id="0" w:name="sub_1"/>
      <w:r w:rsidRPr="00037EB3">
        <w:rPr>
          <w:rFonts w:ascii="Times New Roman" w:hAnsi="Times New Roman"/>
          <w:b w:val="0"/>
          <w:sz w:val="24"/>
          <w:szCs w:val="24"/>
        </w:rPr>
        <w:t xml:space="preserve">1. Утвердить прилагаемое Положение о </w:t>
      </w:r>
      <w:r w:rsidRPr="00037EB3">
        <w:rPr>
          <w:rFonts w:ascii="Times New Roman" w:hAnsi="Times New Roman" w:cs="Times New Roman"/>
          <w:b w:val="0"/>
          <w:bCs w:val="0"/>
          <w:sz w:val="24"/>
          <w:szCs w:val="24"/>
        </w:rPr>
        <w:t>порядке  определения   размера</w:t>
      </w:r>
      <w:r>
        <w:rPr>
          <w:rFonts w:ascii="Times New Roman" w:hAnsi="Times New Roman" w:cs="Times New Roman"/>
          <w:b w:val="0"/>
          <w:bCs w:val="0"/>
          <w:sz w:val="24"/>
          <w:szCs w:val="24"/>
        </w:rPr>
        <w:t xml:space="preserve"> </w:t>
      </w:r>
      <w:r w:rsidRPr="00037EB3">
        <w:rPr>
          <w:rFonts w:ascii="Times New Roman" w:hAnsi="Times New Roman" w:cs="Times New Roman"/>
          <w:b w:val="0"/>
          <w:bCs w:val="0"/>
          <w:sz w:val="24"/>
          <w:szCs w:val="24"/>
        </w:rPr>
        <w:t xml:space="preserve">арендной платы, </w:t>
      </w:r>
      <w:r>
        <w:rPr>
          <w:rFonts w:ascii="Times New Roman" w:hAnsi="Times New Roman" w:cs="Times New Roman"/>
          <w:b w:val="0"/>
          <w:bCs w:val="0"/>
          <w:sz w:val="24"/>
          <w:szCs w:val="24"/>
        </w:rPr>
        <w:t>порядке, усло</w:t>
      </w:r>
      <w:r w:rsidRPr="00037EB3">
        <w:rPr>
          <w:rFonts w:ascii="Times New Roman" w:hAnsi="Times New Roman" w:cs="Times New Roman"/>
          <w:b w:val="0"/>
          <w:bCs w:val="0"/>
          <w:sz w:val="24"/>
          <w:szCs w:val="24"/>
        </w:rPr>
        <w:t>виях и сроках внесения арендной</w:t>
      </w:r>
      <w:r>
        <w:rPr>
          <w:rFonts w:ascii="Times New Roman" w:hAnsi="Times New Roman" w:cs="Times New Roman"/>
          <w:b w:val="0"/>
          <w:bCs w:val="0"/>
          <w:sz w:val="24"/>
          <w:szCs w:val="24"/>
        </w:rPr>
        <w:t xml:space="preserve"> </w:t>
      </w:r>
      <w:r w:rsidRPr="00037EB3">
        <w:rPr>
          <w:rFonts w:ascii="Times New Roman" w:hAnsi="Times New Roman" w:cs="Times New Roman"/>
          <w:b w:val="0"/>
          <w:bCs w:val="0"/>
          <w:sz w:val="24"/>
          <w:szCs w:val="24"/>
        </w:rPr>
        <w:t>платы за использовани</w:t>
      </w:r>
      <w:r>
        <w:rPr>
          <w:rFonts w:ascii="Times New Roman" w:hAnsi="Times New Roman" w:cs="Times New Roman"/>
          <w:b w:val="0"/>
          <w:bCs w:val="0"/>
          <w:sz w:val="24"/>
          <w:szCs w:val="24"/>
        </w:rPr>
        <w:t>е</w:t>
      </w:r>
      <w:r w:rsidRPr="00037EB3">
        <w:rPr>
          <w:rFonts w:ascii="Times New Roman" w:hAnsi="Times New Roman" w:cs="Times New Roman"/>
          <w:b w:val="0"/>
          <w:bCs w:val="0"/>
          <w:sz w:val="24"/>
          <w:szCs w:val="24"/>
        </w:rPr>
        <w:t xml:space="preserve"> земельных</w:t>
      </w:r>
    </w:p>
    <w:p w:rsidR="005312BE" w:rsidRPr="00037EB3" w:rsidRDefault="005312BE" w:rsidP="005312BE">
      <w:pPr>
        <w:pStyle w:val="ConsPlusTitle"/>
        <w:widowControl/>
        <w:jc w:val="both"/>
        <w:rPr>
          <w:rFonts w:ascii="Times New Roman" w:hAnsi="Times New Roman" w:cs="Times New Roman"/>
          <w:b w:val="0"/>
          <w:sz w:val="24"/>
          <w:szCs w:val="24"/>
        </w:rPr>
      </w:pPr>
      <w:r>
        <w:rPr>
          <w:rFonts w:ascii="Times New Roman" w:hAnsi="Times New Roman" w:cs="Times New Roman"/>
          <w:b w:val="0"/>
          <w:bCs w:val="0"/>
          <w:sz w:val="24"/>
          <w:szCs w:val="24"/>
        </w:rPr>
        <w:t>участков, находящихся в муници</w:t>
      </w:r>
      <w:r w:rsidRPr="00037EB3">
        <w:rPr>
          <w:rFonts w:ascii="Times New Roman" w:hAnsi="Times New Roman" w:cs="Times New Roman"/>
          <w:b w:val="0"/>
          <w:bCs w:val="0"/>
          <w:sz w:val="24"/>
          <w:szCs w:val="24"/>
        </w:rPr>
        <w:t xml:space="preserve">пальной собственности муниципального образования </w:t>
      </w:r>
      <w:r>
        <w:rPr>
          <w:rFonts w:ascii="Times New Roman" w:hAnsi="Times New Roman" w:cs="Times New Roman"/>
          <w:b w:val="0"/>
          <w:bCs w:val="0"/>
          <w:sz w:val="24"/>
          <w:szCs w:val="24"/>
        </w:rPr>
        <w:t xml:space="preserve">       </w:t>
      </w:r>
      <w:proofErr w:type="gramStart"/>
      <w:r w:rsidRPr="00037EB3">
        <w:rPr>
          <w:rFonts w:ascii="Times New Roman" w:hAnsi="Times New Roman" w:cs="Times New Roman"/>
          <w:b w:val="0"/>
          <w:bCs w:val="0"/>
          <w:sz w:val="24"/>
          <w:szCs w:val="24"/>
        </w:rPr>
        <w:t>г</w:t>
      </w:r>
      <w:proofErr w:type="gramEnd"/>
      <w:r w:rsidRPr="00037EB3">
        <w:rPr>
          <w:rFonts w:ascii="Times New Roman" w:hAnsi="Times New Roman" w:cs="Times New Roman"/>
          <w:b w:val="0"/>
          <w:bCs w:val="0"/>
          <w:sz w:val="24"/>
          <w:szCs w:val="24"/>
        </w:rPr>
        <w:t>. Бодайбо и района</w:t>
      </w:r>
      <w:r>
        <w:rPr>
          <w:rFonts w:ascii="Times New Roman" w:hAnsi="Times New Roman" w:cs="Times New Roman"/>
          <w:b w:val="0"/>
          <w:bCs w:val="0"/>
          <w:sz w:val="24"/>
          <w:szCs w:val="24"/>
        </w:rPr>
        <w:t>.</w:t>
      </w:r>
    </w:p>
    <w:p w:rsidR="005312BE" w:rsidRDefault="005312BE" w:rsidP="005312BE">
      <w:pPr>
        <w:pStyle w:val="ConsPlusNormal"/>
        <w:widowControl/>
        <w:ind w:firstLine="540"/>
        <w:jc w:val="both"/>
        <w:rPr>
          <w:rFonts w:ascii="Times New Roman" w:hAnsi="Times New Roman" w:cs="Times New Roman"/>
          <w:b/>
          <w:bCs/>
          <w:sz w:val="24"/>
        </w:rPr>
      </w:pPr>
      <w:bookmarkStart w:id="1" w:name="sub_3"/>
      <w:bookmarkEnd w:id="0"/>
    </w:p>
    <w:p w:rsidR="005312BE" w:rsidRDefault="005312BE" w:rsidP="005312BE">
      <w:pPr>
        <w:pStyle w:val="ConsPlusNormal"/>
        <w:widowControl/>
        <w:ind w:firstLine="540"/>
        <w:jc w:val="both"/>
        <w:rPr>
          <w:rFonts w:ascii="Times New Roman" w:hAnsi="Times New Roman" w:cs="Times New Roman"/>
          <w:b/>
          <w:bCs/>
          <w:sz w:val="24"/>
        </w:rPr>
      </w:pPr>
    </w:p>
    <w:p w:rsidR="005312BE" w:rsidRDefault="005312BE" w:rsidP="005312BE">
      <w:pPr>
        <w:pStyle w:val="ConsPlusNormal"/>
        <w:widowControl/>
        <w:ind w:firstLine="540"/>
        <w:jc w:val="both"/>
        <w:rPr>
          <w:rFonts w:ascii="Times New Roman" w:hAnsi="Times New Roman" w:cs="Times New Roman"/>
          <w:b/>
          <w:bCs/>
          <w:sz w:val="24"/>
        </w:rPr>
      </w:pPr>
    </w:p>
    <w:p w:rsidR="005312BE" w:rsidRDefault="005312BE" w:rsidP="005312BE">
      <w:pPr>
        <w:pStyle w:val="ConsPlusNormal"/>
        <w:widowControl/>
        <w:ind w:firstLine="540"/>
        <w:jc w:val="both"/>
        <w:rPr>
          <w:rFonts w:ascii="Times New Roman" w:hAnsi="Times New Roman" w:cs="Times New Roman"/>
          <w:b/>
          <w:bCs/>
          <w:sz w:val="24"/>
        </w:rPr>
      </w:pPr>
    </w:p>
    <w:p w:rsidR="005312BE" w:rsidRDefault="005312BE" w:rsidP="005312BE">
      <w:pPr>
        <w:pStyle w:val="ConsPlusNormal"/>
        <w:widowControl/>
        <w:ind w:firstLine="540"/>
        <w:jc w:val="both"/>
        <w:rPr>
          <w:rFonts w:ascii="Times New Roman" w:hAnsi="Times New Roman" w:cs="Times New Roman"/>
          <w:b/>
          <w:bCs/>
          <w:sz w:val="24"/>
        </w:rPr>
      </w:pPr>
    </w:p>
    <w:p w:rsidR="005312BE" w:rsidRDefault="005312BE" w:rsidP="005312BE">
      <w:pPr>
        <w:pStyle w:val="ConsPlusNormal"/>
        <w:widowControl/>
        <w:ind w:firstLine="540"/>
        <w:jc w:val="both"/>
        <w:rPr>
          <w:rFonts w:ascii="Times New Roman" w:hAnsi="Times New Roman" w:cs="Times New Roman"/>
          <w:b/>
          <w:bCs/>
          <w:sz w:val="24"/>
        </w:rPr>
      </w:pPr>
    </w:p>
    <w:p w:rsidR="005312BE" w:rsidRDefault="005312BE" w:rsidP="005312BE">
      <w:pPr>
        <w:pStyle w:val="ConsPlusNormal"/>
        <w:widowControl/>
        <w:ind w:firstLine="540"/>
        <w:jc w:val="both"/>
        <w:rPr>
          <w:rFonts w:ascii="Times New Roman" w:hAnsi="Times New Roman" w:cs="Times New Roman"/>
          <w:b/>
          <w:bCs/>
          <w:sz w:val="24"/>
        </w:rPr>
      </w:pPr>
    </w:p>
    <w:p w:rsidR="005312BE" w:rsidRDefault="005312BE" w:rsidP="005312BE">
      <w:pPr>
        <w:pStyle w:val="ConsPlusNormal"/>
        <w:widowControl/>
        <w:ind w:firstLine="540"/>
        <w:jc w:val="both"/>
        <w:rPr>
          <w:rFonts w:ascii="Times New Roman" w:hAnsi="Times New Roman" w:cs="Times New Roman"/>
          <w:b/>
          <w:bCs/>
          <w:sz w:val="24"/>
        </w:rPr>
      </w:pPr>
    </w:p>
    <w:p w:rsidR="005312BE" w:rsidRDefault="005312BE" w:rsidP="005312BE">
      <w:pPr>
        <w:pStyle w:val="ConsPlusNormal"/>
        <w:widowControl/>
        <w:ind w:firstLine="540"/>
        <w:jc w:val="both"/>
        <w:rPr>
          <w:rFonts w:ascii="Times New Roman" w:hAnsi="Times New Roman" w:cs="Times New Roman"/>
          <w:b/>
          <w:bCs/>
          <w:sz w:val="24"/>
        </w:rPr>
      </w:pPr>
    </w:p>
    <w:p w:rsidR="005312BE" w:rsidRDefault="005312BE" w:rsidP="005312BE">
      <w:pPr>
        <w:pStyle w:val="ConsPlusNormal"/>
        <w:widowControl/>
        <w:ind w:firstLine="540"/>
        <w:jc w:val="both"/>
        <w:rPr>
          <w:rFonts w:ascii="Times New Roman" w:hAnsi="Times New Roman" w:cs="Times New Roman"/>
          <w:b/>
          <w:bCs/>
          <w:sz w:val="24"/>
        </w:rPr>
      </w:pPr>
    </w:p>
    <w:p w:rsidR="005312BE" w:rsidRDefault="005312BE" w:rsidP="005312BE">
      <w:pPr>
        <w:pStyle w:val="ConsPlusNormal"/>
        <w:widowControl/>
        <w:ind w:firstLine="540"/>
        <w:jc w:val="both"/>
        <w:rPr>
          <w:rFonts w:ascii="Times New Roman" w:hAnsi="Times New Roman" w:cs="Times New Roman"/>
          <w:b/>
          <w:bCs/>
          <w:sz w:val="24"/>
        </w:rPr>
      </w:pPr>
    </w:p>
    <w:p w:rsidR="005312BE" w:rsidRDefault="005312BE" w:rsidP="005312BE">
      <w:pPr>
        <w:rPr>
          <w:sz w:val="22"/>
          <w:szCs w:val="22"/>
        </w:rPr>
      </w:pPr>
    </w:p>
    <w:p w:rsidR="005312BE" w:rsidRDefault="005312BE" w:rsidP="005312BE">
      <w:pPr>
        <w:rPr>
          <w:sz w:val="22"/>
          <w:szCs w:val="22"/>
        </w:rPr>
      </w:pPr>
    </w:p>
    <w:p w:rsidR="005312BE" w:rsidRDefault="005312BE" w:rsidP="005312BE">
      <w:pPr>
        <w:rPr>
          <w:b/>
          <w:bCs/>
          <w:color w:val="000000"/>
        </w:rPr>
      </w:pPr>
      <w:r>
        <w:rPr>
          <w:b/>
          <w:bCs/>
          <w:color w:val="000000"/>
          <w:sz w:val="24"/>
          <w:szCs w:val="24"/>
        </w:rPr>
        <w:t xml:space="preserve">   </w:t>
      </w:r>
      <w:r w:rsidRPr="008A3C77">
        <w:rPr>
          <w:b/>
          <w:bCs/>
          <w:color w:val="000000"/>
          <w:sz w:val="24"/>
          <w:szCs w:val="24"/>
        </w:rPr>
        <w:t xml:space="preserve">Мэр </w:t>
      </w:r>
      <w:proofErr w:type="gramStart"/>
      <w:r w:rsidRPr="008A3C77">
        <w:rPr>
          <w:b/>
          <w:bCs/>
          <w:color w:val="000000"/>
          <w:sz w:val="24"/>
          <w:szCs w:val="24"/>
        </w:rPr>
        <w:t>г</w:t>
      </w:r>
      <w:proofErr w:type="gramEnd"/>
      <w:r w:rsidRPr="008A3C77">
        <w:rPr>
          <w:b/>
          <w:bCs/>
          <w:color w:val="000000"/>
          <w:sz w:val="24"/>
          <w:szCs w:val="24"/>
        </w:rPr>
        <w:t>. Бодайбо и района                                                      Е.Ю. Юмашев</w:t>
      </w:r>
    </w:p>
    <w:p w:rsidR="005312BE" w:rsidRDefault="005312BE" w:rsidP="005312BE">
      <w:pPr>
        <w:rPr>
          <w:b/>
          <w:bCs/>
          <w:color w:val="000000"/>
        </w:rPr>
      </w:pPr>
    </w:p>
    <w:p w:rsidR="005312BE" w:rsidRPr="00BB0D7E" w:rsidRDefault="005312BE" w:rsidP="005312BE">
      <w:pPr>
        <w:rPr>
          <w:b/>
          <w:bCs/>
          <w:color w:val="000000"/>
          <w:sz w:val="24"/>
          <w:szCs w:val="24"/>
        </w:rPr>
      </w:pPr>
      <w:r>
        <w:rPr>
          <w:b/>
          <w:bCs/>
          <w:color w:val="000000"/>
        </w:rPr>
        <w:t xml:space="preserve">    </w:t>
      </w:r>
      <w:r w:rsidRPr="008A3C77">
        <w:rPr>
          <w:b/>
          <w:color w:val="000000"/>
          <w:sz w:val="24"/>
          <w:szCs w:val="24"/>
        </w:rPr>
        <w:t>г. Бодайбо</w:t>
      </w:r>
    </w:p>
    <w:p w:rsidR="005312BE" w:rsidRPr="008A3C77" w:rsidRDefault="005312BE" w:rsidP="005312BE">
      <w:pPr>
        <w:rPr>
          <w:b/>
          <w:color w:val="000000"/>
          <w:sz w:val="24"/>
          <w:szCs w:val="24"/>
        </w:rPr>
      </w:pPr>
      <w:r>
        <w:rPr>
          <w:b/>
          <w:color w:val="000000"/>
        </w:rPr>
        <w:t xml:space="preserve">   _</w:t>
      </w:r>
      <w:r w:rsidR="00FF004B">
        <w:rPr>
          <w:b/>
          <w:color w:val="000000"/>
        </w:rPr>
        <w:t>14.11.</w:t>
      </w:r>
      <w:r>
        <w:rPr>
          <w:b/>
          <w:color w:val="000000"/>
        </w:rPr>
        <w:t xml:space="preserve">2014 </w:t>
      </w:r>
      <w:r w:rsidRPr="008A3C77">
        <w:rPr>
          <w:b/>
          <w:color w:val="000000"/>
          <w:sz w:val="24"/>
          <w:szCs w:val="24"/>
        </w:rPr>
        <w:t>г.</w:t>
      </w:r>
    </w:p>
    <w:p w:rsidR="005312BE" w:rsidRPr="008A3C77" w:rsidRDefault="005312BE" w:rsidP="005312BE">
      <w:pPr>
        <w:rPr>
          <w:color w:val="FF0000"/>
          <w:sz w:val="24"/>
          <w:szCs w:val="24"/>
        </w:rPr>
      </w:pPr>
      <w:r>
        <w:rPr>
          <w:b/>
          <w:color w:val="000000"/>
        </w:rPr>
        <w:t xml:space="preserve">    № </w:t>
      </w:r>
      <w:r w:rsidR="00FF004B">
        <w:rPr>
          <w:b/>
          <w:color w:val="000000"/>
        </w:rPr>
        <w:t>22</w:t>
      </w:r>
      <w:r>
        <w:rPr>
          <w:b/>
          <w:color w:val="000000"/>
          <w:sz w:val="24"/>
          <w:szCs w:val="24"/>
        </w:rPr>
        <w:t xml:space="preserve"> </w:t>
      </w:r>
      <w:r w:rsidRPr="008A3C77">
        <w:rPr>
          <w:b/>
          <w:color w:val="000000"/>
          <w:sz w:val="24"/>
          <w:szCs w:val="24"/>
        </w:rPr>
        <w:t xml:space="preserve">-па   </w:t>
      </w:r>
    </w:p>
    <w:p w:rsidR="005312BE" w:rsidRPr="008A3C77" w:rsidRDefault="005312BE" w:rsidP="005312BE">
      <w:pPr>
        <w:rPr>
          <w:sz w:val="24"/>
          <w:szCs w:val="24"/>
        </w:rPr>
      </w:pPr>
    </w:p>
    <w:p w:rsidR="005312BE" w:rsidRPr="008A3C77" w:rsidRDefault="005312BE" w:rsidP="005312BE">
      <w:pPr>
        <w:rPr>
          <w:sz w:val="24"/>
          <w:szCs w:val="24"/>
        </w:rPr>
      </w:pPr>
    </w:p>
    <w:p w:rsidR="005312BE" w:rsidRPr="00166B34" w:rsidRDefault="005312BE" w:rsidP="005312BE">
      <w:pPr>
        <w:rPr>
          <w:sz w:val="22"/>
          <w:szCs w:val="22"/>
        </w:rPr>
      </w:pPr>
    </w:p>
    <w:p w:rsidR="005312BE" w:rsidRPr="00166B34" w:rsidRDefault="005312BE" w:rsidP="005312BE">
      <w:pPr>
        <w:pStyle w:val="ConsPlusNormal"/>
        <w:widowControl/>
        <w:ind w:firstLine="540"/>
        <w:jc w:val="both"/>
        <w:rPr>
          <w:rFonts w:ascii="Times New Roman" w:hAnsi="Times New Roman" w:cs="Times New Roman"/>
          <w:b/>
          <w:bCs/>
          <w:sz w:val="22"/>
          <w:szCs w:val="22"/>
        </w:rPr>
      </w:pPr>
    </w:p>
    <w:bookmarkEnd w:id="1"/>
    <w:p w:rsidR="00EE6A1B" w:rsidRPr="007C0566" w:rsidRDefault="005312BE" w:rsidP="005312B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6A1B" w:rsidRPr="007C0566">
        <w:rPr>
          <w:rFonts w:ascii="Times New Roman" w:hAnsi="Times New Roman" w:cs="Times New Roman"/>
          <w:sz w:val="24"/>
          <w:szCs w:val="24"/>
        </w:rPr>
        <w:t>Приложение к</w:t>
      </w:r>
      <w:r w:rsidR="00EE6A1B">
        <w:rPr>
          <w:rFonts w:ascii="Times New Roman" w:hAnsi="Times New Roman" w:cs="Times New Roman"/>
          <w:sz w:val="24"/>
          <w:szCs w:val="24"/>
        </w:rPr>
        <w:t xml:space="preserve"> решению</w:t>
      </w:r>
    </w:p>
    <w:p w:rsidR="00EE6A1B" w:rsidRDefault="00EE6A1B" w:rsidP="00EE6A1B">
      <w:pPr>
        <w:pStyle w:val="a3"/>
        <w:jc w:val="right"/>
        <w:rPr>
          <w:rFonts w:ascii="Times New Roman" w:hAnsi="Times New Roman" w:cs="Times New Roman"/>
          <w:sz w:val="24"/>
          <w:szCs w:val="24"/>
        </w:rPr>
      </w:pPr>
      <w:r w:rsidRPr="007C0566">
        <w:rPr>
          <w:rFonts w:ascii="Times New Roman" w:hAnsi="Times New Roman" w:cs="Times New Roman"/>
          <w:sz w:val="24"/>
          <w:szCs w:val="24"/>
        </w:rPr>
        <w:t xml:space="preserve"> Думы </w:t>
      </w:r>
      <w:proofErr w:type="gramStart"/>
      <w:r w:rsidRPr="007C0566">
        <w:rPr>
          <w:rFonts w:ascii="Times New Roman" w:hAnsi="Times New Roman" w:cs="Times New Roman"/>
          <w:sz w:val="24"/>
          <w:szCs w:val="24"/>
        </w:rPr>
        <w:t>г</w:t>
      </w:r>
      <w:proofErr w:type="gramEnd"/>
      <w:r>
        <w:rPr>
          <w:rFonts w:ascii="Times New Roman" w:hAnsi="Times New Roman" w:cs="Times New Roman"/>
          <w:sz w:val="24"/>
          <w:szCs w:val="24"/>
        </w:rPr>
        <w:t>. Бодайбо и района</w:t>
      </w:r>
    </w:p>
    <w:p w:rsidR="00EE6A1B" w:rsidRDefault="00EE6A1B" w:rsidP="00EE6A1B">
      <w:pPr>
        <w:pStyle w:val="a3"/>
        <w:jc w:val="right"/>
        <w:rPr>
          <w:rFonts w:ascii="Times New Roman" w:hAnsi="Times New Roman" w:cs="Times New Roman"/>
          <w:sz w:val="24"/>
          <w:szCs w:val="24"/>
        </w:rPr>
      </w:pPr>
      <w:r>
        <w:rPr>
          <w:rFonts w:ascii="Times New Roman" w:hAnsi="Times New Roman" w:cs="Times New Roman"/>
          <w:sz w:val="24"/>
          <w:szCs w:val="24"/>
        </w:rPr>
        <w:t>от _</w:t>
      </w:r>
      <w:r w:rsidR="00FF004B">
        <w:rPr>
          <w:rFonts w:ascii="Times New Roman" w:hAnsi="Times New Roman" w:cs="Times New Roman"/>
          <w:sz w:val="24"/>
          <w:szCs w:val="24"/>
        </w:rPr>
        <w:t>14.11.2014  № 22-па</w:t>
      </w:r>
    </w:p>
    <w:p w:rsidR="00EE6A1B" w:rsidRDefault="00EE6A1B" w:rsidP="00EE6A1B">
      <w:pPr>
        <w:pStyle w:val="a3"/>
        <w:jc w:val="right"/>
        <w:rPr>
          <w:rFonts w:ascii="Times New Roman" w:hAnsi="Times New Roman" w:cs="Times New Roman"/>
          <w:sz w:val="24"/>
          <w:szCs w:val="24"/>
        </w:rPr>
      </w:pPr>
    </w:p>
    <w:p w:rsidR="00EE6A1B" w:rsidRDefault="00EE6A1B" w:rsidP="00EE6A1B">
      <w:pPr>
        <w:pStyle w:val="a3"/>
        <w:jc w:val="right"/>
        <w:rPr>
          <w:rFonts w:ascii="Times New Roman" w:hAnsi="Times New Roman" w:cs="Times New Roman"/>
          <w:sz w:val="24"/>
          <w:szCs w:val="24"/>
        </w:rPr>
      </w:pPr>
    </w:p>
    <w:p w:rsidR="00EE6A1B" w:rsidRDefault="00EE6A1B" w:rsidP="00EE6A1B">
      <w:pPr>
        <w:pStyle w:val="a3"/>
        <w:jc w:val="center"/>
        <w:rPr>
          <w:rFonts w:ascii="Times New Roman" w:hAnsi="Times New Roman" w:cs="Times New Roman"/>
          <w:b/>
          <w:sz w:val="24"/>
          <w:szCs w:val="24"/>
        </w:rPr>
      </w:pPr>
      <w:r w:rsidRPr="00157327">
        <w:rPr>
          <w:rFonts w:ascii="Times New Roman" w:hAnsi="Times New Roman" w:cs="Times New Roman"/>
          <w:b/>
          <w:sz w:val="24"/>
          <w:szCs w:val="24"/>
        </w:rPr>
        <w:t>ПОЛОЖЕНИЕ</w:t>
      </w:r>
    </w:p>
    <w:p w:rsidR="00EE6A1B" w:rsidRDefault="00EE6A1B" w:rsidP="00EE6A1B">
      <w:pPr>
        <w:pStyle w:val="ConsPlusTitle"/>
        <w:widowControl/>
        <w:ind w:firstLine="708"/>
        <w:jc w:val="center"/>
        <w:rPr>
          <w:rFonts w:ascii="Times New Roman" w:hAnsi="Times New Roman" w:cs="Times New Roman"/>
          <w:bCs w:val="0"/>
          <w:sz w:val="24"/>
          <w:szCs w:val="24"/>
        </w:rPr>
      </w:pPr>
      <w:r w:rsidRPr="00EE6A1B">
        <w:rPr>
          <w:rFonts w:ascii="Times New Roman" w:hAnsi="Times New Roman"/>
          <w:sz w:val="24"/>
          <w:szCs w:val="24"/>
        </w:rPr>
        <w:t xml:space="preserve">о </w:t>
      </w:r>
      <w:r w:rsidRPr="00EE6A1B">
        <w:rPr>
          <w:rFonts w:ascii="Times New Roman" w:hAnsi="Times New Roman" w:cs="Times New Roman"/>
          <w:bCs w:val="0"/>
          <w:sz w:val="24"/>
          <w:szCs w:val="24"/>
        </w:rPr>
        <w:t>порядке  определения   размера арендной платы, порядке, условиях и сроках внесения арендной платы за использовани</w:t>
      </w:r>
      <w:r w:rsidR="00705872">
        <w:rPr>
          <w:rFonts w:ascii="Times New Roman" w:hAnsi="Times New Roman" w:cs="Times New Roman"/>
          <w:bCs w:val="0"/>
          <w:sz w:val="24"/>
          <w:szCs w:val="24"/>
        </w:rPr>
        <w:t>е</w:t>
      </w:r>
      <w:r w:rsidRPr="00EE6A1B">
        <w:rPr>
          <w:rFonts w:ascii="Times New Roman" w:hAnsi="Times New Roman" w:cs="Times New Roman"/>
          <w:bCs w:val="0"/>
          <w:sz w:val="24"/>
          <w:szCs w:val="24"/>
        </w:rPr>
        <w:t xml:space="preserve"> земельных</w:t>
      </w:r>
      <w:r>
        <w:rPr>
          <w:rFonts w:ascii="Times New Roman" w:hAnsi="Times New Roman" w:cs="Times New Roman"/>
          <w:bCs w:val="0"/>
          <w:sz w:val="24"/>
          <w:szCs w:val="24"/>
        </w:rPr>
        <w:t xml:space="preserve"> </w:t>
      </w:r>
      <w:r w:rsidRPr="00EE6A1B">
        <w:rPr>
          <w:rFonts w:ascii="Times New Roman" w:hAnsi="Times New Roman" w:cs="Times New Roman"/>
          <w:bCs w:val="0"/>
          <w:sz w:val="24"/>
          <w:szCs w:val="24"/>
        </w:rPr>
        <w:t xml:space="preserve">участков, находящихся в муниципальной собственности муниципального образования </w:t>
      </w:r>
      <w:proofErr w:type="gramStart"/>
      <w:r w:rsidRPr="00EE6A1B">
        <w:rPr>
          <w:rFonts w:ascii="Times New Roman" w:hAnsi="Times New Roman" w:cs="Times New Roman"/>
          <w:bCs w:val="0"/>
          <w:sz w:val="24"/>
          <w:szCs w:val="24"/>
        </w:rPr>
        <w:t>г</w:t>
      </w:r>
      <w:proofErr w:type="gramEnd"/>
      <w:r w:rsidRPr="00EE6A1B">
        <w:rPr>
          <w:rFonts w:ascii="Times New Roman" w:hAnsi="Times New Roman" w:cs="Times New Roman"/>
          <w:bCs w:val="0"/>
          <w:sz w:val="24"/>
          <w:szCs w:val="24"/>
        </w:rPr>
        <w:t>. Бодайбо и района</w:t>
      </w:r>
    </w:p>
    <w:p w:rsidR="00EE6A1B" w:rsidRDefault="00EE6A1B" w:rsidP="00EE6A1B">
      <w:pPr>
        <w:pStyle w:val="ConsPlusTitle"/>
        <w:widowControl/>
        <w:ind w:firstLine="708"/>
        <w:jc w:val="center"/>
        <w:rPr>
          <w:rFonts w:ascii="Times New Roman" w:hAnsi="Times New Roman" w:cs="Times New Roman"/>
          <w:bCs w:val="0"/>
          <w:sz w:val="24"/>
          <w:szCs w:val="24"/>
        </w:rPr>
      </w:pPr>
    </w:p>
    <w:p w:rsidR="00EE6A1B" w:rsidRPr="00EE6A1B" w:rsidRDefault="00EE6A1B" w:rsidP="00EE6A1B">
      <w:pPr>
        <w:pStyle w:val="ConsPlusTitle"/>
        <w:widowControl/>
        <w:numPr>
          <w:ilvl w:val="0"/>
          <w:numId w:val="1"/>
        </w:numPr>
        <w:jc w:val="center"/>
        <w:rPr>
          <w:rFonts w:ascii="Times New Roman" w:hAnsi="Times New Roman" w:cs="Times New Roman"/>
          <w:sz w:val="24"/>
          <w:szCs w:val="24"/>
        </w:rPr>
      </w:pPr>
      <w:r>
        <w:rPr>
          <w:rFonts w:ascii="Times New Roman" w:hAnsi="Times New Roman" w:cs="Times New Roman"/>
          <w:bCs w:val="0"/>
          <w:sz w:val="24"/>
          <w:szCs w:val="24"/>
        </w:rPr>
        <w:t>Общие положения</w:t>
      </w:r>
    </w:p>
    <w:p w:rsidR="00DE16E0" w:rsidRPr="00DE16E0" w:rsidRDefault="00F15350" w:rsidP="00CD6912">
      <w:pPr>
        <w:pStyle w:val="ConsPlusTitle"/>
        <w:widowControl/>
        <w:numPr>
          <w:ilvl w:val="0"/>
          <w:numId w:val="6"/>
        </w:numPr>
        <w:ind w:left="0" w:firstLine="567"/>
        <w:jc w:val="both"/>
        <w:rPr>
          <w:rFonts w:ascii="Times New Roman" w:hAnsi="Times New Roman" w:cs="Times New Roman"/>
          <w:b w:val="0"/>
          <w:sz w:val="24"/>
          <w:szCs w:val="24"/>
        </w:rPr>
      </w:pPr>
      <w:r w:rsidRPr="00DE16E0">
        <w:rPr>
          <w:rFonts w:ascii="Times New Roman" w:hAnsi="Times New Roman" w:cs="Times New Roman"/>
          <w:b w:val="0"/>
          <w:sz w:val="24"/>
          <w:szCs w:val="24"/>
        </w:rPr>
        <w:t xml:space="preserve">Настоящее </w:t>
      </w:r>
      <w:r w:rsidR="00AA44F3" w:rsidRPr="00DE16E0">
        <w:rPr>
          <w:rFonts w:ascii="Times New Roman" w:hAnsi="Times New Roman" w:cs="Times New Roman"/>
          <w:b w:val="0"/>
          <w:sz w:val="24"/>
          <w:szCs w:val="24"/>
        </w:rPr>
        <w:t>Положение</w:t>
      </w:r>
      <w:r w:rsidR="006B0966">
        <w:rPr>
          <w:rFonts w:ascii="Times New Roman" w:hAnsi="Times New Roman" w:cs="Times New Roman"/>
          <w:b w:val="0"/>
          <w:sz w:val="24"/>
          <w:szCs w:val="24"/>
        </w:rPr>
        <w:t xml:space="preserve"> разработано в</w:t>
      </w:r>
      <w:r w:rsidRPr="00DE16E0">
        <w:rPr>
          <w:rFonts w:ascii="Times New Roman" w:hAnsi="Times New Roman" w:cs="Times New Roman"/>
          <w:b w:val="0"/>
          <w:sz w:val="24"/>
          <w:szCs w:val="24"/>
        </w:rPr>
        <w:t xml:space="preserve"> соответствии с </w:t>
      </w:r>
      <w:r w:rsidR="00B376E7">
        <w:rPr>
          <w:rFonts w:ascii="Times New Roman" w:hAnsi="Times New Roman" w:cs="Times New Roman"/>
          <w:b w:val="0"/>
          <w:sz w:val="24"/>
          <w:szCs w:val="24"/>
        </w:rPr>
        <w:t xml:space="preserve">Гражданским кодексом Российской Федерации, </w:t>
      </w:r>
      <w:r w:rsidRPr="00DE16E0">
        <w:rPr>
          <w:rFonts w:ascii="Times New Roman" w:hAnsi="Times New Roman" w:cs="Times New Roman"/>
          <w:b w:val="0"/>
          <w:sz w:val="24"/>
          <w:szCs w:val="24"/>
        </w:rPr>
        <w:t>Земельным кодексом Российской Федерации</w:t>
      </w:r>
      <w:r w:rsidR="006B0966">
        <w:rPr>
          <w:rFonts w:ascii="Times New Roman" w:hAnsi="Times New Roman" w:cs="Times New Roman"/>
          <w:b w:val="0"/>
          <w:sz w:val="24"/>
          <w:szCs w:val="24"/>
        </w:rPr>
        <w:t xml:space="preserve"> и </w:t>
      </w:r>
      <w:r w:rsidRPr="00DE16E0">
        <w:rPr>
          <w:rFonts w:ascii="Times New Roman" w:hAnsi="Times New Roman" w:cs="Times New Roman"/>
          <w:b w:val="0"/>
          <w:sz w:val="24"/>
          <w:szCs w:val="24"/>
        </w:rPr>
        <w:t xml:space="preserve">устанавливает </w:t>
      </w:r>
      <w:r w:rsidR="00AA44F3" w:rsidRPr="00DE16E0">
        <w:rPr>
          <w:rFonts w:ascii="Times New Roman" w:hAnsi="Times New Roman" w:cs="Times New Roman"/>
          <w:b w:val="0"/>
          <w:sz w:val="24"/>
          <w:szCs w:val="24"/>
        </w:rPr>
        <w:t xml:space="preserve"> </w:t>
      </w:r>
      <w:r w:rsidR="00AA44F3" w:rsidRPr="00DE16E0">
        <w:rPr>
          <w:rFonts w:ascii="Times New Roman" w:hAnsi="Times New Roman" w:cs="Times New Roman"/>
          <w:b w:val="0"/>
          <w:bCs w:val="0"/>
          <w:sz w:val="24"/>
          <w:szCs w:val="24"/>
        </w:rPr>
        <w:t>поряд</w:t>
      </w:r>
      <w:r w:rsidRPr="00DE16E0">
        <w:rPr>
          <w:rFonts w:ascii="Times New Roman" w:hAnsi="Times New Roman" w:cs="Times New Roman"/>
          <w:b w:val="0"/>
          <w:sz w:val="24"/>
          <w:szCs w:val="24"/>
        </w:rPr>
        <w:t>о</w:t>
      </w:r>
      <w:r w:rsidR="00AA44F3" w:rsidRPr="00DE16E0">
        <w:rPr>
          <w:rFonts w:ascii="Times New Roman" w:hAnsi="Times New Roman" w:cs="Times New Roman"/>
          <w:b w:val="0"/>
          <w:bCs w:val="0"/>
          <w:sz w:val="24"/>
          <w:szCs w:val="24"/>
        </w:rPr>
        <w:t xml:space="preserve">к  определения   размера арендной платы, </w:t>
      </w:r>
      <w:r w:rsidRPr="00DE16E0">
        <w:rPr>
          <w:rFonts w:ascii="Times New Roman" w:hAnsi="Times New Roman" w:cs="Times New Roman"/>
          <w:b w:val="0"/>
          <w:sz w:val="24"/>
          <w:szCs w:val="24"/>
        </w:rPr>
        <w:t xml:space="preserve">а также </w:t>
      </w:r>
      <w:r w:rsidR="00AA44F3" w:rsidRPr="00DE16E0">
        <w:rPr>
          <w:rFonts w:ascii="Times New Roman" w:hAnsi="Times New Roman" w:cs="Times New Roman"/>
          <w:b w:val="0"/>
          <w:bCs w:val="0"/>
          <w:sz w:val="24"/>
          <w:szCs w:val="24"/>
        </w:rPr>
        <w:t>поряд</w:t>
      </w:r>
      <w:r w:rsidRPr="00DE16E0">
        <w:rPr>
          <w:rFonts w:ascii="Times New Roman" w:hAnsi="Times New Roman" w:cs="Times New Roman"/>
          <w:b w:val="0"/>
          <w:sz w:val="24"/>
          <w:szCs w:val="24"/>
        </w:rPr>
        <w:t>о</w:t>
      </w:r>
      <w:r w:rsidR="00AA44F3" w:rsidRPr="00DE16E0">
        <w:rPr>
          <w:rFonts w:ascii="Times New Roman" w:hAnsi="Times New Roman" w:cs="Times New Roman"/>
          <w:b w:val="0"/>
          <w:bCs w:val="0"/>
          <w:sz w:val="24"/>
          <w:szCs w:val="24"/>
        </w:rPr>
        <w:t>к, условия и срок</w:t>
      </w:r>
      <w:r w:rsidRPr="00DE16E0">
        <w:rPr>
          <w:rFonts w:ascii="Times New Roman" w:hAnsi="Times New Roman" w:cs="Times New Roman"/>
          <w:b w:val="0"/>
          <w:sz w:val="24"/>
          <w:szCs w:val="24"/>
        </w:rPr>
        <w:t>и</w:t>
      </w:r>
      <w:r w:rsidR="00AA44F3" w:rsidRPr="00DE16E0">
        <w:rPr>
          <w:rFonts w:ascii="Times New Roman" w:hAnsi="Times New Roman" w:cs="Times New Roman"/>
          <w:b w:val="0"/>
          <w:bCs w:val="0"/>
          <w:sz w:val="24"/>
          <w:szCs w:val="24"/>
        </w:rPr>
        <w:t xml:space="preserve"> внесения</w:t>
      </w:r>
      <w:r w:rsidR="00705872">
        <w:rPr>
          <w:rFonts w:ascii="Times New Roman" w:hAnsi="Times New Roman" w:cs="Times New Roman"/>
          <w:b w:val="0"/>
          <w:bCs w:val="0"/>
          <w:sz w:val="24"/>
          <w:szCs w:val="24"/>
        </w:rPr>
        <w:t xml:space="preserve"> арендной платы за использование</w:t>
      </w:r>
      <w:r w:rsidR="00AA44F3" w:rsidRPr="00DE16E0">
        <w:rPr>
          <w:rFonts w:ascii="Times New Roman" w:hAnsi="Times New Roman" w:cs="Times New Roman"/>
          <w:b w:val="0"/>
          <w:bCs w:val="0"/>
          <w:sz w:val="24"/>
          <w:szCs w:val="24"/>
        </w:rPr>
        <w:t xml:space="preserve"> земельных участков, находящихся в муниципальной собственности муниципального образования  </w:t>
      </w:r>
      <w:proofErr w:type="gramStart"/>
      <w:r w:rsidR="00AA44F3" w:rsidRPr="00DE16E0">
        <w:rPr>
          <w:rFonts w:ascii="Times New Roman" w:hAnsi="Times New Roman" w:cs="Times New Roman"/>
          <w:b w:val="0"/>
          <w:bCs w:val="0"/>
          <w:sz w:val="24"/>
          <w:szCs w:val="24"/>
        </w:rPr>
        <w:t>г</w:t>
      </w:r>
      <w:proofErr w:type="gramEnd"/>
      <w:r w:rsidR="00AA44F3" w:rsidRPr="00DE16E0">
        <w:rPr>
          <w:rFonts w:ascii="Times New Roman" w:hAnsi="Times New Roman" w:cs="Times New Roman"/>
          <w:b w:val="0"/>
          <w:bCs w:val="0"/>
          <w:sz w:val="24"/>
          <w:szCs w:val="24"/>
        </w:rPr>
        <w:t>. Бодайбо и района</w:t>
      </w:r>
      <w:r w:rsidRPr="00DE16E0">
        <w:rPr>
          <w:rFonts w:ascii="Times New Roman" w:hAnsi="Times New Roman" w:cs="Times New Roman"/>
          <w:b w:val="0"/>
          <w:sz w:val="24"/>
          <w:szCs w:val="24"/>
        </w:rPr>
        <w:t xml:space="preserve"> </w:t>
      </w:r>
      <w:r w:rsidR="00AA44F3" w:rsidRPr="00DE16E0">
        <w:rPr>
          <w:rFonts w:ascii="Times New Roman" w:hAnsi="Times New Roman" w:cs="Times New Roman"/>
          <w:b w:val="0"/>
          <w:sz w:val="24"/>
          <w:szCs w:val="24"/>
        </w:rPr>
        <w:t xml:space="preserve"> </w:t>
      </w:r>
      <w:r w:rsidR="00DE16E0" w:rsidRPr="00DE16E0">
        <w:rPr>
          <w:rFonts w:ascii="Times New Roman" w:hAnsi="Times New Roman" w:cs="Times New Roman"/>
          <w:b w:val="0"/>
          <w:sz w:val="24"/>
          <w:szCs w:val="24"/>
        </w:rPr>
        <w:t>(далее - земельные участки, земельный участок).</w:t>
      </w:r>
    </w:p>
    <w:p w:rsidR="00DE16E0" w:rsidRPr="00DE16E0" w:rsidRDefault="00DE16E0" w:rsidP="00DE16E0">
      <w:pPr>
        <w:pStyle w:val="ConsPlusNormal"/>
        <w:ind w:firstLine="567"/>
        <w:jc w:val="both"/>
        <w:rPr>
          <w:rFonts w:ascii="Times New Roman" w:hAnsi="Times New Roman" w:cs="Times New Roman"/>
          <w:sz w:val="24"/>
          <w:szCs w:val="24"/>
        </w:rPr>
      </w:pPr>
      <w:r w:rsidRPr="00DE16E0">
        <w:rPr>
          <w:rFonts w:ascii="Times New Roman" w:hAnsi="Times New Roman" w:cs="Times New Roman"/>
          <w:sz w:val="24"/>
          <w:szCs w:val="24"/>
        </w:rPr>
        <w:t xml:space="preserve">Настоящее Положение не применяется при определении размера арендной платы за использование земельных участков, продажа права на заключение </w:t>
      </w:r>
      <w:proofErr w:type="gramStart"/>
      <w:r w:rsidRPr="00DE16E0">
        <w:rPr>
          <w:rFonts w:ascii="Times New Roman" w:hAnsi="Times New Roman" w:cs="Times New Roman"/>
          <w:sz w:val="24"/>
          <w:szCs w:val="24"/>
        </w:rPr>
        <w:t>договоров</w:t>
      </w:r>
      <w:proofErr w:type="gramEnd"/>
      <w:r w:rsidRPr="00DE16E0">
        <w:rPr>
          <w:rFonts w:ascii="Times New Roman" w:hAnsi="Times New Roman" w:cs="Times New Roman"/>
          <w:sz w:val="24"/>
          <w:szCs w:val="24"/>
        </w:rPr>
        <w:t xml:space="preserve"> аренды которых осуществляется на торгах (конкурсах, аукционах), а также в случае, если порядок определения размера арендной платы за использование земельных участков установлен федеральными законами.</w:t>
      </w:r>
    </w:p>
    <w:p w:rsidR="00CD6912" w:rsidRDefault="00DE16E0" w:rsidP="00CD6912">
      <w:pPr>
        <w:pStyle w:val="ConsPlusNormal"/>
        <w:numPr>
          <w:ilvl w:val="0"/>
          <w:numId w:val="6"/>
        </w:numPr>
        <w:ind w:left="0" w:firstLine="567"/>
        <w:jc w:val="both"/>
        <w:rPr>
          <w:rFonts w:ascii="Times New Roman" w:hAnsi="Times New Roman" w:cs="Times New Roman"/>
          <w:sz w:val="24"/>
          <w:szCs w:val="24"/>
        </w:rPr>
      </w:pPr>
      <w:r w:rsidRPr="00CD6912">
        <w:rPr>
          <w:rFonts w:ascii="Times New Roman" w:hAnsi="Times New Roman" w:cs="Times New Roman"/>
          <w:sz w:val="24"/>
          <w:szCs w:val="24"/>
        </w:rPr>
        <w:t>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w:t>
      </w:r>
      <w:r w:rsidR="00CD6912">
        <w:rPr>
          <w:rFonts w:ascii="Times New Roman" w:hAnsi="Times New Roman" w:cs="Times New Roman"/>
          <w:sz w:val="24"/>
          <w:szCs w:val="24"/>
        </w:rPr>
        <w:t>енной и незастроенной его части.</w:t>
      </w:r>
    </w:p>
    <w:p w:rsidR="00CD6912" w:rsidRPr="00CD6912" w:rsidRDefault="00CD6912" w:rsidP="00CD6912">
      <w:pPr>
        <w:pStyle w:val="ConsPlusNormal"/>
        <w:ind w:left="567" w:firstLine="0"/>
        <w:jc w:val="both"/>
        <w:rPr>
          <w:rFonts w:ascii="Times New Roman" w:hAnsi="Times New Roman" w:cs="Times New Roman"/>
          <w:sz w:val="24"/>
          <w:szCs w:val="24"/>
        </w:rPr>
      </w:pPr>
    </w:p>
    <w:p w:rsidR="00CD6912" w:rsidRPr="002221D9" w:rsidRDefault="00F17E8B" w:rsidP="002221D9">
      <w:pPr>
        <w:pStyle w:val="ConsPlusTitle"/>
        <w:widowControl/>
        <w:numPr>
          <w:ilvl w:val="0"/>
          <w:numId w:val="1"/>
        </w:numPr>
        <w:ind w:left="567" w:firstLine="0"/>
        <w:jc w:val="center"/>
        <w:rPr>
          <w:rFonts w:ascii="Times New Roman" w:hAnsi="Times New Roman" w:cs="Times New Roman"/>
          <w:sz w:val="24"/>
          <w:szCs w:val="24"/>
        </w:rPr>
      </w:pPr>
      <w:r w:rsidRPr="002221D9">
        <w:rPr>
          <w:rFonts w:ascii="Times New Roman" w:hAnsi="Times New Roman" w:cs="Times New Roman"/>
          <w:sz w:val="24"/>
          <w:szCs w:val="24"/>
        </w:rPr>
        <w:t>Порядок определения размера арендной платы за использование земельного участка</w:t>
      </w:r>
    </w:p>
    <w:p w:rsidR="00B81B01" w:rsidRPr="0024526F" w:rsidRDefault="00B81B01" w:rsidP="00CD6912">
      <w:pPr>
        <w:pStyle w:val="ConsPlusNormal"/>
        <w:numPr>
          <w:ilvl w:val="0"/>
          <w:numId w:val="1"/>
        </w:numPr>
        <w:ind w:left="0" w:firstLine="567"/>
        <w:jc w:val="both"/>
        <w:rPr>
          <w:rFonts w:ascii="Times New Roman" w:hAnsi="Times New Roman" w:cs="Times New Roman"/>
          <w:sz w:val="24"/>
          <w:szCs w:val="24"/>
        </w:rPr>
      </w:pPr>
      <w:proofErr w:type="gramStart"/>
      <w:r w:rsidRPr="0024526F">
        <w:rPr>
          <w:rFonts w:ascii="Times New Roman" w:hAnsi="Times New Roman" w:cs="Times New Roman"/>
          <w:sz w:val="24"/>
          <w:szCs w:val="24"/>
        </w:rPr>
        <w:t xml:space="preserve">Арендная плата в год за использование земельного участка устанавливается в размере двух процентов кадастровой стоимости арендуемого земельного участка либо в ином размере в соответствии с </w:t>
      </w:r>
      <w:hyperlink w:anchor="Par57" w:tooltip="Ссылка на текущий документ" w:history="1">
        <w:r w:rsidRPr="00B81B01">
          <w:rPr>
            <w:rFonts w:ascii="Times New Roman" w:hAnsi="Times New Roman" w:cs="Times New Roman"/>
            <w:sz w:val="24"/>
            <w:szCs w:val="24"/>
          </w:rPr>
          <w:t>пунктами 5</w:t>
        </w:r>
      </w:hyperlink>
      <w:r w:rsidRPr="00B81B01">
        <w:rPr>
          <w:rFonts w:ascii="Times New Roman" w:hAnsi="Times New Roman" w:cs="Times New Roman"/>
          <w:sz w:val="24"/>
          <w:szCs w:val="24"/>
        </w:rPr>
        <w:t xml:space="preserve">, </w:t>
      </w:r>
      <w:r w:rsidR="00563F85">
        <w:rPr>
          <w:rFonts w:ascii="Times New Roman" w:hAnsi="Times New Roman" w:cs="Times New Roman"/>
          <w:sz w:val="24"/>
          <w:szCs w:val="24"/>
        </w:rPr>
        <w:t>6</w:t>
      </w:r>
      <w:r w:rsidRPr="00B81B01">
        <w:rPr>
          <w:rFonts w:ascii="Times New Roman" w:hAnsi="Times New Roman" w:cs="Times New Roman"/>
          <w:sz w:val="24"/>
          <w:szCs w:val="24"/>
        </w:rPr>
        <w:t xml:space="preserve">, </w:t>
      </w:r>
      <w:r w:rsidR="00563F85">
        <w:rPr>
          <w:rFonts w:ascii="Times New Roman" w:hAnsi="Times New Roman" w:cs="Times New Roman"/>
          <w:sz w:val="24"/>
          <w:szCs w:val="24"/>
        </w:rPr>
        <w:t>7</w:t>
      </w:r>
      <w:r w:rsidRPr="0024526F">
        <w:rPr>
          <w:rFonts w:ascii="Times New Roman" w:hAnsi="Times New Roman" w:cs="Times New Roman"/>
          <w:sz w:val="24"/>
          <w:szCs w:val="24"/>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w:t>
      </w:r>
      <w:proofErr w:type="gramEnd"/>
      <w:r w:rsidRPr="0024526F">
        <w:rPr>
          <w:rFonts w:ascii="Times New Roman" w:hAnsi="Times New Roman" w:cs="Times New Roman"/>
          <w:sz w:val="24"/>
          <w:szCs w:val="24"/>
        </w:rPr>
        <w:t xml:space="preserve"> состоянию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B81B01" w:rsidRPr="0024526F" w:rsidRDefault="00B81B01" w:rsidP="00CD6912">
      <w:pPr>
        <w:pStyle w:val="ConsPlusNormal"/>
        <w:numPr>
          <w:ilvl w:val="0"/>
          <w:numId w:val="1"/>
        </w:numPr>
        <w:ind w:left="0" w:firstLine="567"/>
        <w:jc w:val="both"/>
        <w:rPr>
          <w:rFonts w:ascii="Times New Roman" w:hAnsi="Times New Roman" w:cs="Times New Roman"/>
          <w:sz w:val="24"/>
          <w:szCs w:val="24"/>
        </w:rPr>
      </w:pPr>
      <w:r w:rsidRPr="0024526F">
        <w:rPr>
          <w:rFonts w:ascii="Times New Roman" w:hAnsi="Times New Roman" w:cs="Times New Roman"/>
          <w:sz w:val="24"/>
          <w:szCs w:val="24"/>
        </w:rPr>
        <w:t>В случае</w:t>
      </w:r>
      <w:proofErr w:type="gramStart"/>
      <w:r w:rsidRPr="0024526F">
        <w:rPr>
          <w:rFonts w:ascii="Times New Roman" w:hAnsi="Times New Roman" w:cs="Times New Roman"/>
          <w:sz w:val="24"/>
          <w:szCs w:val="24"/>
        </w:rPr>
        <w:t>,</w:t>
      </w:r>
      <w:proofErr w:type="gramEnd"/>
      <w:r w:rsidRPr="0024526F">
        <w:rPr>
          <w:rFonts w:ascii="Times New Roman" w:hAnsi="Times New Roman" w:cs="Times New Roman"/>
          <w:sz w:val="24"/>
          <w:szCs w:val="24"/>
        </w:rPr>
        <w:t xml:space="preserve">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за использование земельного участка рассчитывается для каждого из них пропорционально площади принадлежащих им помещений (размеру принадлежащей им доли) в указанных объектах недвижимого имущества.</w:t>
      </w:r>
    </w:p>
    <w:p w:rsidR="00563F85" w:rsidRPr="0024526F" w:rsidRDefault="00563F85" w:rsidP="00CD6912">
      <w:pPr>
        <w:pStyle w:val="ConsPlusNormal"/>
        <w:numPr>
          <w:ilvl w:val="0"/>
          <w:numId w:val="1"/>
        </w:numPr>
        <w:ind w:left="0" w:firstLine="567"/>
        <w:jc w:val="both"/>
        <w:rPr>
          <w:rFonts w:ascii="Times New Roman" w:hAnsi="Times New Roman" w:cs="Times New Roman"/>
          <w:sz w:val="24"/>
          <w:szCs w:val="24"/>
        </w:rPr>
      </w:pPr>
      <w:r w:rsidRPr="0024526F">
        <w:rPr>
          <w:rFonts w:ascii="Times New Roman" w:hAnsi="Times New Roman" w:cs="Times New Roman"/>
          <w:sz w:val="24"/>
          <w:szCs w:val="24"/>
        </w:rPr>
        <w:t xml:space="preserve">Установить арендную плату в год за использование земельного участка, право </w:t>
      </w:r>
      <w:proofErr w:type="gramStart"/>
      <w:r w:rsidRPr="0024526F">
        <w:rPr>
          <w:rFonts w:ascii="Times New Roman" w:hAnsi="Times New Roman" w:cs="Times New Roman"/>
          <w:sz w:val="24"/>
          <w:szCs w:val="24"/>
        </w:rPr>
        <w:t>аренды</w:t>
      </w:r>
      <w:proofErr w:type="gramEnd"/>
      <w:r w:rsidRPr="0024526F">
        <w:rPr>
          <w:rFonts w:ascii="Times New Roman" w:hAnsi="Times New Roman" w:cs="Times New Roman"/>
          <w:sz w:val="24"/>
          <w:szCs w:val="24"/>
        </w:rPr>
        <w:t xml:space="preserve"> на который возникло в результате переоформления юридическим лицом права постоянного (бессрочного) пользования, в размере:</w:t>
      </w:r>
    </w:p>
    <w:p w:rsidR="00563F85" w:rsidRPr="0024526F" w:rsidRDefault="00563F85" w:rsidP="00563F85">
      <w:pPr>
        <w:pStyle w:val="ConsPlusNormal"/>
        <w:ind w:firstLine="567"/>
        <w:jc w:val="both"/>
        <w:rPr>
          <w:rFonts w:ascii="Times New Roman" w:hAnsi="Times New Roman" w:cs="Times New Roman"/>
          <w:sz w:val="24"/>
          <w:szCs w:val="24"/>
        </w:rPr>
      </w:pPr>
      <w:r w:rsidRPr="0024526F">
        <w:rPr>
          <w:rFonts w:ascii="Times New Roman" w:hAnsi="Times New Roman" w:cs="Times New Roman"/>
          <w:sz w:val="24"/>
          <w:szCs w:val="24"/>
        </w:rPr>
        <w:t>1) двух процентов кадастровой стоимости арендуемых земельных участков;</w:t>
      </w:r>
    </w:p>
    <w:p w:rsidR="00563F85" w:rsidRPr="0024526F" w:rsidRDefault="00563F85" w:rsidP="00563F85">
      <w:pPr>
        <w:pStyle w:val="ConsPlusNormal"/>
        <w:ind w:firstLine="567"/>
        <w:jc w:val="both"/>
        <w:rPr>
          <w:rFonts w:ascii="Times New Roman" w:hAnsi="Times New Roman" w:cs="Times New Roman"/>
          <w:sz w:val="24"/>
          <w:szCs w:val="24"/>
        </w:rPr>
      </w:pPr>
      <w:r w:rsidRPr="0024526F">
        <w:rPr>
          <w:rFonts w:ascii="Times New Roman" w:hAnsi="Times New Roman" w:cs="Times New Roman"/>
          <w:sz w:val="24"/>
          <w:szCs w:val="24"/>
        </w:rPr>
        <w:t>2) трех десятых процента кадастровой стоимости арендуемых земельных участков из земель сельскохозяйственного назначения;</w:t>
      </w:r>
    </w:p>
    <w:p w:rsidR="00563F85" w:rsidRPr="0024526F" w:rsidRDefault="00563F85" w:rsidP="00563F85">
      <w:pPr>
        <w:pStyle w:val="ConsPlusNormal"/>
        <w:ind w:firstLine="567"/>
        <w:jc w:val="both"/>
        <w:rPr>
          <w:rFonts w:ascii="Times New Roman" w:hAnsi="Times New Roman" w:cs="Times New Roman"/>
          <w:sz w:val="24"/>
          <w:szCs w:val="24"/>
        </w:rPr>
      </w:pPr>
      <w:r w:rsidRPr="0024526F">
        <w:rPr>
          <w:rFonts w:ascii="Times New Roman" w:hAnsi="Times New Roman" w:cs="Times New Roman"/>
          <w:sz w:val="24"/>
          <w:szCs w:val="24"/>
        </w:rPr>
        <w:t>3) полутора процентов кадастровой стоимости арендуемых земельных участков, изъятых из оборота или ограниченных в обороте.</w:t>
      </w:r>
    </w:p>
    <w:p w:rsidR="00563F85" w:rsidRPr="0024526F" w:rsidRDefault="00563F85" w:rsidP="00563F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24526F">
        <w:rPr>
          <w:rFonts w:ascii="Times New Roman" w:hAnsi="Times New Roman" w:cs="Times New Roman"/>
          <w:sz w:val="24"/>
          <w:szCs w:val="24"/>
        </w:rPr>
        <w:t xml:space="preserve">. Если размер арендной платы за использование земельного участка, определяемый в соответствии с </w:t>
      </w:r>
      <w:hyperlink w:anchor="Par57" w:tooltip="Ссылка на текущий документ" w:history="1">
        <w:r w:rsidRPr="00563F85">
          <w:rPr>
            <w:rFonts w:ascii="Times New Roman" w:hAnsi="Times New Roman" w:cs="Times New Roman"/>
            <w:sz w:val="24"/>
            <w:szCs w:val="24"/>
          </w:rPr>
          <w:t>пунктом 5</w:t>
        </w:r>
      </w:hyperlink>
      <w:r w:rsidRPr="0024526F">
        <w:rPr>
          <w:rFonts w:ascii="Times New Roman" w:hAnsi="Times New Roman" w:cs="Times New Roman"/>
          <w:sz w:val="24"/>
          <w:szCs w:val="24"/>
        </w:rPr>
        <w:t xml:space="preserve"> настоящего Положения, превышает более чем в два раза </w:t>
      </w:r>
      <w:r w:rsidRPr="0024526F">
        <w:rPr>
          <w:rFonts w:ascii="Times New Roman" w:hAnsi="Times New Roman" w:cs="Times New Roman"/>
          <w:sz w:val="24"/>
          <w:szCs w:val="24"/>
        </w:rPr>
        <w:lastRenderedPageBreak/>
        <w:t>размер земельного налога в отношении этого земельного участка, то арендная плата за использование такого земельного участка устанавливается в двукратном размере земельного налога.</w:t>
      </w:r>
    </w:p>
    <w:p w:rsidR="00563F85" w:rsidRPr="0024526F" w:rsidRDefault="00563F85" w:rsidP="00563F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24526F">
        <w:rPr>
          <w:rFonts w:ascii="Times New Roman" w:hAnsi="Times New Roman" w:cs="Times New Roman"/>
          <w:sz w:val="24"/>
          <w:szCs w:val="24"/>
        </w:rPr>
        <w:t>. Установить арендную плату в год за использование земельного участка для физических лиц и юридических лиц, имеющих право на освобождение от уплаты земельного налога в соответствии с законодательством о налогах и сборах, в размере земельного налога за соответствующий земельный участок.</w:t>
      </w:r>
    </w:p>
    <w:p w:rsidR="003A519A" w:rsidRPr="0024526F" w:rsidRDefault="003A519A" w:rsidP="003A519A">
      <w:pPr>
        <w:pStyle w:val="ConsPlusNormal"/>
        <w:ind w:firstLine="540"/>
        <w:jc w:val="both"/>
        <w:rPr>
          <w:rFonts w:ascii="Times New Roman" w:hAnsi="Times New Roman" w:cs="Times New Roman"/>
          <w:sz w:val="24"/>
          <w:szCs w:val="24"/>
        </w:rPr>
      </w:pPr>
      <w:r w:rsidRPr="003A519A">
        <w:rPr>
          <w:rFonts w:ascii="Times New Roman" w:hAnsi="Times New Roman" w:cs="Times New Roman"/>
          <w:sz w:val="24"/>
          <w:szCs w:val="24"/>
        </w:rPr>
        <w:t>8.</w:t>
      </w:r>
      <w:r>
        <w:rPr>
          <w:rFonts w:ascii="Times New Roman" w:hAnsi="Times New Roman" w:cs="Times New Roman"/>
          <w:b/>
          <w:sz w:val="24"/>
          <w:szCs w:val="24"/>
        </w:rPr>
        <w:t xml:space="preserve"> </w:t>
      </w:r>
      <w:r w:rsidRPr="0024526F">
        <w:rPr>
          <w:rFonts w:ascii="Times New Roman" w:hAnsi="Times New Roman" w:cs="Times New Roman"/>
          <w:sz w:val="24"/>
          <w:szCs w:val="24"/>
        </w:rPr>
        <w:t>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3A519A" w:rsidRPr="0024526F" w:rsidRDefault="003A519A" w:rsidP="003A519A">
      <w:pPr>
        <w:pStyle w:val="ConsPlusNormal"/>
        <w:ind w:firstLine="540"/>
        <w:jc w:val="both"/>
        <w:rPr>
          <w:rFonts w:ascii="Times New Roman" w:hAnsi="Times New Roman" w:cs="Times New Roman"/>
          <w:sz w:val="24"/>
          <w:szCs w:val="24"/>
        </w:rPr>
      </w:pPr>
      <w:proofErr w:type="gramStart"/>
      <w:r w:rsidRPr="0024526F">
        <w:rPr>
          <w:rFonts w:ascii="Times New Roman" w:hAnsi="Times New Roman" w:cs="Times New Roman"/>
          <w:sz w:val="24"/>
          <w:szCs w:val="24"/>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24526F">
        <w:rPr>
          <w:rFonts w:ascii="Times New Roman" w:hAnsi="Times New Roman" w:cs="Times New Roman"/>
          <w:sz w:val="24"/>
          <w:szCs w:val="24"/>
        </w:rPr>
        <w:t xml:space="preserve"> момента заключения или до момента прекращения договора аренды земельного участка.</w:t>
      </w:r>
    </w:p>
    <w:p w:rsidR="003A519A" w:rsidRPr="0024526F" w:rsidRDefault="003A519A" w:rsidP="003A51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24526F">
        <w:rPr>
          <w:rFonts w:ascii="Times New Roman" w:hAnsi="Times New Roman" w:cs="Times New Roman"/>
          <w:sz w:val="24"/>
          <w:szCs w:val="24"/>
        </w:rPr>
        <w:t xml:space="preserve">. </w:t>
      </w:r>
      <w:r w:rsidR="004A6D0E">
        <w:rPr>
          <w:rFonts w:ascii="Times New Roman" w:hAnsi="Times New Roman" w:cs="Times New Roman"/>
          <w:sz w:val="24"/>
          <w:szCs w:val="24"/>
        </w:rPr>
        <w:t xml:space="preserve"> </w:t>
      </w:r>
      <w:r w:rsidRPr="0024526F">
        <w:rPr>
          <w:rFonts w:ascii="Times New Roman" w:hAnsi="Times New Roman" w:cs="Times New Roman"/>
          <w:sz w:val="24"/>
          <w:szCs w:val="24"/>
        </w:rPr>
        <w:t xml:space="preserve">При заключении договора аренды земельного участка </w:t>
      </w:r>
      <w:r w:rsidR="006F088A">
        <w:rPr>
          <w:rFonts w:ascii="Times New Roman" w:hAnsi="Times New Roman" w:cs="Times New Roman"/>
          <w:sz w:val="24"/>
          <w:szCs w:val="24"/>
        </w:rPr>
        <w:t xml:space="preserve">администрация </w:t>
      </w:r>
      <w:proofErr w:type="gramStart"/>
      <w:r w:rsidR="006F088A">
        <w:rPr>
          <w:rFonts w:ascii="Times New Roman" w:hAnsi="Times New Roman" w:cs="Times New Roman"/>
          <w:sz w:val="24"/>
          <w:szCs w:val="24"/>
        </w:rPr>
        <w:t>г</w:t>
      </w:r>
      <w:proofErr w:type="gramEnd"/>
      <w:r w:rsidR="006F088A">
        <w:rPr>
          <w:rFonts w:ascii="Times New Roman" w:hAnsi="Times New Roman" w:cs="Times New Roman"/>
          <w:sz w:val="24"/>
          <w:szCs w:val="24"/>
        </w:rPr>
        <w:t>. Бодайбо и района</w:t>
      </w:r>
      <w:r w:rsidRPr="0024526F">
        <w:rPr>
          <w:rFonts w:ascii="Times New Roman" w:hAnsi="Times New Roman" w:cs="Times New Roman"/>
          <w:sz w:val="24"/>
          <w:szCs w:val="24"/>
        </w:rPr>
        <w:t xml:space="preserve"> (далее - арендодатель) в этом договоре предусматривает случаи и периодичность изменения арендной платы за использование земельного участка.</w:t>
      </w:r>
    </w:p>
    <w:p w:rsidR="003A519A" w:rsidRPr="0024526F" w:rsidRDefault="003A519A" w:rsidP="003A519A">
      <w:pPr>
        <w:pStyle w:val="ConsPlusNormal"/>
        <w:ind w:firstLine="540"/>
        <w:jc w:val="both"/>
        <w:rPr>
          <w:rFonts w:ascii="Times New Roman" w:hAnsi="Times New Roman" w:cs="Times New Roman"/>
          <w:sz w:val="24"/>
          <w:szCs w:val="24"/>
        </w:rPr>
      </w:pPr>
      <w:proofErr w:type="gramStart"/>
      <w:r w:rsidRPr="0024526F">
        <w:rPr>
          <w:rFonts w:ascii="Times New Roman" w:hAnsi="Times New Roman" w:cs="Times New Roman"/>
          <w:sz w:val="24"/>
          <w:szCs w:val="24"/>
        </w:rPr>
        <w:t>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roofErr w:type="gramEnd"/>
    </w:p>
    <w:p w:rsidR="003A519A" w:rsidRPr="0024526F" w:rsidRDefault="003A519A" w:rsidP="003A519A">
      <w:pPr>
        <w:pStyle w:val="ConsPlusNormal"/>
        <w:ind w:firstLine="540"/>
        <w:jc w:val="both"/>
        <w:rPr>
          <w:rFonts w:ascii="Times New Roman" w:hAnsi="Times New Roman" w:cs="Times New Roman"/>
          <w:sz w:val="24"/>
          <w:szCs w:val="24"/>
        </w:rPr>
      </w:pPr>
      <w:r w:rsidRPr="0024526F">
        <w:rPr>
          <w:rFonts w:ascii="Times New Roman" w:hAnsi="Times New Roman" w:cs="Times New Roman"/>
          <w:sz w:val="24"/>
          <w:szCs w:val="24"/>
        </w:rPr>
        <w:t>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3A519A" w:rsidRPr="0024526F" w:rsidRDefault="003A519A" w:rsidP="003A519A">
      <w:pPr>
        <w:pStyle w:val="ConsPlusNormal"/>
        <w:ind w:firstLine="540"/>
        <w:jc w:val="both"/>
        <w:rPr>
          <w:rFonts w:ascii="Times New Roman" w:hAnsi="Times New Roman" w:cs="Times New Roman"/>
          <w:sz w:val="24"/>
          <w:szCs w:val="24"/>
        </w:rPr>
      </w:pPr>
      <w:r w:rsidRPr="0024526F">
        <w:rPr>
          <w:rFonts w:ascii="Times New Roman" w:hAnsi="Times New Roman" w:cs="Times New Roman"/>
          <w:sz w:val="24"/>
          <w:szCs w:val="24"/>
        </w:rPr>
        <w:t xml:space="preserve">В случае изменения в установленном законодательством порядке налоговых ставок земельного налога арендная плата за использование этого земельного участка, определяемая в соответствии с </w:t>
      </w:r>
      <w:hyperlink w:anchor="Par61" w:tooltip="Ссылка на текущий документ" w:history="1">
        <w:r w:rsidRPr="003A519A">
          <w:rPr>
            <w:rFonts w:ascii="Times New Roman" w:hAnsi="Times New Roman" w:cs="Times New Roman"/>
            <w:sz w:val="24"/>
            <w:szCs w:val="24"/>
          </w:rPr>
          <w:t xml:space="preserve">пунктами </w:t>
        </w:r>
        <w:r>
          <w:rPr>
            <w:rFonts w:ascii="Times New Roman" w:hAnsi="Times New Roman" w:cs="Times New Roman"/>
            <w:sz w:val="24"/>
            <w:szCs w:val="24"/>
          </w:rPr>
          <w:t>6</w:t>
        </w:r>
      </w:hyperlink>
      <w:r w:rsidRPr="003A519A">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24526F">
        <w:rPr>
          <w:rFonts w:ascii="Times New Roman" w:hAnsi="Times New Roman" w:cs="Times New Roman"/>
          <w:sz w:val="24"/>
          <w:szCs w:val="24"/>
        </w:rPr>
        <w:t>настоящего Положения, изменяется в одностороннем порядке по требованию арендодателя.</w:t>
      </w:r>
    </w:p>
    <w:p w:rsidR="00371C8C" w:rsidRPr="00371C8C" w:rsidRDefault="00C00CAC" w:rsidP="00371C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00371C8C" w:rsidRPr="00371C8C">
        <w:rPr>
          <w:rFonts w:ascii="Times New Roman" w:hAnsi="Times New Roman" w:cs="Times New Roman"/>
          <w:sz w:val="24"/>
          <w:szCs w:val="24"/>
        </w:rPr>
        <w:t>Об изменении арендной платы арендодатель уведомляет арендатора не позднее трех месяцев с момента наступления случаев изменения размера арендной платы.</w:t>
      </w:r>
    </w:p>
    <w:p w:rsidR="00371C8C" w:rsidRPr="00371C8C" w:rsidRDefault="00371C8C" w:rsidP="00371C8C">
      <w:pPr>
        <w:pStyle w:val="ConsPlusNormal"/>
        <w:ind w:firstLine="540"/>
        <w:jc w:val="both"/>
        <w:rPr>
          <w:rFonts w:ascii="Times New Roman" w:hAnsi="Times New Roman" w:cs="Times New Roman"/>
          <w:sz w:val="24"/>
          <w:szCs w:val="24"/>
        </w:rPr>
      </w:pPr>
      <w:r w:rsidRPr="00371C8C">
        <w:rPr>
          <w:rFonts w:ascii="Times New Roman" w:hAnsi="Times New Roman" w:cs="Times New Roman"/>
          <w:sz w:val="24"/>
          <w:szCs w:val="24"/>
        </w:rPr>
        <w:t>Обязанность арендатора по внесению арендной платы в измененном размере возникает с момента уведомления его арендодателем.</w:t>
      </w:r>
    </w:p>
    <w:p w:rsidR="00371C8C" w:rsidRDefault="00371C8C" w:rsidP="00371C8C">
      <w:pPr>
        <w:pStyle w:val="ConsPlusNormal"/>
        <w:ind w:firstLine="540"/>
        <w:jc w:val="both"/>
        <w:rPr>
          <w:rFonts w:ascii="Times New Roman" w:hAnsi="Times New Roman" w:cs="Times New Roman"/>
          <w:sz w:val="24"/>
          <w:szCs w:val="24"/>
        </w:rPr>
      </w:pPr>
      <w:r w:rsidRPr="00371C8C">
        <w:rPr>
          <w:rFonts w:ascii="Times New Roman" w:hAnsi="Times New Roman" w:cs="Times New Roman"/>
          <w:sz w:val="24"/>
          <w:szCs w:val="24"/>
        </w:rPr>
        <w:t xml:space="preserve">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w:t>
      </w:r>
      <w:r>
        <w:rPr>
          <w:rFonts w:ascii="Times New Roman" w:hAnsi="Times New Roman" w:cs="Times New Roman"/>
          <w:sz w:val="24"/>
          <w:szCs w:val="24"/>
        </w:rPr>
        <w:t>Иркутской</w:t>
      </w:r>
      <w:r w:rsidRPr="00371C8C">
        <w:rPr>
          <w:rFonts w:ascii="Times New Roman" w:hAnsi="Times New Roman" w:cs="Times New Roman"/>
          <w:sz w:val="24"/>
          <w:szCs w:val="24"/>
        </w:rPr>
        <w:t xml:space="preserve"> области</w:t>
      </w:r>
      <w:r>
        <w:rPr>
          <w:rFonts w:ascii="Times New Roman" w:hAnsi="Times New Roman" w:cs="Times New Roman"/>
          <w:sz w:val="24"/>
          <w:szCs w:val="24"/>
        </w:rPr>
        <w:t>,</w:t>
      </w:r>
      <w:r w:rsidRPr="00371C8C">
        <w:rPr>
          <w:rFonts w:ascii="Times New Roman" w:hAnsi="Times New Roman" w:cs="Times New Roman"/>
          <w:sz w:val="24"/>
          <w:szCs w:val="24"/>
        </w:rPr>
        <w:t xml:space="preserve"> </w:t>
      </w:r>
      <w:r w:rsidR="005319AE">
        <w:rPr>
          <w:rFonts w:ascii="Times New Roman" w:hAnsi="Times New Roman" w:cs="Times New Roman"/>
          <w:sz w:val="24"/>
          <w:szCs w:val="24"/>
        </w:rPr>
        <w:t xml:space="preserve">органов местного самоуправления муниципального  образования </w:t>
      </w:r>
      <w:proofErr w:type="gramStart"/>
      <w:r w:rsidR="005319AE">
        <w:rPr>
          <w:rFonts w:ascii="Times New Roman" w:hAnsi="Times New Roman" w:cs="Times New Roman"/>
          <w:sz w:val="24"/>
          <w:szCs w:val="24"/>
        </w:rPr>
        <w:t>г</w:t>
      </w:r>
      <w:proofErr w:type="gramEnd"/>
      <w:r w:rsidR="005319AE">
        <w:rPr>
          <w:rFonts w:ascii="Times New Roman" w:hAnsi="Times New Roman" w:cs="Times New Roman"/>
          <w:sz w:val="24"/>
          <w:szCs w:val="24"/>
        </w:rPr>
        <w:t xml:space="preserve">. Бодайбо и района, </w:t>
      </w:r>
      <w:r w:rsidRPr="00371C8C">
        <w:rPr>
          <w:rFonts w:ascii="Times New Roman" w:hAnsi="Times New Roman" w:cs="Times New Roman"/>
          <w:sz w:val="24"/>
          <w:szCs w:val="24"/>
        </w:rPr>
        <w:t>регулирующими исчисление размера арендной платы.</w:t>
      </w:r>
    </w:p>
    <w:p w:rsidR="00AA36AA" w:rsidRDefault="00AA36AA" w:rsidP="009C6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Арендатор считается надлежащим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уведомленным об изменении размера арендной платы</w:t>
      </w:r>
      <w:r w:rsidR="009C68C1">
        <w:rPr>
          <w:rFonts w:ascii="Times New Roman" w:hAnsi="Times New Roman" w:cs="Times New Roman"/>
          <w:sz w:val="24"/>
          <w:szCs w:val="24"/>
        </w:rPr>
        <w:t xml:space="preserve">, сроков </w:t>
      </w:r>
      <w:r w:rsidR="00CD6912">
        <w:rPr>
          <w:rFonts w:ascii="Times New Roman" w:hAnsi="Times New Roman" w:cs="Times New Roman"/>
          <w:sz w:val="24"/>
          <w:szCs w:val="24"/>
        </w:rPr>
        <w:t>внесения</w:t>
      </w:r>
      <w:r w:rsidR="009C68C1">
        <w:rPr>
          <w:rFonts w:ascii="Times New Roman" w:hAnsi="Times New Roman" w:cs="Times New Roman"/>
          <w:sz w:val="24"/>
          <w:szCs w:val="24"/>
        </w:rPr>
        <w:t xml:space="preserve"> арендной платы при направлении ему корреспонденции (расчета арендной платы, уведомления об изменении срок</w:t>
      </w:r>
      <w:r w:rsidR="004E0A26">
        <w:rPr>
          <w:rFonts w:ascii="Times New Roman" w:hAnsi="Times New Roman" w:cs="Times New Roman"/>
          <w:sz w:val="24"/>
          <w:szCs w:val="24"/>
        </w:rPr>
        <w:t>ов внесения</w:t>
      </w:r>
      <w:r w:rsidR="009C68C1">
        <w:rPr>
          <w:rFonts w:ascii="Times New Roman" w:hAnsi="Times New Roman" w:cs="Times New Roman"/>
          <w:sz w:val="24"/>
          <w:szCs w:val="24"/>
        </w:rPr>
        <w:t xml:space="preserve"> арендной платы) заказным письмом с уведомлением по месту нахождения (для юридического лица) и по месту регистрации/фактического проживания (для физических лиц и индивидуальных предпринимателей)</w:t>
      </w:r>
      <w:r w:rsidRPr="00AA36AA">
        <w:rPr>
          <w:rFonts w:ascii="Times New Roman" w:hAnsi="Times New Roman" w:cs="Times New Roman"/>
          <w:sz w:val="24"/>
          <w:szCs w:val="24"/>
        </w:rPr>
        <w:t xml:space="preserve">, либо по адресу, о котором </w:t>
      </w:r>
      <w:r w:rsidR="009C68C1">
        <w:rPr>
          <w:rFonts w:ascii="Times New Roman" w:hAnsi="Times New Roman" w:cs="Times New Roman"/>
          <w:sz w:val="24"/>
          <w:szCs w:val="24"/>
        </w:rPr>
        <w:t>а</w:t>
      </w:r>
      <w:r w:rsidRPr="00AA36AA">
        <w:rPr>
          <w:rFonts w:ascii="Times New Roman" w:hAnsi="Times New Roman" w:cs="Times New Roman"/>
          <w:sz w:val="24"/>
          <w:szCs w:val="24"/>
        </w:rPr>
        <w:t xml:space="preserve">рендатор письменно уведомил </w:t>
      </w:r>
      <w:r w:rsidR="009C68C1">
        <w:rPr>
          <w:rFonts w:ascii="Times New Roman" w:hAnsi="Times New Roman" w:cs="Times New Roman"/>
          <w:sz w:val="24"/>
          <w:szCs w:val="24"/>
        </w:rPr>
        <w:t>а</w:t>
      </w:r>
      <w:r w:rsidRPr="00AA36AA">
        <w:rPr>
          <w:rFonts w:ascii="Times New Roman" w:hAnsi="Times New Roman" w:cs="Times New Roman"/>
          <w:sz w:val="24"/>
          <w:szCs w:val="24"/>
        </w:rPr>
        <w:t>рендодателя.</w:t>
      </w:r>
    </w:p>
    <w:p w:rsidR="00AA36AA" w:rsidRPr="00AA36AA" w:rsidRDefault="009C68C1" w:rsidP="00371C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неполучения арендатором корреспонденции и возврата её с почтового отделения связи с пометкой «возврат по истечении срока хранения», «организация не значится», «организация выбыла» и т.п., арендатор считается надлежащим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уведомленным об изменении суммы арендной платы и/или срок</w:t>
      </w:r>
      <w:r w:rsidR="004E0A26">
        <w:rPr>
          <w:rFonts w:ascii="Times New Roman" w:hAnsi="Times New Roman" w:cs="Times New Roman"/>
          <w:sz w:val="24"/>
          <w:szCs w:val="24"/>
        </w:rPr>
        <w:t>ов внесения</w:t>
      </w:r>
      <w:r>
        <w:rPr>
          <w:rFonts w:ascii="Times New Roman" w:hAnsi="Times New Roman" w:cs="Times New Roman"/>
          <w:sz w:val="24"/>
          <w:szCs w:val="24"/>
        </w:rPr>
        <w:t xml:space="preserve"> арендной платы.</w:t>
      </w:r>
      <w:r w:rsidRPr="00AA36AA">
        <w:rPr>
          <w:rFonts w:ascii="Times New Roman" w:hAnsi="Times New Roman" w:cs="Times New Roman"/>
          <w:sz w:val="24"/>
          <w:szCs w:val="24"/>
        </w:rPr>
        <w:t xml:space="preserve"> </w:t>
      </w:r>
    </w:p>
    <w:p w:rsidR="00C1409F" w:rsidRPr="00C1409F" w:rsidRDefault="00C1409F" w:rsidP="00C1409F">
      <w:pPr>
        <w:pStyle w:val="ConsPlusNormal"/>
        <w:ind w:firstLine="540"/>
        <w:jc w:val="both"/>
        <w:rPr>
          <w:rFonts w:ascii="Times New Roman" w:hAnsi="Times New Roman" w:cs="Times New Roman"/>
          <w:sz w:val="24"/>
          <w:szCs w:val="24"/>
        </w:rPr>
      </w:pPr>
      <w:r w:rsidRPr="00C1409F">
        <w:rPr>
          <w:rFonts w:ascii="Times New Roman" w:hAnsi="Times New Roman" w:cs="Times New Roman"/>
          <w:sz w:val="24"/>
          <w:szCs w:val="24"/>
        </w:rPr>
        <w:t xml:space="preserve">11. </w:t>
      </w:r>
      <w:proofErr w:type="gramStart"/>
      <w:r w:rsidRPr="00C1409F">
        <w:rPr>
          <w:rFonts w:ascii="Times New Roman" w:hAnsi="Times New Roman" w:cs="Times New Roman"/>
          <w:sz w:val="24"/>
          <w:szCs w:val="24"/>
        </w:rPr>
        <w:t>Сумма излишне уплаченной арендной платы по договору аренды земельного участка подлежит зачету арендодателем в счет предстоящих платежей арендатора по этому либо другим заключенным с арендатором договорам аренды земельных участков</w:t>
      </w:r>
      <w:r>
        <w:rPr>
          <w:rFonts w:ascii="Times New Roman" w:hAnsi="Times New Roman" w:cs="Times New Roman"/>
          <w:sz w:val="24"/>
          <w:szCs w:val="24"/>
        </w:rPr>
        <w:t xml:space="preserve"> по заявлению арендатора</w:t>
      </w:r>
      <w:r w:rsidRPr="00C1409F">
        <w:rPr>
          <w:rFonts w:ascii="Times New Roman" w:hAnsi="Times New Roman" w:cs="Times New Roman"/>
          <w:sz w:val="24"/>
          <w:szCs w:val="24"/>
        </w:rPr>
        <w:t xml:space="preserve"> и (или) погашения задолженности арендатора по таким договорам аренды земельных участков, в том числе задолженности в виде неустойки (пени) по договорам аренды земельных участков.</w:t>
      </w:r>
      <w:proofErr w:type="gramEnd"/>
    </w:p>
    <w:p w:rsidR="00C1409F" w:rsidRPr="00C1409F" w:rsidRDefault="00C1409F" w:rsidP="00C1409F">
      <w:pPr>
        <w:pStyle w:val="ConsPlusNormal"/>
        <w:ind w:firstLine="540"/>
        <w:jc w:val="both"/>
        <w:rPr>
          <w:rFonts w:ascii="Times New Roman" w:hAnsi="Times New Roman" w:cs="Times New Roman"/>
          <w:sz w:val="24"/>
          <w:szCs w:val="24"/>
        </w:rPr>
      </w:pPr>
      <w:r w:rsidRPr="00C1409F">
        <w:rPr>
          <w:rFonts w:ascii="Times New Roman" w:hAnsi="Times New Roman" w:cs="Times New Roman"/>
          <w:sz w:val="24"/>
          <w:szCs w:val="24"/>
        </w:rPr>
        <w:t>Об осуществлении зачета суммы излишне уплаченной арендной платы по договору аренды земельного участка арендатор уведомляется арендодателем в течение 15 дней со дня осуществления такого зачета.</w:t>
      </w:r>
    </w:p>
    <w:p w:rsidR="00C1409F" w:rsidRPr="00C1409F" w:rsidRDefault="00C1409F" w:rsidP="00C140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Также с</w:t>
      </w:r>
      <w:r w:rsidRPr="00C1409F">
        <w:rPr>
          <w:rFonts w:ascii="Times New Roman" w:hAnsi="Times New Roman" w:cs="Times New Roman"/>
          <w:sz w:val="24"/>
          <w:szCs w:val="24"/>
        </w:rPr>
        <w:t>умма излишне уплаченной арендной платы по договору аренды земельного участка подлежит возврату по письменному заявлению арендатора в течение 30 дней со дня получения арендодателем такого заявления.</w:t>
      </w:r>
    </w:p>
    <w:p w:rsidR="00C1409F" w:rsidRPr="00C1409F" w:rsidRDefault="00C1409F" w:rsidP="00C1409F">
      <w:pPr>
        <w:pStyle w:val="ConsPlusNormal"/>
        <w:ind w:firstLine="540"/>
        <w:jc w:val="both"/>
        <w:rPr>
          <w:rFonts w:ascii="Times New Roman" w:hAnsi="Times New Roman" w:cs="Times New Roman"/>
          <w:sz w:val="24"/>
          <w:szCs w:val="24"/>
        </w:rPr>
      </w:pPr>
      <w:r w:rsidRPr="00C1409F">
        <w:rPr>
          <w:rFonts w:ascii="Times New Roman" w:hAnsi="Times New Roman" w:cs="Times New Roman"/>
          <w:sz w:val="24"/>
          <w:szCs w:val="24"/>
        </w:rPr>
        <w:t>Основанием для отказа в зачете сумм излишне уплаченной арендной платы за земельные участки является обращение арендатора с заявлением по истечении трех лет со дня уплаты излишне уплаченной арендной платы.</w:t>
      </w:r>
    </w:p>
    <w:p w:rsidR="00C1409F" w:rsidRPr="00C1409F" w:rsidRDefault="00C1409F" w:rsidP="00C1409F">
      <w:pPr>
        <w:pStyle w:val="ConsPlusNormal"/>
        <w:ind w:firstLine="540"/>
        <w:jc w:val="both"/>
        <w:rPr>
          <w:rFonts w:ascii="Times New Roman" w:hAnsi="Times New Roman" w:cs="Times New Roman"/>
          <w:sz w:val="24"/>
          <w:szCs w:val="24"/>
        </w:rPr>
      </w:pPr>
      <w:r w:rsidRPr="00C1409F">
        <w:rPr>
          <w:rFonts w:ascii="Times New Roman" w:hAnsi="Times New Roman" w:cs="Times New Roman"/>
          <w:sz w:val="24"/>
          <w:szCs w:val="24"/>
        </w:rPr>
        <w:t>Основани</w:t>
      </w:r>
      <w:r w:rsidR="002221D9">
        <w:rPr>
          <w:rFonts w:ascii="Times New Roman" w:hAnsi="Times New Roman" w:cs="Times New Roman"/>
          <w:sz w:val="24"/>
          <w:szCs w:val="24"/>
        </w:rPr>
        <w:t>е</w:t>
      </w:r>
      <w:r w:rsidRPr="00C1409F">
        <w:rPr>
          <w:rFonts w:ascii="Times New Roman" w:hAnsi="Times New Roman" w:cs="Times New Roman"/>
          <w:sz w:val="24"/>
          <w:szCs w:val="24"/>
        </w:rPr>
        <w:t>м для отказа в возврате сумм излишне уплаченной арендной платы за земельные участки явля</w:t>
      </w:r>
      <w:r w:rsidR="002221D9">
        <w:rPr>
          <w:rFonts w:ascii="Times New Roman" w:hAnsi="Times New Roman" w:cs="Times New Roman"/>
          <w:sz w:val="24"/>
          <w:szCs w:val="24"/>
        </w:rPr>
        <w:t xml:space="preserve">ется </w:t>
      </w:r>
      <w:r w:rsidRPr="00C1409F">
        <w:rPr>
          <w:rFonts w:ascii="Times New Roman" w:hAnsi="Times New Roman" w:cs="Times New Roman"/>
          <w:sz w:val="24"/>
          <w:szCs w:val="24"/>
        </w:rPr>
        <w:t>подача арендатором заявления по истечении трех лет со дня уплаты излишне уплаченной арендной платы.</w:t>
      </w:r>
    </w:p>
    <w:p w:rsidR="00C1409F" w:rsidRPr="00C1409F" w:rsidRDefault="00C1409F" w:rsidP="00C1409F">
      <w:pPr>
        <w:pStyle w:val="ConsPlusNormal"/>
        <w:ind w:firstLine="540"/>
        <w:jc w:val="both"/>
        <w:rPr>
          <w:rFonts w:ascii="Times New Roman" w:hAnsi="Times New Roman" w:cs="Times New Roman"/>
          <w:sz w:val="24"/>
          <w:szCs w:val="24"/>
        </w:rPr>
      </w:pPr>
      <w:r w:rsidRPr="00C1409F">
        <w:rPr>
          <w:rFonts w:ascii="Times New Roman" w:hAnsi="Times New Roman" w:cs="Times New Roman"/>
          <w:sz w:val="24"/>
          <w:szCs w:val="24"/>
        </w:rPr>
        <w:t>Решение об отказе в зачете (возврате) сумм излишне уплаченной арендной платы за земельные участки принимается арендодателем в тридцатидневный срок со дня подачи соответствующего заявления. О принятом решении арендатор уведомляется в пятидневный срок со дня его принятия.</w:t>
      </w:r>
    </w:p>
    <w:p w:rsidR="006D292D" w:rsidRPr="00C1409F" w:rsidRDefault="006D292D" w:rsidP="00563F85">
      <w:pPr>
        <w:pStyle w:val="ConsPlusTitle"/>
        <w:widowControl/>
        <w:ind w:left="567"/>
        <w:rPr>
          <w:rFonts w:ascii="Times New Roman" w:hAnsi="Times New Roman" w:cs="Times New Roman"/>
          <w:sz w:val="24"/>
          <w:szCs w:val="24"/>
        </w:rPr>
      </w:pPr>
    </w:p>
    <w:p w:rsidR="00C1409F" w:rsidRPr="002221D9" w:rsidRDefault="006F088A" w:rsidP="00C1409F">
      <w:pPr>
        <w:pStyle w:val="ConsPlusTitle"/>
        <w:widowControl/>
        <w:numPr>
          <w:ilvl w:val="0"/>
          <w:numId w:val="6"/>
        </w:numPr>
        <w:ind w:left="1068"/>
        <w:jc w:val="center"/>
        <w:rPr>
          <w:rFonts w:ascii="Times New Roman" w:hAnsi="Times New Roman" w:cs="Times New Roman"/>
          <w:sz w:val="24"/>
          <w:szCs w:val="24"/>
        </w:rPr>
      </w:pPr>
      <w:r w:rsidRPr="002221D9">
        <w:rPr>
          <w:rFonts w:ascii="Times New Roman" w:hAnsi="Times New Roman" w:cs="Times New Roman"/>
          <w:sz w:val="24"/>
          <w:szCs w:val="24"/>
        </w:rPr>
        <w:t>Порядок, условия и сроки внесения арендной платы за использование земельных участков</w:t>
      </w:r>
    </w:p>
    <w:p w:rsidR="006F088A" w:rsidRPr="0024526F" w:rsidRDefault="006F088A" w:rsidP="006F08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2221D9">
        <w:rPr>
          <w:rFonts w:ascii="Times New Roman" w:hAnsi="Times New Roman" w:cs="Times New Roman"/>
          <w:sz w:val="24"/>
          <w:szCs w:val="24"/>
        </w:rPr>
        <w:t>2</w:t>
      </w:r>
      <w:r>
        <w:rPr>
          <w:rFonts w:ascii="Times New Roman" w:hAnsi="Times New Roman" w:cs="Times New Roman"/>
          <w:sz w:val="24"/>
          <w:szCs w:val="24"/>
        </w:rPr>
        <w:t xml:space="preserve">. </w:t>
      </w:r>
      <w:r w:rsidRPr="0024526F">
        <w:rPr>
          <w:rFonts w:ascii="Times New Roman" w:hAnsi="Times New Roman" w:cs="Times New Roman"/>
          <w:sz w:val="24"/>
          <w:szCs w:val="24"/>
        </w:rPr>
        <w:t>Внесение арендной платы за использование земельных участков осуществляется ежеквартально не позднее 10 числа второго месяца каждого квартала.</w:t>
      </w:r>
    </w:p>
    <w:p w:rsidR="006F088A" w:rsidRPr="0024526F" w:rsidRDefault="006F088A" w:rsidP="006F088A">
      <w:pPr>
        <w:pStyle w:val="ConsPlusNormal"/>
        <w:ind w:firstLine="540"/>
        <w:jc w:val="both"/>
        <w:rPr>
          <w:rFonts w:ascii="Times New Roman" w:hAnsi="Times New Roman" w:cs="Times New Roman"/>
          <w:sz w:val="24"/>
          <w:szCs w:val="24"/>
        </w:rPr>
      </w:pPr>
      <w:r w:rsidRPr="006F088A">
        <w:rPr>
          <w:rFonts w:ascii="Times New Roman" w:hAnsi="Times New Roman" w:cs="Times New Roman"/>
          <w:sz w:val="24"/>
          <w:szCs w:val="24"/>
        </w:rPr>
        <w:t xml:space="preserve">В случае заключения договора аренды земельного участка после 10 числа второго месяца </w:t>
      </w:r>
      <w:r w:rsidRPr="0024526F">
        <w:rPr>
          <w:rFonts w:ascii="Times New Roman" w:hAnsi="Times New Roman" w:cs="Times New Roman"/>
          <w:sz w:val="24"/>
          <w:szCs w:val="24"/>
        </w:rPr>
        <w:t>квартала арендная плата за использование земельного участка в указанном квартале вносится не позднее 10 числа второго месяца следующего квартала.</w:t>
      </w:r>
    </w:p>
    <w:p w:rsidR="006F088A" w:rsidRDefault="006F088A" w:rsidP="006F088A">
      <w:pPr>
        <w:pStyle w:val="ConsPlusNormal"/>
        <w:ind w:firstLine="540"/>
        <w:jc w:val="both"/>
        <w:rPr>
          <w:rFonts w:ascii="Times New Roman" w:hAnsi="Times New Roman" w:cs="Times New Roman"/>
          <w:sz w:val="24"/>
          <w:szCs w:val="24"/>
        </w:rPr>
      </w:pPr>
      <w:r w:rsidRPr="0024526F">
        <w:rPr>
          <w:rFonts w:ascii="Times New Roman" w:hAnsi="Times New Roman" w:cs="Times New Roman"/>
          <w:sz w:val="24"/>
          <w:szCs w:val="24"/>
        </w:rPr>
        <w:t>В случае</w:t>
      </w:r>
      <w:proofErr w:type="gramStart"/>
      <w:r w:rsidRPr="0024526F">
        <w:rPr>
          <w:rFonts w:ascii="Times New Roman" w:hAnsi="Times New Roman" w:cs="Times New Roman"/>
          <w:sz w:val="24"/>
          <w:szCs w:val="24"/>
        </w:rPr>
        <w:t>,</w:t>
      </w:r>
      <w:proofErr w:type="gramEnd"/>
      <w:r w:rsidRPr="0024526F">
        <w:rPr>
          <w:rFonts w:ascii="Times New Roman" w:hAnsi="Times New Roman" w:cs="Times New Roman"/>
          <w:sz w:val="24"/>
          <w:szCs w:val="24"/>
        </w:rPr>
        <w:t xml:space="preserve">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6D292D" w:rsidRPr="0024526F" w:rsidRDefault="006D292D" w:rsidP="006D292D">
      <w:pPr>
        <w:pStyle w:val="ConsPlusTitle"/>
        <w:widowControl/>
        <w:ind w:firstLine="567"/>
        <w:jc w:val="both"/>
        <w:rPr>
          <w:rFonts w:ascii="Times New Roman" w:hAnsi="Times New Roman" w:cs="Times New Roman"/>
          <w:sz w:val="24"/>
          <w:szCs w:val="24"/>
        </w:rPr>
      </w:pPr>
      <w:r w:rsidRPr="006D292D">
        <w:rPr>
          <w:rFonts w:ascii="Times New Roman" w:hAnsi="Times New Roman" w:cs="Times New Roman"/>
          <w:b w:val="0"/>
          <w:sz w:val="24"/>
          <w:szCs w:val="24"/>
        </w:rPr>
        <w:t>За нарушение сроков внесения арендной платы</w:t>
      </w:r>
      <w:r>
        <w:rPr>
          <w:rFonts w:ascii="Times New Roman" w:hAnsi="Times New Roman" w:cs="Times New Roman"/>
          <w:b w:val="0"/>
          <w:sz w:val="24"/>
          <w:szCs w:val="24"/>
        </w:rPr>
        <w:t>,</w:t>
      </w:r>
      <w:r w:rsidRPr="006D292D">
        <w:rPr>
          <w:rFonts w:ascii="Times New Roman" w:hAnsi="Times New Roman" w:cs="Times New Roman"/>
          <w:b w:val="0"/>
          <w:sz w:val="24"/>
          <w:szCs w:val="24"/>
        </w:rPr>
        <w:t xml:space="preserve"> </w:t>
      </w:r>
      <w:r>
        <w:rPr>
          <w:rFonts w:ascii="Times New Roman" w:hAnsi="Times New Roman" w:cs="Times New Roman"/>
          <w:b w:val="0"/>
          <w:sz w:val="24"/>
          <w:szCs w:val="24"/>
        </w:rPr>
        <w:t>а</w:t>
      </w:r>
      <w:r w:rsidRPr="006D292D">
        <w:rPr>
          <w:rFonts w:ascii="Times New Roman" w:hAnsi="Times New Roman" w:cs="Times New Roman"/>
          <w:b w:val="0"/>
          <w:sz w:val="24"/>
          <w:szCs w:val="24"/>
        </w:rPr>
        <w:t xml:space="preserve">рендатор выплачивает </w:t>
      </w:r>
      <w:r>
        <w:rPr>
          <w:rFonts w:ascii="Times New Roman" w:hAnsi="Times New Roman" w:cs="Times New Roman"/>
          <w:b w:val="0"/>
          <w:sz w:val="24"/>
          <w:szCs w:val="24"/>
        </w:rPr>
        <w:t>а</w:t>
      </w:r>
      <w:r w:rsidRPr="006D292D">
        <w:rPr>
          <w:rFonts w:ascii="Times New Roman" w:hAnsi="Times New Roman" w:cs="Times New Roman"/>
          <w:b w:val="0"/>
          <w:sz w:val="24"/>
          <w:szCs w:val="24"/>
        </w:rPr>
        <w:t xml:space="preserve">рендодателю пени из расчета одной трехсотой, действующей в это время, ставки рефинансирования Центрального Банка РФ от неуплаченной суммы, за каждый день просрочки, начиная со следующего дня </w:t>
      </w:r>
      <w:r w:rsidR="002221D9">
        <w:rPr>
          <w:rFonts w:ascii="Times New Roman" w:hAnsi="Times New Roman" w:cs="Times New Roman"/>
          <w:b w:val="0"/>
          <w:sz w:val="24"/>
          <w:szCs w:val="24"/>
        </w:rPr>
        <w:t xml:space="preserve">установленного </w:t>
      </w:r>
      <w:r w:rsidRPr="006D292D">
        <w:rPr>
          <w:rFonts w:ascii="Times New Roman" w:hAnsi="Times New Roman" w:cs="Times New Roman"/>
          <w:b w:val="0"/>
          <w:sz w:val="24"/>
          <w:szCs w:val="24"/>
        </w:rPr>
        <w:t>срока уплаты</w:t>
      </w:r>
      <w:r>
        <w:rPr>
          <w:rFonts w:ascii="Times New Roman" w:hAnsi="Times New Roman" w:cs="Times New Roman"/>
          <w:b w:val="0"/>
          <w:sz w:val="24"/>
          <w:szCs w:val="24"/>
        </w:rPr>
        <w:t>.</w:t>
      </w:r>
    </w:p>
    <w:p w:rsidR="006F088A" w:rsidRPr="0024526F" w:rsidRDefault="006F088A" w:rsidP="006F08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2221D9">
        <w:rPr>
          <w:rFonts w:ascii="Times New Roman" w:hAnsi="Times New Roman" w:cs="Times New Roman"/>
          <w:sz w:val="24"/>
          <w:szCs w:val="24"/>
        </w:rPr>
        <w:t>3</w:t>
      </w:r>
      <w:r w:rsidRPr="0024526F">
        <w:rPr>
          <w:rFonts w:ascii="Times New Roman" w:hAnsi="Times New Roman" w:cs="Times New Roman"/>
          <w:sz w:val="24"/>
          <w:szCs w:val="24"/>
        </w:rPr>
        <w:t>. В случае продажи права на заключение договора аренды земельного участка на торгах (конкурсах, аукционах)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w:t>
      </w:r>
    </w:p>
    <w:p w:rsidR="006F088A" w:rsidRPr="006F088A" w:rsidRDefault="006F088A" w:rsidP="002221D9">
      <w:pPr>
        <w:pStyle w:val="ConsPlusNormal"/>
        <w:ind w:firstLine="540"/>
        <w:jc w:val="both"/>
        <w:rPr>
          <w:rFonts w:ascii="Times New Roman" w:hAnsi="Times New Roman" w:cs="Times New Roman"/>
          <w:b/>
          <w:sz w:val="24"/>
          <w:szCs w:val="24"/>
        </w:rPr>
      </w:pPr>
      <w:r w:rsidRPr="0024526F">
        <w:rPr>
          <w:rFonts w:ascii="Times New Roman" w:hAnsi="Times New Roman" w:cs="Times New Roman"/>
          <w:sz w:val="24"/>
          <w:szCs w:val="24"/>
        </w:rPr>
        <w:t>1</w:t>
      </w:r>
      <w:r w:rsidR="002221D9">
        <w:rPr>
          <w:rFonts w:ascii="Times New Roman" w:hAnsi="Times New Roman" w:cs="Times New Roman"/>
          <w:sz w:val="24"/>
          <w:szCs w:val="24"/>
        </w:rPr>
        <w:t>4</w:t>
      </w:r>
      <w:r w:rsidRPr="0024526F">
        <w:rPr>
          <w:rFonts w:ascii="Times New Roman" w:hAnsi="Times New Roman" w:cs="Times New Roman"/>
          <w:sz w:val="24"/>
          <w:szCs w:val="24"/>
        </w:rPr>
        <w:t>. Арендная плата за использование земельных участков вносится путем перечисления денежных средств на распределительный счет Управления федерального казначейства по Иркутской области, открытый на балансовом счете 40101 "Доходы, распределяемые между бюджетами Российской Федерации", в порядке, установленном бюджетным законодательством Российской Федерации.</w:t>
      </w:r>
    </w:p>
    <w:sectPr w:rsidR="006F088A" w:rsidRPr="006F088A" w:rsidSect="00694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183"/>
    <w:multiLevelType w:val="hybridMultilevel"/>
    <w:tmpl w:val="C908AF3A"/>
    <w:lvl w:ilvl="0" w:tplc="FBF480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5C4B18"/>
    <w:multiLevelType w:val="hybridMultilevel"/>
    <w:tmpl w:val="6766258E"/>
    <w:lvl w:ilvl="0" w:tplc="113A41B2">
      <w:start w:val="1"/>
      <w:numFmt w:val="decimal"/>
      <w:lvlText w:val="%1."/>
      <w:lvlJc w:val="left"/>
      <w:pPr>
        <w:ind w:left="107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BD66077"/>
    <w:multiLevelType w:val="hybridMultilevel"/>
    <w:tmpl w:val="D30E37B8"/>
    <w:lvl w:ilvl="0" w:tplc="7808364E">
      <w:start w:val="1"/>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51B4EEC"/>
    <w:multiLevelType w:val="hybridMultilevel"/>
    <w:tmpl w:val="69E6FD7A"/>
    <w:lvl w:ilvl="0" w:tplc="A48C2F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F26239B"/>
    <w:multiLevelType w:val="hybridMultilevel"/>
    <w:tmpl w:val="CE8C75F2"/>
    <w:lvl w:ilvl="0" w:tplc="C06A14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A11E4A"/>
    <w:multiLevelType w:val="hybridMultilevel"/>
    <w:tmpl w:val="02BAF91C"/>
    <w:lvl w:ilvl="0" w:tplc="4ABCA1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A1B"/>
    <w:rsid w:val="001C6A29"/>
    <w:rsid w:val="002221D9"/>
    <w:rsid w:val="00371C8C"/>
    <w:rsid w:val="003A519A"/>
    <w:rsid w:val="003C3A21"/>
    <w:rsid w:val="00463A00"/>
    <w:rsid w:val="004A6D0E"/>
    <w:rsid w:val="004C0563"/>
    <w:rsid w:val="004E0A26"/>
    <w:rsid w:val="005312BE"/>
    <w:rsid w:val="005319AE"/>
    <w:rsid w:val="00563F85"/>
    <w:rsid w:val="00572BDF"/>
    <w:rsid w:val="005D054E"/>
    <w:rsid w:val="0069434A"/>
    <w:rsid w:val="006B0966"/>
    <w:rsid w:val="006D292D"/>
    <w:rsid w:val="006F088A"/>
    <w:rsid w:val="00705872"/>
    <w:rsid w:val="007B7A47"/>
    <w:rsid w:val="008D56DD"/>
    <w:rsid w:val="009333B2"/>
    <w:rsid w:val="009A0B6B"/>
    <w:rsid w:val="009C68C1"/>
    <w:rsid w:val="00AA36AA"/>
    <w:rsid w:val="00AA44F3"/>
    <w:rsid w:val="00B376E7"/>
    <w:rsid w:val="00B550DD"/>
    <w:rsid w:val="00B81B01"/>
    <w:rsid w:val="00C00CAC"/>
    <w:rsid w:val="00C1409F"/>
    <w:rsid w:val="00CD6912"/>
    <w:rsid w:val="00DE16E0"/>
    <w:rsid w:val="00EE6A1B"/>
    <w:rsid w:val="00F15350"/>
    <w:rsid w:val="00F17E8B"/>
    <w:rsid w:val="00FB7588"/>
    <w:rsid w:val="00FF0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AA"/>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6A1B"/>
    <w:pPr>
      <w:spacing w:after="0" w:line="240" w:lineRule="auto"/>
    </w:pPr>
  </w:style>
  <w:style w:type="paragraph" w:customStyle="1" w:styleId="ConsPlusTitle">
    <w:name w:val="ConsPlusTitle"/>
    <w:rsid w:val="00EE6A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A44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F08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1746</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Типаева Марина Альбертовна</cp:lastModifiedBy>
  <cp:revision>4</cp:revision>
  <cp:lastPrinted>2014-11-14T04:35:00Z</cp:lastPrinted>
  <dcterms:created xsi:type="dcterms:W3CDTF">2014-11-14T19:21:00Z</dcterms:created>
  <dcterms:modified xsi:type="dcterms:W3CDTF">2014-11-17T07:30:00Z</dcterms:modified>
</cp:coreProperties>
</file>