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2C" w:rsidRPr="000A2B2C" w:rsidRDefault="000A2B2C" w:rsidP="005476FA">
      <w:pPr>
        <w:pStyle w:val="ConsPlusNormal"/>
        <w:ind w:firstLine="5103"/>
        <w:jc w:val="right"/>
        <w:rPr>
          <w:szCs w:val="24"/>
        </w:rPr>
      </w:pPr>
      <w:r w:rsidRPr="000A2B2C">
        <w:rPr>
          <w:szCs w:val="24"/>
        </w:rPr>
        <w:t>Приложение</w:t>
      </w:r>
    </w:p>
    <w:p w:rsidR="000A2B2C" w:rsidRPr="000A2B2C" w:rsidRDefault="000A2B2C" w:rsidP="005476FA">
      <w:pPr>
        <w:pStyle w:val="ConsPlusNormal"/>
        <w:ind w:firstLine="5103"/>
        <w:jc w:val="right"/>
        <w:rPr>
          <w:szCs w:val="24"/>
        </w:rPr>
      </w:pPr>
      <w:r w:rsidRPr="000A2B2C">
        <w:rPr>
          <w:szCs w:val="24"/>
        </w:rPr>
        <w:t xml:space="preserve">к решению Думы </w:t>
      </w:r>
      <w:proofErr w:type="gramStart"/>
      <w:r w:rsidRPr="000A2B2C">
        <w:rPr>
          <w:szCs w:val="24"/>
        </w:rPr>
        <w:t>г</w:t>
      </w:r>
      <w:proofErr w:type="gramEnd"/>
      <w:r w:rsidRPr="000A2B2C">
        <w:rPr>
          <w:szCs w:val="24"/>
        </w:rPr>
        <w:t>. Бодайбо и района</w:t>
      </w:r>
    </w:p>
    <w:p w:rsidR="000A2B2C" w:rsidRPr="000A2B2C" w:rsidRDefault="000A2B2C" w:rsidP="005476FA">
      <w:pPr>
        <w:pStyle w:val="ConsPlusNormal"/>
        <w:ind w:firstLine="5103"/>
        <w:jc w:val="right"/>
        <w:rPr>
          <w:szCs w:val="24"/>
        </w:rPr>
      </w:pPr>
      <w:r w:rsidRPr="000A2B2C">
        <w:rPr>
          <w:szCs w:val="24"/>
        </w:rPr>
        <w:t>от «</w:t>
      </w:r>
      <w:r>
        <w:rPr>
          <w:szCs w:val="24"/>
        </w:rPr>
        <w:t>19</w:t>
      </w:r>
      <w:r w:rsidRPr="000A2B2C">
        <w:rPr>
          <w:szCs w:val="24"/>
        </w:rPr>
        <w:t>»</w:t>
      </w:r>
      <w:r>
        <w:rPr>
          <w:szCs w:val="24"/>
        </w:rPr>
        <w:t xml:space="preserve"> июня</w:t>
      </w:r>
      <w:r w:rsidRPr="000A2B2C">
        <w:rPr>
          <w:szCs w:val="24"/>
        </w:rPr>
        <w:t xml:space="preserve"> 2017 года № </w:t>
      </w:r>
      <w:r>
        <w:rPr>
          <w:szCs w:val="24"/>
        </w:rPr>
        <w:t>17-па</w:t>
      </w:r>
    </w:p>
    <w:p w:rsidR="000A2B2C" w:rsidRPr="000A2B2C" w:rsidRDefault="000A2B2C" w:rsidP="000A2B2C">
      <w:pPr>
        <w:pStyle w:val="ConsPlusNormal"/>
        <w:jc w:val="both"/>
        <w:rPr>
          <w:szCs w:val="24"/>
        </w:rPr>
      </w:pPr>
    </w:p>
    <w:p w:rsidR="000A2B2C" w:rsidRPr="000A2B2C" w:rsidRDefault="000A2B2C" w:rsidP="000A2B2C">
      <w:pPr>
        <w:pStyle w:val="30"/>
        <w:shd w:val="clear" w:color="auto" w:fill="auto"/>
        <w:spacing w:line="240" w:lineRule="auto"/>
        <w:rPr>
          <w:rFonts w:ascii="Times New Roman" w:hAnsi="Times New Roman"/>
          <w:sz w:val="24"/>
          <w:szCs w:val="24"/>
        </w:rPr>
      </w:pPr>
      <w:bookmarkStart w:id="0" w:name="P36"/>
      <w:bookmarkEnd w:id="0"/>
      <w:r w:rsidRPr="000A2B2C">
        <w:rPr>
          <w:rFonts w:ascii="Times New Roman" w:hAnsi="Times New Roman"/>
          <w:sz w:val="24"/>
          <w:szCs w:val="24"/>
        </w:rPr>
        <w:t>ПОЛОЖЕНИЕ</w:t>
      </w:r>
    </w:p>
    <w:p w:rsidR="000A2B2C" w:rsidRPr="000A2B2C" w:rsidRDefault="000A2B2C" w:rsidP="000A2B2C">
      <w:pPr>
        <w:pStyle w:val="30"/>
        <w:shd w:val="clear" w:color="auto" w:fill="auto"/>
        <w:spacing w:line="240" w:lineRule="auto"/>
        <w:rPr>
          <w:rFonts w:ascii="Times New Roman" w:hAnsi="Times New Roman"/>
          <w:sz w:val="24"/>
          <w:szCs w:val="24"/>
        </w:rPr>
      </w:pPr>
      <w:r w:rsidRPr="000A2B2C">
        <w:rPr>
          <w:rFonts w:ascii="Times New Roman" w:hAnsi="Times New Roman"/>
          <w:sz w:val="24"/>
          <w:szCs w:val="24"/>
        </w:rPr>
        <w:t>о гарантиях и компенсациях для лиц, проживающих в Бодайбинском районе, приравненном к районам Крайнего Севера, и работающих в муниципальных учреждениях, финансируемых из бюджета муниципального образования</w:t>
      </w:r>
    </w:p>
    <w:p w:rsidR="000A2B2C" w:rsidRPr="000A2B2C" w:rsidRDefault="000A2B2C" w:rsidP="000A2B2C">
      <w:pPr>
        <w:pStyle w:val="30"/>
        <w:shd w:val="clear" w:color="auto" w:fill="auto"/>
        <w:spacing w:line="240" w:lineRule="auto"/>
        <w:rPr>
          <w:rFonts w:ascii="Times New Roman" w:hAnsi="Times New Roman"/>
          <w:sz w:val="24"/>
          <w:szCs w:val="24"/>
        </w:rPr>
      </w:pPr>
      <w:r w:rsidRPr="000A2B2C">
        <w:rPr>
          <w:rFonts w:ascii="Times New Roman" w:hAnsi="Times New Roman"/>
          <w:sz w:val="24"/>
          <w:szCs w:val="24"/>
        </w:rPr>
        <w:t>г. Бодайбо и района</w:t>
      </w:r>
    </w:p>
    <w:p w:rsidR="000A2B2C" w:rsidRPr="000A2B2C" w:rsidRDefault="000A2B2C" w:rsidP="000A2B2C">
      <w:pPr>
        <w:pStyle w:val="ConsPlusNormal"/>
        <w:jc w:val="center"/>
        <w:rPr>
          <w:szCs w:val="24"/>
        </w:rPr>
      </w:pPr>
    </w:p>
    <w:p w:rsidR="000A2B2C" w:rsidRPr="000A2B2C" w:rsidRDefault="000A2B2C" w:rsidP="000A2B2C">
      <w:pPr>
        <w:pStyle w:val="a3"/>
        <w:numPr>
          <w:ilvl w:val="0"/>
          <w:numId w:val="1"/>
        </w:numPr>
        <w:spacing w:after="0" w:line="240" w:lineRule="auto"/>
        <w:ind w:left="0" w:firstLine="0"/>
        <w:jc w:val="center"/>
        <w:rPr>
          <w:rFonts w:eastAsia="Times New Roman" w:cs="Times New Roman"/>
          <w:szCs w:val="24"/>
          <w:lang w:eastAsia="ru-RU"/>
        </w:rPr>
      </w:pPr>
      <w:r w:rsidRPr="000A2B2C">
        <w:rPr>
          <w:rFonts w:eastAsia="Times New Roman" w:cs="Times New Roman"/>
          <w:szCs w:val="24"/>
          <w:lang w:eastAsia="ru-RU"/>
        </w:rPr>
        <w:t>ОБЩИЕ ПОЛОЖЕНИЯ</w:t>
      </w:r>
    </w:p>
    <w:p w:rsidR="000A2B2C" w:rsidRPr="000A2B2C" w:rsidRDefault="000A2B2C" w:rsidP="000A2B2C">
      <w:pPr>
        <w:pStyle w:val="a3"/>
        <w:spacing w:after="0" w:line="240" w:lineRule="auto"/>
        <w:jc w:val="both"/>
        <w:rPr>
          <w:rFonts w:eastAsia="Times New Roman" w:cs="Times New Roman"/>
          <w:szCs w:val="24"/>
          <w:lang w:eastAsia="ru-RU"/>
        </w:rPr>
      </w:pP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eastAsia="Times New Roman" w:cs="Times New Roman"/>
          <w:szCs w:val="24"/>
          <w:lang w:eastAsia="ru-RU"/>
        </w:rPr>
        <w:t xml:space="preserve">1.1. </w:t>
      </w:r>
      <w:proofErr w:type="gramStart"/>
      <w:r w:rsidRPr="000A2B2C">
        <w:rPr>
          <w:rFonts w:eastAsia="Times New Roman" w:cs="Times New Roman"/>
          <w:szCs w:val="24"/>
          <w:lang w:eastAsia="ru-RU"/>
        </w:rPr>
        <w:t xml:space="preserve">Положение о гарантиях и компенсациях для лиц, проживающих в Бодайбинском районе, приравненном к районам Крайнего Севера, и работающих в муниципальных учреждениях, финансируемых из бюджета </w:t>
      </w:r>
      <w:r w:rsidRPr="000A2B2C">
        <w:rPr>
          <w:rFonts w:cs="Times New Roman"/>
          <w:szCs w:val="24"/>
        </w:rPr>
        <w:t>муниципального образования г. Бодайбо и района</w:t>
      </w:r>
      <w:r w:rsidRPr="000A2B2C">
        <w:rPr>
          <w:rFonts w:eastAsia="Times New Roman" w:cs="Times New Roman"/>
          <w:szCs w:val="24"/>
          <w:lang w:eastAsia="ru-RU"/>
        </w:rPr>
        <w:t xml:space="preserve"> (далее - Положение), разработано в соответствии с </w:t>
      </w:r>
      <w:r w:rsidRPr="000A2B2C">
        <w:rPr>
          <w:rFonts w:cs="Times New Roman"/>
          <w:szCs w:val="24"/>
        </w:rPr>
        <w:t>федеральными законами и иными нормативными правовыми актами Российской Федерации</w:t>
      </w:r>
      <w:r w:rsidRPr="000A2B2C">
        <w:rPr>
          <w:rFonts w:eastAsia="Times New Roman" w:cs="Times New Roman"/>
          <w:szCs w:val="24"/>
          <w:lang w:eastAsia="ru-RU"/>
        </w:rPr>
        <w:t>, Иркутской области, муниципальными правовыми актами муниципального образования г. Бодайбо и района и устанавливает гарантии и</w:t>
      </w:r>
      <w:proofErr w:type="gramEnd"/>
      <w:r w:rsidRPr="000A2B2C">
        <w:rPr>
          <w:rFonts w:eastAsia="Times New Roman" w:cs="Times New Roman"/>
          <w:szCs w:val="24"/>
          <w:lang w:eastAsia="ru-RU"/>
        </w:rPr>
        <w:t xml:space="preserve"> компенсации для лиц, проживающих в Бодайбинском районе и работающих в муниципальных учреждениях, финансовое обеспечение деятельности которых осуществляется за счет средств бюджета муниципального образования </w:t>
      </w:r>
      <w:proofErr w:type="gramStart"/>
      <w:r w:rsidRPr="000A2B2C">
        <w:rPr>
          <w:rFonts w:eastAsia="Times New Roman" w:cs="Times New Roman"/>
          <w:szCs w:val="24"/>
          <w:lang w:eastAsia="ru-RU"/>
        </w:rPr>
        <w:t>г</w:t>
      </w:r>
      <w:proofErr w:type="gramEnd"/>
      <w:r w:rsidRPr="000A2B2C">
        <w:rPr>
          <w:rFonts w:eastAsia="Times New Roman" w:cs="Times New Roman"/>
          <w:szCs w:val="24"/>
          <w:lang w:eastAsia="ru-RU"/>
        </w:rPr>
        <w:t>. Бодайбо и района.</w:t>
      </w:r>
    </w:p>
    <w:p w:rsidR="000A2B2C" w:rsidRPr="000A2B2C" w:rsidRDefault="000A2B2C" w:rsidP="000A2B2C">
      <w:pPr>
        <w:spacing w:after="0" w:line="240" w:lineRule="auto"/>
        <w:ind w:firstLine="567"/>
        <w:jc w:val="both"/>
        <w:rPr>
          <w:rFonts w:eastAsia="Times New Roman" w:cs="Times New Roman"/>
          <w:szCs w:val="24"/>
          <w:lang w:eastAsia="ru-RU"/>
        </w:rPr>
      </w:pPr>
      <w:r w:rsidRPr="000A2B2C">
        <w:rPr>
          <w:rFonts w:eastAsia="Times New Roman" w:cs="Times New Roman"/>
          <w:szCs w:val="24"/>
          <w:lang w:eastAsia="ru-RU"/>
        </w:rPr>
        <w:t xml:space="preserve">1.2. Гарантии и компенсации, предоставляемые в соответствии с настоящим Положением, являются расходными обязательствами муниципального образования                    </w:t>
      </w:r>
      <w:proofErr w:type="gramStart"/>
      <w:r w:rsidRPr="000A2B2C">
        <w:rPr>
          <w:rFonts w:eastAsia="Times New Roman" w:cs="Times New Roman"/>
          <w:szCs w:val="24"/>
          <w:lang w:eastAsia="ru-RU"/>
        </w:rPr>
        <w:t>г</w:t>
      </w:r>
      <w:proofErr w:type="gramEnd"/>
      <w:r w:rsidRPr="000A2B2C">
        <w:rPr>
          <w:rFonts w:eastAsia="Times New Roman" w:cs="Times New Roman"/>
          <w:szCs w:val="24"/>
          <w:lang w:eastAsia="ru-RU"/>
        </w:rPr>
        <w:t>. Бодайбо и района.</w:t>
      </w:r>
    </w:p>
    <w:p w:rsidR="000A2B2C" w:rsidRPr="000A2B2C" w:rsidRDefault="000A2B2C" w:rsidP="000A2B2C">
      <w:pPr>
        <w:spacing w:after="0" w:line="240" w:lineRule="auto"/>
        <w:ind w:firstLine="567"/>
        <w:jc w:val="both"/>
        <w:rPr>
          <w:rFonts w:eastAsia="Times New Roman" w:cs="Times New Roman"/>
          <w:szCs w:val="24"/>
          <w:lang w:eastAsia="ru-RU"/>
        </w:rPr>
      </w:pPr>
      <w:r w:rsidRPr="000A2B2C">
        <w:rPr>
          <w:rFonts w:eastAsia="Times New Roman" w:cs="Times New Roman"/>
          <w:szCs w:val="24"/>
          <w:lang w:eastAsia="ru-RU"/>
        </w:rPr>
        <w:t>1.3. В целях настоящего Положения применяются следующие термины и понятия:</w:t>
      </w:r>
    </w:p>
    <w:p w:rsidR="000A2B2C" w:rsidRPr="000A2B2C" w:rsidRDefault="000A2B2C" w:rsidP="000A2B2C">
      <w:pPr>
        <w:pStyle w:val="a3"/>
        <w:numPr>
          <w:ilvl w:val="0"/>
          <w:numId w:val="2"/>
        </w:numPr>
        <w:spacing w:after="0" w:line="240" w:lineRule="auto"/>
        <w:ind w:left="0" w:firstLine="567"/>
        <w:jc w:val="both"/>
        <w:rPr>
          <w:rFonts w:eastAsia="Times New Roman" w:cs="Times New Roman"/>
          <w:szCs w:val="24"/>
          <w:lang w:eastAsia="ru-RU"/>
        </w:rPr>
      </w:pPr>
      <w:r w:rsidRPr="000A2B2C">
        <w:rPr>
          <w:rFonts w:eastAsia="Times New Roman" w:cs="Times New Roman"/>
          <w:szCs w:val="24"/>
          <w:lang w:eastAsia="ru-RU"/>
        </w:rPr>
        <w:t xml:space="preserve"> муниципальные учреждения - учреждения, финансовое обеспечение деятельности которых осуществляется за счет средств бюджета муниципального образования </w:t>
      </w:r>
      <w:proofErr w:type="gramStart"/>
      <w:r w:rsidRPr="000A2B2C">
        <w:rPr>
          <w:rFonts w:eastAsia="Times New Roman" w:cs="Times New Roman"/>
          <w:szCs w:val="24"/>
          <w:lang w:eastAsia="ru-RU"/>
        </w:rPr>
        <w:t>г</w:t>
      </w:r>
      <w:proofErr w:type="gramEnd"/>
      <w:r w:rsidRPr="000A2B2C">
        <w:rPr>
          <w:rFonts w:eastAsia="Times New Roman" w:cs="Times New Roman"/>
          <w:szCs w:val="24"/>
          <w:lang w:eastAsia="ru-RU"/>
        </w:rPr>
        <w:t>. Бодайбо и района, включая органы местного самоуправления муниципального образования                     г. Бодайбо и района;</w:t>
      </w:r>
    </w:p>
    <w:p w:rsidR="000A2B2C" w:rsidRPr="000A2B2C" w:rsidRDefault="000A2B2C" w:rsidP="000A2B2C">
      <w:pPr>
        <w:pStyle w:val="a3"/>
        <w:numPr>
          <w:ilvl w:val="0"/>
          <w:numId w:val="2"/>
        </w:numPr>
        <w:spacing w:after="0" w:line="240" w:lineRule="auto"/>
        <w:ind w:left="0" w:firstLine="567"/>
        <w:jc w:val="both"/>
        <w:rPr>
          <w:rFonts w:eastAsia="Times New Roman" w:cs="Times New Roman"/>
          <w:szCs w:val="24"/>
          <w:lang w:eastAsia="ru-RU"/>
        </w:rPr>
      </w:pPr>
      <w:r w:rsidRPr="000A2B2C">
        <w:rPr>
          <w:rFonts w:eastAsia="Times New Roman" w:cs="Times New Roman"/>
          <w:szCs w:val="24"/>
          <w:lang w:eastAsia="ru-RU"/>
        </w:rPr>
        <w:t xml:space="preserve"> работники – лица, проживающие в Бодайбинском районе и заключившие трудовые договоры с муниципальными учреждениями.</w:t>
      </w:r>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pStyle w:val="a3"/>
        <w:numPr>
          <w:ilvl w:val="0"/>
          <w:numId w:val="1"/>
        </w:numPr>
        <w:spacing w:after="0" w:line="240" w:lineRule="auto"/>
        <w:ind w:left="0" w:firstLine="0"/>
        <w:jc w:val="both"/>
        <w:rPr>
          <w:rFonts w:eastAsia="Times New Roman" w:cs="Times New Roman"/>
          <w:szCs w:val="24"/>
          <w:lang w:eastAsia="ru-RU"/>
        </w:rPr>
      </w:pPr>
      <w:r w:rsidRPr="000A2B2C">
        <w:rPr>
          <w:rFonts w:eastAsia="Times New Roman" w:cs="Times New Roman"/>
          <w:szCs w:val="24"/>
          <w:lang w:eastAsia="ru-RU"/>
        </w:rPr>
        <w:t>ПЕРЕЧЕНЬ ГАРАНТИЙ И КОМПЕНСАЦИЙ</w:t>
      </w:r>
    </w:p>
    <w:p w:rsidR="000A2B2C" w:rsidRPr="000A2B2C" w:rsidRDefault="000A2B2C" w:rsidP="000A2B2C">
      <w:pPr>
        <w:pStyle w:val="a3"/>
        <w:spacing w:after="0" w:line="240" w:lineRule="auto"/>
        <w:jc w:val="both"/>
        <w:rPr>
          <w:rFonts w:eastAsia="Times New Roman" w:cs="Times New Roman"/>
          <w:szCs w:val="24"/>
          <w:lang w:eastAsia="ru-RU"/>
        </w:rPr>
      </w:pPr>
    </w:p>
    <w:p w:rsidR="000A2B2C" w:rsidRPr="000A2B2C" w:rsidRDefault="000A2B2C" w:rsidP="000A2B2C">
      <w:pPr>
        <w:spacing w:after="0" w:line="240" w:lineRule="auto"/>
        <w:ind w:firstLine="567"/>
        <w:jc w:val="both"/>
        <w:rPr>
          <w:rFonts w:eastAsia="Times New Roman" w:cs="Times New Roman"/>
          <w:szCs w:val="24"/>
          <w:lang w:eastAsia="ru-RU"/>
        </w:rPr>
      </w:pPr>
      <w:r w:rsidRPr="000A2B2C">
        <w:rPr>
          <w:rFonts w:eastAsia="Times New Roman" w:cs="Times New Roman"/>
          <w:szCs w:val="24"/>
          <w:lang w:eastAsia="ru-RU"/>
        </w:rPr>
        <w:t>Работникам муниципальных учреждений в порядке, установленном настоящим Положением, устанавливаются следующие гарантии и компенсации:</w:t>
      </w:r>
    </w:p>
    <w:p w:rsidR="000A2B2C" w:rsidRPr="000A2B2C" w:rsidRDefault="000A2B2C" w:rsidP="000A2B2C">
      <w:pPr>
        <w:pStyle w:val="a3"/>
        <w:numPr>
          <w:ilvl w:val="0"/>
          <w:numId w:val="3"/>
        </w:numPr>
        <w:spacing w:after="0" w:line="240" w:lineRule="auto"/>
        <w:ind w:left="0" w:firstLine="567"/>
        <w:jc w:val="both"/>
        <w:rPr>
          <w:rFonts w:eastAsia="Times New Roman" w:cs="Times New Roman"/>
          <w:szCs w:val="24"/>
          <w:lang w:eastAsia="ru-RU"/>
        </w:rPr>
      </w:pPr>
      <w:r w:rsidRPr="000A2B2C">
        <w:rPr>
          <w:rFonts w:eastAsia="Times New Roman" w:cs="Times New Roman"/>
          <w:szCs w:val="24"/>
          <w:lang w:eastAsia="ru-RU"/>
        </w:rPr>
        <w:t xml:space="preserve"> районный коэффициент к заработной плате;</w:t>
      </w:r>
    </w:p>
    <w:p w:rsidR="000A2B2C" w:rsidRPr="000A2B2C" w:rsidRDefault="000A2B2C" w:rsidP="000A2B2C">
      <w:pPr>
        <w:pStyle w:val="a3"/>
        <w:numPr>
          <w:ilvl w:val="0"/>
          <w:numId w:val="3"/>
        </w:numPr>
        <w:spacing w:after="0" w:line="240" w:lineRule="auto"/>
        <w:ind w:left="0" w:firstLine="567"/>
        <w:jc w:val="both"/>
        <w:rPr>
          <w:rFonts w:eastAsia="Times New Roman" w:cs="Times New Roman"/>
          <w:szCs w:val="24"/>
          <w:lang w:eastAsia="ru-RU"/>
        </w:rPr>
      </w:pPr>
      <w:r w:rsidRPr="000A2B2C">
        <w:rPr>
          <w:rFonts w:eastAsia="Times New Roman" w:cs="Times New Roman"/>
          <w:szCs w:val="24"/>
          <w:lang w:eastAsia="ru-RU"/>
        </w:rPr>
        <w:t xml:space="preserve"> процентная надбавка к заработной плате;</w:t>
      </w:r>
    </w:p>
    <w:p w:rsidR="000A2B2C" w:rsidRPr="000A2B2C" w:rsidRDefault="000A2B2C" w:rsidP="000A2B2C">
      <w:pPr>
        <w:pStyle w:val="a3"/>
        <w:numPr>
          <w:ilvl w:val="0"/>
          <w:numId w:val="3"/>
        </w:numPr>
        <w:spacing w:after="0" w:line="240" w:lineRule="auto"/>
        <w:ind w:left="0" w:firstLine="567"/>
        <w:jc w:val="both"/>
        <w:rPr>
          <w:rFonts w:eastAsia="Times New Roman" w:cs="Times New Roman"/>
          <w:szCs w:val="24"/>
          <w:lang w:eastAsia="ru-RU"/>
        </w:rPr>
      </w:pPr>
      <w:r w:rsidRPr="000A2B2C">
        <w:rPr>
          <w:rFonts w:eastAsia="Times New Roman" w:cs="Times New Roman"/>
          <w:szCs w:val="24"/>
          <w:lang w:eastAsia="ru-RU"/>
        </w:rPr>
        <w:t xml:space="preserve"> компенсация расходов на оплату стоимости проезда и провоза багажа к месту использования отпуска и обратно;</w:t>
      </w:r>
    </w:p>
    <w:p w:rsidR="000A2B2C" w:rsidRPr="000A2B2C" w:rsidRDefault="000A2B2C" w:rsidP="000A2B2C">
      <w:pPr>
        <w:pStyle w:val="a3"/>
        <w:numPr>
          <w:ilvl w:val="0"/>
          <w:numId w:val="3"/>
        </w:numPr>
        <w:spacing w:after="0" w:line="240" w:lineRule="auto"/>
        <w:ind w:left="0" w:firstLine="567"/>
        <w:jc w:val="both"/>
        <w:rPr>
          <w:rFonts w:eastAsia="Times New Roman" w:cs="Times New Roman"/>
          <w:szCs w:val="24"/>
          <w:lang w:eastAsia="ru-RU"/>
        </w:rPr>
      </w:pPr>
      <w:r w:rsidRPr="000A2B2C">
        <w:rPr>
          <w:rFonts w:eastAsia="Times New Roman" w:cs="Times New Roman"/>
          <w:szCs w:val="24"/>
          <w:lang w:eastAsia="ru-RU"/>
        </w:rPr>
        <w:t xml:space="preserve"> гарантии и компенсации, связанные с переездом из других регионов Российской Федерации, в связи с заключением трудового договора о работе в муниципальном учреждении;</w:t>
      </w:r>
    </w:p>
    <w:p w:rsidR="000A2B2C" w:rsidRPr="000A2B2C" w:rsidRDefault="000A2B2C" w:rsidP="000A2B2C">
      <w:pPr>
        <w:pStyle w:val="a3"/>
        <w:numPr>
          <w:ilvl w:val="0"/>
          <w:numId w:val="3"/>
        </w:numPr>
        <w:spacing w:after="0" w:line="240" w:lineRule="auto"/>
        <w:ind w:left="0" w:firstLine="567"/>
        <w:jc w:val="both"/>
        <w:rPr>
          <w:rFonts w:eastAsia="Times New Roman" w:cs="Times New Roman"/>
          <w:szCs w:val="24"/>
          <w:lang w:eastAsia="ru-RU"/>
        </w:rPr>
      </w:pPr>
      <w:r w:rsidRPr="000A2B2C">
        <w:rPr>
          <w:rFonts w:eastAsia="Times New Roman" w:cs="Times New Roman"/>
          <w:szCs w:val="24"/>
          <w:lang w:eastAsia="ru-RU"/>
        </w:rPr>
        <w:t xml:space="preserve"> компенсация расходов, связанных с переездом</w:t>
      </w:r>
      <w:r w:rsidRPr="000A2B2C">
        <w:rPr>
          <w:rFonts w:cs="Times New Roman"/>
          <w:szCs w:val="24"/>
        </w:rPr>
        <w:t xml:space="preserve"> к новому месту жительства в другую местность в связи с прекращением трудового договора;</w:t>
      </w:r>
    </w:p>
    <w:p w:rsidR="000A2B2C" w:rsidRPr="000A2B2C" w:rsidRDefault="000A2B2C" w:rsidP="000A2B2C">
      <w:pPr>
        <w:pStyle w:val="a3"/>
        <w:numPr>
          <w:ilvl w:val="0"/>
          <w:numId w:val="3"/>
        </w:numPr>
        <w:spacing w:after="0" w:line="240" w:lineRule="auto"/>
        <w:ind w:left="0" w:firstLine="567"/>
        <w:jc w:val="both"/>
        <w:rPr>
          <w:rFonts w:eastAsia="Times New Roman" w:cs="Times New Roman"/>
          <w:szCs w:val="24"/>
          <w:lang w:eastAsia="ru-RU"/>
        </w:rPr>
      </w:pPr>
      <w:r w:rsidRPr="000A2B2C">
        <w:rPr>
          <w:rFonts w:cs="Times New Roman"/>
          <w:szCs w:val="24"/>
        </w:rPr>
        <w:t xml:space="preserve"> гарантии медицинского обеспечения.</w:t>
      </w:r>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pStyle w:val="a3"/>
        <w:numPr>
          <w:ilvl w:val="0"/>
          <w:numId w:val="1"/>
        </w:numPr>
        <w:spacing w:after="0" w:line="240" w:lineRule="auto"/>
        <w:ind w:left="0" w:firstLine="0"/>
        <w:jc w:val="both"/>
        <w:rPr>
          <w:rFonts w:eastAsia="Times New Roman" w:cs="Times New Roman"/>
          <w:szCs w:val="24"/>
          <w:lang w:eastAsia="ru-RU"/>
        </w:rPr>
      </w:pPr>
      <w:r w:rsidRPr="000A2B2C">
        <w:rPr>
          <w:rFonts w:eastAsia="Times New Roman" w:cs="Times New Roman"/>
          <w:szCs w:val="24"/>
          <w:lang w:eastAsia="ru-RU"/>
        </w:rPr>
        <w:t>РАЙОННЫЙ КОЭФФИЦИЕНТ К ЗАРАБОТНОЙ ПЛАТЕ</w:t>
      </w:r>
    </w:p>
    <w:p w:rsidR="000A2B2C" w:rsidRPr="000A2B2C" w:rsidRDefault="000A2B2C" w:rsidP="000A2B2C">
      <w:pPr>
        <w:pStyle w:val="a3"/>
        <w:spacing w:after="0" w:line="240" w:lineRule="auto"/>
        <w:jc w:val="both"/>
        <w:rPr>
          <w:rFonts w:eastAsia="Times New Roman" w:cs="Times New Roman"/>
          <w:szCs w:val="24"/>
          <w:lang w:eastAsia="ru-RU"/>
        </w:rPr>
      </w:pPr>
    </w:p>
    <w:p w:rsidR="000A2B2C" w:rsidRPr="000A2B2C" w:rsidRDefault="000A2B2C" w:rsidP="000A2B2C">
      <w:pPr>
        <w:spacing w:after="0" w:line="240" w:lineRule="auto"/>
        <w:ind w:firstLine="567"/>
        <w:jc w:val="both"/>
        <w:rPr>
          <w:rFonts w:eastAsia="Times New Roman" w:cs="Times New Roman"/>
          <w:szCs w:val="24"/>
          <w:lang w:eastAsia="ru-RU"/>
        </w:rPr>
      </w:pPr>
      <w:r w:rsidRPr="000A2B2C">
        <w:rPr>
          <w:rFonts w:eastAsia="Times New Roman" w:cs="Times New Roman"/>
          <w:szCs w:val="24"/>
          <w:lang w:eastAsia="ru-RU"/>
        </w:rPr>
        <w:t>Работникам муниципальных учреждений при исчислении заработной платы выплачивается районный коэффициент в размере 1,7.</w:t>
      </w:r>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pStyle w:val="a3"/>
        <w:numPr>
          <w:ilvl w:val="0"/>
          <w:numId w:val="1"/>
        </w:numPr>
        <w:spacing w:after="0" w:line="240" w:lineRule="auto"/>
        <w:ind w:left="0" w:firstLine="0"/>
        <w:jc w:val="both"/>
        <w:rPr>
          <w:rFonts w:eastAsia="Times New Roman" w:cs="Times New Roman"/>
          <w:szCs w:val="24"/>
          <w:lang w:eastAsia="ru-RU"/>
        </w:rPr>
      </w:pPr>
      <w:r w:rsidRPr="000A2B2C">
        <w:rPr>
          <w:rFonts w:eastAsia="Times New Roman" w:cs="Times New Roman"/>
          <w:szCs w:val="24"/>
          <w:lang w:eastAsia="ru-RU"/>
        </w:rPr>
        <w:t>ПРОЦЕНТНАЯ НАДБАВКА К ЗАРАБОТНОЙ ПЛАТЕ</w:t>
      </w:r>
    </w:p>
    <w:p w:rsidR="000A2B2C" w:rsidRPr="000A2B2C" w:rsidRDefault="000A2B2C" w:rsidP="000A2B2C">
      <w:pPr>
        <w:pStyle w:val="a3"/>
        <w:spacing w:after="0" w:line="240" w:lineRule="auto"/>
        <w:jc w:val="both"/>
        <w:rPr>
          <w:rFonts w:eastAsia="Times New Roman" w:cs="Times New Roman"/>
          <w:szCs w:val="24"/>
          <w:lang w:eastAsia="ru-RU"/>
        </w:rPr>
      </w:pPr>
    </w:p>
    <w:p w:rsidR="000A2B2C" w:rsidRPr="000A2B2C" w:rsidRDefault="000A2B2C" w:rsidP="000A2B2C">
      <w:pPr>
        <w:spacing w:after="0" w:line="240" w:lineRule="auto"/>
        <w:ind w:firstLine="567"/>
        <w:jc w:val="both"/>
        <w:rPr>
          <w:rFonts w:eastAsia="Times New Roman" w:cs="Times New Roman"/>
          <w:szCs w:val="24"/>
          <w:lang w:eastAsia="ru-RU"/>
        </w:rPr>
      </w:pPr>
      <w:r w:rsidRPr="000A2B2C">
        <w:rPr>
          <w:rFonts w:eastAsia="Times New Roman" w:cs="Times New Roman"/>
          <w:szCs w:val="24"/>
          <w:lang w:eastAsia="ru-RU"/>
        </w:rPr>
        <w:t>4.1. Работникам муниципальных учреждений выплачивается процентная надбавка к заработной плате за стаж работы в районах Крайнего Севера и приравненных к ним местностях.</w:t>
      </w:r>
    </w:p>
    <w:p w:rsidR="000A2B2C" w:rsidRPr="000A2B2C" w:rsidRDefault="000A2B2C" w:rsidP="000A2B2C">
      <w:pPr>
        <w:spacing w:after="0" w:line="240" w:lineRule="auto"/>
        <w:ind w:firstLine="567"/>
        <w:jc w:val="both"/>
        <w:rPr>
          <w:rFonts w:eastAsia="Times New Roman" w:cs="Times New Roman"/>
          <w:szCs w:val="24"/>
          <w:lang w:eastAsia="ru-RU"/>
        </w:rPr>
      </w:pPr>
      <w:r w:rsidRPr="000A2B2C">
        <w:rPr>
          <w:rFonts w:eastAsia="Times New Roman" w:cs="Times New Roman"/>
          <w:szCs w:val="24"/>
          <w:lang w:eastAsia="ru-RU"/>
        </w:rPr>
        <w:t>4.2. Процентная надбавка к заработной плате без учета районного коэффициента  устанавливается в следующих размерах:</w:t>
      </w:r>
    </w:p>
    <w:p w:rsidR="000A2B2C" w:rsidRPr="000A2B2C" w:rsidRDefault="000A2B2C" w:rsidP="000A2B2C">
      <w:pPr>
        <w:spacing w:after="0" w:line="240" w:lineRule="auto"/>
        <w:ind w:firstLine="567"/>
        <w:jc w:val="both"/>
        <w:rPr>
          <w:rFonts w:eastAsia="Times New Roman" w:cs="Times New Roman"/>
          <w:szCs w:val="24"/>
          <w:lang w:eastAsia="ru-RU"/>
        </w:rPr>
      </w:pPr>
      <w:r w:rsidRPr="000A2B2C">
        <w:rPr>
          <w:rFonts w:eastAsia="Times New Roman" w:cs="Times New Roman"/>
          <w:szCs w:val="24"/>
          <w:lang w:eastAsia="ru-RU"/>
        </w:rPr>
        <w:t xml:space="preserve">- </w:t>
      </w:r>
      <w:r w:rsidRPr="000A2B2C">
        <w:rPr>
          <w:rFonts w:cs="Times New Roman"/>
          <w:szCs w:val="24"/>
        </w:rPr>
        <w:t>по истечении первого года работы - 10%, за каждый последующий год работы - увеличение на 10% по достижении 50%</w:t>
      </w:r>
      <w:r w:rsidRPr="000A2B2C">
        <w:rPr>
          <w:rFonts w:eastAsia="Times New Roman" w:cs="Times New Roman"/>
          <w:szCs w:val="24"/>
          <w:lang w:eastAsia="ru-RU"/>
        </w:rPr>
        <w:t>;</w:t>
      </w: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eastAsia="Times New Roman" w:cs="Times New Roman"/>
          <w:szCs w:val="24"/>
          <w:lang w:eastAsia="ru-RU"/>
        </w:rPr>
        <w:t xml:space="preserve">- </w:t>
      </w:r>
      <w:r w:rsidRPr="000A2B2C">
        <w:rPr>
          <w:rFonts w:cs="Times New Roman"/>
          <w:szCs w:val="24"/>
        </w:rPr>
        <w:t>лицам в возрасте до 30 лет (молодежи), прожившей не менее одного года в Бодайбинском районе и вступающим в трудовые отношения:</w:t>
      </w:r>
      <w:r w:rsidRPr="000A2B2C">
        <w:rPr>
          <w:rFonts w:eastAsia="Times New Roman" w:cs="Times New Roman"/>
          <w:szCs w:val="24"/>
          <w:lang w:eastAsia="ru-RU"/>
        </w:rPr>
        <w:t xml:space="preserve"> </w:t>
      </w:r>
      <w:r w:rsidRPr="000A2B2C">
        <w:rPr>
          <w:rFonts w:cs="Times New Roman"/>
          <w:szCs w:val="24"/>
        </w:rPr>
        <w:t>10% за каждые шесть месяцев работы по достижении 50%.</w:t>
      </w:r>
    </w:p>
    <w:p w:rsidR="000A2B2C" w:rsidRPr="000A2B2C" w:rsidRDefault="000A2B2C" w:rsidP="000A2B2C">
      <w:pPr>
        <w:spacing w:after="0" w:line="240" w:lineRule="auto"/>
        <w:ind w:firstLine="567"/>
        <w:jc w:val="both"/>
        <w:rPr>
          <w:rFonts w:eastAsia="Times New Roman" w:cs="Times New Roman"/>
          <w:szCs w:val="24"/>
          <w:lang w:eastAsia="ru-RU"/>
        </w:rPr>
      </w:pPr>
    </w:p>
    <w:p w:rsidR="000A2B2C" w:rsidRPr="000A2B2C" w:rsidRDefault="000A2B2C" w:rsidP="000A2B2C">
      <w:pPr>
        <w:spacing w:after="0" w:line="240" w:lineRule="auto"/>
        <w:jc w:val="both"/>
        <w:rPr>
          <w:rFonts w:eastAsia="Times New Roman" w:cs="Times New Roman"/>
          <w:szCs w:val="24"/>
          <w:lang w:eastAsia="ru-RU"/>
        </w:rPr>
      </w:pPr>
      <w:r w:rsidRPr="000A2B2C">
        <w:rPr>
          <w:rFonts w:eastAsia="Times New Roman" w:cs="Times New Roman"/>
          <w:szCs w:val="24"/>
          <w:lang w:eastAsia="ru-RU"/>
        </w:rPr>
        <w:t>5. КОМПЕНСАЦИЯ РАСХОДОВ НА ОПЛАТУ СТОИМОСТИ ПРОЕЗДА И ПРОВОЗА БАГАЖА К МЕСТУ ИСПОЛЬЗОВАНИЯ ОТПУСКА И ОБРАТНО</w:t>
      </w:r>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spacing w:after="0" w:line="240" w:lineRule="auto"/>
        <w:ind w:firstLine="567"/>
        <w:jc w:val="both"/>
        <w:rPr>
          <w:rFonts w:cs="Times New Roman"/>
          <w:bCs/>
          <w:szCs w:val="24"/>
        </w:rPr>
      </w:pPr>
      <w:r w:rsidRPr="000A2B2C">
        <w:rPr>
          <w:rFonts w:cs="Times New Roman"/>
          <w:bCs/>
          <w:szCs w:val="24"/>
        </w:rPr>
        <w:t xml:space="preserve">5.1. </w:t>
      </w:r>
      <w:proofErr w:type="gramStart"/>
      <w:r w:rsidRPr="000A2B2C">
        <w:rPr>
          <w:rFonts w:cs="Times New Roman"/>
          <w:szCs w:val="24"/>
        </w:rPr>
        <w:t xml:space="preserve">Лица, работающие в </w:t>
      </w:r>
      <w:r w:rsidRPr="000A2B2C">
        <w:rPr>
          <w:rFonts w:cs="Times New Roman"/>
          <w:bCs/>
          <w:szCs w:val="24"/>
        </w:rPr>
        <w:t>муниципальных</w:t>
      </w:r>
      <w:r w:rsidRPr="000A2B2C">
        <w:rPr>
          <w:rFonts w:cs="Times New Roman"/>
          <w:szCs w:val="24"/>
        </w:rPr>
        <w:t xml:space="preserve"> учреждениях, имеют право на оплату один раз в два года за счет средств работодателя (учреждения, финансируемого из бюджета муниципального образования г. Бодайбо и района) стоимости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w:t>
      </w:r>
      <w:proofErr w:type="gramEnd"/>
      <w:r w:rsidRPr="000A2B2C">
        <w:rPr>
          <w:rFonts w:cs="Times New Roman"/>
          <w:szCs w:val="24"/>
        </w:rPr>
        <w:t xml:space="preserve"> 30 килограммов. Право на компенсацию указанных расходов возникает </w:t>
      </w:r>
      <w:proofErr w:type="gramStart"/>
      <w:r w:rsidRPr="000A2B2C">
        <w:rPr>
          <w:rFonts w:cs="Times New Roman"/>
          <w:szCs w:val="24"/>
        </w:rPr>
        <w:t>у работника одновременно с правом на получение ежегодного оплачиваемого отпуска за первый год работы в данном учреждении</w:t>
      </w:r>
      <w:proofErr w:type="gramEnd"/>
      <w:r w:rsidRPr="000A2B2C">
        <w:rPr>
          <w:rFonts w:cs="Times New Roman"/>
          <w:szCs w:val="24"/>
        </w:rPr>
        <w:t xml:space="preserve">, т.е. по истечении 6 месяцев его непрерывной работы у данного работодателя. </w:t>
      </w:r>
    </w:p>
    <w:p w:rsidR="000A2B2C" w:rsidRPr="000A2B2C" w:rsidRDefault="000A2B2C" w:rsidP="000A2B2C">
      <w:pPr>
        <w:spacing w:after="0" w:line="240" w:lineRule="auto"/>
        <w:ind w:firstLine="567"/>
        <w:jc w:val="both"/>
        <w:rPr>
          <w:rFonts w:cs="Times New Roman"/>
          <w:szCs w:val="24"/>
        </w:rPr>
      </w:pPr>
      <w:r w:rsidRPr="000A2B2C">
        <w:rPr>
          <w:rFonts w:cs="Times New Roman"/>
          <w:szCs w:val="24"/>
        </w:rPr>
        <w:t>Назначение и выплата компенсации осуществляются работодателем при предоставлении ежегодного оплачиваемого отпуска, в том числе ежегодного оплачиваемого отпуска с последующим увольнением, а также в случаях предоставления ежегодного оплачиваемого отпуска и присоединения к нему дополнительного отпуска, отпуска без сохранения заработной платы, отпуска по беременности и родам.</w:t>
      </w:r>
    </w:p>
    <w:p w:rsidR="000A2B2C" w:rsidRPr="000A2B2C" w:rsidRDefault="000A2B2C" w:rsidP="000A2B2C">
      <w:pPr>
        <w:autoSpaceDE w:val="0"/>
        <w:autoSpaceDN w:val="0"/>
        <w:adjustRightInd w:val="0"/>
        <w:spacing w:after="0" w:line="240" w:lineRule="auto"/>
        <w:ind w:firstLine="540"/>
        <w:jc w:val="both"/>
        <w:outlineLvl w:val="0"/>
        <w:rPr>
          <w:rFonts w:cs="Times New Roman"/>
          <w:szCs w:val="24"/>
        </w:rPr>
      </w:pPr>
      <w:r w:rsidRPr="000A2B2C">
        <w:rPr>
          <w:rFonts w:cs="Times New Roman"/>
          <w:szCs w:val="24"/>
        </w:rPr>
        <w:t xml:space="preserve">5.2. </w:t>
      </w:r>
      <w:proofErr w:type="gramStart"/>
      <w:r w:rsidRPr="000A2B2C">
        <w:rPr>
          <w:rFonts w:cs="Times New Roman"/>
          <w:szCs w:val="24"/>
        </w:rPr>
        <w:t>Муниципальные учреждения оплачивают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(в том числе усыновленным), а также совершеннолетним детям, не достигшим возраста 24 лет, при одновременном соблюдении следующих условий:</w:t>
      </w:r>
      <w:r w:rsidRPr="000A2B2C">
        <w:rPr>
          <w:rFonts w:cs="Times New Roman"/>
          <w:szCs w:val="24"/>
          <w:lang w:eastAsia="ru-RU"/>
        </w:rPr>
        <w:t xml:space="preserve"> не вступившим в брак; </w:t>
      </w:r>
      <w:r w:rsidRPr="000A2B2C">
        <w:rPr>
          <w:rFonts w:cs="Times New Roman"/>
          <w:szCs w:val="24"/>
        </w:rPr>
        <w:t>находящимся на полном содержании работника;</w:t>
      </w:r>
      <w:proofErr w:type="gramEnd"/>
      <w:r w:rsidRPr="000A2B2C">
        <w:rPr>
          <w:rFonts w:cs="Times New Roman"/>
          <w:szCs w:val="24"/>
        </w:rPr>
        <w:t xml:space="preserve"> </w:t>
      </w:r>
      <w:proofErr w:type="gramStart"/>
      <w:r w:rsidRPr="000A2B2C">
        <w:rPr>
          <w:rFonts w:cs="Times New Roman"/>
          <w:szCs w:val="24"/>
          <w:lang w:eastAsia="ru-RU"/>
        </w:rPr>
        <w:t xml:space="preserve">обучающимся по дневной (очной) форме по основным образовательным программам в организациях, осуществляющих образовательную деятельность (в том числе находящихся за пределами районов Крайнего Севера и приравненных к ним местностей), являющимися аспирантами, ординаторами, интернами, студентами до окончания ими такого обучения, но не дольше чем до достижения ими возраста 24 лет) </w:t>
      </w:r>
      <w:r w:rsidRPr="000A2B2C">
        <w:rPr>
          <w:rFonts w:cs="Times New Roman"/>
          <w:szCs w:val="24"/>
        </w:rPr>
        <w:t>независимо от времени использования отпуска работника.</w:t>
      </w:r>
      <w:proofErr w:type="gramEnd"/>
    </w:p>
    <w:p w:rsidR="000A2B2C" w:rsidRPr="000A2B2C" w:rsidRDefault="000A2B2C" w:rsidP="000A2B2C">
      <w:pPr>
        <w:spacing w:after="0" w:line="240" w:lineRule="auto"/>
        <w:ind w:firstLine="567"/>
        <w:jc w:val="both"/>
        <w:rPr>
          <w:rFonts w:cs="Times New Roman"/>
          <w:szCs w:val="24"/>
          <w:lang w:eastAsia="ru-RU"/>
        </w:rPr>
      </w:pPr>
      <w:r w:rsidRPr="000A2B2C">
        <w:rPr>
          <w:rFonts w:cs="Times New Roman"/>
          <w:szCs w:val="24"/>
          <w:lang w:eastAsia="ru-RU"/>
        </w:rPr>
        <w:t>Оплата стоимости проезда и провоза багажа членам семьи работника производится при условии их выезда к месту использования отпуска работника (в один населенный пункт по существующему административно-территориальному делению) и возвращения как вместе с работником, так и отдельно от него.</w:t>
      </w:r>
    </w:p>
    <w:p w:rsidR="000A2B2C" w:rsidRPr="000A2B2C" w:rsidRDefault="000A2B2C" w:rsidP="000A2B2C">
      <w:pPr>
        <w:autoSpaceDE w:val="0"/>
        <w:autoSpaceDN w:val="0"/>
        <w:adjustRightInd w:val="0"/>
        <w:spacing w:after="0" w:line="240" w:lineRule="auto"/>
        <w:ind w:firstLine="567"/>
        <w:jc w:val="both"/>
        <w:rPr>
          <w:rFonts w:cs="Times New Roman"/>
          <w:szCs w:val="24"/>
        </w:rPr>
      </w:pPr>
      <w:r w:rsidRPr="000A2B2C">
        <w:rPr>
          <w:rFonts w:cs="Times New Roman"/>
          <w:szCs w:val="24"/>
        </w:rPr>
        <w:t>5.3. 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5.4.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В дальнейшем у работника учреждения возникает право на компенсацию расходов за третий и четвертый годы непрерывной работы в указанном учреждении - начиная с третьего года работы, за пятый и шестой годы - начиная с пятого года работы и т.д.</w:t>
      </w:r>
    </w:p>
    <w:p w:rsidR="000A2B2C" w:rsidRPr="000A2B2C" w:rsidRDefault="000A2B2C" w:rsidP="000A2B2C">
      <w:pPr>
        <w:autoSpaceDE w:val="0"/>
        <w:autoSpaceDN w:val="0"/>
        <w:adjustRightInd w:val="0"/>
        <w:spacing w:after="0" w:line="240" w:lineRule="auto"/>
        <w:ind w:firstLine="540"/>
        <w:jc w:val="both"/>
        <w:rPr>
          <w:rFonts w:cs="Times New Roman"/>
          <w:b/>
          <w:szCs w:val="24"/>
          <w:lang w:eastAsia="ru-RU"/>
        </w:rPr>
      </w:pPr>
      <w:r w:rsidRPr="000A2B2C">
        <w:rPr>
          <w:rFonts w:cs="Times New Roman"/>
          <w:szCs w:val="24"/>
          <w:lang w:eastAsia="ru-RU"/>
        </w:rPr>
        <w:lastRenderedPageBreak/>
        <w:t>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w:t>
      </w:r>
      <w:r w:rsidRPr="000A2B2C">
        <w:rPr>
          <w:rFonts w:cs="Times New Roman"/>
          <w:b/>
          <w:szCs w:val="24"/>
          <w:lang w:eastAsia="ru-RU"/>
        </w:rPr>
        <w:t>.</w:t>
      </w: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cs="Times New Roman"/>
          <w:szCs w:val="24"/>
        </w:rPr>
        <w:t>Выплаты, предусмотренные настоящим разделом,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0A2B2C" w:rsidRPr="000A2B2C" w:rsidRDefault="000A2B2C" w:rsidP="000A2B2C">
      <w:pPr>
        <w:autoSpaceDE w:val="0"/>
        <w:autoSpaceDN w:val="0"/>
        <w:adjustRightInd w:val="0"/>
        <w:spacing w:after="0" w:line="240" w:lineRule="auto"/>
        <w:ind w:firstLine="540"/>
        <w:jc w:val="both"/>
        <w:rPr>
          <w:rFonts w:cs="Times New Roman"/>
          <w:bCs/>
          <w:szCs w:val="24"/>
        </w:rPr>
      </w:pPr>
      <w:r w:rsidRPr="000A2B2C">
        <w:rPr>
          <w:rFonts w:cs="Times New Roman"/>
          <w:szCs w:val="24"/>
          <w:lang w:eastAsia="ru-RU"/>
        </w:rPr>
        <w:t xml:space="preserve">В случае если работник не использовал свое право на оплату стоимости проезда </w:t>
      </w:r>
      <w:r w:rsidRPr="000A2B2C">
        <w:rPr>
          <w:rFonts w:cs="Times New Roman"/>
          <w:bCs/>
          <w:szCs w:val="24"/>
        </w:rPr>
        <w:t xml:space="preserve">и провоза багажа к месту использования отпуска и обратно за </w:t>
      </w:r>
      <w:proofErr w:type="gramStart"/>
      <w:r w:rsidRPr="000A2B2C">
        <w:rPr>
          <w:rFonts w:cs="Times New Roman"/>
          <w:bCs/>
          <w:szCs w:val="24"/>
        </w:rPr>
        <w:t>первых</w:t>
      </w:r>
      <w:proofErr w:type="gramEnd"/>
      <w:r w:rsidRPr="000A2B2C">
        <w:rPr>
          <w:rFonts w:cs="Times New Roman"/>
          <w:bCs/>
          <w:szCs w:val="24"/>
        </w:rPr>
        <w:t xml:space="preserve"> два рабочих года, то он имеет право на компенсацию расходов за третий и четвертый годы непрерывной работы начиная с третьего года работы.</w:t>
      </w:r>
    </w:p>
    <w:p w:rsidR="000A2B2C" w:rsidRPr="000A2B2C" w:rsidRDefault="000A2B2C" w:rsidP="000A2B2C">
      <w:pPr>
        <w:widowControl w:val="0"/>
        <w:autoSpaceDE w:val="0"/>
        <w:autoSpaceDN w:val="0"/>
        <w:adjustRightInd w:val="0"/>
        <w:spacing w:after="0" w:line="240" w:lineRule="auto"/>
        <w:ind w:firstLine="540"/>
        <w:jc w:val="both"/>
        <w:rPr>
          <w:rFonts w:cs="Times New Roman"/>
          <w:bCs/>
          <w:szCs w:val="24"/>
        </w:rPr>
      </w:pPr>
      <w:r w:rsidRPr="000A2B2C">
        <w:rPr>
          <w:rFonts w:cs="Times New Roman"/>
          <w:bCs/>
          <w:szCs w:val="24"/>
        </w:rPr>
        <w:t>Работник, имеющий право на компенсацию расходов в текущем году, может его использовать до конца календарного года в соответствии с утвержденным графиком отпусков.</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5.5. Расходы, подлежащие компенсации, включают в себя:</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 xml:space="preserve">5.5.1. </w:t>
      </w:r>
      <w:proofErr w:type="gramStart"/>
      <w:r w:rsidRPr="000A2B2C">
        <w:rPr>
          <w:rFonts w:cs="Times New Roman"/>
          <w:szCs w:val="24"/>
          <w:lang w:eastAsia="ru-RU"/>
        </w:rPr>
        <w:t>Оплату стоимости проезда от места жительства, места пребывания (для детей, обучающихся по дневной (очной) форме по основным образовательным программам в организациях, осуществляющих образовательную деятельность за пределами Бодайбинского района) к месту использования отпуска работника учреждения и обратно к месту постоянного жительства, месту пребывания -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w:t>
      </w:r>
      <w:proofErr w:type="gramEnd"/>
      <w:r w:rsidRPr="000A2B2C">
        <w:rPr>
          <w:rFonts w:cs="Times New Roman"/>
          <w:szCs w:val="24"/>
          <w:lang w:eastAsia="ru-RU"/>
        </w:rPr>
        <w:t xml:space="preserve"> услуг по оформлению проездных документов, предоставление в поездах постельных принадлежностей), но не выше стоимости проезда:</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железнодорожным транспортом - в купейном вагоне скорого фирменного поезда;</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воздушным транспортом - в салоне экономического класса;</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5.5.2. Оплату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5.5.3. Оплату стоимости провоза сверхнормативного багажа весом не более 30 килограммов на работника и 30 килограммов на каждого члена семьи независимо от норм бесплатного провоза багажа, установленных перевозчиком, на тот вид транспорта, которым следует работник и члены его семьи, в размере документально подтвержденных расходов.</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 xml:space="preserve">Нормой бесплатного провоза багажа является определенное транспортной организацией в зависимости от типа транспортного средства количество багажа пассажира, разрешенное к провозу без дополнительной платы. </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За провоз багажа, превышающего норму бесплатного провоза  по массе и количеству, взимается плата по тарифу, установленному перевозчиком. Оплата перевозки такого багажа оформляется квитанцией для оплаты сверхнормативного багажа или ордером разных сборов. Расходы на провоз багажа сверх установленной перевозчиком нормы бесплатного провоза багажа подлежит оплате, но не более 30 килограммов на работника и 30 килограммов на каждого члена семьи.</w:t>
      </w:r>
    </w:p>
    <w:p w:rsidR="000A2B2C" w:rsidRPr="000A2B2C" w:rsidRDefault="000A2B2C" w:rsidP="000A2B2C">
      <w:pPr>
        <w:autoSpaceDE w:val="0"/>
        <w:autoSpaceDN w:val="0"/>
        <w:adjustRightInd w:val="0"/>
        <w:spacing w:after="0" w:line="240" w:lineRule="auto"/>
        <w:ind w:firstLine="540"/>
        <w:jc w:val="both"/>
        <w:rPr>
          <w:rFonts w:cs="Times New Roman"/>
          <w:szCs w:val="24"/>
          <w:lang w:eastAsia="ru-RU"/>
        </w:rPr>
      </w:pPr>
      <w:r w:rsidRPr="000A2B2C">
        <w:rPr>
          <w:rFonts w:cs="Times New Roman"/>
          <w:szCs w:val="24"/>
          <w:lang w:eastAsia="ru-RU"/>
        </w:rPr>
        <w:t xml:space="preserve">5.6. </w:t>
      </w:r>
      <w:proofErr w:type="gramStart"/>
      <w:r w:rsidRPr="000A2B2C">
        <w:rPr>
          <w:rFonts w:cs="Times New Roman"/>
          <w:szCs w:val="24"/>
          <w:lang w:eastAsia="ru-RU"/>
        </w:rPr>
        <w:t xml:space="preserve">В случае использования работником муниципального учреждения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аэропорта, морского (речного) порта, автостанции. </w:t>
      </w:r>
      <w:proofErr w:type="gramEnd"/>
    </w:p>
    <w:p w:rsidR="000A2B2C" w:rsidRPr="000A2B2C" w:rsidRDefault="000A2B2C" w:rsidP="000A2B2C">
      <w:pPr>
        <w:widowControl w:val="0"/>
        <w:autoSpaceDE w:val="0"/>
        <w:autoSpaceDN w:val="0"/>
        <w:adjustRightInd w:val="0"/>
        <w:spacing w:after="0" w:line="240" w:lineRule="auto"/>
        <w:ind w:firstLine="540"/>
        <w:jc w:val="both"/>
        <w:rPr>
          <w:rFonts w:cs="Times New Roman"/>
          <w:szCs w:val="24"/>
        </w:rPr>
      </w:pPr>
      <w:r w:rsidRPr="000A2B2C">
        <w:rPr>
          <w:rFonts w:cs="Times New Roman"/>
          <w:bCs/>
          <w:szCs w:val="24"/>
        </w:rPr>
        <w:t xml:space="preserve">5.7. </w:t>
      </w:r>
      <w:proofErr w:type="gramStart"/>
      <w:r w:rsidRPr="000A2B2C">
        <w:rPr>
          <w:rFonts w:cs="Times New Roman"/>
          <w:szCs w:val="24"/>
        </w:rPr>
        <w:t xml:space="preserve">При соединении ежегодного оплачиваемого отпуска и дополнительного отпуска, отпуска без сохранения заработной платы, отпуска по беременности и родам, выезд работника к месту использования отпуска и возвращение обратно могут приходиться на период дополнительного отпуска, отпуска без сохранения заработной платы, отпуска по </w:t>
      </w:r>
      <w:r w:rsidRPr="000A2B2C">
        <w:rPr>
          <w:rFonts w:cs="Times New Roman"/>
          <w:szCs w:val="24"/>
        </w:rPr>
        <w:lastRenderedPageBreak/>
        <w:t>беременности и родам, а также на выходные дни, ближайшие к отпуску, нерабочее время (в период ежедневного отдыха) в день, непосредственно</w:t>
      </w:r>
      <w:proofErr w:type="gramEnd"/>
      <w:r w:rsidRPr="000A2B2C">
        <w:rPr>
          <w:rFonts w:cs="Times New Roman"/>
          <w:szCs w:val="24"/>
        </w:rPr>
        <w:t xml:space="preserve"> </w:t>
      </w:r>
      <w:proofErr w:type="gramStart"/>
      <w:r w:rsidRPr="000A2B2C">
        <w:rPr>
          <w:rFonts w:cs="Times New Roman"/>
          <w:szCs w:val="24"/>
        </w:rPr>
        <w:t>предшествующий</w:t>
      </w:r>
      <w:proofErr w:type="gramEnd"/>
      <w:r w:rsidRPr="000A2B2C">
        <w:rPr>
          <w:rFonts w:cs="Times New Roman"/>
          <w:szCs w:val="24"/>
        </w:rPr>
        <w:t xml:space="preserve"> отпуску или выходным дням перед отпуском.</w:t>
      </w: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cs="Times New Roman"/>
          <w:szCs w:val="24"/>
        </w:rPr>
        <w:t xml:space="preserve">5.8. </w:t>
      </w:r>
      <w:hyperlink r:id="rId5" w:history="1">
        <w:r w:rsidRPr="000A2B2C">
          <w:rPr>
            <w:rFonts w:cs="Times New Roman"/>
            <w:szCs w:val="24"/>
          </w:rPr>
          <w:t>Условия и порядок</w:t>
        </w:r>
      </w:hyperlink>
      <w:r w:rsidRPr="000A2B2C">
        <w:rPr>
          <w:rFonts w:cs="Times New Roman"/>
          <w:szCs w:val="24"/>
        </w:rPr>
        <w:t xml:space="preserve"> компенсации расходов на оплату стоимости проезда и провоза багажа к месту использования отпуска и обратно для лиц, проживающих в Бодайбинском районе и работающих в муниципальных учреждениях, находящихся в ведении муниципального образования города Бодайбо и района, устанавливаются Администрацией муниципального образования г. Бодайбо и района.</w:t>
      </w:r>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spacing w:after="0" w:line="240" w:lineRule="auto"/>
        <w:jc w:val="both"/>
        <w:rPr>
          <w:rFonts w:eastAsia="Times New Roman" w:cs="Times New Roman"/>
          <w:szCs w:val="24"/>
          <w:lang w:eastAsia="ru-RU"/>
        </w:rPr>
      </w:pPr>
      <w:r w:rsidRPr="000A2B2C">
        <w:rPr>
          <w:rFonts w:eastAsia="Times New Roman" w:cs="Times New Roman"/>
          <w:szCs w:val="24"/>
          <w:lang w:eastAsia="ru-RU"/>
        </w:rPr>
        <w:t>6. ГАРАНТИИ И КОМПЕНСАЦИИ, СВЯЗАННЫЕ С ПЕРЕЕЗДОМ ИЗ ДРУГИХ РЕГИОНОВ РОССИЙСКОЙ ФЕДЕРАЦИИ, В СВЯЗИ С ЗАКЛЮЧЕНИЕМ ТРУДОВОГО ДОГОВОРА О РАБОТЕ В МУНИЦИПАЛЬНОМ УЧРЕЖДЕНИИ</w:t>
      </w:r>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spacing w:after="0" w:line="240" w:lineRule="auto"/>
        <w:ind w:firstLine="567"/>
        <w:jc w:val="both"/>
        <w:rPr>
          <w:rFonts w:eastAsia="Times New Roman" w:cs="Times New Roman"/>
          <w:szCs w:val="24"/>
          <w:lang w:eastAsia="ru-RU"/>
        </w:rPr>
      </w:pPr>
      <w:r w:rsidRPr="000A2B2C">
        <w:rPr>
          <w:rFonts w:eastAsia="Times New Roman" w:cs="Times New Roman"/>
          <w:szCs w:val="24"/>
          <w:lang w:eastAsia="ru-RU"/>
        </w:rPr>
        <w:t xml:space="preserve">6.1. Лицу, заключившему трудовой договор о работе в муниципальном учреждении и прибывшему в соответствии с этим договором к месту работы из </w:t>
      </w:r>
      <w:r w:rsidRPr="000A2B2C">
        <w:rPr>
          <w:rFonts w:cs="Times New Roman"/>
          <w:szCs w:val="24"/>
        </w:rPr>
        <w:t>других регионов Российской Федерации</w:t>
      </w:r>
      <w:r w:rsidRPr="000A2B2C">
        <w:rPr>
          <w:rFonts w:eastAsia="Times New Roman" w:cs="Times New Roman"/>
          <w:szCs w:val="24"/>
          <w:lang w:eastAsia="ru-RU"/>
        </w:rPr>
        <w:t xml:space="preserve"> за счет средств соответствующего муниципального учреждения предоставляются следующие гарантии и компенсации:</w:t>
      </w:r>
    </w:p>
    <w:p w:rsidR="000A2B2C" w:rsidRPr="000A2B2C" w:rsidRDefault="000A2B2C" w:rsidP="000A2B2C">
      <w:pPr>
        <w:pStyle w:val="a3"/>
        <w:numPr>
          <w:ilvl w:val="2"/>
          <w:numId w:val="4"/>
        </w:numPr>
        <w:spacing w:after="0" w:line="240" w:lineRule="auto"/>
        <w:ind w:left="0" w:firstLine="566"/>
        <w:jc w:val="both"/>
        <w:rPr>
          <w:rFonts w:cs="Times New Roman"/>
          <w:szCs w:val="24"/>
        </w:rPr>
      </w:pPr>
      <w:r w:rsidRPr="000A2B2C">
        <w:rPr>
          <w:rFonts w:cs="Times New Roman"/>
          <w:szCs w:val="24"/>
        </w:rP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0A2B2C" w:rsidRPr="000A2B2C" w:rsidRDefault="000A2B2C" w:rsidP="000A2B2C">
      <w:pPr>
        <w:pStyle w:val="a3"/>
        <w:numPr>
          <w:ilvl w:val="2"/>
          <w:numId w:val="4"/>
        </w:numPr>
        <w:spacing w:after="0" w:line="240" w:lineRule="auto"/>
        <w:ind w:left="0" w:firstLine="566"/>
        <w:jc w:val="both"/>
        <w:rPr>
          <w:rFonts w:cs="Times New Roman"/>
          <w:szCs w:val="24"/>
        </w:rPr>
      </w:pPr>
      <w:r w:rsidRPr="000A2B2C">
        <w:rPr>
          <w:rFonts w:cs="Times New Roman"/>
          <w:szCs w:val="24"/>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0A2B2C" w:rsidRPr="000A2B2C" w:rsidRDefault="000A2B2C" w:rsidP="000A2B2C">
      <w:pPr>
        <w:pStyle w:val="a3"/>
        <w:numPr>
          <w:ilvl w:val="2"/>
          <w:numId w:val="4"/>
        </w:numPr>
        <w:spacing w:after="0" w:line="240" w:lineRule="auto"/>
        <w:ind w:left="0" w:firstLine="566"/>
        <w:jc w:val="both"/>
        <w:rPr>
          <w:rFonts w:cs="Times New Roman"/>
          <w:szCs w:val="24"/>
        </w:rPr>
      </w:pPr>
      <w:r w:rsidRPr="000A2B2C">
        <w:rPr>
          <w:rFonts w:cs="Times New Roman"/>
          <w:szCs w:val="24"/>
        </w:rPr>
        <w:t>оплачиваемый отпуск продолжительностью семь календарных дней для обустройства на новом месте.</w:t>
      </w:r>
    </w:p>
    <w:p w:rsidR="000A2B2C" w:rsidRPr="000A2B2C" w:rsidRDefault="000A2B2C" w:rsidP="000A2B2C">
      <w:pPr>
        <w:spacing w:after="0" w:line="240" w:lineRule="auto"/>
        <w:ind w:firstLine="567"/>
        <w:jc w:val="both"/>
        <w:rPr>
          <w:rFonts w:cs="Times New Roman"/>
          <w:szCs w:val="24"/>
        </w:rPr>
      </w:pPr>
      <w:r w:rsidRPr="000A2B2C">
        <w:rPr>
          <w:rFonts w:cs="Times New Roman"/>
          <w:szCs w:val="24"/>
        </w:rPr>
        <w:t>6.2. 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w:t>
      </w:r>
    </w:p>
    <w:p w:rsidR="000A2B2C" w:rsidRPr="000A2B2C" w:rsidRDefault="000A2B2C" w:rsidP="000A2B2C">
      <w:pPr>
        <w:spacing w:after="0" w:line="240" w:lineRule="auto"/>
        <w:ind w:firstLine="567"/>
        <w:jc w:val="both"/>
        <w:rPr>
          <w:rFonts w:cs="Times New Roman"/>
          <w:szCs w:val="24"/>
        </w:rPr>
      </w:pPr>
      <w:r w:rsidRPr="000A2B2C">
        <w:rPr>
          <w:rFonts w:cs="Times New Roman"/>
          <w:szCs w:val="24"/>
        </w:rPr>
        <w:t>6.3.Работник муниципального учреждения обязан полностью вернуть выплаченные ему в связи с переездом средства в следующих случаях:</w:t>
      </w: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cs="Times New Roman"/>
          <w:szCs w:val="24"/>
        </w:rPr>
        <w:t>6.3.1. если он не приступил к работе в установленный срок без уважительной причины;</w:t>
      </w: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cs="Times New Roman"/>
          <w:szCs w:val="24"/>
        </w:rPr>
        <w:t>6.3.2. если он до окончания срока работы, определенного трудовым договором,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соответствии с законодательством Российской Федерации явились основанием прекращения трудового договора.</w:t>
      </w: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cs="Times New Roman"/>
          <w:szCs w:val="24"/>
        </w:rPr>
        <w:t xml:space="preserve">6.4. Условия и </w:t>
      </w:r>
      <w:hyperlink r:id="rId6" w:history="1">
        <w:r w:rsidRPr="000A2B2C">
          <w:rPr>
            <w:rFonts w:cs="Times New Roman"/>
            <w:szCs w:val="24"/>
          </w:rPr>
          <w:t>порядок</w:t>
        </w:r>
      </w:hyperlink>
      <w:r w:rsidRPr="000A2B2C">
        <w:rPr>
          <w:rFonts w:cs="Times New Roman"/>
          <w:szCs w:val="24"/>
        </w:rPr>
        <w:t xml:space="preserve"> компенсации расходов, связанных с переездом, лицам, заключившим трудовые договоры о работе в муниципальных учреждениях, устанавливаются Администрацией муниципального образования </w:t>
      </w:r>
      <w:proofErr w:type="gramStart"/>
      <w:r w:rsidRPr="000A2B2C">
        <w:rPr>
          <w:rFonts w:cs="Times New Roman"/>
          <w:szCs w:val="24"/>
        </w:rPr>
        <w:t>г</w:t>
      </w:r>
      <w:proofErr w:type="gramEnd"/>
      <w:r w:rsidRPr="000A2B2C">
        <w:rPr>
          <w:rFonts w:cs="Times New Roman"/>
          <w:szCs w:val="24"/>
        </w:rPr>
        <w:t>. Бодайбо и района.</w:t>
      </w:r>
    </w:p>
    <w:p w:rsidR="000A2B2C" w:rsidRPr="000A2B2C" w:rsidRDefault="000A2B2C" w:rsidP="000A2B2C">
      <w:pPr>
        <w:autoSpaceDE w:val="0"/>
        <w:autoSpaceDN w:val="0"/>
        <w:adjustRightInd w:val="0"/>
        <w:spacing w:after="0" w:line="240" w:lineRule="auto"/>
        <w:ind w:firstLine="540"/>
        <w:jc w:val="both"/>
        <w:rPr>
          <w:rFonts w:cs="Times New Roman"/>
          <w:szCs w:val="24"/>
        </w:rPr>
      </w:pPr>
    </w:p>
    <w:p w:rsidR="000A2B2C" w:rsidRPr="000A2B2C" w:rsidRDefault="000A2B2C" w:rsidP="000A2B2C">
      <w:pPr>
        <w:autoSpaceDE w:val="0"/>
        <w:autoSpaceDN w:val="0"/>
        <w:adjustRightInd w:val="0"/>
        <w:spacing w:after="0" w:line="240" w:lineRule="auto"/>
        <w:ind w:firstLine="540"/>
        <w:jc w:val="both"/>
        <w:rPr>
          <w:rFonts w:cs="Times New Roman"/>
          <w:szCs w:val="24"/>
        </w:rPr>
      </w:pPr>
    </w:p>
    <w:p w:rsidR="000A2B2C" w:rsidRPr="000A2B2C" w:rsidRDefault="000A2B2C" w:rsidP="000A2B2C">
      <w:pPr>
        <w:autoSpaceDE w:val="0"/>
        <w:autoSpaceDN w:val="0"/>
        <w:adjustRightInd w:val="0"/>
        <w:spacing w:after="0" w:line="240" w:lineRule="auto"/>
        <w:ind w:firstLine="540"/>
        <w:jc w:val="both"/>
        <w:rPr>
          <w:rFonts w:cs="Times New Roman"/>
          <w:szCs w:val="24"/>
        </w:rPr>
      </w:pPr>
    </w:p>
    <w:p w:rsidR="000A2B2C" w:rsidRPr="000A2B2C" w:rsidRDefault="000A2B2C" w:rsidP="000A2B2C">
      <w:pPr>
        <w:autoSpaceDE w:val="0"/>
        <w:autoSpaceDN w:val="0"/>
        <w:adjustRightInd w:val="0"/>
        <w:spacing w:after="0" w:line="240" w:lineRule="auto"/>
        <w:ind w:firstLine="540"/>
        <w:jc w:val="both"/>
        <w:rPr>
          <w:rFonts w:cs="Times New Roman"/>
          <w:szCs w:val="24"/>
        </w:rPr>
      </w:pPr>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pStyle w:val="a3"/>
        <w:numPr>
          <w:ilvl w:val="0"/>
          <w:numId w:val="4"/>
        </w:numPr>
        <w:spacing w:after="0" w:line="240" w:lineRule="auto"/>
        <w:ind w:left="0" w:firstLine="0"/>
        <w:jc w:val="both"/>
        <w:rPr>
          <w:rFonts w:eastAsia="Times New Roman" w:cs="Times New Roman"/>
          <w:szCs w:val="24"/>
          <w:lang w:eastAsia="ru-RU"/>
        </w:rPr>
      </w:pPr>
      <w:r w:rsidRPr="000A2B2C">
        <w:rPr>
          <w:rFonts w:eastAsia="Times New Roman" w:cs="Times New Roman"/>
          <w:szCs w:val="24"/>
          <w:lang w:eastAsia="ru-RU"/>
        </w:rPr>
        <w:t xml:space="preserve">КОМПЕНСАЦИЯ РАСХОДОВ, СВЯЗАННЫХ С ПЕРЕЕЗДОМ </w:t>
      </w:r>
    </w:p>
    <w:p w:rsidR="000A2B2C" w:rsidRPr="000A2B2C" w:rsidRDefault="000A2B2C" w:rsidP="000A2B2C">
      <w:pPr>
        <w:pStyle w:val="a3"/>
        <w:spacing w:after="0" w:line="240" w:lineRule="auto"/>
        <w:ind w:left="0"/>
        <w:jc w:val="both"/>
        <w:rPr>
          <w:rFonts w:eastAsia="Times New Roman" w:cs="Times New Roman"/>
          <w:szCs w:val="24"/>
          <w:lang w:eastAsia="ru-RU"/>
        </w:rPr>
      </w:pPr>
      <w:r w:rsidRPr="000A2B2C">
        <w:rPr>
          <w:rFonts w:eastAsia="Times New Roman" w:cs="Times New Roman"/>
          <w:szCs w:val="24"/>
          <w:lang w:eastAsia="ru-RU"/>
        </w:rPr>
        <w:t>К НОВОМУ МЕСТУ ЖИТЕЛЬСТВА В ДРУГУЮ МЕСТНОСТЬ</w:t>
      </w:r>
    </w:p>
    <w:p w:rsidR="000A2B2C" w:rsidRPr="000A2B2C" w:rsidRDefault="000A2B2C" w:rsidP="000A2B2C">
      <w:pPr>
        <w:spacing w:after="0" w:line="240" w:lineRule="auto"/>
        <w:jc w:val="both"/>
        <w:rPr>
          <w:rFonts w:eastAsia="Times New Roman" w:cs="Times New Roman"/>
          <w:szCs w:val="24"/>
          <w:lang w:eastAsia="ru-RU"/>
        </w:rPr>
      </w:pPr>
      <w:r w:rsidRPr="000A2B2C">
        <w:rPr>
          <w:rFonts w:eastAsia="Times New Roman" w:cs="Times New Roman"/>
          <w:szCs w:val="24"/>
          <w:lang w:eastAsia="ru-RU"/>
        </w:rPr>
        <w:t>В СВЯЗИ С РАСТОРЖЕНИЕМ ТРУДОВОГО ДОГОВОРА</w:t>
      </w:r>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ind w:firstLine="567"/>
        <w:contextualSpacing/>
        <w:jc w:val="both"/>
        <w:rPr>
          <w:rFonts w:cs="Times New Roman"/>
          <w:szCs w:val="24"/>
        </w:rPr>
      </w:pPr>
      <w:r w:rsidRPr="000A2B2C">
        <w:rPr>
          <w:rFonts w:cs="Times New Roman"/>
          <w:szCs w:val="24"/>
        </w:rPr>
        <w:t xml:space="preserve">7.1. </w:t>
      </w:r>
      <w:proofErr w:type="gramStart"/>
      <w:r w:rsidRPr="000A2B2C">
        <w:rPr>
          <w:rFonts w:cs="Times New Roman"/>
          <w:szCs w:val="24"/>
        </w:rPr>
        <w:t xml:space="preserve">Работнику муниципального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w:t>
      </w:r>
      <w:r w:rsidRPr="000A2B2C">
        <w:rPr>
          <w:rFonts w:cs="Times New Roman"/>
          <w:szCs w:val="24"/>
        </w:rPr>
        <w:lastRenderedPageBreak/>
        <w:t>провоза багажа из расчета не свыше пяти тонн на семью по фактическим расходам</w:t>
      </w:r>
      <w:proofErr w:type="gramEnd"/>
      <w:r w:rsidRPr="000A2B2C">
        <w:rPr>
          <w:rFonts w:cs="Times New Roman"/>
          <w:szCs w:val="24"/>
        </w:rPr>
        <w:t>, но не свыше тарифов, предусмотренных для перевозок железнодорожным транспортом.</w:t>
      </w: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cs="Times New Roman"/>
          <w:szCs w:val="24"/>
        </w:rPr>
        <w:t xml:space="preserve">7.2. Условия и </w:t>
      </w:r>
      <w:hyperlink r:id="rId7" w:history="1">
        <w:r w:rsidRPr="000A2B2C">
          <w:rPr>
            <w:rFonts w:cs="Times New Roman"/>
            <w:szCs w:val="24"/>
          </w:rPr>
          <w:t>порядок</w:t>
        </w:r>
      </w:hyperlink>
      <w:r w:rsidRPr="000A2B2C">
        <w:rPr>
          <w:rFonts w:cs="Times New Roman"/>
          <w:szCs w:val="24"/>
        </w:rPr>
        <w:t xml:space="preserve"> компенсации расходов, связанных с переездом к новому месту жительства в другую местность в связи с расторжением трудового договора, работнику муниципального учреждения и членам его семьи, устанавливаются Администрацией муниципального образования </w:t>
      </w:r>
      <w:proofErr w:type="gramStart"/>
      <w:r w:rsidRPr="000A2B2C">
        <w:rPr>
          <w:rFonts w:cs="Times New Roman"/>
          <w:szCs w:val="24"/>
        </w:rPr>
        <w:t>г</w:t>
      </w:r>
      <w:proofErr w:type="gramEnd"/>
      <w:r w:rsidRPr="000A2B2C">
        <w:rPr>
          <w:rFonts w:cs="Times New Roman"/>
          <w:szCs w:val="24"/>
        </w:rPr>
        <w:t>. Бодайбо и района.</w:t>
      </w:r>
    </w:p>
    <w:p w:rsidR="000A2B2C" w:rsidRPr="000A2B2C" w:rsidRDefault="000A2B2C" w:rsidP="000A2B2C">
      <w:pPr>
        <w:contextualSpacing/>
        <w:jc w:val="both"/>
        <w:rPr>
          <w:rFonts w:cs="Times New Roman"/>
          <w:szCs w:val="24"/>
        </w:rPr>
      </w:pPr>
    </w:p>
    <w:p w:rsidR="000A2B2C" w:rsidRPr="000A2B2C" w:rsidRDefault="000A2B2C" w:rsidP="000A2B2C">
      <w:pPr>
        <w:spacing w:after="0" w:line="240" w:lineRule="auto"/>
        <w:jc w:val="both"/>
        <w:rPr>
          <w:rFonts w:cs="Times New Roman"/>
          <w:szCs w:val="24"/>
        </w:rPr>
      </w:pPr>
      <w:r w:rsidRPr="000A2B2C">
        <w:rPr>
          <w:rFonts w:eastAsia="Times New Roman" w:cs="Times New Roman"/>
          <w:szCs w:val="24"/>
          <w:lang w:eastAsia="ru-RU"/>
        </w:rPr>
        <w:t xml:space="preserve">8. </w:t>
      </w:r>
      <w:r w:rsidRPr="000A2B2C">
        <w:rPr>
          <w:rFonts w:cs="Times New Roman"/>
          <w:szCs w:val="24"/>
        </w:rPr>
        <w:t>ГАРАНТИИ МЕДИЦИНСКОГО ОБЕСПЕЧЕНИЯ</w:t>
      </w:r>
    </w:p>
    <w:p w:rsidR="000A2B2C" w:rsidRPr="000A2B2C" w:rsidRDefault="000A2B2C" w:rsidP="000A2B2C">
      <w:pPr>
        <w:spacing w:after="0" w:line="240" w:lineRule="auto"/>
        <w:jc w:val="both"/>
        <w:rPr>
          <w:rFonts w:cs="Times New Roman"/>
          <w:szCs w:val="24"/>
        </w:rPr>
      </w:pPr>
    </w:p>
    <w:p w:rsidR="000A2B2C" w:rsidRPr="000A2B2C" w:rsidRDefault="000A2B2C" w:rsidP="000A2B2C">
      <w:pPr>
        <w:autoSpaceDE w:val="0"/>
        <w:autoSpaceDN w:val="0"/>
        <w:adjustRightInd w:val="0"/>
        <w:spacing w:after="0" w:line="240" w:lineRule="auto"/>
        <w:ind w:firstLine="540"/>
        <w:jc w:val="both"/>
        <w:rPr>
          <w:rFonts w:cs="Times New Roman"/>
          <w:szCs w:val="24"/>
        </w:rPr>
      </w:pPr>
      <w:proofErr w:type="gramStart"/>
      <w:r w:rsidRPr="000A2B2C">
        <w:rPr>
          <w:rFonts w:cs="Times New Roman"/>
          <w:szCs w:val="24"/>
        </w:rPr>
        <w:t xml:space="preserve">Для работников муниципальных учреждений коллективным договором может предусматриваться оплата за счет средств работодателя стоимости проезда в пределах территории Иркутской области для медицинских консультаций или лечения при наличии соответствующего медицинского заключения, выданного в </w:t>
      </w:r>
      <w:hyperlink r:id="rId8" w:history="1">
        <w:r w:rsidRPr="000A2B2C">
          <w:rPr>
            <w:rFonts w:cs="Times New Roman"/>
            <w:szCs w:val="24"/>
          </w:rPr>
          <w:t>порядке</w:t>
        </w:r>
      </w:hyperlink>
      <w:r w:rsidRPr="000A2B2C">
        <w:rPr>
          <w:rFonts w:cs="Times New Roman"/>
          <w:szCs w:val="24"/>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roofErr w:type="gramEnd"/>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spacing w:after="0" w:line="240" w:lineRule="auto"/>
        <w:jc w:val="both"/>
        <w:rPr>
          <w:rFonts w:eastAsia="Times New Roman" w:cs="Times New Roman"/>
          <w:szCs w:val="24"/>
          <w:lang w:eastAsia="ru-RU"/>
        </w:rPr>
      </w:pPr>
      <w:r w:rsidRPr="000A2B2C">
        <w:rPr>
          <w:rFonts w:eastAsia="Times New Roman" w:cs="Times New Roman"/>
          <w:szCs w:val="24"/>
          <w:lang w:eastAsia="ru-RU"/>
        </w:rPr>
        <w:t>9.ЗАКЛЮЧИТЕЛЬНЫЕ ПОЛОЖЕНИЯ</w:t>
      </w:r>
    </w:p>
    <w:p w:rsidR="000A2B2C" w:rsidRPr="000A2B2C" w:rsidRDefault="000A2B2C" w:rsidP="000A2B2C">
      <w:pPr>
        <w:spacing w:after="0" w:line="240" w:lineRule="auto"/>
        <w:jc w:val="both"/>
        <w:rPr>
          <w:rFonts w:eastAsia="Times New Roman" w:cs="Times New Roman"/>
          <w:szCs w:val="24"/>
          <w:lang w:eastAsia="ru-RU"/>
        </w:rPr>
      </w:pPr>
    </w:p>
    <w:p w:rsidR="000A2B2C" w:rsidRPr="000A2B2C" w:rsidRDefault="000A2B2C" w:rsidP="000A2B2C">
      <w:pPr>
        <w:spacing w:after="0" w:line="240" w:lineRule="auto"/>
        <w:ind w:firstLine="567"/>
        <w:jc w:val="both"/>
        <w:rPr>
          <w:rFonts w:eastAsia="Times New Roman" w:cs="Times New Roman"/>
          <w:szCs w:val="24"/>
          <w:lang w:eastAsia="ru-RU"/>
        </w:rPr>
      </w:pPr>
      <w:r w:rsidRPr="000A2B2C">
        <w:rPr>
          <w:rFonts w:eastAsia="Times New Roman" w:cs="Times New Roman"/>
          <w:szCs w:val="24"/>
          <w:lang w:eastAsia="ru-RU"/>
        </w:rPr>
        <w:t>9.1. Гарантии и компенсации, устанавливаемые настоящим Положением, предоставляются работникам только по основному месту работы.</w:t>
      </w: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eastAsia="Times New Roman" w:cs="Times New Roman"/>
          <w:szCs w:val="24"/>
          <w:lang w:eastAsia="ru-RU"/>
        </w:rPr>
        <w:t xml:space="preserve">9.2. </w:t>
      </w:r>
      <w:r w:rsidRPr="000A2B2C">
        <w:rPr>
          <w:rFonts w:cs="Times New Roman"/>
          <w:szCs w:val="24"/>
        </w:rPr>
        <w:t xml:space="preserve">Финансирование расходов на реализацию установленных настоящим Положением гарантий и компенсаций осуществляется в порядке, установленном бюджетным законодательством за счет средств бюджета муниципального образования              </w:t>
      </w:r>
      <w:proofErr w:type="gramStart"/>
      <w:r w:rsidRPr="000A2B2C">
        <w:rPr>
          <w:rFonts w:cs="Times New Roman"/>
          <w:szCs w:val="24"/>
        </w:rPr>
        <w:t>г</w:t>
      </w:r>
      <w:proofErr w:type="gramEnd"/>
      <w:r w:rsidRPr="000A2B2C">
        <w:rPr>
          <w:rFonts w:cs="Times New Roman"/>
          <w:szCs w:val="24"/>
        </w:rPr>
        <w:t>. Бодайбо и района.</w:t>
      </w:r>
    </w:p>
    <w:p w:rsidR="000A2B2C" w:rsidRPr="000A2B2C" w:rsidRDefault="000A2B2C" w:rsidP="000A2B2C">
      <w:pPr>
        <w:autoSpaceDE w:val="0"/>
        <w:autoSpaceDN w:val="0"/>
        <w:adjustRightInd w:val="0"/>
        <w:spacing w:after="0" w:line="240" w:lineRule="auto"/>
        <w:ind w:firstLine="540"/>
        <w:jc w:val="both"/>
        <w:rPr>
          <w:rFonts w:cs="Times New Roman"/>
          <w:szCs w:val="24"/>
        </w:rPr>
      </w:pPr>
      <w:r w:rsidRPr="000A2B2C">
        <w:rPr>
          <w:rFonts w:cs="Times New Roman"/>
          <w:szCs w:val="24"/>
        </w:rPr>
        <w:t xml:space="preserve">9.3. Условия и порядок компенсации расходов на предоставление гарантий и компенсаций, установленных настоящим Положением для работников муниципальных учреждений, финансируемых из бюджета муниципального образования </w:t>
      </w:r>
      <w:proofErr w:type="gramStart"/>
      <w:r w:rsidRPr="000A2B2C">
        <w:rPr>
          <w:rFonts w:cs="Times New Roman"/>
          <w:szCs w:val="24"/>
        </w:rPr>
        <w:t>г</w:t>
      </w:r>
      <w:proofErr w:type="gramEnd"/>
      <w:r w:rsidRPr="000A2B2C">
        <w:rPr>
          <w:rFonts w:cs="Times New Roman"/>
          <w:szCs w:val="24"/>
        </w:rPr>
        <w:t>. Бодайбо и района, устанавливаются Администрацией муниципального образования г. Бодайбо и района.</w:t>
      </w:r>
    </w:p>
    <w:p w:rsidR="000A2B2C" w:rsidRPr="000A2B2C" w:rsidRDefault="000A2B2C" w:rsidP="000A2B2C">
      <w:pPr>
        <w:autoSpaceDE w:val="0"/>
        <w:autoSpaceDN w:val="0"/>
        <w:adjustRightInd w:val="0"/>
        <w:spacing w:after="0" w:line="240" w:lineRule="auto"/>
        <w:ind w:firstLine="540"/>
        <w:jc w:val="both"/>
        <w:rPr>
          <w:rFonts w:cs="Times New Roman"/>
          <w:szCs w:val="24"/>
        </w:rPr>
      </w:pPr>
    </w:p>
    <w:p w:rsidR="000A2B2C" w:rsidRPr="000A2B2C" w:rsidRDefault="000A2B2C" w:rsidP="000A2B2C">
      <w:pPr>
        <w:spacing w:after="0" w:line="240" w:lineRule="auto"/>
        <w:ind w:firstLine="567"/>
        <w:jc w:val="both"/>
        <w:rPr>
          <w:rFonts w:eastAsia="Times New Roman" w:cs="Times New Roman"/>
          <w:szCs w:val="24"/>
          <w:lang w:eastAsia="ru-RU"/>
        </w:rPr>
      </w:pPr>
    </w:p>
    <w:p w:rsidR="000A2B2C" w:rsidRPr="000A2B2C" w:rsidRDefault="000A2B2C" w:rsidP="000A2B2C">
      <w:pPr>
        <w:spacing w:after="0" w:line="240" w:lineRule="auto"/>
        <w:ind w:firstLine="567"/>
        <w:jc w:val="both"/>
        <w:rPr>
          <w:rFonts w:eastAsia="Times New Roman" w:cs="Times New Roman"/>
          <w:szCs w:val="24"/>
          <w:lang w:eastAsia="ru-RU"/>
        </w:rPr>
      </w:pPr>
    </w:p>
    <w:p w:rsidR="000A2B2C" w:rsidRPr="000A2B2C" w:rsidRDefault="000A2B2C" w:rsidP="000A2B2C">
      <w:pPr>
        <w:pStyle w:val="ConsPlusNormal"/>
        <w:ind w:left="1095"/>
        <w:jc w:val="both"/>
        <w:outlineLvl w:val="1"/>
        <w:rPr>
          <w:szCs w:val="24"/>
        </w:rPr>
      </w:pPr>
    </w:p>
    <w:p w:rsidR="00BF7F5D" w:rsidRPr="000A2B2C" w:rsidRDefault="00BF7F5D" w:rsidP="000A2B2C">
      <w:pPr>
        <w:jc w:val="both"/>
        <w:rPr>
          <w:rFonts w:cs="Times New Roman"/>
          <w:szCs w:val="24"/>
        </w:rPr>
      </w:pPr>
    </w:p>
    <w:sectPr w:rsidR="00BF7F5D" w:rsidRPr="000A2B2C" w:rsidSect="000A2B2C">
      <w:pgSz w:w="11906" w:h="16838"/>
      <w:pgMar w:top="851" w:right="70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23A"/>
    <w:multiLevelType w:val="multilevel"/>
    <w:tmpl w:val="2DA80226"/>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8FA1926"/>
    <w:multiLevelType w:val="hybridMultilevel"/>
    <w:tmpl w:val="FD5693DE"/>
    <w:lvl w:ilvl="0" w:tplc="9A1485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3E55EA4"/>
    <w:multiLevelType w:val="hybridMultilevel"/>
    <w:tmpl w:val="F8F68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425EBD"/>
    <w:multiLevelType w:val="hybridMultilevel"/>
    <w:tmpl w:val="98EC16A2"/>
    <w:lvl w:ilvl="0" w:tplc="9A1485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B2C"/>
    <w:rsid w:val="000A2B2C"/>
    <w:rsid w:val="00395BCD"/>
    <w:rsid w:val="005476FA"/>
    <w:rsid w:val="009A2FD8"/>
    <w:rsid w:val="00BF7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2C"/>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B2C"/>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
    <w:name w:val="Основной текст (3)_"/>
    <w:basedOn w:val="a0"/>
    <w:link w:val="30"/>
    <w:rsid w:val="000A2B2C"/>
    <w:rPr>
      <w:rFonts w:eastAsia="Times New Roman" w:cs="Times New Roman"/>
      <w:b/>
      <w:bCs/>
      <w:sz w:val="74"/>
      <w:szCs w:val="74"/>
      <w:shd w:val="clear" w:color="auto" w:fill="FFFFFF"/>
    </w:rPr>
  </w:style>
  <w:style w:type="paragraph" w:customStyle="1" w:styleId="30">
    <w:name w:val="Основной текст (3)"/>
    <w:basedOn w:val="a"/>
    <w:link w:val="3"/>
    <w:rsid w:val="000A2B2C"/>
    <w:pPr>
      <w:widowControl w:val="0"/>
      <w:shd w:val="clear" w:color="auto" w:fill="FFFFFF"/>
      <w:spacing w:after="0" w:line="863" w:lineRule="exact"/>
      <w:jc w:val="center"/>
    </w:pPr>
    <w:rPr>
      <w:rFonts w:asciiTheme="minorHAnsi" w:eastAsia="Times New Roman" w:hAnsiTheme="minorHAnsi" w:cs="Times New Roman"/>
      <w:b/>
      <w:bCs/>
      <w:sz w:val="74"/>
      <w:szCs w:val="74"/>
    </w:rPr>
  </w:style>
  <w:style w:type="paragraph" w:styleId="a3">
    <w:name w:val="List Paragraph"/>
    <w:basedOn w:val="a"/>
    <w:uiPriority w:val="34"/>
    <w:qFormat/>
    <w:rsid w:val="000A2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13ABAA28E76967412AC1F83CCE03746E9148C3A0AB7051BF718BB7F5796F54445132079D25A5D9nBs6I" TargetMode="External"/><Relationship Id="rId3" Type="http://schemas.openxmlformats.org/officeDocument/2006/relationships/settings" Target="settings.xml"/><Relationship Id="rId7" Type="http://schemas.openxmlformats.org/officeDocument/2006/relationships/hyperlink" Target="consultantplus://offline/ref=0217476535676E74D50F35B700FF0EDE83CCFF1F2B44F83C67BF4C4AE96CEBC027962AE8D2E715B2VA7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17476535676E74D50F35B700FF0EDE83CCFF1F2B44F83C67BF4C4AE96CEBC027962AE8D2E715B2VA77H" TargetMode="External"/><Relationship Id="rId5" Type="http://schemas.openxmlformats.org/officeDocument/2006/relationships/hyperlink" Target="consultantplus://offline/ref=37BA05CE15DE92D534B2482409971E88B6726ECE36811379A7D2D2BF50B8FCF50C104D80A4049F48ZCN9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2298</Words>
  <Characters>13102</Characters>
  <Application>Microsoft Office Word</Application>
  <DocSecurity>0</DocSecurity>
  <Lines>109</Lines>
  <Paragraphs>30</Paragraphs>
  <ScaleCrop>false</ScaleCrop>
  <Company>Администрация города Бодайбо и района</Company>
  <LinksUpToDate>false</LinksUpToDate>
  <CharactersWithSpaces>15370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Типаева Марина Альбертовна</dc:creator>
  <cp:keywords/>
  <dc:description/>
  <cp:lastModifiedBy>Типаева Марина Альбертовна</cp:lastModifiedBy>
  <cp:revision>3</cp:revision>
  <dcterms:created xsi:type="dcterms:W3CDTF">2017-06-15T09:11:00Z</dcterms:created>
  <dcterms:modified xsi:type="dcterms:W3CDTF">2017-06-15T09:12:00Z</dcterms:modified>
</cp:coreProperties>
</file>