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F7" w:rsidRPr="005A51C3" w:rsidRDefault="005A51C3" w:rsidP="005A51C3">
      <w:pPr>
        <w:pStyle w:val="a3"/>
        <w:jc w:val="center"/>
        <w:rPr>
          <w:b/>
          <w:szCs w:val="24"/>
        </w:rPr>
      </w:pPr>
      <w:r w:rsidRPr="005A51C3">
        <w:rPr>
          <w:b/>
          <w:szCs w:val="24"/>
        </w:rPr>
        <w:t>Развитие волонтерского движения в рамках реализации мероприятий программы «Развитие молодежной политики в Бодайбинском районе» на 2015-2020 годы.</w:t>
      </w:r>
    </w:p>
    <w:p w:rsidR="007703F7" w:rsidRDefault="007703F7" w:rsidP="00440855">
      <w:pPr>
        <w:pStyle w:val="a3"/>
        <w:ind w:left="720"/>
        <w:rPr>
          <w:szCs w:val="24"/>
        </w:rPr>
      </w:pPr>
    </w:p>
    <w:p w:rsidR="005A51C3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</w:t>
      </w:r>
      <w:r w:rsidR="005A51C3">
        <w:rPr>
          <w:szCs w:val="24"/>
        </w:rPr>
        <w:t>Одним из целевых показателей муниципальной программы «Развитие молодежной политики в Бодайбинском районе» на 2015-2020 годы является увеличение доли молодежи, принимающей участие в волонтерской деятельности.</w:t>
      </w:r>
    </w:p>
    <w:p w:rsidR="005A51C3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</w:t>
      </w:r>
      <w:r w:rsidR="005A51C3">
        <w:rPr>
          <w:szCs w:val="24"/>
        </w:rPr>
        <w:t>Сегодня на территории муниципального образования проживает 3996 молодых людей</w:t>
      </w:r>
      <w:r w:rsidR="00F26C1F">
        <w:rPr>
          <w:szCs w:val="24"/>
        </w:rPr>
        <w:t xml:space="preserve"> в возрасте от 14 до 30 лет, что составляет 21% от общей численности населения.</w:t>
      </w:r>
    </w:p>
    <w:p w:rsidR="00F26C1F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</w:t>
      </w:r>
      <w:r w:rsidR="00F26C1F">
        <w:rPr>
          <w:szCs w:val="24"/>
        </w:rPr>
        <w:t>Анализ итог</w:t>
      </w:r>
      <w:r w:rsidR="00630374">
        <w:rPr>
          <w:szCs w:val="24"/>
        </w:rPr>
        <w:t xml:space="preserve">ов </w:t>
      </w:r>
      <w:r w:rsidR="00F26C1F">
        <w:rPr>
          <w:szCs w:val="24"/>
        </w:rPr>
        <w:t xml:space="preserve"> 2015 года высветился ряд проблем, главной из которых отсутствие системы развития волонтерского движения и как результат низкое исполнение целевого  показателя данного направления.</w:t>
      </w:r>
    </w:p>
    <w:p w:rsidR="00630374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 </w:t>
      </w:r>
      <w:r w:rsidR="00630374">
        <w:rPr>
          <w:szCs w:val="24"/>
        </w:rPr>
        <w:t xml:space="preserve">В 2016 году поставлена задача </w:t>
      </w:r>
      <w:proofErr w:type="gramStart"/>
      <w:r w:rsidR="00630374">
        <w:rPr>
          <w:szCs w:val="24"/>
        </w:rPr>
        <w:t>систематизировать</w:t>
      </w:r>
      <w:proofErr w:type="gramEnd"/>
      <w:r w:rsidR="00630374">
        <w:rPr>
          <w:szCs w:val="24"/>
        </w:rPr>
        <w:t xml:space="preserve"> работу по направлению «развитие волонтерского движения».</w:t>
      </w:r>
    </w:p>
    <w:p w:rsidR="00630374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</w:t>
      </w:r>
      <w:r w:rsidR="00630374">
        <w:rPr>
          <w:szCs w:val="24"/>
        </w:rPr>
        <w:t xml:space="preserve">Проведена волонтерская акция «Весенняя неделя </w:t>
      </w:r>
      <w:proofErr w:type="gramStart"/>
      <w:r w:rsidR="00630374">
        <w:rPr>
          <w:szCs w:val="24"/>
        </w:rPr>
        <w:t>доброты</w:t>
      </w:r>
      <w:proofErr w:type="gramEnd"/>
      <w:r w:rsidR="00630374">
        <w:rPr>
          <w:szCs w:val="24"/>
        </w:rPr>
        <w:t xml:space="preserve">» в рамках </w:t>
      </w:r>
      <w:proofErr w:type="gramStart"/>
      <w:r w:rsidR="00630374">
        <w:rPr>
          <w:szCs w:val="24"/>
        </w:rPr>
        <w:t>которой</w:t>
      </w:r>
      <w:proofErr w:type="gramEnd"/>
      <w:r w:rsidR="00630374">
        <w:rPr>
          <w:szCs w:val="24"/>
        </w:rPr>
        <w:t xml:space="preserve"> объединились в помощи малообеспеченным гражданам около 70 волонтеров. Проведено 5 акций «День открытых дверей», где можно было подобрать сезонную одежду, индивидуально оказывалась помощь нуждающимся в продуктах питания.</w:t>
      </w:r>
    </w:p>
    <w:p w:rsidR="00630374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</w:t>
      </w:r>
      <w:r w:rsidR="00630374">
        <w:rPr>
          <w:szCs w:val="24"/>
        </w:rPr>
        <w:t xml:space="preserve">Для организации обучения волонтеров была подготовлена и проведена областная </w:t>
      </w:r>
      <w:r w:rsidR="003747F3">
        <w:rPr>
          <w:szCs w:val="24"/>
        </w:rPr>
        <w:t xml:space="preserve">выездная </w:t>
      </w:r>
      <w:r w:rsidR="00630374">
        <w:rPr>
          <w:szCs w:val="24"/>
        </w:rPr>
        <w:t xml:space="preserve">акция </w:t>
      </w:r>
      <w:r w:rsidR="003747F3">
        <w:rPr>
          <w:szCs w:val="24"/>
        </w:rPr>
        <w:t xml:space="preserve"> «Молодежь Прибайкалья». Специалисты Министерства по молодежной политике Иркутской области провели обучающие семинары по социальному проектированию, развитию волонтерского движения, толерантности, тренинги «Я – лидер» и др.</w:t>
      </w:r>
    </w:p>
    <w:p w:rsidR="003747F3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 </w:t>
      </w:r>
      <w:r w:rsidR="003747F3">
        <w:rPr>
          <w:szCs w:val="24"/>
        </w:rPr>
        <w:t>В акции приняли участие 85 человек из школ района и студенты Бодайбинского горного техникума. По окончанию семинаров ребята получили сертификаты о прохождении обучения. Учащаяся МБОУ СОШ №1 г</w:t>
      </w:r>
      <w:proofErr w:type="gramStart"/>
      <w:r w:rsidR="003747F3">
        <w:rPr>
          <w:szCs w:val="24"/>
        </w:rPr>
        <w:t>.Б</w:t>
      </w:r>
      <w:proofErr w:type="gramEnd"/>
      <w:r w:rsidR="003747F3">
        <w:rPr>
          <w:szCs w:val="24"/>
        </w:rPr>
        <w:t xml:space="preserve">одайбо </w:t>
      </w:r>
      <w:proofErr w:type="spellStart"/>
      <w:r w:rsidR="003747F3">
        <w:rPr>
          <w:szCs w:val="24"/>
        </w:rPr>
        <w:t>Ивойловская</w:t>
      </w:r>
      <w:proofErr w:type="spellEnd"/>
      <w:r w:rsidR="003747F3">
        <w:rPr>
          <w:szCs w:val="24"/>
        </w:rPr>
        <w:t xml:space="preserve"> Анастасия по итогам работы акции  получила внеконкурсное приглашение на участие в работе Международного лагеря «Байкал-2020».</w:t>
      </w:r>
    </w:p>
    <w:p w:rsidR="003747F3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  </w:t>
      </w:r>
      <w:r w:rsidR="003747F3">
        <w:rPr>
          <w:szCs w:val="24"/>
        </w:rPr>
        <w:t>Волонтеры активные участники мероприятий по патриотическому воспитанию молодежи. В дни празднования Дня Победы более 50 человек принимают участие в организации и проведении акций «Вахта памяти», «Георгиевская ленточка», «Свеча памяти».</w:t>
      </w:r>
    </w:p>
    <w:p w:rsidR="003747F3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  </w:t>
      </w:r>
      <w:r w:rsidR="003747F3">
        <w:rPr>
          <w:szCs w:val="24"/>
        </w:rPr>
        <w:t>В день празднования Дня российского флага волонтеры проводят акцию «Мы – граждане России».</w:t>
      </w:r>
    </w:p>
    <w:p w:rsidR="003747F3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  </w:t>
      </w:r>
      <w:r w:rsidR="003D626D">
        <w:rPr>
          <w:szCs w:val="24"/>
        </w:rPr>
        <w:t xml:space="preserve">При проведении </w:t>
      </w:r>
      <w:proofErr w:type="spellStart"/>
      <w:r w:rsidR="003D626D">
        <w:rPr>
          <w:szCs w:val="24"/>
        </w:rPr>
        <w:t>досуговых</w:t>
      </w:r>
      <w:proofErr w:type="spellEnd"/>
      <w:r w:rsidR="003D626D">
        <w:rPr>
          <w:szCs w:val="24"/>
        </w:rPr>
        <w:t xml:space="preserve"> мероприятий, таких как День защиты детей, новогодних мероприятий для детей с ограниченными возможностями, волонтеры оказывают помощь организаторам мероприятий.</w:t>
      </w:r>
    </w:p>
    <w:p w:rsidR="003D626D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 </w:t>
      </w:r>
      <w:r w:rsidR="003D626D">
        <w:rPr>
          <w:szCs w:val="24"/>
        </w:rPr>
        <w:t>Одним из направлений деятельности волонтеров является пропаганда здорового образа жизни и профилактика социально-негативных явлений в молодежной среде. Традиционными стали мероприятия, посвященные Всемирному дню без табака, акция «Синяя лента». Впервые в 2016 году проведена акция для студентов 1, 2 курсов Бодайбинского горного техникума «Будущее за нами». Более 150 человек приняли участие в вышеназванных мероприятиях.</w:t>
      </w:r>
    </w:p>
    <w:p w:rsidR="003D626D" w:rsidRDefault="003D626D" w:rsidP="00FE7249">
      <w:pPr>
        <w:pStyle w:val="a3"/>
        <w:jc w:val="both"/>
      </w:pPr>
      <w:r>
        <w:t xml:space="preserve">      </w:t>
      </w:r>
      <w:r w:rsidR="00FE7249">
        <w:t xml:space="preserve">    </w:t>
      </w:r>
      <w:r>
        <w:t xml:space="preserve"> Более года на территории муниципального образования г</w:t>
      </w:r>
      <w:proofErr w:type="gramStart"/>
      <w:r>
        <w:t>.Б</w:t>
      </w:r>
      <w:proofErr w:type="gramEnd"/>
      <w:r>
        <w:t>одайбо и района действует общественная организация «Волонтеры г.Бодайбо».</w:t>
      </w:r>
    </w:p>
    <w:p w:rsidR="003D626D" w:rsidRDefault="003D626D" w:rsidP="00FE7249">
      <w:pPr>
        <w:pStyle w:val="a3"/>
        <w:jc w:val="both"/>
      </w:pPr>
      <w:r>
        <w:t xml:space="preserve">      </w:t>
      </w:r>
      <w:r w:rsidR="00FE7249">
        <w:t xml:space="preserve">   </w:t>
      </w:r>
      <w:r>
        <w:t xml:space="preserve"> Это молодежь в возрасте от 17 до 35 лет, которых объединяет неравнодушие к людям, родному городу.</w:t>
      </w:r>
    </w:p>
    <w:p w:rsidR="003D626D" w:rsidRDefault="003D626D" w:rsidP="00FE7249">
      <w:pPr>
        <w:pStyle w:val="a3"/>
        <w:jc w:val="both"/>
      </w:pPr>
      <w:r>
        <w:t xml:space="preserve">      </w:t>
      </w:r>
      <w:r w:rsidR="00FE7249">
        <w:t xml:space="preserve">   </w:t>
      </w:r>
      <w:r>
        <w:t xml:space="preserve"> По четырем основным направлениям осуществляют свою деятельность добровольцы:</w:t>
      </w:r>
    </w:p>
    <w:p w:rsidR="003D626D" w:rsidRDefault="003D626D" w:rsidP="00FE7249">
      <w:pPr>
        <w:pStyle w:val="a3"/>
        <w:jc w:val="both"/>
      </w:pPr>
      <w:r>
        <w:t xml:space="preserve">       - «Это мой город и он будет чистым!» - экологический проект, который был представлен на молодежном форуме «Байкал-2020» и получил </w:t>
      </w:r>
      <w:proofErr w:type="spellStart"/>
      <w:r>
        <w:t>грантовую</w:t>
      </w:r>
      <w:proofErr w:type="spellEnd"/>
      <w:r>
        <w:t xml:space="preserve"> поддержку Министерства по молодежной политике Иркутской области в размере 100 тысяч рублей.</w:t>
      </w:r>
    </w:p>
    <w:p w:rsidR="003D626D" w:rsidRDefault="003D626D" w:rsidP="00FE7249">
      <w:pPr>
        <w:pStyle w:val="a3"/>
        <w:jc w:val="both"/>
      </w:pPr>
      <w:r>
        <w:t xml:space="preserve">       - Кризисный центр «За жизнь» - профилактика прерывания беременности и помощь молодым мамам, оказавшимся в трудной жизненной ситуации. Данный проект осуществляется совместно со служителями Храма Рождества Христова, где находятся гостиничные номера.</w:t>
      </w:r>
    </w:p>
    <w:p w:rsidR="003D626D" w:rsidRDefault="003D626D" w:rsidP="00FE7249">
      <w:pPr>
        <w:pStyle w:val="a3"/>
        <w:jc w:val="both"/>
      </w:pPr>
      <w:r>
        <w:t xml:space="preserve">       - «Помощь населению» - помощь малообеспеченным гражданам в обеспечении сезонной одеждой, продуктами питания, новогодними подарками, организации досуга детей из семей, находящихся в «группе риска».</w:t>
      </w:r>
    </w:p>
    <w:p w:rsidR="003D626D" w:rsidRDefault="003D626D" w:rsidP="00FE7249">
      <w:pPr>
        <w:pStyle w:val="a3"/>
        <w:jc w:val="both"/>
      </w:pPr>
      <w:r>
        <w:t xml:space="preserve">       - «Помощь бездомным животным» - оказание помощи питомнику для бездомных животных.</w:t>
      </w:r>
    </w:p>
    <w:p w:rsidR="003D626D" w:rsidRDefault="003D626D" w:rsidP="00FE7249">
      <w:pPr>
        <w:pStyle w:val="a3"/>
        <w:jc w:val="both"/>
      </w:pPr>
      <w:r>
        <w:t xml:space="preserve">       С целью социальной поддержки населения волонтеры проводят акции «День открытых дверей». В 2016 году таких акций было проведено 5.</w:t>
      </w:r>
    </w:p>
    <w:p w:rsidR="003D626D" w:rsidRDefault="003D626D" w:rsidP="00FE7249">
      <w:pPr>
        <w:pStyle w:val="a3"/>
        <w:jc w:val="both"/>
      </w:pPr>
      <w:r>
        <w:lastRenderedPageBreak/>
        <w:t xml:space="preserve">       Более 50 семей получили поддержку в виде продуктов питания, двухместной коляски, сезонной одежды.</w:t>
      </w:r>
    </w:p>
    <w:p w:rsidR="003D626D" w:rsidRDefault="003D626D" w:rsidP="00FE7249">
      <w:pPr>
        <w:pStyle w:val="a3"/>
        <w:jc w:val="both"/>
      </w:pPr>
      <w:r>
        <w:t xml:space="preserve">       В новогодние праздники дети из малообеспеченных семей получили поздравление и сладкие призы от сказочных героев и Деда Мороза со Снегурочкой (15 детей).</w:t>
      </w:r>
    </w:p>
    <w:p w:rsidR="003D626D" w:rsidRDefault="003D626D" w:rsidP="00FE7249">
      <w:pPr>
        <w:pStyle w:val="a3"/>
        <w:jc w:val="both"/>
      </w:pPr>
      <w:r>
        <w:t xml:space="preserve">       В летние каникулы традиционно организован однодневный поход для 25 человек детей, не охваченных летним отдыхом.</w:t>
      </w:r>
    </w:p>
    <w:p w:rsidR="003D626D" w:rsidRDefault="003D626D" w:rsidP="00FE7249">
      <w:pPr>
        <w:pStyle w:val="a3"/>
        <w:jc w:val="both"/>
      </w:pPr>
      <w:r>
        <w:t xml:space="preserve">       Кроме этого, ребята с удовольствием принимают активное участие в акциях по очистке мест отдыха горожан от мусора.</w:t>
      </w:r>
    </w:p>
    <w:p w:rsidR="003D626D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</w:t>
      </w:r>
      <w:r w:rsidR="003D626D">
        <w:rPr>
          <w:szCs w:val="24"/>
        </w:rPr>
        <w:t>Представители волонтер</w:t>
      </w:r>
      <w:r>
        <w:rPr>
          <w:szCs w:val="24"/>
        </w:rPr>
        <w:t>ского движения</w:t>
      </w:r>
      <w:r w:rsidR="003D626D">
        <w:rPr>
          <w:szCs w:val="24"/>
        </w:rPr>
        <w:t xml:space="preserve"> Маркова Анастасия и Кушнарева Ирина прошли конкурсный отбор со своим проектом «Это наш город и он будет чистым» и приняли участие в работе Международного лагеря «Байкал-2020». Их проект получил </w:t>
      </w:r>
      <w:proofErr w:type="spellStart"/>
      <w:r w:rsidR="003D626D">
        <w:rPr>
          <w:szCs w:val="24"/>
        </w:rPr>
        <w:t>грантовую</w:t>
      </w:r>
      <w:proofErr w:type="spellEnd"/>
      <w:r w:rsidR="003D626D">
        <w:rPr>
          <w:szCs w:val="24"/>
        </w:rPr>
        <w:t xml:space="preserve"> поддержку Министерства по молодежной политике и спорту Иркутской области в размере 100 тысяч рублей.</w:t>
      </w:r>
    </w:p>
    <w:p w:rsidR="00EA04F9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</w:t>
      </w:r>
      <w:r w:rsidR="00EA04F9">
        <w:rPr>
          <w:szCs w:val="24"/>
        </w:rPr>
        <w:t>В декабре, в честь празднования Дня волонтера, 20 молодых людей в возрасте от 17 до 32 лет в торжественной обстановке получили волонтерские книжки.</w:t>
      </w:r>
    </w:p>
    <w:p w:rsidR="00EA04F9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</w:t>
      </w:r>
      <w:r w:rsidR="00EA04F9">
        <w:rPr>
          <w:szCs w:val="24"/>
        </w:rPr>
        <w:t>Молодежь умеет не только работать, но и отдыхать. Так по инициативе ребят впервые в Бодайбо был проведен Фестиваль красок. Ребята сами занимались организацией и проведением этого веселого мероприятия.</w:t>
      </w:r>
    </w:p>
    <w:p w:rsidR="00EA04F9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</w:t>
      </w:r>
      <w:r w:rsidR="00EA04F9">
        <w:rPr>
          <w:szCs w:val="24"/>
        </w:rPr>
        <w:t>Уже второй год проводится новогодний Бал для молодежи, который тоже готовится самими ребятами.</w:t>
      </w:r>
    </w:p>
    <w:p w:rsidR="00EA04F9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</w:t>
      </w:r>
      <w:r w:rsidR="00EA04F9">
        <w:rPr>
          <w:szCs w:val="24"/>
        </w:rPr>
        <w:t>В результате проведенной работы были достигнуты следующие результаты:</w:t>
      </w:r>
    </w:p>
    <w:p w:rsidR="00EA04F9" w:rsidRDefault="00EA04F9" w:rsidP="00FE7249">
      <w:pPr>
        <w:pStyle w:val="a3"/>
        <w:jc w:val="both"/>
        <w:rPr>
          <w:szCs w:val="24"/>
        </w:rPr>
      </w:pPr>
    </w:p>
    <w:tbl>
      <w:tblPr>
        <w:tblStyle w:val="a4"/>
        <w:tblW w:w="0" w:type="auto"/>
        <w:tblLook w:val="04A0"/>
      </w:tblPr>
      <w:tblGrid>
        <w:gridCol w:w="5070"/>
        <w:gridCol w:w="2409"/>
        <w:gridCol w:w="2092"/>
      </w:tblGrid>
      <w:tr w:rsidR="00EA04F9" w:rsidTr="00EA04F9">
        <w:tc>
          <w:tcPr>
            <w:tcW w:w="5070" w:type="dxa"/>
          </w:tcPr>
          <w:p w:rsidR="00EA04F9" w:rsidRDefault="00EA04F9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Целевые показатели</w:t>
            </w:r>
          </w:p>
        </w:tc>
        <w:tc>
          <w:tcPr>
            <w:tcW w:w="2409" w:type="dxa"/>
          </w:tcPr>
          <w:p w:rsidR="00EA04F9" w:rsidRDefault="00EA04F9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План</w:t>
            </w:r>
          </w:p>
        </w:tc>
        <w:tc>
          <w:tcPr>
            <w:tcW w:w="2092" w:type="dxa"/>
          </w:tcPr>
          <w:p w:rsidR="00EA04F9" w:rsidRDefault="00EA04F9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Факт</w:t>
            </w:r>
          </w:p>
        </w:tc>
      </w:tr>
      <w:tr w:rsidR="00EA04F9" w:rsidTr="00EA04F9">
        <w:tc>
          <w:tcPr>
            <w:tcW w:w="5070" w:type="dxa"/>
          </w:tcPr>
          <w:p w:rsidR="00EA04F9" w:rsidRDefault="00EA04F9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Удельный вес молодежи, вовлеченной в общественно-полезную деятельность через участие в социальных проектах, в общей численности молодежи Бодайбинского района</w:t>
            </w:r>
          </w:p>
        </w:tc>
        <w:tc>
          <w:tcPr>
            <w:tcW w:w="2409" w:type="dxa"/>
          </w:tcPr>
          <w:p w:rsidR="00EA04F9" w:rsidRDefault="00C43CB4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7%</w:t>
            </w:r>
          </w:p>
        </w:tc>
        <w:tc>
          <w:tcPr>
            <w:tcW w:w="2092" w:type="dxa"/>
          </w:tcPr>
          <w:p w:rsidR="00EA04F9" w:rsidRDefault="00C43CB4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33%</w:t>
            </w:r>
          </w:p>
        </w:tc>
      </w:tr>
      <w:tr w:rsidR="00EA04F9" w:rsidTr="00EA04F9">
        <w:tc>
          <w:tcPr>
            <w:tcW w:w="5070" w:type="dxa"/>
          </w:tcPr>
          <w:p w:rsidR="00EA04F9" w:rsidRDefault="00C43CB4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молодежи, вовлеченной в проекты и программы в сфере гражданско-патриотического воспитания</w:t>
            </w:r>
          </w:p>
        </w:tc>
        <w:tc>
          <w:tcPr>
            <w:tcW w:w="2409" w:type="dxa"/>
          </w:tcPr>
          <w:p w:rsidR="00EA04F9" w:rsidRDefault="00C43CB4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2092" w:type="dxa"/>
          </w:tcPr>
          <w:p w:rsidR="00EA04F9" w:rsidRDefault="00C43CB4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296</w:t>
            </w:r>
          </w:p>
        </w:tc>
      </w:tr>
      <w:tr w:rsidR="00EA04F9" w:rsidTr="00EA04F9">
        <w:tc>
          <w:tcPr>
            <w:tcW w:w="5070" w:type="dxa"/>
          </w:tcPr>
          <w:p w:rsidR="00EA04F9" w:rsidRDefault="00C43CB4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Доля молодежи, принимающей участие в волонтерской деятельности, в общей численности молодежи Бодайбинского района</w:t>
            </w:r>
          </w:p>
        </w:tc>
        <w:tc>
          <w:tcPr>
            <w:tcW w:w="2409" w:type="dxa"/>
          </w:tcPr>
          <w:p w:rsidR="00EA04F9" w:rsidRDefault="00C43CB4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92" w:type="dxa"/>
          </w:tcPr>
          <w:p w:rsidR="00EA04F9" w:rsidRDefault="00C43CB4" w:rsidP="00FE7249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C43CB4" w:rsidRDefault="00C43CB4" w:rsidP="00FE7249">
      <w:pPr>
        <w:pStyle w:val="a3"/>
        <w:jc w:val="both"/>
        <w:rPr>
          <w:szCs w:val="24"/>
        </w:rPr>
      </w:pPr>
    </w:p>
    <w:p w:rsidR="00C43CB4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</w:t>
      </w:r>
      <w:r w:rsidR="00C43CB4">
        <w:rPr>
          <w:szCs w:val="24"/>
        </w:rPr>
        <w:t>Как показывает таблица, нам есть еще к чему стремиться. Для решения проблем в различных направлениях деятельности нам необходимо в сфере молодежной политики:</w:t>
      </w:r>
    </w:p>
    <w:p w:rsidR="00C43CB4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</w:t>
      </w:r>
      <w:r w:rsidR="00C43CB4">
        <w:rPr>
          <w:szCs w:val="24"/>
        </w:rPr>
        <w:t>- создание площадки для молодежи района с целью обсуждения проблем, реализации инициатив;</w:t>
      </w:r>
    </w:p>
    <w:p w:rsidR="00C43CB4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</w:t>
      </w:r>
      <w:r w:rsidR="00C43CB4">
        <w:rPr>
          <w:szCs w:val="24"/>
        </w:rPr>
        <w:t>- решения вопроса с помещением для создания Молодежного центра;</w:t>
      </w:r>
    </w:p>
    <w:p w:rsidR="00FE7249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 </w:t>
      </w:r>
      <w:r w:rsidR="00C43CB4">
        <w:rPr>
          <w:szCs w:val="24"/>
        </w:rPr>
        <w:t>- стимулировать инициативную и талантливую молодежь,  в том числе через на</w:t>
      </w:r>
      <w:r>
        <w:rPr>
          <w:szCs w:val="24"/>
        </w:rPr>
        <w:t>граждение путевками ВДЦ «Океан», «Орленок», профильные лагеря Иркутской области;</w:t>
      </w:r>
    </w:p>
    <w:p w:rsidR="00EA04F9" w:rsidRDefault="00FE7249" w:rsidP="00FE7249">
      <w:pPr>
        <w:pStyle w:val="a3"/>
        <w:jc w:val="both"/>
        <w:rPr>
          <w:szCs w:val="24"/>
        </w:rPr>
      </w:pPr>
      <w:r>
        <w:rPr>
          <w:szCs w:val="24"/>
        </w:rPr>
        <w:t xml:space="preserve">         - продолжить работу по привлечению к организации и проведению мероприятий работающей молодежи.</w:t>
      </w:r>
      <w:r w:rsidR="00EA04F9">
        <w:rPr>
          <w:szCs w:val="24"/>
        </w:rPr>
        <w:t xml:space="preserve"> </w:t>
      </w:r>
    </w:p>
    <w:p w:rsidR="007703F7" w:rsidRDefault="007703F7" w:rsidP="00FE7249">
      <w:pPr>
        <w:pStyle w:val="a3"/>
        <w:ind w:left="720"/>
        <w:jc w:val="both"/>
        <w:rPr>
          <w:szCs w:val="24"/>
        </w:rPr>
      </w:pPr>
    </w:p>
    <w:p w:rsidR="007703F7" w:rsidRDefault="007703F7" w:rsidP="00FE7249">
      <w:pPr>
        <w:pStyle w:val="a3"/>
        <w:ind w:left="720"/>
        <w:jc w:val="both"/>
        <w:rPr>
          <w:szCs w:val="24"/>
        </w:rPr>
      </w:pPr>
    </w:p>
    <w:p w:rsidR="007703F7" w:rsidRDefault="007703F7" w:rsidP="00FE7249">
      <w:pPr>
        <w:pStyle w:val="a3"/>
        <w:ind w:left="720"/>
        <w:jc w:val="both"/>
        <w:rPr>
          <w:szCs w:val="24"/>
        </w:rPr>
      </w:pPr>
    </w:p>
    <w:p w:rsidR="007703F7" w:rsidRDefault="007703F7" w:rsidP="00FE7249">
      <w:pPr>
        <w:pStyle w:val="a3"/>
        <w:ind w:left="720"/>
        <w:jc w:val="both"/>
        <w:rPr>
          <w:szCs w:val="24"/>
        </w:rPr>
      </w:pPr>
    </w:p>
    <w:p w:rsidR="007703F7" w:rsidRDefault="007703F7" w:rsidP="00FE7249">
      <w:pPr>
        <w:pStyle w:val="a3"/>
        <w:ind w:left="720"/>
        <w:jc w:val="both"/>
        <w:rPr>
          <w:szCs w:val="24"/>
        </w:rPr>
      </w:pPr>
    </w:p>
    <w:p w:rsidR="007703F7" w:rsidRDefault="007703F7" w:rsidP="00FE7249">
      <w:pPr>
        <w:pStyle w:val="a3"/>
        <w:ind w:left="720"/>
        <w:jc w:val="both"/>
        <w:rPr>
          <w:szCs w:val="24"/>
        </w:rPr>
      </w:pPr>
    </w:p>
    <w:p w:rsidR="007703F7" w:rsidRDefault="007703F7" w:rsidP="00FE7249">
      <w:pPr>
        <w:pStyle w:val="a3"/>
        <w:ind w:left="720"/>
        <w:jc w:val="both"/>
        <w:rPr>
          <w:szCs w:val="24"/>
        </w:rPr>
      </w:pPr>
    </w:p>
    <w:p w:rsidR="007703F7" w:rsidRDefault="007703F7" w:rsidP="00FE7249">
      <w:pPr>
        <w:pStyle w:val="a3"/>
        <w:ind w:left="720"/>
        <w:jc w:val="both"/>
        <w:rPr>
          <w:szCs w:val="24"/>
        </w:rPr>
      </w:pPr>
    </w:p>
    <w:p w:rsidR="007703F7" w:rsidRDefault="007703F7" w:rsidP="00FE7249">
      <w:pPr>
        <w:pStyle w:val="a3"/>
        <w:ind w:left="720"/>
        <w:jc w:val="both"/>
        <w:rPr>
          <w:szCs w:val="24"/>
        </w:rPr>
      </w:pPr>
    </w:p>
    <w:p w:rsidR="007703F7" w:rsidRDefault="007703F7" w:rsidP="00440855">
      <w:pPr>
        <w:pStyle w:val="a3"/>
        <w:ind w:left="720"/>
        <w:rPr>
          <w:szCs w:val="24"/>
        </w:rPr>
      </w:pPr>
    </w:p>
    <w:p w:rsidR="007703F7" w:rsidRDefault="007703F7" w:rsidP="00440855">
      <w:pPr>
        <w:pStyle w:val="a3"/>
        <w:ind w:left="720"/>
        <w:rPr>
          <w:szCs w:val="24"/>
        </w:rPr>
      </w:pPr>
    </w:p>
    <w:p w:rsidR="007703F7" w:rsidRDefault="007703F7" w:rsidP="00440855">
      <w:pPr>
        <w:pStyle w:val="a3"/>
        <w:ind w:left="720"/>
        <w:rPr>
          <w:szCs w:val="24"/>
        </w:rPr>
      </w:pPr>
    </w:p>
    <w:p w:rsidR="007703F7" w:rsidRDefault="007703F7" w:rsidP="00440855">
      <w:pPr>
        <w:pStyle w:val="a3"/>
        <w:ind w:left="720"/>
        <w:rPr>
          <w:szCs w:val="24"/>
        </w:rPr>
      </w:pPr>
    </w:p>
    <w:sectPr w:rsidR="007703F7" w:rsidSect="00627C7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2AE"/>
    <w:multiLevelType w:val="hybridMultilevel"/>
    <w:tmpl w:val="C56E9196"/>
    <w:lvl w:ilvl="0" w:tplc="B770D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5655C"/>
    <w:multiLevelType w:val="hybridMultilevel"/>
    <w:tmpl w:val="2C28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5C16"/>
    <w:rsid w:val="00046B89"/>
    <w:rsid w:val="00091459"/>
    <w:rsid w:val="00092B0A"/>
    <w:rsid w:val="00095D8B"/>
    <w:rsid w:val="001046BF"/>
    <w:rsid w:val="00170F7B"/>
    <w:rsid w:val="001C7EE1"/>
    <w:rsid w:val="001D7543"/>
    <w:rsid w:val="00244D9D"/>
    <w:rsid w:val="00254E6C"/>
    <w:rsid w:val="002A5539"/>
    <w:rsid w:val="002B7132"/>
    <w:rsid w:val="00316CD3"/>
    <w:rsid w:val="00345A4B"/>
    <w:rsid w:val="003747F3"/>
    <w:rsid w:val="00376FD6"/>
    <w:rsid w:val="003D626D"/>
    <w:rsid w:val="00417F64"/>
    <w:rsid w:val="00421620"/>
    <w:rsid w:val="0043559C"/>
    <w:rsid w:val="00440855"/>
    <w:rsid w:val="004A4133"/>
    <w:rsid w:val="004B1BC1"/>
    <w:rsid w:val="004C5743"/>
    <w:rsid w:val="004D26E4"/>
    <w:rsid w:val="005670F0"/>
    <w:rsid w:val="005A51C3"/>
    <w:rsid w:val="005B00BB"/>
    <w:rsid w:val="005D1D3A"/>
    <w:rsid w:val="005E0B19"/>
    <w:rsid w:val="00627C71"/>
    <w:rsid w:val="00630374"/>
    <w:rsid w:val="00692B1D"/>
    <w:rsid w:val="006954D6"/>
    <w:rsid w:val="006C3003"/>
    <w:rsid w:val="007045D6"/>
    <w:rsid w:val="0070748C"/>
    <w:rsid w:val="007177BF"/>
    <w:rsid w:val="007703F7"/>
    <w:rsid w:val="007960BB"/>
    <w:rsid w:val="007E5051"/>
    <w:rsid w:val="007F2E34"/>
    <w:rsid w:val="0085528A"/>
    <w:rsid w:val="0088056C"/>
    <w:rsid w:val="00893F3E"/>
    <w:rsid w:val="008A198B"/>
    <w:rsid w:val="008F2A9E"/>
    <w:rsid w:val="00916615"/>
    <w:rsid w:val="009B4F46"/>
    <w:rsid w:val="00A21979"/>
    <w:rsid w:val="00AA5191"/>
    <w:rsid w:val="00AF1369"/>
    <w:rsid w:val="00B17092"/>
    <w:rsid w:val="00C156D0"/>
    <w:rsid w:val="00C43CB4"/>
    <w:rsid w:val="00C958D2"/>
    <w:rsid w:val="00DB5C16"/>
    <w:rsid w:val="00DF5163"/>
    <w:rsid w:val="00E56FA9"/>
    <w:rsid w:val="00E64A68"/>
    <w:rsid w:val="00E731BC"/>
    <w:rsid w:val="00EA04F9"/>
    <w:rsid w:val="00EC3518"/>
    <w:rsid w:val="00EE112D"/>
    <w:rsid w:val="00F26C1F"/>
    <w:rsid w:val="00F831AC"/>
    <w:rsid w:val="00FC0F81"/>
    <w:rsid w:val="00FD3053"/>
    <w:rsid w:val="00FE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C16"/>
    <w:pPr>
      <w:spacing w:after="0"/>
    </w:pPr>
  </w:style>
  <w:style w:type="table" w:styleId="a4">
    <w:name w:val="Table Grid"/>
    <w:basedOn w:val="a1"/>
    <w:uiPriority w:val="59"/>
    <w:rsid w:val="007F2E3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A51AB-C86C-4A53-82F0-E9A10764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Типаева Марина Альбертовна</cp:lastModifiedBy>
  <cp:revision>7</cp:revision>
  <cp:lastPrinted>2017-03-27T06:09:00Z</cp:lastPrinted>
  <dcterms:created xsi:type="dcterms:W3CDTF">2016-07-21T02:53:00Z</dcterms:created>
  <dcterms:modified xsi:type="dcterms:W3CDTF">2017-04-10T06:01:00Z</dcterms:modified>
</cp:coreProperties>
</file>