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92" w:rsidRDefault="009A4692" w:rsidP="00787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692" w:rsidRDefault="009A4692" w:rsidP="00787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982" w:rsidRPr="00787982" w:rsidRDefault="00787982" w:rsidP="00787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798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787982" w:rsidRPr="00787982" w:rsidRDefault="00787982" w:rsidP="00787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7982">
        <w:rPr>
          <w:rFonts w:ascii="Times New Roman" w:eastAsia="Calibri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787982" w:rsidRPr="00787982" w:rsidRDefault="00787982" w:rsidP="00787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7982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787982" w:rsidRPr="00787982" w:rsidRDefault="00DF4591" w:rsidP="00787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787982" w:rsidRPr="00787982" w:rsidRDefault="00787982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982" w:rsidRPr="00787982" w:rsidRDefault="00F05F04" w:rsidP="00F05F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F04">
        <w:rPr>
          <w:rFonts w:ascii="Times New Roman" w:eastAsia="Calibri" w:hAnsi="Times New Roman" w:cs="Times New Roman"/>
          <w:sz w:val="24"/>
          <w:szCs w:val="24"/>
        </w:rPr>
        <w:t>31.10.2016г.</w:t>
      </w:r>
      <w:r w:rsidR="00787982" w:rsidRPr="00F05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982" w:rsidRPr="00787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г. Бодайбо              </w:t>
      </w:r>
      <w:r w:rsidR="000A3235">
        <w:rPr>
          <w:rFonts w:ascii="Times New Roman" w:eastAsia="Calibri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1056-р</w:t>
      </w:r>
    </w:p>
    <w:p w:rsidR="00787982" w:rsidRDefault="00787982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09D" w:rsidRPr="00787982" w:rsidRDefault="00DD409D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591" w:rsidRPr="00787982" w:rsidRDefault="00DF4591" w:rsidP="0078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26" w:rsidRDefault="00571B26" w:rsidP="00571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C2C5D">
        <w:rPr>
          <w:rFonts w:ascii="Times New Roman" w:eastAsia="Calibri" w:hAnsi="Times New Roman" w:cs="Times New Roman"/>
          <w:sz w:val="24"/>
          <w:szCs w:val="24"/>
        </w:rPr>
        <w:t xml:space="preserve"> муниципальном </w:t>
      </w:r>
      <w:r w:rsidR="009C2C5D" w:rsidRPr="009C2C5D">
        <w:rPr>
          <w:rFonts w:ascii="Times New Roman" w:eastAsia="Calibri" w:hAnsi="Times New Roman" w:cs="Times New Roman"/>
          <w:sz w:val="24"/>
          <w:szCs w:val="24"/>
        </w:rPr>
        <w:t>общественном</w:t>
      </w:r>
      <w:bookmarkStart w:id="0" w:name="_GoBack"/>
      <w:bookmarkEnd w:id="0"/>
    </w:p>
    <w:p w:rsidR="00571B26" w:rsidRDefault="00571B26" w:rsidP="00571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9C2C5D" w:rsidRPr="009C2C5D">
        <w:rPr>
          <w:rFonts w:ascii="Times New Roman" w:eastAsia="Calibri" w:hAnsi="Times New Roman" w:cs="Times New Roman"/>
          <w:sz w:val="24"/>
          <w:szCs w:val="24"/>
        </w:rPr>
        <w:t>овете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C5D">
        <w:rPr>
          <w:rFonts w:ascii="Times New Roman" w:eastAsia="Calibri" w:hAnsi="Times New Roman" w:cs="Times New Roman"/>
          <w:sz w:val="24"/>
          <w:szCs w:val="24"/>
        </w:rPr>
        <w:t>по развитию культуры</w:t>
      </w:r>
    </w:p>
    <w:p w:rsidR="009C2C5D" w:rsidRDefault="00F4033C" w:rsidP="00571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А</w:t>
      </w:r>
      <w:r w:rsidR="009C2C5D">
        <w:rPr>
          <w:rFonts w:ascii="Times New Roman" w:eastAsia="Calibri" w:hAnsi="Times New Roman" w:cs="Times New Roman"/>
          <w:sz w:val="24"/>
          <w:szCs w:val="24"/>
        </w:rPr>
        <w:t>дминистрации г.Бодайбо и района</w:t>
      </w:r>
    </w:p>
    <w:p w:rsidR="00DF4591" w:rsidRPr="009C2C5D" w:rsidRDefault="00DF4591" w:rsidP="00571B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C5D" w:rsidRPr="009C2C5D" w:rsidRDefault="00571B26" w:rsidP="00DD4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</w:t>
      </w:r>
      <w:r w:rsidR="009C2C5D" w:rsidRPr="009C2C5D">
        <w:rPr>
          <w:rFonts w:ascii="Times New Roman" w:eastAsia="Calibri" w:hAnsi="Times New Roman" w:cs="Times New Roman"/>
          <w:sz w:val="24"/>
          <w:szCs w:val="24"/>
        </w:rPr>
        <w:t xml:space="preserve"> осуществления общественного контроля за деятельностью</w:t>
      </w:r>
      <w:r w:rsidR="009C2C5D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</w:t>
      </w:r>
      <w:r w:rsidR="00016712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г.Бодайбо и района</w:t>
      </w:r>
      <w:r w:rsidR="009C2C5D" w:rsidRPr="009C2C5D">
        <w:rPr>
          <w:rFonts w:ascii="Times New Roman" w:eastAsia="Calibri" w:hAnsi="Times New Roman" w:cs="Times New Roman"/>
          <w:sz w:val="24"/>
          <w:szCs w:val="24"/>
        </w:rPr>
        <w:t>, учета потребностей и интересов граждан</w:t>
      </w:r>
      <w:r w:rsidR="00DF4591">
        <w:rPr>
          <w:rFonts w:ascii="Times New Roman" w:eastAsia="Calibri" w:hAnsi="Times New Roman" w:cs="Times New Roman"/>
          <w:sz w:val="24"/>
          <w:szCs w:val="24"/>
        </w:rPr>
        <w:t>,</w:t>
      </w:r>
      <w:r w:rsidR="009C2C5D" w:rsidRPr="009C2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C5D">
        <w:rPr>
          <w:rFonts w:ascii="Times New Roman" w:eastAsia="Calibri" w:hAnsi="Times New Roman" w:cs="Times New Roman"/>
          <w:sz w:val="24"/>
          <w:szCs w:val="24"/>
        </w:rPr>
        <w:t xml:space="preserve">проживающих на территории Бодайбинского </w:t>
      </w:r>
      <w:r w:rsidR="00DF4591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="009C2C5D" w:rsidRPr="009C2C5D">
        <w:rPr>
          <w:rFonts w:ascii="Times New Roman" w:eastAsia="Calibri" w:hAnsi="Times New Roman" w:cs="Times New Roman"/>
          <w:sz w:val="24"/>
          <w:szCs w:val="24"/>
        </w:rPr>
        <w:t>по вопросам получения информации о качестве услуг, оказываемых организациями культуры</w:t>
      </w:r>
      <w:r w:rsidR="008A6DC4">
        <w:rPr>
          <w:rFonts w:ascii="Times New Roman" w:eastAsia="Calibri" w:hAnsi="Times New Roman" w:cs="Times New Roman"/>
          <w:sz w:val="24"/>
          <w:szCs w:val="24"/>
        </w:rPr>
        <w:t xml:space="preserve"> г.Бодайбо и района</w:t>
      </w:r>
      <w:r w:rsidR="009C2C5D" w:rsidRPr="009C2C5D">
        <w:rPr>
          <w:rFonts w:ascii="Times New Roman" w:eastAsia="Calibri" w:hAnsi="Times New Roman" w:cs="Times New Roman"/>
          <w:sz w:val="24"/>
          <w:szCs w:val="24"/>
        </w:rPr>
        <w:t xml:space="preserve">, иным вопросам деятельности </w:t>
      </w:r>
      <w:r w:rsidR="009C2C5D">
        <w:rPr>
          <w:rFonts w:ascii="Times New Roman" w:eastAsia="Calibri" w:hAnsi="Times New Roman" w:cs="Times New Roman"/>
          <w:sz w:val="24"/>
          <w:szCs w:val="24"/>
        </w:rPr>
        <w:t>Управления культуры администрации МО г.Бодайбо и района</w:t>
      </w:r>
      <w:r w:rsidR="00DF45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6DC4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r w:rsidR="00DF4591">
        <w:rPr>
          <w:rFonts w:ascii="Times New Roman" w:eastAsia="Calibri" w:hAnsi="Times New Roman" w:cs="Times New Roman"/>
          <w:sz w:val="24"/>
          <w:szCs w:val="24"/>
        </w:rPr>
        <w:t>.31 Устава муниципального образования г.Бодайбо и района:</w:t>
      </w:r>
    </w:p>
    <w:p w:rsidR="00571B26" w:rsidRDefault="009C2C5D" w:rsidP="00571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C5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71B26">
        <w:rPr>
          <w:rFonts w:ascii="Times New Roman" w:eastAsia="Calibri" w:hAnsi="Times New Roman" w:cs="Times New Roman"/>
          <w:sz w:val="24"/>
          <w:szCs w:val="24"/>
        </w:rPr>
        <w:t>Утвердить Положение о муниципальном</w:t>
      </w:r>
      <w:r w:rsidR="00571B26" w:rsidRPr="009C2C5D">
        <w:rPr>
          <w:rFonts w:ascii="Times New Roman" w:eastAsia="Calibri" w:hAnsi="Times New Roman" w:cs="Times New Roman"/>
          <w:sz w:val="24"/>
          <w:szCs w:val="24"/>
        </w:rPr>
        <w:t xml:space="preserve"> общественном совете </w:t>
      </w:r>
      <w:r w:rsidR="00571B26">
        <w:rPr>
          <w:rFonts w:ascii="Times New Roman" w:eastAsia="Calibri" w:hAnsi="Times New Roman" w:cs="Times New Roman"/>
          <w:sz w:val="24"/>
          <w:szCs w:val="24"/>
        </w:rPr>
        <w:t>по развитию культуры при Администрации г. Бодайбо и района (Приложение №1).</w:t>
      </w:r>
    </w:p>
    <w:p w:rsidR="00571B26" w:rsidRPr="009C2C5D" w:rsidRDefault="00571B26" w:rsidP="00571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Утвердить состав муниципального общественного совета по развитию культуры при Администрации г. Бодайбо и района (Приложение № 2).</w:t>
      </w:r>
    </w:p>
    <w:p w:rsidR="00DF4591" w:rsidRPr="009C2C5D" w:rsidRDefault="00571B26" w:rsidP="00571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C2C5D" w:rsidRPr="009C2C5D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</w:t>
      </w:r>
      <w:r w:rsidR="00016712">
        <w:rPr>
          <w:rFonts w:ascii="Times New Roman" w:eastAsia="Calibri" w:hAnsi="Times New Roman" w:cs="Times New Roman"/>
          <w:sz w:val="24"/>
          <w:szCs w:val="24"/>
        </w:rPr>
        <w:t>распоряжение А</w:t>
      </w:r>
      <w:r w:rsidR="00DF4591">
        <w:rPr>
          <w:rFonts w:ascii="Times New Roman" w:eastAsia="Calibri" w:hAnsi="Times New Roman" w:cs="Times New Roman"/>
          <w:sz w:val="24"/>
          <w:szCs w:val="24"/>
        </w:rPr>
        <w:t>дминистрации г.Бодайбо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 w:rsidR="00016712">
        <w:rPr>
          <w:rFonts w:ascii="Times New Roman" w:eastAsia="Calibri" w:hAnsi="Times New Roman" w:cs="Times New Roman"/>
          <w:sz w:val="24"/>
          <w:szCs w:val="24"/>
        </w:rPr>
        <w:t>йона от 21.02. 2014 г. №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DF459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09D">
        <w:rPr>
          <w:rFonts w:ascii="Times New Roman" w:eastAsia="Calibri" w:hAnsi="Times New Roman" w:cs="Times New Roman"/>
          <w:sz w:val="24"/>
          <w:szCs w:val="24"/>
        </w:rPr>
        <w:t>р «</w:t>
      </w:r>
      <w:r>
        <w:rPr>
          <w:rFonts w:ascii="Times New Roman" w:eastAsia="Calibri" w:hAnsi="Times New Roman" w:cs="Times New Roman"/>
          <w:sz w:val="24"/>
          <w:szCs w:val="24"/>
        </w:rPr>
        <w:t>О К</w:t>
      </w:r>
      <w:r w:rsidR="00DF4591">
        <w:rPr>
          <w:rFonts w:ascii="Times New Roman" w:eastAsia="Calibri" w:hAnsi="Times New Roman" w:cs="Times New Roman"/>
          <w:sz w:val="24"/>
          <w:szCs w:val="24"/>
        </w:rPr>
        <w:t>оординационном совете при</w:t>
      </w:r>
      <w:r w:rsidR="00DD4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591">
        <w:rPr>
          <w:rFonts w:ascii="Times New Roman" w:eastAsia="Calibri" w:hAnsi="Times New Roman" w:cs="Times New Roman"/>
          <w:sz w:val="24"/>
          <w:szCs w:val="24"/>
        </w:rPr>
        <w:t>администрации г.Бодайбо и района по реализации плана мероприятий г.Бодайбо и района, в рамках проводимого в 2014 году в Российской федерации Года культуры»</w:t>
      </w:r>
      <w:r w:rsidR="00DD40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094" w:rsidRDefault="00683A41" w:rsidP="00DD4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87982" w:rsidRPr="007879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81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7982" w:rsidRPr="00787982">
        <w:rPr>
          <w:rFonts w:ascii="Times New Roman" w:eastAsia="Calibri" w:hAnsi="Times New Roman" w:cs="Times New Roman"/>
          <w:sz w:val="24"/>
          <w:szCs w:val="24"/>
        </w:rPr>
        <w:t>Начальнику о</w:t>
      </w:r>
      <w:r w:rsidR="008A6DC4">
        <w:rPr>
          <w:rFonts w:ascii="Times New Roman" w:eastAsia="Calibri" w:hAnsi="Times New Roman" w:cs="Times New Roman"/>
          <w:sz w:val="24"/>
          <w:szCs w:val="24"/>
        </w:rPr>
        <w:t>тдела организационной работы   А</w:t>
      </w:r>
      <w:r w:rsidR="00787982" w:rsidRPr="00787982">
        <w:rPr>
          <w:rFonts w:ascii="Times New Roman" w:eastAsia="Calibri" w:hAnsi="Times New Roman" w:cs="Times New Roman"/>
          <w:sz w:val="24"/>
          <w:szCs w:val="24"/>
        </w:rPr>
        <w:t>дминистрации г. Бодайбо и района А.В. Кравец опуб</w:t>
      </w:r>
      <w:r w:rsidR="00016712">
        <w:rPr>
          <w:rFonts w:ascii="Times New Roman" w:eastAsia="Calibri" w:hAnsi="Times New Roman" w:cs="Times New Roman"/>
          <w:sz w:val="24"/>
          <w:szCs w:val="24"/>
        </w:rPr>
        <w:t>ликовать настоящее распоряжение</w:t>
      </w:r>
      <w:r w:rsidR="00787982" w:rsidRPr="00787982">
        <w:rPr>
          <w:rFonts w:ascii="Times New Roman" w:eastAsia="Calibri" w:hAnsi="Times New Roman" w:cs="Times New Roman"/>
          <w:sz w:val="24"/>
          <w:szCs w:val="24"/>
        </w:rPr>
        <w:t xml:space="preserve"> в газете «Ленский шахтер» и р</w:t>
      </w:r>
      <w:r w:rsidR="00016712">
        <w:rPr>
          <w:rFonts w:ascii="Times New Roman" w:eastAsia="Calibri" w:hAnsi="Times New Roman" w:cs="Times New Roman"/>
          <w:sz w:val="24"/>
          <w:szCs w:val="24"/>
        </w:rPr>
        <w:t>азместить на официальном сайте А</w:t>
      </w:r>
      <w:r w:rsidR="00787982" w:rsidRPr="00787982">
        <w:rPr>
          <w:rFonts w:ascii="Times New Roman" w:eastAsia="Calibri" w:hAnsi="Times New Roman" w:cs="Times New Roman"/>
          <w:sz w:val="24"/>
          <w:szCs w:val="24"/>
        </w:rPr>
        <w:t>дминистрации г. Бодайбо и района в сети Интернет.</w:t>
      </w:r>
    </w:p>
    <w:p w:rsidR="00787982" w:rsidRPr="00787982" w:rsidRDefault="001F6094" w:rsidP="00DD4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</w:t>
      </w:r>
      <w:r w:rsidR="00016712">
        <w:rPr>
          <w:rFonts w:ascii="Times New Roman" w:eastAsia="Calibri" w:hAnsi="Times New Roman" w:cs="Times New Roman"/>
          <w:sz w:val="24"/>
          <w:szCs w:val="24"/>
        </w:rPr>
        <w:t>тоящего распоряжения возложить на начальника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 администрации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016712">
        <w:rPr>
          <w:rFonts w:ascii="Times New Roman" w:eastAsia="Calibri" w:hAnsi="Times New Roman" w:cs="Times New Roman"/>
          <w:sz w:val="24"/>
          <w:szCs w:val="24"/>
        </w:rPr>
        <w:t>.Бодайбо</w:t>
      </w:r>
      <w:proofErr w:type="spellEnd"/>
      <w:r w:rsidR="00016712">
        <w:rPr>
          <w:rFonts w:ascii="Times New Roman" w:eastAsia="Calibri" w:hAnsi="Times New Roman" w:cs="Times New Roman"/>
          <w:sz w:val="24"/>
          <w:szCs w:val="24"/>
        </w:rPr>
        <w:t xml:space="preserve"> и района </w:t>
      </w:r>
      <w:proofErr w:type="spellStart"/>
      <w:r w:rsidR="00016712">
        <w:rPr>
          <w:rFonts w:ascii="Times New Roman" w:eastAsia="Calibri" w:hAnsi="Times New Roman" w:cs="Times New Roman"/>
          <w:sz w:val="24"/>
          <w:szCs w:val="24"/>
        </w:rPr>
        <w:t>Е.Н.Степанову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87982" w:rsidRPr="007879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3254" w:rsidRDefault="004A3254" w:rsidP="004A32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254" w:rsidRDefault="004A3254" w:rsidP="004A32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4A32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982" w:rsidRDefault="00787982" w:rsidP="004A32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982">
        <w:rPr>
          <w:rFonts w:ascii="Times New Roman" w:eastAsia="Calibri" w:hAnsi="Times New Roman" w:cs="Times New Roman"/>
          <w:b/>
          <w:sz w:val="24"/>
          <w:szCs w:val="24"/>
        </w:rPr>
        <w:t xml:space="preserve">Мэр                                                                                  </w:t>
      </w:r>
      <w:r w:rsidR="00571B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4A325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Е.Ю. Юмашев</w:t>
      </w:r>
    </w:p>
    <w:p w:rsidR="004A6BC6" w:rsidRDefault="004A6BC6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351" w:rsidRDefault="009E7351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9D" w:rsidRDefault="00DD409D" w:rsidP="007879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26" w:rsidRDefault="00571B26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B26" w:rsidRDefault="00571B26" w:rsidP="00571B26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№1</w:t>
      </w:r>
    </w:p>
    <w:p w:rsidR="00571B26" w:rsidRPr="006E25DC" w:rsidRDefault="00571B26" w:rsidP="00571B26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распоряжению  </w:t>
      </w:r>
    </w:p>
    <w:p w:rsidR="00571B26" w:rsidRPr="006E25DC" w:rsidRDefault="00571B26" w:rsidP="00571B26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г.Бодайбо и района</w:t>
      </w:r>
    </w:p>
    <w:p w:rsidR="00571B26" w:rsidRPr="006E25DC" w:rsidRDefault="00016712" w:rsidP="00F05F04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</w:t>
      </w:r>
      <w:r w:rsidR="00F05F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31.10.</w:t>
      </w:r>
      <w:r w:rsidR="00571B26"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2016 г. № </w:t>
      </w:r>
      <w:r w:rsidR="00F05F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1056-р</w:t>
      </w:r>
    </w:p>
    <w:p w:rsidR="00571B26" w:rsidRPr="006E25DC" w:rsidRDefault="00016712" w:rsidP="00571B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</w:t>
      </w:r>
    </w:p>
    <w:p w:rsidR="00571B26" w:rsidRPr="006E25DC" w:rsidRDefault="00571B26" w:rsidP="00571B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Положение </w:t>
      </w:r>
    </w:p>
    <w:p w:rsidR="00571B26" w:rsidRPr="006E25DC" w:rsidRDefault="00571B26" w:rsidP="00571B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 муниципальном общественном совете </w:t>
      </w:r>
    </w:p>
    <w:p w:rsidR="00571B26" w:rsidRPr="006E25DC" w:rsidRDefault="00571B26" w:rsidP="00571B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 развитию культуры при Администрации г.</w:t>
      </w:r>
      <w:r w:rsidR="008520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6E25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Бодайбо и района</w:t>
      </w:r>
    </w:p>
    <w:p w:rsidR="00571B26" w:rsidRPr="006E25DC" w:rsidRDefault="00571B26" w:rsidP="00571B26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Настоящее Положение регулирует вопросы организации и осуществления деятельности</w:t>
      </w:r>
      <w:r w:rsidR="00F66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общественного совета </w:t>
      </w:r>
      <w:r w:rsidR="000167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развитию культуры 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Администрации г.Бодайбо и района (далее соответственно – общественный совет), формируемого в целях </w:t>
      </w:r>
      <w:r w:rsidRPr="006E25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выполнения консультативно-совещательных функций и участия в осуществлении общественного контроля 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деятельностью Управления культуры администрации МО г.Бодайбо и района (далее – общественный контроль).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</w:t>
      </w:r>
      <w:r w:rsidR="0055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аконами Иркутской области, 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нормативными правовыми актами Иркутской области, постановлениями, распоряжениями, решениями органов местного самоуправления муниципального образования г.Бодайбо и района, а также настоящим Положением.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Общественный совет осуществляет следующие функции: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организация и проведение общественной проверки, общественной экспертизы, общественного обсуждения, а также общественного контроля в иных формах в порядке, установленном законодательством</w:t>
      </w:r>
      <w:r w:rsidR="0055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муниципальными нормативными правовыми актами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571B26" w:rsidRPr="006E25DC" w:rsidRDefault="007B119C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571B26"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проведение независимой оценки качества оказания услуг организациями культуры в соответствии со статьей 36.1 Основ законодательства о культуре, утвержденных Верховным Советом Российской Федерации от 9 октября 1992 года № 3612-1;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подготовка рекомендаций и предложений по совершенствованию деятельности Управления культуры;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участие членов общественного совета в работе аттестационной и конкурсной комиссий Управления культуры;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организация и проведение семинаров, конференций, заседаний «круглых столов» и других мероприятий.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Общественны</w:t>
      </w:r>
      <w:r w:rsidR="00F66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 совет формируется в количеств</w:t>
      </w:r>
      <w:r w:rsidR="007B119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F66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10 </w:t>
      </w:r>
      <w:r w:rsidR="007B119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членов, сроком на три года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 Члены общественного совета осуществляют свою деятельность на общественных началах.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 Персональный состав общественного со</w:t>
      </w:r>
      <w:r w:rsidR="0055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вета утверждается распоряжением</w:t>
      </w:r>
      <w:r w:rsidR="007B119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 </w:t>
      </w:r>
      <w:r w:rsidR="007B119C"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г.Бодайбо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района.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 Председатель общественного совета, заместитель председателя общественного совета и секретарь общественного совета избираются из состава общественного совета.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8. Председатель общественного совета: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осуществляет общее руководство деятельностью общественного совета;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ведет заседания общественного совета;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организует подготовку заседаний общественного совета;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формирует повестку дня заседания общественного совета на основании предложений членов общественного совета и Управления культуры администрации МО г.Бодайбо и района;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подписывает протоколы заседаний общественного совета и иные документы общественного совета;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7) в рамках деятельности общественного совета дает поручения заместителю председателя, секретарю, членам общественного совета;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осуществляет иные функции, необходимые для обеспечения деятельности общественного совета в с</w:t>
      </w:r>
      <w:r w:rsidR="0055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оответствии с законодательством, настоящим Положением.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10. Заместитель председателя общественного совета: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оказывает содействие председателю общественного совета в осуществлении возложенных на него функций;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выполняет поручения председателя общественного совета; 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по поручению председателя общественного совета выполняет его функции в его отсутствие.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11. Секретарь общественного совета:</w:t>
      </w:r>
    </w:p>
    <w:p w:rsidR="00571B26" w:rsidRPr="006E25DC" w:rsidRDefault="00571B26" w:rsidP="00F6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организует подготовку материалов к заседаниям общественного совета;</w:t>
      </w:r>
    </w:p>
    <w:p w:rsidR="00F665DE" w:rsidRDefault="00F665DE" w:rsidP="00F6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571B26"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информирует членов общественного совета о месте и времени проведения </w:t>
      </w:r>
    </w:p>
    <w:p w:rsidR="00571B26" w:rsidRPr="006E25DC" w:rsidRDefault="00571B26" w:rsidP="00F6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заседания общественного совета, повестке дня заседания общественного совета;</w:t>
      </w:r>
    </w:p>
    <w:p w:rsidR="00571B26" w:rsidRPr="006E25DC" w:rsidRDefault="00571B26" w:rsidP="00F6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ведет протоколы заседаний общественного совета;</w:t>
      </w:r>
    </w:p>
    <w:p w:rsidR="00F665DE" w:rsidRDefault="00571B26" w:rsidP="00F6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осуществляет документально-техническое обеспечение деятельности </w:t>
      </w:r>
    </w:p>
    <w:p w:rsidR="00571B26" w:rsidRPr="006E25DC" w:rsidRDefault="00571B26" w:rsidP="00F6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общественного совета. </w:t>
      </w:r>
    </w:p>
    <w:p w:rsidR="00571B26" w:rsidRPr="006E25DC" w:rsidRDefault="00571B26" w:rsidP="00F6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12. Основной формой деятельности общественного совета являются заседания. 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13. Заседания общественного совета проводятся по мере необходимости, но не реже двух раз в год.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14. Заседания общественного совета считаются правомочными, если на них присутствуют более половины членов общественного совета. Члены общественного совета обязаны лично участвовать в заседаниях общественного совета. 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15. Решения общественного совета принимаются большинством г</w:t>
      </w:r>
      <w:r w:rsidR="0055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олосов от общего числа присутствующих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При равенстве голосов решающим является голос председательствующего на заседании общественного совета. Член общественного совета, не согласный с решением общественного совета, вправе письменно изложить свое особое мнение. Особое мнение члена общественного совета прилагается к протоколу заседания общественного совета.</w:t>
      </w:r>
    </w:p>
    <w:p w:rsidR="00571B26" w:rsidRPr="006E25DC" w:rsidRDefault="007B119C" w:rsidP="007B11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17.</w:t>
      </w:r>
      <w:r w:rsidR="00571B26"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 общественного совета 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формляется протоколом заседания общественного совета.</w:t>
      </w:r>
      <w:r w:rsidR="00571B26"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B119C" w:rsidRPr="006E25DC" w:rsidRDefault="007B119C" w:rsidP="007B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18. </w:t>
      </w:r>
      <w:r w:rsidR="00571B26"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Решения общественного 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исключением принятых по вопросам организации де</w:t>
      </w:r>
      <w:r w:rsidR="0055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ятельности общественного совета,</w:t>
      </w:r>
      <w:r w:rsidRPr="007B119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носят рекомендательный характер</w:t>
      </w:r>
      <w:r w:rsidR="0055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571B26"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71B26" w:rsidRPr="006E25DC" w:rsidRDefault="00571B26" w:rsidP="007B1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19. По решению общественного совета могут создаваться постоянные и временные рабочие органы (комиссии, рабочие группы и другие).</w:t>
      </w:r>
    </w:p>
    <w:p w:rsidR="00571B26" w:rsidRPr="006E25DC" w:rsidRDefault="00571B26" w:rsidP="0057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20. Информация о решениях общественного совета, ежегодная сводная информация об итогах деятельности общественного совета, а также итоговые документы, подготовленные по результатам осуществления общественным советом общественного контроля подлежат размещению в установленном порядке </w:t>
      </w:r>
      <w:r w:rsidR="0055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официальном сайте А</w:t>
      </w: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дминистрации муниципального</w:t>
      </w:r>
      <w:r w:rsidR="0055259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образования г.Бодайбо и района, в сети Интернет.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E2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21. Организационно-техническое обеспечение деятельности общественного совета осуществляет Управление культуры администрации МО г.Бодайбо и района.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1B26" w:rsidRDefault="00571B26" w:rsidP="00571B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1B26" w:rsidRPr="006E25DC" w:rsidRDefault="00571B26" w:rsidP="00571B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1B26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1B26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1B26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1B26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1B26" w:rsidRPr="00552599" w:rsidRDefault="00552599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5525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Подготовил:</w:t>
      </w:r>
    </w:p>
    <w:p w:rsidR="00552599" w:rsidRPr="00552599" w:rsidRDefault="00552599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5525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Методист УК</w:t>
      </w:r>
    </w:p>
    <w:p w:rsidR="00552599" w:rsidRPr="00552599" w:rsidRDefault="00552599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5525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З.А. Резцова</w:t>
      </w:r>
    </w:p>
    <w:p w:rsidR="00571B26" w:rsidRPr="006E25DC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1B26" w:rsidRDefault="00571B26" w:rsidP="0057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665DE" w:rsidRDefault="00F665DE" w:rsidP="00571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65DE" w:rsidRDefault="00F665DE" w:rsidP="00552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599" w:rsidRDefault="00552599" w:rsidP="00552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5DE" w:rsidRDefault="00F665DE" w:rsidP="00571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1B26" w:rsidRDefault="00571B26" w:rsidP="00F665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71B26" w:rsidRDefault="00571B26" w:rsidP="00F665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71B26" w:rsidRDefault="00571B26" w:rsidP="00F665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г.Бодайбо</w:t>
      </w:r>
      <w:r w:rsidR="00F6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района</w:t>
      </w:r>
    </w:p>
    <w:p w:rsidR="00571B26" w:rsidRDefault="00F05F04" w:rsidP="00F665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</w:t>
      </w:r>
      <w:r w:rsidR="00571B26">
        <w:rPr>
          <w:rFonts w:ascii="Times New Roman" w:hAnsi="Times New Roman" w:cs="Times New Roman"/>
          <w:sz w:val="24"/>
          <w:szCs w:val="24"/>
        </w:rPr>
        <w:t>2016 г. №</w:t>
      </w:r>
      <w:r>
        <w:rPr>
          <w:rFonts w:ascii="Times New Roman" w:hAnsi="Times New Roman" w:cs="Times New Roman"/>
          <w:sz w:val="24"/>
          <w:szCs w:val="24"/>
        </w:rPr>
        <w:t>1056-р</w:t>
      </w:r>
    </w:p>
    <w:p w:rsidR="00571B26" w:rsidRDefault="00571B26" w:rsidP="00F665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1B26" w:rsidRPr="00836E7E" w:rsidRDefault="00571B26" w:rsidP="00571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7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71B26" w:rsidRPr="00836E7E" w:rsidRDefault="00571B26" w:rsidP="00571B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36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муниципального общественного совета</w:t>
      </w:r>
    </w:p>
    <w:p w:rsidR="00571B26" w:rsidRPr="00836E7E" w:rsidRDefault="00571B26" w:rsidP="00571B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36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 развитию культуры при Администрации г.</w:t>
      </w:r>
      <w:r w:rsidR="00906F8F" w:rsidRPr="00836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836E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Бодайбо и района</w:t>
      </w:r>
    </w:p>
    <w:p w:rsidR="00571B26" w:rsidRPr="00836E7E" w:rsidRDefault="00571B26" w:rsidP="00571B26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>Юмашев Е.Ю.- Мэр г.Бодайбо и района, председатель общественного совета</w:t>
      </w:r>
    </w:p>
    <w:p w:rsidR="00F665DE" w:rsidRPr="00836E7E" w:rsidRDefault="00F665DE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5DE" w:rsidRPr="00836E7E" w:rsidRDefault="00F665DE" w:rsidP="00F665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>Крамаренко М.Г.- заместитель мэра по социальным вопросам, заместитель председателя общественного совета</w:t>
      </w: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>Резцова З.А.- заведующая отделом методического центра МКУ «КДЦ г.Бодайбо и района», секретарь общественного совета</w:t>
      </w: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5DE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F665DE" w:rsidRPr="00836E7E" w:rsidRDefault="00F665DE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26" w:rsidRPr="00836E7E" w:rsidRDefault="00F665DE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>Степанова Е.Н. –начальник Управления культуры администрации МО г.Бодайбо и района,</w:t>
      </w:r>
    </w:p>
    <w:p w:rsidR="00F665DE" w:rsidRPr="00836E7E" w:rsidRDefault="00F665DE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E7E">
        <w:rPr>
          <w:rFonts w:ascii="Times New Roman" w:hAnsi="Times New Roman" w:cs="Times New Roman"/>
          <w:sz w:val="24"/>
          <w:szCs w:val="24"/>
        </w:rPr>
        <w:t>Бодяло</w:t>
      </w:r>
      <w:proofErr w:type="spellEnd"/>
      <w:r w:rsidRPr="00836E7E">
        <w:rPr>
          <w:rFonts w:ascii="Times New Roman" w:hAnsi="Times New Roman" w:cs="Times New Roman"/>
          <w:sz w:val="24"/>
          <w:szCs w:val="24"/>
        </w:rPr>
        <w:t xml:space="preserve"> Е.Н.- председатель Думы г</w:t>
      </w:r>
      <w:proofErr w:type="gramStart"/>
      <w:r w:rsidRPr="00836E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36E7E">
        <w:rPr>
          <w:rFonts w:ascii="Times New Roman" w:hAnsi="Times New Roman" w:cs="Times New Roman"/>
          <w:sz w:val="24"/>
          <w:szCs w:val="24"/>
        </w:rPr>
        <w:t>од</w:t>
      </w:r>
      <w:r w:rsidR="009A4692">
        <w:rPr>
          <w:rFonts w:ascii="Times New Roman" w:hAnsi="Times New Roman" w:cs="Times New Roman"/>
          <w:sz w:val="24"/>
          <w:szCs w:val="24"/>
        </w:rPr>
        <w:t>айбо и района (по согласованию)</w:t>
      </w: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26" w:rsidRPr="00836E7E" w:rsidRDefault="00571B26" w:rsidP="00571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>Лемешко В.И. - депутат Думы г. Бод</w:t>
      </w:r>
      <w:r w:rsidR="009A4692">
        <w:rPr>
          <w:rFonts w:ascii="Times New Roman" w:hAnsi="Times New Roman" w:cs="Times New Roman"/>
          <w:sz w:val="24"/>
          <w:szCs w:val="24"/>
        </w:rPr>
        <w:t>айбо и района (по согласованию)</w:t>
      </w:r>
    </w:p>
    <w:p w:rsidR="00571B26" w:rsidRPr="00836E7E" w:rsidRDefault="00571B26" w:rsidP="00571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>Балаева С.В.</w:t>
      </w:r>
      <w:r w:rsidR="00DD4B31" w:rsidRPr="00836E7E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E3DA8" w:rsidRPr="00836E7E">
        <w:rPr>
          <w:rFonts w:ascii="Times New Roman" w:hAnsi="Times New Roman" w:cs="Times New Roman"/>
          <w:sz w:val="24"/>
          <w:szCs w:val="24"/>
        </w:rPr>
        <w:t>специалист по</w:t>
      </w:r>
      <w:r w:rsidR="009A4692">
        <w:rPr>
          <w:rFonts w:ascii="Times New Roman" w:hAnsi="Times New Roman" w:cs="Times New Roman"/>
          <w:sz w:val="24"/>
          <w:szCs w:val="24"/>
        </w:rPr>
        <w:t xml:space="preserve"> связям с общественностью</w:t>
      </w:r>
      <w:r w:rsidR="00DD4B31" w:rsidRPr="00836E7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36E7E">
        <w:rPr>
          <w:rFonts w:ascii="Times New Roman" w:hAnsi="Times New Roman" w:cs="Times New Roman"/>
          <w:sz w:val="24"/>
          <w:szCs w:val="24"/>
        </w:rPr>
        <w:t>г. Бодайбо и района,</w:t>
      </w:r>
    </w:p>
    <w:p w:rsidR="00571B26" w:rsidRPr="00836E7E" w:rsidRDefault="00571B26" w:rsidP="00571B26">
      <w:pPr>
        <w:pStyle w:val="a3"/>
        <w:rPr>
          <w:sz w:val="24"/>
          <w:szCs w:val="24"/>
        </w:rPr>
      </w:pPr>
    </w:p>
    <w:p w:rsidR="00571B26" w:rsidRPr="00836E7E" w:rsidRDefault="00571B26" w:rsidP="00571B26">
      <w:pPr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>Ворожцова И.С.-начальник отдела по молодёжной политике и спорту администрации г.Бодайбо и района,</w:t>
      </w: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E7E">
        <w:rPr>
          <w:rFonts w:ascii="Times New Roman" w:hAnsi="Times New Roman" w:cs="Times New Roman"/>
          <w:sz w:val="24"/>
          <w:szCs w:val="24"/>
        </w:rPr>
        <w:t>Бжевская</w:t>
      </w:r>
      <w:proofErr w:type="spellEnd"/>
      <w:r w:rsidRPr="00836E7E">
        <w:rPr>
          <w:rFonts w:ascii="Times New Roman" w:hAnsi="Times New Roman" w:cs="Times New Roman"/>
          <w:sz w:val="24"/>
          <w:szCs w:val="24"/>
        </w:rPr>
        <w:t xml:space="preserve"> Т.Г. - начальник отдела дошкольного, общего, дополнительного образования и воспитательных систем Управления образования,</w:t>
      </w:r>
    </w:p>
    <w:p w:rsidR="00571B26" w:rsidRPr="00836E7E" w:rsidRDefault="00571B26" w:rsidP="00571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B26" w:rsidRPr="00836E7E" w:rsidRDefault="00571B26" w:rsidP="00571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E7E">
        <w:rPr>
          <w:rFonts w:ascii="Times New Roman" w:hAnsi="Times New Roman" w:cs="Times New Roman"/>
          <w:sz w:val="24"/>
          <w:szCs w:val="24"/>
        </w:rPr>
        <w:t>Булатов С.В. - председатель объединённого профкома работников культуры (по согласованию).</w:t>
      </w:r>
    </w:p>
    <w:p w:rsidR="00571B26" w:rsidRPr="00787982" w:rsidRDefault="00571B26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982" w:rsidRPr="00787982" w:rsidRDefault="00787982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982" w:rsidRPr="00787982" w:rsidRDefault="00787982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982" w:rsidRPr="00787982" w:rsidRDefault="00787982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982" w:rsidRPr="00787982" w:rsidRDefault="00787982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982" w:rsidRDefault="00787982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03" w:rsidRDefault="004C7B03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03" w:rsidRDefault="004C7B03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03" w:rsidRDefault="004C7B03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03" w:rsidRDefault="004C7B03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03" w:rsidRDefault="004C7B03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03" w:rsidRDefault="004C7B03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03" w:rsidRDefault="004C7B03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03" w:rsidRDefault="004C7B03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B03" w:rsidRDefault="004C7B03" w:rsidP="00787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AC6" w:rsidRPr="00787982" w:rsidRDefault="00067AC6" w:rsidP="00571B2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7AC6" w:rsidRPr="00787982" w:rsidSect="00571B26">
      <w:pgSz w:w="11906" w:h="16838"/>
      <w:pgMar w:top="567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6EC5"/>
    <w:multiLevelType w:val="multilevel"/>
    <w:tmpl w:val="2DD843EE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="Calibri" w:hint="default"/>
      </w:rPr>
    </w:lvl>
  </w:abstractNum>
  <w:abstractNum w:abstractNumId="1">
    <w:nsid w:val="78FE6B01"/>
    <w:multiLevelType w:val="hybridMultilevel"/>
    <w:tmpl w:val="A7E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F"/>
    <w:rsid w:val="00010D39"/>
    <w:rsid w:val="00016712"/>
    <w:rsid w:val="000215A6"/>
    <w:rsid w:val="00067AC6"/>
    <w:rsid w:val="00075876"/>
    <w:rsid w:val="00081DA8"/>
    <w:rsid w:val="000A3235"/>
    <w:rsid w:val="001222C5"/>
    <w:rsid w:val="001424F0"/>
    <w:rsid w:val="001632A2"/>
    <w:rsid w:val="00173EE4"/>
    <w:rsid w:val="001E20A9"/>
    <w:rsid w:val="001F6094"/>
    <w:rsid w:val="001F7AD7"/>
    <w:rsid w:val="0021498F"/>
    <w:rsid w:val="003044CC"/>
    <w:rsid w:val="00357500"/>
    <w:rsid w:val="003671FB"/>
    <w:rsid w:val="003C5C9F"/>
    <w:rsid w:val="00413D97"/>
    <w:rsid w:val="004A3254"/>
    <w:rsid w:val="004A6BC6"/>
    <w:rsid w:val="004C7B03"/>
    <w:rsid w:val="00552599"/>
    <w:rsid w:val="00571B26"/>
    <w:rsid w:val="005B1BAA"/>
    <w:rsid w:val="00683A41"/>
    <w:rsid w:val="007404E7"/>
    <w:rsid w:val="007475F5"/>
    <w:rsid w:val="00753A1E"/>
    <w:rsid w:val="00787982"/>
    <w:rsid w:val="007B119C"/>
    <w:rsid w:val="007E713A"/>
    <w:rsid w:val="00836E7E"/>
    <w:rsid w:val="008520CF"/>
    <w:rsid w:val="0086253C"/>
    <w:rsid w:val="00873B6A"/>
    <w:rsid w:val="00883292"/>
    <w:rsid w:val="008A6DC4"/>
    <w:rsid w:val="008E15EA"/>
    <w:rsid w:val="008E39E5"/>
    <w:rsid w:val="00902721"/>
    <w:rsid w:val="00906F8F"/>
    <w:rsid w:val="009A4692"/>
    <w:rsid w:val="009A79B3"/>
    <w:rsid w:val="009B508C"/>
    <w:rsid w:val="009C2C5D"/>
    <w:rsid w:val="009E3DA8"/>
    <w:rsid w:val="009E7351"/>
    <w:rsid w:val="009F261A"/>
    <w:rsid w:val="00A371A5"/>
    <w:rsid w:val="00AB0B93"/>
    <w:rsid w:val="00AC7B21"/>
    <w:rsid w:val="00AF16DD"/>
    <w:rsid w:val="00B42BFC"/>
    <w:rsid w:val="00B515C5"/>
    <w:rsid w:val="00B6615D"/>
    <w:rsid w:val="00B6628A"/>
    <w:rsid w:val="00BB7F72"/>
    <w:rsid w:val="00C20031"/>
    <w:rsid w:val="00C60917"/>
    <w:rsid w:val="00CA2EB5"/>
    <w:rsid w:val="00DB5309"/>
    <w:rsid w:val="00DD409D"/>
    <w:rsid w:val="00DD4B31"/>
    <w:rsid w:val="00DF4591"/>
    <w:rsid w:val="00E3451C"/>
    <w:rsid w:val="00E51995"/>
    <w:rsid w:val="00F05F04"/>
    <w:rsid w:val="00F073B3"/>
    <w:rsid w:val="00F33D0D"/>
    <w:rsid w:val="00F4033C"/>
    <w:rsid w:val="00F665DE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 Надежда Васильевна</dc:creator>
  <cp:lastModifiedBy>User</cp:lastModifiedBy>
  <cp:revision>5</cp:revision>
  <cp:lastPrinted>2016-10-31T07:12:00Z</cp:lastPrinted>
  <dcterms:created xsi:type="dcterms:W3CDTF">2016-10-28T04:55:00Z</dcterms:created>
  <dcterms:modified xsi:type="dcterms:W3CDTF">2016-10-31T07:14:00Z</dcterms:modified>
</cp:coreProperties>
</file>