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2B" w:rsidRPr="00F06C0F" w:rsidRDefault="008C092B" w:rsidP="0001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ГОДОВОЙ ОТЧЕТ</w:t>
      </w:r>
    </w:p>
    <w:p w:rsidR="008C092B" w:rsidRPr="00F06C0F" w:rsidRDefault="008C092B" w:rsidP="008C0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УПРАВЛЕНИЯ КУЛЬТУРЫ АДМИНИСТРАЦИИ МУНИЦИПАЛЬНОГО ОБРАЗОВАНИЯ Г.БОДАЙБО И</w:t>
      </w:r>
      <w:r w:rsidR="00D53C9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ИРКУТСКОЙ ОБЛАСТИ ЗА 2020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ГОД И ОСНОВНЫЕ</w:t>
      </w:r>
      <w:r w:rsidR="008968BE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53C94" w:rsidRPr="00F06C0F">
        <w:rPr>
          <w:rFonts w:ascii="Times New Roman" w:eastAsia="Calibri" w:hAnsi="Times New Roman" w:cs="Times New Roman"/>
          <w:b/>
          <w:sz w:val="24"/>
          <w:szCs w:val="24"/>
        </w:rPr>
        <w:t>НАПРАВЛЕНИЯ ДЕЯТЕЛЬНОСТИ НА 2021</w:t>
      </w:r>
      <w:r w:rsidR="000E2465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FA1AE1" w:rsidRPr="00F06C0F" w:rsidRDefault="00FA1AE1" w:rsidP="00993D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3D6D" w:rsidRPr="00F06C0F" w:rsidRDefault="00D53C94" w:rsidP="00083D6D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органе у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>правления культуры</w:t>
      </w:r>
    </w:p>
    <w:p w:rsidR="008C092B" w:rsidRPr="00F06C0F" w:rsidRDefault="00083D6D" w:rsidP="00083D6D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г.</w:t>
      </w:r>
      <w:r w:rsidR="0048527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района:</w:t>
      </w:r>
    </w:p>
    <w:p w:rsidR="00083D6D" w:rsidRPr="00F06C0F" w:rsidRDefault="00083D6D" w:rsidP="00083D6D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2B" w:rsidRPr="00F06C0F" w:rsidRDefault="008C092B" w:rsidP="00ED674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наименование органа управления:</w:t>
      </w:r>
      <w:r w:rsidR="00DC3C6F" w:rsidRPr="00F06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Управление культуры администрации</w:t>
      </w:r>
      <w:r w:rsidR="00EC3CEE" w:rsidRPr="00F06C0F">
        <w:rPr>
          <w:rFonts w:ascii="Times New Roman" w:hAnsi="Times New Roman" w:cs="Times New Roman"/>
          <w:sz w:val="24"/>
          <w:szCs w:val="24"/>
        </w:rPr>
        <w:t xml:space="preserve"> м</w:t>
      </w:r>
      <w:r w:rsidRPr="00F06C0F">
        <w:rPr>
          <w:rFonts w:ascii="Times New Roman" w:hAnsi="Times New Roman" w:cs="Times New Roman"/>
          <w:sz w:val="24"/>
          <w:szCs w:val="24"/>
        </w:rPr>
        <w:t>униципального образования г.</w:t>
      </w:r>
      <w:r w:rsidR="007F2D30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0E2465" w:rsidRPr="00F06C0F" w:rsidRDefault="007F2D30" w:rsidP="00ED674C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юридического </w:t>
      </w:r>
      <w:r w:rsidR="00083D6D" w:rsidRPr="00F06C0F">
        <w:rPr>
          <w:rFonts w:ascii="Times New Roman" w:eastAsia="Times New Roman" w:hAnsi="Times New Roman" w:cs="Times New Roman"/>
          <w:b/>
          <w:sz w:val="24"/>
          <w:szCs w:val="24"/>
        </w:rPr>
        <w:t>лица:</w:t>
      </w:r>
      <w:r w:rsidR="00083D6D" w:rsidRPr="00F06C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83D6D" w:rsidRPr="00F06C0F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8C092B" w:rsidRPr="00F06C0F" w:rsidRDefault="007F2D30" w:rsidP="00ED674C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</w:t>
      </w:r>
      <w:r w:rsidR="00083D6D" w:rsidRPr="00F06C0F">
        <w:rPr>
          <w:rFonts w:ascii="Times New Roman" w:eastAsia="Times New Roman" w:hAnsi="Times New Roman" w:cs="Times New Roman"/>
          <w:b/>
          <w:sz w:val="24"/>
          <w:szCs w:val="24"/>
        </w:rPr>
        <w:t>учредителя:</w:t>
      </w:r>
      <w:r w:rsidR="00083D6D" w:rsidRPr="00F06C0F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</w:p>
    <w:p w:rsidR="00C85A68" w:rsidRPr="00F06C0F" w:rsidRDefault="008C092B" w:rsidP="00ED674C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ФИО, телефон руководителя органа управления культуры:  </w:t>
      </w:r>
    </w:p>
    <w:p w:rsidR="00C85A68" w:rsidRPr="00F06C0F" w:rsidRDefault="00C85A68" w:rsidP="000E2465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начальник, </w:t>
      </w:r>
      <w:r w:rsidR="0006425E" w:rsidRPr="00F06C0F">
        <w:rPr>
          <w:rFonts w:ascii="Times New Roman" w:eastAsia="Calibri" w:hAnsi="Times New Roman" w:cs="Times New Roman"/>
          <w:sz w:val="24"/>
          <w:szCs w:val="24"/>
        </w:rPr>
        <w:t>Елена Николаевна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Степанова</w:t>
      </w:r>
      <w:r w:rsidR="008C092B" w:rsidRPr="00F06C0F">
        <w:rPr>
          <w:rFonts w:ascii="Times New Roman" w:eastAsia="Calibri" w:hAnsi="Times New Roman" w:cs="Times New Roman"/>
          <w:sz w:val="24"/>
          <w:szCs w:val="24"/>
        </w:rPr>
        <w:t>, тел</w:t>
      </w:r>
      <w:r w:rsidR="0006425E" w:rsidRPr="00F06C0F">
        <w:rPr>
          <w:rFonts w:ascii="Times New Roman" w:eastAsia="Calibri" w:hAnsi="Times New Roman" w:cs="Times New Roman"/>
          <w:sz w:val="24"/>
          <w:szCs w:val="24"/>
        </w:rPr>
        <w:t>.</w:t>
      </w:r>
      <w:r w:rsidR="00E131C3" w:rsidRPr="00F06C0F">
        <w:rPr>
          <w:rFonts w:ascii="Times New Roman" w:eastAsia="Calibri" w:hAnsi="Times New Roman" w:cs="Times New Roman"/>
          <w:sz w:val="24"/>
          <w:szCs w:val="24"/>
        </w:rPr>
        <w:t xml:space="preserve"> раб. 8 (39561) 5-00-07</w:t>
      </w:r>
      <w:r w:rsidR="00CA3117" w:rsidRPr="00F06C0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C092B" w:rsidRPr="00F06C0F" w:rsidRDefault="008C092B" w:rsidP="000E2465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тел.</w:t>
      </w:r>
      <w:r w:rsidR="0006425E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</w:rPr>
        <w:t>сот</w:t>
      </w:r>
      <w:r w:rsidR="0006425E" w:rsidRPr="00F06C0F">
        <w:rPr>
          <w:rFonts w:ascii="Times New Roman" w:eastAsia="Calibri" w:hAnsi="Times New Roman" w:cs="Times New Roman"/>
          <w:sz w:val="24"/>
          <w:szCs w:val="24"/>
        </w:rPr>
        <w:t>.</w:t>
      </w:r>
      <w:r w:rsidR="008968BE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421" w:rsidRPr="00F06C0F">
        <w:rPr>
          <w:rFonts w:ascii="Times New Roman" w:eastAsia="Calibri" w:hAnsi="Times New Roman" w:cs="Times New Roman"/>
          <w:sz w:val="24"/>
          <w:szCs w:val="24"/>
        </w:rPr>
        <w:t>8-902-544-21-28.</w:t>
      </w:r>
    </w:p>
    <w:p w:rsidR="0006425E" w:rsidRPr="00F06C0F" w:rsidRDefault="008C092B" w:rsidP="00ED674C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F06C0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06C0F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D58DA" w:rsidRPr="00F06C0F">
        <w:rPr>
          <w:sz w:val="24"/>
          <w:szCs w:val="24"/>
        </w:rPr>
        <w:fldChar w:fldCharType="begin"/>
      </w:r>
      <w:r w:rsidR="009D58DA" w:rsidRPr="00F06C0F">
        <w:rPr>
          <w:sz w:val="24"/>
          <w:szCs w:val="24"/>
        </w:rPr>
        <w:instrText xml:space="preserve"> HYPERLINK "mailto:stepanova@kultura38.ru" </w:instrText>
      </w:r>
      <w:r w:rsidR="009D58DA" w:rsidRPr="00F06C0F">
        <w:rPr>
          <w:sz w:val="24"/>
          <w:szCs w:val="24"/>
        </w:rPr>
        <w:fldChar w:fldCharType="separate"/>
      </w:r>
      <w:r w:rsidR="0006425E" w:rsidRPr="00F06C0F">
        <w:rPr>
          <w:rFonts w:ascii="Times New Roman" w:eastAsia="Times New Roman" w:hAnsi="Times New Roman" w:cs="Times New Roman"/>
          <w:sz w:val="24"/>
          <w:szCs w:val="24"/>
          <w:lang w:val="en-US"/>
        </w:rPr>
        <w:t>stepanova</w:t>
      </w:r>
      <w:r w:rsidR="0006425E" w:rsidRPr="00F06C0F">
        <w:rPr>
          <w:rFonts w:ascii="Times New Roman" w:eastAsia="Times New Roman" w:hAnsi="Times New Roman" w:cs="Times New Roman"/>
          <w:sz w:val="24"/>
          <w:szCs w:val="24"/>
        </w:rPr>
        <w:t>@</w:t>
      </w:r>
      <w:r w:rsidR="0006425E" w:rsidRPr="00F06C0F">
        <w:rPr>
          <w:rFonts w:ascii="Times New Roman" w:eastAsia="Times New Roman" w:hAnsi="Times New Roman" w:cs="Times New Roman"/>
          <w:sz w:val="24"/>
          <w:szCs w:val="24"/>
          <w:lang w:val="en-US"/>
        </w:rPr>
        <w:t>kultura</w:t>
      </w:r>
      <w:r w:rsidR="0006425E" w:rsidRPr="00F06C0F">
        <w:rPr>
          <w:rFonts w:ascii="Times New Roman" w:eastAsia="Times New Roman" w:hAnsi="Times New Roman" w:cs="Times New Roman"/>
          <w:sz w:val="24"/>
          <w:szCs w:val="24"/>
        </w:rPr>
        <w:t>38.</w:t>
      </w:r>
      <w:r w:rsidR="0006425E" w:rsidRPr="00F06C0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D58DA" w:rsidRPr="00F06C0F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 w:rsidR="0006425E" w:rsidRPr="00F06C0F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hyperlink r:id="rId8" w:history="1">
        <w:r w:rsidR="0006425E" w:rsidRPr="00F06C0F">
          <w:rPr>
            <w:rStyle w:val="a3"/>
            <w:rFonts w:eastAsia="Times New Roman"/>
            <w:color w:val="auto"/>
            <w:sz w:val="24"/>
            <w:szCs w:val="24"/>
            <w:lang w:val="en-US"/>
          </w:rPr>
          <w:t>info</w:t>
        </w:r>
        <w:r w:rsidR="0006425E" w:rsidRPr="00F06C0F">
          <w:rPr>
            <w:rStyle w:val="a3"/>
            <w:rFonts w:eastAsia="Times New Roman"/>
            <w:color w:val="auto"/>
            <w:sz w:val="24"/>
            <w:szCs w:val="24"/>
          </w:rPr>
          <w:t>@</w:t>
        </w:r>
        <w:r w:rsidR="0006425E" w:rsidRPr="00F06C0F">
          <w:rPr>
            <w:rStyle w:val="a3"/>
            <w:rFonts w:eastAsia="Times New Roman"/>
            <w:color w:val="auto"/>
            <w:sz w:val="24"/>
            <w:szCs w:val="24"/>
            <w:lang w:val="en-US"/>
          </w:rPr>
          <w:t>kultura</w:t>
        </w:r>
        <w:r w:rsidR="0006425E" w:rsidRPr="00F06C0F">
          <w:rPr>
            <w:rStyle w:val="a3"/>
            <w:rFonts w:eastAsia="Times New Roman"/>
            <w:color w:val="auto"/>
            <w:sz w:val="24"/>
            <w:szCs w:val="24"/>
          </w:rPr>
          <w:t>38.</w:t>
        </w:r>
        <w:proofErr w:type="spellStart"/>
        <w:r w:rsidR="0006425E" w:rsidRPr="00F06C0F">
          <w:rPr>
            <w:rStyle w:val="a3"/>
            <w:rFonts w:eastAsia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06425E" w:rsidRPr="00F06C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465" w:rsidRPr="00F06C0F" w:rsidRDefault="000E2465" w:rsidP="000E2465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92B" w:rsidRPr="00F06C0F" w:rsidRDefault="00F73D2A" w:rsidP="0054405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1.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Общ</w:t>
      </w:r>
      <w:r w:rsidR="00721B81" w:rsidRPr="00F06C0F">
        <w:rPr>
          <w:rFonts w:ascii="Times New Roman" w:hAnsi="Times New Roman" w:cs="Times New Roman"/>
          <w:b/>
          <w:sz w:val="24"/>
          <w:szCs w:val="24"/>
        </w:rPr>
        <w:t>ие сведения о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 xml:space="preserve"> сети учр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еждений культуры муниципального 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образования г.</w:t>
      </w:r>
      <w:r w:rsidR="0048527A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Бодайбо и района:</w:t>
      </w:r>
    </w:p>
    <w:p w:rsidR="00CA3117" w:rsidRPr="00F06C0F" w:rsidRDefault="00F73D2A" w:rsidP="00F73D2A">
      <w:pPr>
        <w:pStyle w:val="ac"/>
        <w:tabs>
          <w:tab w:val="left" w:pos="6438"/>
        </w:tabs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276"/>
        <w:gridCol w:w="1276"/>
        <w:gridCol w:w="1417"/>
        <w:gridCol w:w="1560"/>
      </w:tblGrid>
      <w:tr w:rsidR="006F7C9D" w:rsidRPr="00F06C0F" w:rsidTr="00F06C0F">
        <w:trPr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92894" w:rsidRPr="00F06C0F" w:rsidRDefault="00692894" w:rsidP="000E2465">
            <w:pPr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п</w:t>
            </w:r>
            <w:r w:rsidR="00C65802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видам учреждений на 01.01.2021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894" w:rsidRPr="00F06C0F" w:rsidRDefault="00692894" w:rsidP="000E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других ведомств, ед.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Pr="00F06C0F" w:rsidRDefault="00692894" w:rsidP="000A6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A69D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 </w:t>
            </w:r>
            <w:proofErr w:type="spellStart"/>
            <w:proofErr w:type="gramStart"/>
            <w:r w:rsidR="000A69D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F06C0F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A69D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="000A69D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всего, ед.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4" w:rsidRPr="00F06C0F" w:rsidRDefault="00692894" w:rsidP="000E2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сетевых единиц МУК</w:t>
            </w:r>
          </w:p>
        </w:tc>
      </w:tr>
      <w:tr w:rsidR="006F7C9D" w:rsidRPr="00F06C0F" w:rsidTr="00F06C0F">
        <w:trPr>
          <w:trHeight w:val="5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94" w:rsidRPr="00F06C0F" w:rsidRDefault="00692894" w:rsidP="000E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94" w:rsidRPr="00F06C0F" w:rsidRDefault="00692894" w:rsidP="000E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94" w:rsidRPr="00F06C0F" w:rsidRDefault="00692894" w:rsidP="000E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94" w:rsidRPr="00F06C0F" w:rsidRDefault="000A69D8" w:rsidP="000E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поселений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94" w:rsidRPr="00F06C0F" w:rsidRDefault="00692894" w:rsidP="000E24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7C9D" w:rsidRPr="00F06C0F" w:rsidTr="00F06C0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0A69D8" w:rsidP="000E24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Культурно-досуговые </w:t>
            </w:r>
            <w:r w:rsidR="00991AC7" w:rsidRPr="00F06C0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692894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FD2D95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F7C9D" w:rsidRPr="00F06C0F" w:rsidTr="00F06C0F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692894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4454E8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C9D" w:rsidRPr="00F06C0F" w:rsidTr="00F06C0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692894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692894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C9D" w:rsidRPr="00F06C0F" w:rsidTr="00F06C0F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E" w:rsidRPr="00F06C0F" w:rsidRDefault="008968BE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E" w:rsidRPr="00F06C0F" w:rsidRDefault="008968BE" w:rsidP="008C0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Кинозалы, кинотеатры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E" w:rsidRPr="00F06C0F" w:rsidRDefault="009B7DCD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E" w:rsidRPr="00F06C0F" w:rsidRDefault="009B7DCD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E" w:rsidRPr="00F06C0F" w:rsidRDefault="009B7DCD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E" w:rsidRPr="00F06C0F" w:rsidRDefault="009B7DCD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D8" w:rsidRPr="00F06C0F" w:rsidRDefault="00FD2D95" w:rsidP="00FD2D9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1C52CB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структуре КДУ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C9D" w:rsidRPr="00F06C0F" w:rsidTr="00F06C0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8968BE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3E89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0E246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93E89" w:rsidRPr="00F06C0F" w:rsidRDefault="00593E8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93E89" w:rsidRPr="00F06C0F" w:rsidRDefault="00593E8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692894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93E89" w:rsidRPr="00F06C0F" w:rsidRDefault="00593E8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BB4559" w:rsidP="00A04F5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C9D" w:rsidRPr="00F06C0F" w:rsidTr="00F06C0F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8968BE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93E89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0A69D8" w:rsidP="008C0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 (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692894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692894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692894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692894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692894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F06C0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8968BE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93E89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9B7DCD" w:rsidP="009B7DCD">
            <w:pPr>
              <w:pStyle w:val="ac"/>
              <w:jc w:val="center"/>
              <w:rPr>
                <w:rFonts w:eastAsia="Times New Roman"/>
                <w:sz w:val="24"/>
                <w:szCs w:val="24"/>
              </w:rPr>
            </w:pPr>
            <w:r w:rsidRPr="00F06C0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9B7DCD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9B7DCD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9B7DCD" w:rsidP="009B7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FD2D95" w:rsidP="00FD2D95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r w:rsidR="001C52CB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структуре КДУ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C9D" w:rsidRPr="00F06C0F" w:rsidTr="00F06C0F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8C092B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89" w:rsidRPr="00F06C0F" w:rsidRDefault="00593E89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89" w:rsidRPr="00F06C0F" w:rsidRDefault="008968BE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14757" w:rsidRPr="00F06C0F" w:rsidRDefault="00014757" w:rsidP="000E2465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7520B" w:rsidRPr="00F06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Примечание</w:t>
      </w:r>
      <w:r w:rsidR="00A7520B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7520B" w:rsidRPr="00F06C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5228" w:rsidRPr="00F06C0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76C75" w:rsidRPr="00F06C0F">
        <w:rPr>
          <w:rFonts w:ascii="Times New Roman" w:eastAsia="Times New Roman" w:hAnsi="Times New Roman" w:cs="Times New Roman"/>
          <w:sz w:val="24"/>
          <w:szCs w:val="24"/>
        </w:rPr>
        <w:t xml:space="preserve"> сравнении с </w:t>
      </w:r>
      <w:r w:rsidR="00295228" w:rsidRPr="00F06C0F">
        <w:rPr>
          <w:rFonts w:ascii="Times New Roman" w:eastAsia="Times New Roman" w:hAnsi="Times New Roman" w:cs="Times New Roman"/>
          <w:sz w:val="24"/>
          <w:szCs w:val="24"/>
        </w:rPr>
        <w:t>отчётным</w:t>
      </w:r>
      <w:r w:rsidR="00976C75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228" w:rsidRPr="00F06C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6C75" w:rsidRPr="00F06C0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228" w:rsidRPr="00F06C0F">
        <w:rPr>
          <w:rFonts w:ascii="Times New Roman" w:eastAsia="Times New Roman" w:hAnsi="Times New Roman" w:cs="Times New Roman"/>
          <w:sz w:val="24"/>
          <w:szCs w:val="24"/>
        </w:rPr>
        <w:t>риодом прошлого года н</w:t>
      </w:r>
      <w:r w:rsidR="008A0A2A" w:rsidRPr="00F06C0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73D2A" w:rsidRPr="00F06C0F">
        <w:rPr>
          <w:rFonts w:ascii="Times New Roman" w:eastAsia="Times New Roman" w:hAnsi="Times New Roman" w:cs="Times New Roman"/>
          <w:sz w:val="24"/>
          <w:szCs w:val="24"/>
        </w:rPr>
        <w:t>01.01.</w:t>
      </w:r>
      <w:r w:rsidR="007577BC" w:rsidRPr="00F06C0F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7520B" w:rsidRPr="00F06C0F">
        <w:rPr>
          <w:rFonts w:ascii="Times New Roman" w:eastAsia="Times New Roman" w:hAnsi="Times New Roman" w:cs="Times New Roman"/>
          <w:b/>
          <w:sz w:val="24"/>
          <w:szCs w:val="24"/>
        </w:rPr>
        <w:t>сеть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 учреждений </w:t>
      </w:r>
      <w:r w:rsidR="003054D4" w:rsidRPr="00F06C0F">
        <w:rPr>
          <w:rFonts w:ascii="Times New Roman" w:eastAsia="Times New Roman" w:hAnsi="Times New Roman" w:cs="Times New Roman"/>
          <w:sz w:val="24"/>
          <w:szCs w:val="24"/>
        </w:rPr>
        <w:t>культуры муниципального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C54432" w:rsidRPr="00F06C0F" w:rsidRDefault="00A7520B" w:rsidP="000E2465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="000E2465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3F" w:rsidRPr="00F06C0F">
        <w:rPr>
          <w:rFonts w:ascii="Times New Roman" w:eastAsia="Times New Roman" w:hAnsi="Times New Roman" w:cs="Times New Roman"/>
          <w:sz w:val="24"/>
          <w:szCs w:val="24"/>
        </w:rPr>
        <w:t>Бодайб</w:t>
      </w:r>
      <w:r w:rsidR="007577BC" w:rsidRPr="00F06C0F">
        <w:rPr>
          <w:rFonts w:ascii="Times New Roman" w:eastAsia="Times New Roman" w:hAnsi="Times New Roman" w:cs="Times New Roman"/>
          <w:sz w:val="24"/>
          <w:szCs w:val="24"/>
        </w:rPr>
        <w:t>о и района не</w:t>
      </w:r>
      <w:r w:rsidR="00C85A6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6C75" w:rsidRPr="00F06C0F">
        <w:rPr>
          <w:rFonts w:ascii="Times New Roman" w:eastAsia="Times New Roman" w:hAnsi="Times New Roman" w:cs="Times New Roman"/>
          <w:b/>
          <w:sz w:val="24"/>
          <w:szCs w:val="24"/>
        </w:rPr>
        <w:t>изменялась</w:t>
      </w:r>
      <w:r w:rsidR="00BC60EB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95228" w:rsidRPr="00F06C0F">
        <w:rPr>
          <w:rFonts w:ascii="Times New Roman" w:eastAsia="Times New Roman" w:hAnsi="Times New Roman" w:cs="Times New Roman"/>
          <w:sz w:val="24"/>
          <w:szCs w:val="24"/>
        </w:rPr>
        <w:t xml:space="preserve">по-прежнему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72685E" w:rsidRPr="00F06C0F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>4 (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четыре</w:t>
      </w:r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8A0A2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юридических лица</w:t>
      </w:r>
      <w:r w:rsidR="0069289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51567" w:rsidRPr="00F06C0F">
        <w:rPr>
          <w:rFonts w:ascii="Times New Roman" w:eastAsia="Times New Roman" w:hAnsi="Times New Roman" w:cs="Times New Roman"/>
          <w:b/>
          <w:sz w:val="24"/>
          <w:szCs w:val="24"/>
        </w:rPr>
        <w:t>в структуре которых</w:t>
      </w:r>
      <w:r w:rsidR="005E7AD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="0025156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сетевые</w:t>
      </w:r>
      <w:r w:rsidR="00976C7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единицы</w:t>
      </w:r>
      <w:r w:rsidR="00014757" w:rsidRPr="00F06C0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54E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894" w:rsidRPr="00F06C0F">
        <w:rPr>
          <w:rFonts w:ascii="Times New Roman" w:eastAsia="Times New Roman" w:hAnsi="Times New Roman" w:cs="Times New Roman"/>
          <w:b/>
          <w:sz w:val="24"/>
          <w:szCs w:val="24"/>
        </w:rPr>
        <w:t>все муниципальные учреждения культуры остаются на уровне района</w:t>
      </w:r>
      <w:r w:rsidR="00C54432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14757" w:rsidRPr="00F06C0F" w:rsidRDefault="00213A59" w:rsidP="005E548C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  -  Муниципальное казенное учреждение «Культурно- досуговый центр </w:t>
      </w:r>
    </w:p>
    <w:p w:rsidR="00F06C0F" w:rsidRPr="00F06C0F" w:rsidRDefault="00A7520B" w:rsidP="00F06C0F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E2465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Бодайбо и района»,</w:t>
      </w:r>
      <w:r w:rsidR="000D42F9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E2465" w:rsidRPr="00F06C0F">
        <w:rPr>
          <w:rFonts w:ascii="Times New Roman" w:eastAsia="Times New Roman" w:hAnsi="Times New Roman" w:cs="Times New Roman"/>
          <w:sz w:val="24"/>
          <w:szCs w:val="24"/>
        </w:rPr>
        <w:t>структуру которого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входят</w:t>
      </w:r>
      <w:r w:rsidR="009021CD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3F36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4E8" w:rsidRPr="00F06C0F">
        <w:rPr>
          <w:rFonts w:ascii="Times New Roman" w:eastAsia="Times New Roman" w:hAnsi="Times New Roman" w:cs="Times New Roman"/>
          <w:b/>
          <w:sz w:val="24"/>
          <w:szCs w:val="24"/>
        </w:rPr>
        <w:t>1 головное учреждение</w:t>
      </w:r>
      <w:r w:rsidR="006D13F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(Культурно – досуговый центр </w:t>
      </w:r>
      <w:proofErr w:type="spellStart"/>
      <w:r w:rsidR="006D13FA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6D13FA" w:rsidRPr="00F06C0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454E8" w:rsidRPr="00F06C0F">
        <w:rPr>
          <w:rFonts w:ascii="Times New Roman" w:eastAsia="Times New Roman" w:hAnsi="Times New Roman" w:cs="Times New Roman"/>
          <w:b/>
          <w:sz w:val="24"/>
          <w:szCs w:val="24"/>
        </w:rPr>
        <w:t>, 4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465" w:rsidRPr="00F06C0F">
        <w:rPr>
          <w:rFonts w:ascii="Times New Roman" w:eastAsia="Times New Roman" w:hAnsi="Times New Roman" w:cs="Times New Roman"/>
          <w:b/>
          <w:sz w:val="24"/>
          <w:szCs w:val="24"/>
        </w:rPr>
        <w:t>клуба</w:t>
      </w:r>
      <w:r w:rsidR="009021CD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4E8" w:rsidRPr="00F06C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246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4054" w:rsidRPr="00F06C0F">
        <w:rPr>
          <w:rFonts w:ascii="Times New Roman" w:eastAsia="Times New Roman" w:hAnsi="Times New Roman" w:cs="Times New Roman"/>
          <w:b/>
          <w:sz w:val="24"/>
          <w:szCs w:val="24"/>
        </w:rPr>
        <w:t>досуговы</w:t>
      </w:r>
      <w:r w:rsidR="005E7AD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х центра на территории района, </w:t>
      </w:r>
      <w:r w:rsidR="00ED674C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B74E1E" w:rsidRPr="00F06C0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9377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ородской парк культуры и </w:t>
      </w:r>
      <w:r w:rsidR="0029522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отдыха и 1 </w:t>
      </w:r>
      <w:r w:rsidR="005E7ADB" w:rsidRPr="00F06C0F">
        <w:rPr>
          <w:rFonts w:ascii="Times New Roman" w:eastAsia="Times New Roman" w:hAnsi="Times New Roman" w:cs="Times New Roman"/>
          <w:b/>
          <w:sz w:val="24"/>
          <w:szCs w:val="24"/>
        </w:rPr>
        <w:t>кинотеатр «Витим»</w:t>
      </w:r>
      <w:r w:rsidR="00251567" w:rsidRPr="00F06C0F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A3117" w:rsidRPr="00F06C0F" w:rsidRDefault="00F06C0F" w:rsidP="00F06C0F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74E1E" w:rsidRPr="00F06C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 «Централизованная библиотечная система г.</w:t>
      </w:r>
      <w:r w:rsidR="00D665EE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>Бодайбо и района»</w:t>
      </w:r>
      <w:r w:rsidR="00903F36" w:rsidRPr="00F06C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665EE" w:rsidRPr="00F06C0F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>которого входят</w:t>
      </w:r>
      <w:r w:rsidR="009021CD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3F36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>1 головное учреждение</w:t>
      </w:r>
      <w:r w:rsidR="000520D0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4757" w:rsidRPr="00F06C0F">
        <w:rPr>
          <w:rFonts w:ascii="Times New Roman" w:eastAsia="Times New Roman" w:hAnsi="Times New Roman" w:cs="Times New Roman"/>
          <w:b/>
          <w:sz w:val="24"/>
          <w:szCs w:val="24"/>
        </w:rPr>
        <w:t>(Центра</w:t>
      </w:r>
      <w:r w:rsidR="000520D0" w:rsidRPr="00F06C0F">
        <w:rPr>
          <w:rFonts w:ascii="Times New Roman" w:eastAsia="Times New Roman" w:hAnsi="Times New Roman" w:cs="Times New Roman"/>
          <w:b/>
          <w:sz w:val="24"/>
          <w:szCs w:val="24"/>
        </w:rPr>
        <w:t>льная городская библиотека им.</w:t>
      </w:r>
      <w:r w:rsidR="0001475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0520D0" w:rsidRPr="00F06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1475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475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Кузнецовой) </w:t>
      </w:r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54E8" w:rsidRPr="00F06C0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7520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2E8" w:rsidRPr="00F06C0F">
        <w:rPr>
          <w:rFonts w:ascii="Times New Roman" w:eastAsia="Times New Roman" w:hAnsi="Times New Roman" w:cs="Times New Roman"/>
          <w:b/>
          <w:sz w:val="24"/>
          <w:szCs w:val="24"/>
        </w:rPr>
        <w:t>библиотек</w:t>
      </w:r>
      <w:r w:rsidR="00AC237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ED674C" w:rsidRPr="00F06C0F">
        <w:rPr>
          <w:rFonts w:ascii="Times New Roman" w:eastAsia="Times New Roman" w:hAnsi="Times New Roman" w:cs="Times New Roman"/>
          <w:b/>
          <w:sz w:val="24"/>
          <w:szCs w:val="24"/>
        </w:rPr>
        <w:t>района</w:t>
      </w:r>
      <w:r w:rsidR="005E7ADB" w:rsidRPr="00F06C0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E4304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460F" w:rsidRPr="00F06C0F" w:rsidRDefault="00213A59" w:rsidP="008E460F">
      <w:pPr>
        <w:tabs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460F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E1E" w:rsidRPr="00F06C0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A3117" w:rsidRPr="00F06C0F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культуры «Бодайбинский городской краеведческий музей имени В.Ф.</w:t>
      </w:r>
      <w:r w:rsidR="0048527A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117" w:rsidRPr="00F06C0F">
        <w:rPr>
          <w:rFonts w:ascii="Times New Roman" w:eastAsia="Times New Roman" w:hAnsi="Times New Roman" w:cs="Times New Roman"/>
          <w:sz w:val="24"/>
          <w:szCs w:val="24"/>
        </w:rPr>
        <w:t>Верещагина»</w:t>
      </w:r>
      <w:r w:rsidR="00AC237A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117" w:rsidRPr="00F06C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3117" w:rsidRPr="00F06C0F">
        <w:rPr>
          <w:rFonts w:ascii="Times New Roman" w:eastAsia="Times New Roman" w:hAnsi="Times New Roman" w:cs="Times New Roman"/>
          <w:b/>
          <w:sz w:val="24"/>
          <w:szCs w:val="24"/>
        </w:rPr>
        <w:t>1 учреждение;</w:t>
      </w:r>
    </w:p>
    <w:p w:rsidR="002E2F42" w:rsidRPr="00F06C0F" w:rsidRDefault="00B74E1E" w:rsidP="00E97ABD">
      <w:pPr>
        <w:tabs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ab/>
      </w:r>
      <w:r w:rsidR="00213A59" w:rsidRPr="00F06C0F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образовательное учреждение д</w:t>
      </w:r>
      <w:r w:rsidR="009772E8" w:rsidRPr="00F06C0F">
        <w:rPr>
          <w:rFonts w:ascii="Times New Roman" w:eastAsia="Times New Roman" w:hAnsi="Times New Roman" w:cs="Times New Roman"/>
          <w:sz w:val="24"/>
          <w:szCs w:val="24"/>
        </w:rPr>
        <w:t>ополнительного образования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 «Детская музыкальная школа г.</w:t>
      </w:r>
      <w:r w:rsidR="0048527A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 xml:space="preserve">Бодайбо и района», в </w:t>
      </w:r>
      <w:r w:rsidR="00AC237A" w:rsidRPr="00F06C0F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A7520B" w:rsidRPr="00F06C0F">
        <w:rPr>
          <w:rFonts w:ascii="Times New Roman" w:eastAsia="Times New Roman" w:hAnsi="Times New Roman" w:cs="Times New Roman"/>
          <w:sz w:val="24"/>
          <w:szCs w:val="24"/>
        </w:rPr>
        <w:t>которого вход</w:t>
      </w:r>
      <w:r w:rsidR="009772E8" w:rsidRPr="00F06C0F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9021CD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3F36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>1 головное учреждение</w:t>
      </w:r>
      <w:r w:rsidR="007B189C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(Музыкальная школа г. Бодайбо)</w:t>
      </w:r>
      <w:r w:rsidR="00903F3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A7520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3044" w:rsidRPr="00F06C0F">
        <w:rPr>
          <w:rFonts w:ascii="Times New Roman" w:eastAsia="Times New Roman" w:hAnsi="Times New Roman" w:cs="Times New Roman"/>
          <w:b/>
          <w:sz w:val="24"/>
          <w:szCs w:val="24"/>
        </w:rPr>
        <w:t>3 музыкальные</w:t>
      </w:r>
      <w:r w:rsidR="00A7520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</w:t>
      </w:r>
      <w:r w:rsidR="009772E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="00AC237A" w:rsidRPr="00F06C0F">
        <w:rPr>
          <w:rFonts w:ascii="Times New Roman" w:eastAsia="Times New Roman" w:hAnsi="Times New Roman" w:cs="Times New Roman"/>
          <w:b/>
          <w:sz w:val="24"/>
          <w:szCs w:val="24"/>
        </w:rPr>
        <w:t>в поселках</w:t>
      </w:r>
      <w:r w:rsidR="00E97ABD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района.</w:t>
      </w:r>
    </w:p>
    <w:p w:rsidR="00F73D2A" w:rsidRPr="00F06C0F" w:rsidRDefault="00D52A2D" w:rsidP="00F73D2A">
      <w:pPr>
        <w:tabs>
          <w:tab w:val="left" w:pos="2400"/>
          <w:tab w:val="center" w:pos="494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213A5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К прочим относя</w:t>
      </w:r>
      <w:r w:rsidR="00CB7F64" w:rsidRPr="00F06C0F">
        <w:rPr>
          <w:rFonts w:ascii="Times New Roman" w:eastAsia="Times New Roman" w:hAnsi="Times New Roman" w:cs="Times New Roman"/>
          <w:b/>
          <w:sz w:val="24"/>
          <w:szCs w:val="24"/>
        </w:rPr>
        <w:t>тся – 2 учреждения</w:t>
      </w:r>
      <w:r w:rsidR="000E7594" w:rsidRPr="00F06C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7F64" w:rsidRPr="00F06C0F">
        <w:rPr>
          <w:rFonts w:ascii="Times New Roman" w:eastAsia="Times New Roman" w:hAnsi="Times New Roman" w:cs="Times New Roman"/>
          <w:sz w:val="24"/>
          <w:szCs w:val="24"/>
        </w:rPr>
        <w:t>юридических лица</w:t>
      </w:r>
      <w:r w:rsidR="000E7594" w:rsidRPr="00F06C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7F64" w:rsidRPr="00F06C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E2F42" w:rsidRPr="00F06C0F">
        <w:rPr>
          <w:rFonts w:ascii="Times New Roman" w:eastAsia="Times New Roman" w:hAnsi="Times New Roman" w:cs="Times New Roman"/>
          <w:sz w:val="24"/>
          <w:szCs w:val="24"/>
        </w:rPr>
        <w:t xml:space="preserve">аппарат управления и </w:t>
      </w:r>
      <w:r w:rsidR="00CB7F64" w:rsidRPr="00F06C0F">
        <w:rPr>
          <w:rFonts w:ascii="Times New Roman" w:eastAsia="Times New Roman" w:hAnsi="Times New Roman" w:cs="Times New Roman"/>
          <w:sz w:val="24"/>
          <w:szCs w:val="24"/>
        </w:rPr>
        <w:t xml:space="preserve">централизованная бухгалтерия, в состав которой </w:t>
      </w:r>
      <w:r w:rsidR="007B189C" w:rsidRPr="00F06C0F">
        <w:rPr>
          <w:rFonts w:ascii="Times New Roman" w:eastAsia="Times New Roman" w:hAnsi="Times New Roman" w:cs="Times New Roman"/>
          <w:sz w:val="24"/>
          <w:szCs w:val="24"/>
        </w:rPr>
        <w:t>входя</w:t>
      </w:r>
      <w:r w:rsidR="000E7594" w:rsidRPr="00F06C0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CB7F64" w:rsidRPr="00F06C0F">
        <w:rPr>
          <w:rFonts w:ascii="Times New Roman" w:eastAsia="Times New Roman" w:hAnsi="Times New Roman" w:cs="Times New Roman"/>
          <w:sz w:val="24"/>
          <w:szCs w:val="24"/>
        </w:rPr>
        <w:t xml:space="preserve">два необособленных структурных подразделения (организационно – методическая и хозяйственная службы). </w:t>
      </w:r>
    </w:p>
    <w:p w:rsidR="00F03904" w:rsidRPr="00F06C0F" w:rsidRDefault="00F03904" w:rsidP="00F0390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83" w:rsidRPr="00F06C0F" w:rsidRDefault="00962C83" w:rsidP="00F06C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учреждениях культуры принимавших или принимающих участие в федеральных, областных программах: 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4536"/>
        <w:gridCol w:w="1842"/>
      </w:tblGrid>
      <w:tr w:rsidR="006F7C9D" w:rsidRPr="00F06C0F" w:rsidTr="00962C83">
        <w:tc>
          <w:tcPr>
            <w:tcW w:w="3261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536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Год участия</w:t>
            </w:r>
          </w:p>
        </w:tc>
      </w:tr>
      <w:tr w:rsidR="006F7C9D" w:rsidRPr="00F06C0F" w:rsidTr="00962C83">
        <w:tc>
          <w:tcPr>
            <w:tcW w:w="3261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45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Государственной программы Иркутской области «Развитие культуры» на 2019-2024 годы</w:t>
            </w:r>
          </w:p>
        </w:tc>
        <w:tc>
          <w:tcPr>
            <w:tcW w:w="1842" w:type="dxa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962C83">
        <w:tc>
          <w:tcPr>
            <w:tcW w:w="3261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«Централизованная библиотечная система </w:t>
            </w: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г. Бодайбо и района»</w:t>
            </w:r>
          </w:p>
        </w:tc>
        <w:tc>
          <w:tcPr>
            <w:tcW w:w="45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Государственной программы Иркутской области «Развитие культуры» на 2019-2024 годы</w:t>
            </w:r>
          </w:p>
        </w:tc>
        <w:tc>
          <w:tcPr>
            <w:tcW w:w="1842" w:type="dxa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962C83">
        <w:tc>
          <w:tcPr>
            <w:tcW w:w="3261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«Культурно-досуговый центр г. Бодайбо и района»</w:t>
            </w:r>
          </w:p>
        </w:tc>
        <w:tc>
          <w:tcPr>
            <w:tcW w:w="45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Подпрограмма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      </w:r>
          </w:p>
        </w:tc>
        <w:tc>
          <w:tcPr>
            <w:tcW w:w="1842" w:type="dxa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962C83" w:rsidRPr="00F06C0F" w:rsidRDefault="00962C83" w:rsidP="00962C83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C83" w:rsidRPr="00F06C0F" w:rsidRDefault="00962C83" w:rsidP="00962C83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C83" w:rsidRPr="00F06C0F" w:rsidRDefault="00962C83" w:rsidP="00962C83">
      <w:pPr>
        <w:pStyle w:val="ac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1. Управление культуры администрации муниципального образования </w:t>
      </w:r>
    </w:p>
    <w:p w:rsidR="00962C83" w:rsidRPr="00F06C0F" w:rsidRDefault="00962C83" w:rsidP="00962C83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г. Бодайбо и района приняло участие в реализации мероприятий подпрограммы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программы Иркутской области «Развитие культуры» на 2019-2024 годы (далее- Подпрограмма). В рамках реализации Подпрограммы областным бюджетом были выделены средства в объеме 2000,0 тыс. руб. на восстановление мемориальных сооружений и объектов, увековечивающих память погибших при защите Отечества. Решением созданной на муниципальном уровне комиссии по отбору претендентов на участие в освоении областных средств, было выбрано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Мамаканско</w:t>
      </w:r>
      <w:r w:rsidR="00C15385" w:rsidRPr="00F06C0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15385" w:rsidRPr="00F06C0F">
        <w:rPr>
          <w:rFonts w:ascii="Times New Roman" w:hAnsi="Times New Roman" w:cs="Times New Roman"/>
          <w:sz w:val="24"/>
          <w:szCs w:val="24"/>
        </w:rPr>
        <w:t xml:space="preserve"> городское поселение. В течение</w:t>
      </w:r>
      <w:r w:rsidRPr="00F06C0F">
        <w:rPr>
          <w:rFonts w:ascii="Times New Roman" w:hAnsi="Times New Roman" w:cs="Times New Roman"/>
          <w:sz w:val="24"/>
          <w:szCs w:val="24"/>
        </w:rPr>
        <w:t xml:space="preserve"> летнего периода 2020 года в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были проведены работы по благоустройству Парка Победы: был отремонтирован мемориал, посвященный Великой Отечественной войне, установлено ограждение парка, отремонтированы пешеходные дорожки, приобретены и установлены лавочки, урны, цветники, восстановлено освещение парка. Средства областного бюджета израсходованы в срок и в полном объеме.</w:t>
      </w:r>
    </w:p>
    <w:p w:rsidR="00962C83" w:rsidRPr="00F06C0F" w:rsidRDefault="00962C83" w:rsidP="00962C83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ab/>
        <w:t xml:space="preserve">2. С целью реализации мероприятий подпрограммы «Оказание финансовой поддержки муниципальным образованиям Иркутской области в сфере культуры и архивного дела» на 2019-2024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Государственной программы Иркутской области «Развитие культуры» на 2019-2024 годы в 2020 году предусмотрены ассигнования в сумме 6,8 тыс. руб., из которых 5,1 тыс. руб. - средства областного бюджета, 1,7 тыс. руб. –средства бюджета МО г. Бодайбо и района на условиях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. Участником подпрограммы стало МКУК «ЦБС г. Бодайбо и района». Средства израсходованы на комплектование книжных фондов библиотечной системы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62C83" w:rsidRPr="00F06C0F" w:rsidRDefault="00962C83" w:rsidP="00962C83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ab/>
        <w:t xml:space="preserve">Средства бюджетов всех уровней израсходованы в полном объеме и в срок.    </w:t>
      </w:r>
    </w:p>
    <w:p w:rsidR="00F06C0F" w:rsidRPr="00F06C0F" w:rsidRDefault="00962C83" w:rsidP="00272930">
      <w:pPr>
        <w:pStyle w:val="ac"/>
        <w:numPr>
          <w:ilvl w:val="0"/>
          <w:numId w:val="3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   Муниципальное казенное учреждение «Культурно-досуговый центр </w:t>
      </w:r>
    </w:p>
    <w:p w:rsidR="00962C83" w:rsidRPr="00F06C0F" w:rsidRDefault="00962C83" w:rsidP="00F06C0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г. Бодайбо и района» в 2020 году стало участником </w:t>
      </w:r>
      <w:r w:rsidRPr="00F06C0F">
        <w:rPr>
          <w:rFonts w:ascii="Times New Roman" w:eastAsia="Calibri" w:hAnsi="Times New Roman" w:cs="Times New Roman"/>
          <w:sz w:val="24"/>
          <w:szCs w:val="24"/>
        </w:rPr>
        <w:t>подпрограммы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</w:r>
      <w:r w:rsidRPr="00F06C0F">
        <w:rPr>
          <w:rFonts w:ascii="Times New Roman" w:hAnsi="Times New Roman" w:cs="Times New Roman"/>
          <w:sz w:val="24"/>
          <w:szCs w:val="24"/>
        </w:rPr>
        <w:t xml:space="preserve"> (далее - Подпрограмма). В рамках Подпрограммы были предусмотрены финансовые средства в сумме 300,0 тыс. руб. на реализацию мероприятий перечня народных инициатив. Из 300,0 тыс. руб.: 225,0 тыс. руб. -средства областного бюджета, 75,0 тыс. руб.- средства бюджета МО г. Бодайбо и района.  Средства израсходованы на приобретение мебели и оборудования для гримерных комнат. Все средства освоены своевременно и в полном объеме.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83" w:rsidRPr="00F06C0F" w:rsidRDefault="00962C83" w:rsidP="00962C83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83" w:rsidRPr="00F06C0F" w:rsidRDefault="00962C83" w:rsidP="00962C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Сведения об оптимизации сети учреждений культуры в 2020 году (открытие, ликвидация, реорганизация, объединение в интегрированные учреждения и т.п.)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2C83" w:rsidRPr="00F06C0F" w:rsidRDefault="00962C83" w:rsidP="00962C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691"/>
        <w:gridCol w:w="4110"/>
        <w:gridCol w:w="1980"/>
      </w:tblGrid>
      <w:tr w:rsidR="006F7C9D" w:rsidRPr="00F06C0F" w:rsidTr="00962C83">
        <w:tc>
          <w:tcPr>
            <w:tcW w:w="1565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оптимизации сети</w:t>
            </w:r>
          </w:p>
        </w:tc>
        <w:tc>
          <w:tcPr>
            <w:tcW w:w="1691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110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Документ органов власти о принятии решения</w:t>
            </w:r>
          </w:p>
        </w:tc>
        <w:tc>
          <w:tcPr>
            <w:tcW w:w="1980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Причина оптимизации</w:t>
            </w:r>
          </w:p>
        </w:tc>
      </w:tr>
      <w:tr w:rsidR="006F7C9D" w:rsidRPr="00F06C0F" w:rsidTr="00962C83">
        <w:tc>
          <w:tcPr>
            <w:tcW w:w="1565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2C83" w:rsidRPr="00F06C0F" w:rsidRDefault="00962C83" w:rsidP="0027293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Примечание: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В 2020 году в сфере культуры мероприятий по оптимизации, ликвидации, реорганизации, объединении в интегрирова</w:t>
      </w:r>
      <w:r w:rsidR="00272930" w:rsidRPr="00F06C0F">
        <w:rPr>
          <w:rFonts w:ascii="Times New Roman" w:eastAsia="Times New Roman" w:hAnsi="Times New Roman" w:cs="Times New Roman"/>
          <w:sz w:val="24"/>
          <w:szCs w:val="24"/>
        </w:rPr>
        <w:t>нные учреждения не проводилось.</w:t>
      </w:r>
    </w:p>
    <w:p w:rsidR="00962C83" w:rsidRPr="00F06C0F" w:rsidRDefault="00962C83" w:rsidP="00962C8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Сведения о строительстве, реконструкции, капитальном ремонте</w:t>
      </w:r>
    </w:p>
    <w:p w:rsidR="00962C83" w:rsidRPr="00F06C0F" w:rsidRDefault="00962C83" w:rsidP="00962C8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учреждений сферы культуры МО г. Бодайбо и района за 2020 год:</w:t>
      </w:r>
    </w:p>
    <w:p w:rsidR="00962C83" w:rsidRPr="00F06C0F" w:rsidRDefault="00962C83" w:rsidP="00962C8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7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559"/>
        <w:gridCol w:w="1560"/>
        <w:gridCol w:w="1559"/>
      </w:tblGrid>
      <w:tr w:rsidR="006F7C9D" w:rsidRPr="00F06C0F" w:rsidTr="00272930">
        <w:trPr>
          <w:trHeight w:val="250"/>
        </w:trPr>
        <w:tc>
          <w:tcPr>
            <w:tcW w:w="2836" w:type="dxa"/>
            <w:vMerge w:val="restart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Средства, тыс. руб.</w:t>
            </w:r>
          </w:p>
        </w:tc>
      </w:tr>
      <w:tr w:rsidR="006F7C9D" w:rsidRPr="00F06C0F" w:rsidTr="00272930">
        <w:trPr>
          <w:trHeight w:val="542"/>
        </w:trPr>
        <w:tc>
          <w:tcPr>
            <w:tcW w:w="2836" w:type="dxa"/>
            <w:vMerge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62C83" w:rsidRPr="00F06C0F" w:rsidRDefault="00C15385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hAnsi="Times New Roman"/>
                <w:sz w:val="24"/>
                <w:szCs w:val="24"/>
              </w:rPr>
              <w:t>ф</w:t>
            </w:r>
            <w:r w:rsidR="00962C83" w:rsidRPr="00F06C0F">
              <w:rPr>
                <w:rFonts w:ascii="Times New Roman" w:hAnsi="Times New Roman"/>
                <w:sz w:val="24"/>
                <w:szCs w:val="24"/>
              </w:rPr>
              <w:t>едераль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="00962C83" w:rsidRPr="00F06C0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hAnsi="Times New Roman"/>
                <w:sz w:val="24"/>
                <w:szCs w:val="24"/>
              </w:rPr>
              <w:t>муници-пальные</w:t>
            </w:r>
            <w:proofErr w:type="spellEnd"/>
            <w:proofErr w:type="gramEnd"/>
          </w:p>
        </w:tc>
      </w:tr>
      <w:tr w:rsidR="006F7C9D" w:rsidRPr="00F06C0F" w:rsidTr="00272930">
        <w:trPr>
          <w:trHeight w:val="1207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Объекты завершенного строительства в отчетном году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272930">
        <w:trPr>
          <w:trHeight w:val="498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Объекты продолжающегося строительства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272930">
        <w:trPr>
          <w:trHeight w:val="1024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Сдано в эксплуатацию после масштабной реконструкции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272930">
        <w:trPr>
          <w:trHeight w:val="801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Сдано в эксплуатацию после капитального ремонта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272930">
        <w:trPr>
          <w:trHeight w:val="284"/>
        </w:trPr>
        <w:tc>
          <w:tcPr>
            <w:tcW w:w="4820" w:type="dxa"/>
            <w:gridSpan w:val="2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Капитальный ремонт</w:t>
            </w:r>
          </w:p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17057,4</w:t>
            </w:r>
          </w:p>
        </w:tc>
      </w:tr>
      <w:tr w:rsidR="006F7C9D" w:rsidRPr="00F06C0F" w:rsidTr="00272930">
        <w:trPr>
          <w:trHeight w:val="442"/>
        </w:trPr>
        <w:tc>
          <w:tcPr>
            <w:tcW w:w="9498" w:type="dxa"/>
            <w:gridSpan w:val="5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МКОУ ДО «Детская музыкальная школа г. Бодайбо и района»</w:t>
            </w:r>
            <w:r w:rsidRPr="00F06C0F">
              <w:rPr>
                <w:rFonts w:ascii="Times New Roman" w:eastAsia="Calibri" w:hAnsi="Times New Roman"/>
                <w:b/>
                <w:sz w:val="24"/>
                <w:szCs w:val="24"/>
                <w:highlight w:val="cyan"/>
                <w:lang w:eastAsia="en-US"/>
              </w:rPr>
              <w:t xml:space="preserve"> </w:t>
            </w:r>
          </w:p>
        </w:tc>
      </w:tr>
      <w:tr w:rsidR="006F7C9D" w:rsidRPr="00F06C0F" w:rsidTr="00272930">
        <w:trPr>
          <w:trHeight w:val="650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Ремонт наружных сетей водоснабжения</w:t>
            </w:r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Музыкальная школа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363.2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Прокладка наружного трубопровода теплоснабжения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124.8</w:t>
            </w:r>
          </w:p>
        </w:tc>
      </w:tr>
      <w:tr w:rsidR="006F7C9D" w:rsidRPr="00F06C0F" w:rsidTr="00272930">
        <w:trPr>
          <w:trHeight w:val="1778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Ремонт полов, замена дверного блока в тамбуре здания музыкальной школы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Музыкальная школа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46.7</w:t>
            </w:r>
          </w:p>
        </w:tc>
      </w:tr>
      <w:tr w:rsidR="006F7C9D" w:rsidRPr="00F06C0F" w:rsidTr="00272930">
        <w:trPr>
          <w:trHeight w:val="495"/>
        </w:trPr>
        <w:tc>
          <w:tcPr>
            <w:tcW w:w="9498" w:type="dxa"/>
            <w:gridSpan w:val="5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МКУ «Культурно – досуговый центр г. Бодайбо и района»</w:t>
            </w:r>
          </w:p>
        </w:tc>
      </w:tr>
      <w:tr w:rsidR="006F7C9D" w:rsidRPr="00F06C0F" w:rsidTr="00272930">
        <w:trPr>
          <w:trHeight w:val="704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Устройство подпорной стены</w:t>
            </w:r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Культурно-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досуговый центр</w:t>
            </w:r>
          </w:p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Бодайбо</w:t>
            </w: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11 454.6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Восстановление асфальтобетонного покрытия после ремонтных работ (первый слой)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1 658.3</w:t>
            </w:r>
          </w:p>
        </w:tc>
      </w:tr>
      <w:tr w:rsidR="006F7C9D" w:rsidRPr="00F06C0F" w:rsidTr="00272930">
        <w:trPr>
          <w:trHeight w:val="599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Замена дверного блока</w:t>
            </w:r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Досуговый центр </w:t>
            </w:r>
          </w:p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68.6</w:t>
            </w:r>
          </w:p>
        </w:tc>
      </w:tr>
      <w:tr w:rsidR="006F7C9D" w:rsidRPr="00F06C0F" w:rsidTr="00272930">
        <w:trPr>
          <w:trHeight w:val="599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Снос временных сооружений на территории ДЦ </w:t>
            </w:r>
          </w:p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599.3</w:t>
            </w:r>
          </w:p>
        </w:tc>
      </w:tr>
      <w:tr w:rsidR="006F7C9D" w:rsidRPr="00F06C0F" w:rsidTr="00272930">
        <w:trPr>
          <w:trHeight w:val="599"/>
        </w:trPr>
        <w:tc>
          <w:tcPr>
            <w:tcW w:w="2836" w:type="dxa"/>
            <w:shd w:val="clear" w:color="auto" w:fill="auto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ограждения 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487.8</w:t>
            </w:r>
          </w:p>
        </w:tc>
      </w:tr>
      <w:tr w:rsidR="006F7C9D" w:rsidRPr="00F06C0F" w:rsidTr="00272930">
        <w:trPr>
          <w:trHeight w:val="599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Демонтаж старой уличной сцены, устройство новой уличной сцены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500.2</w:t>
            </w:r>
          </w:p>
        </w:tc>
      </w:tr>
      <w:tr w:rsidR="006F7C9D" w:rsidRPr="00F06C0F" w:rsidTr="00272930">
        <w:trPr>
          <w:trHeight w:val="599"/>
        </w:trPr>
        <w:tc>
          <w:tcPr>
            <w:tcW w:w="2836" w:type="dxa"/>
            <w:shd w:val="clear" w:color="auto" w:fill="auto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Демонтаж ограждения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301.6</w:t>
            </w:r>
          </w:p>
        </w:tc>
      </w:tr>
      <w:tr w:rsidR="006F7C9D" w:rsidRPr="00F06C0F" w:rsidTr="00272930">
        <w:trPr>
          <w:trHeight w:val="899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Ремонт трубопровода наружной канализации на территории ДЦ </w:t>
            </w:r>
          </w:p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п. Артемовский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Досуговый центр п. Артемовский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2C83" w:rsidRPr="00F06C0F" w:rsidRDefault="00962C83" w:rsidP="00962C83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60.6</w:t>
            </w:r>
          </w:p>
        </w:tc>
      </w:tr>
      <w:tr w:rsidR="006F7C9D" w:rsidRPr="00F06C0F" w:rsidTr="00272930">
        <w:trPr>
          <w:trHeight w:val="899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площадки ТКО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Городской парк культуры и 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отдыха</w:t>
            </w:r>
          </w:p>
        </w:tc>
        <w:tc>
          <w:tcPr>
            <w:tcW w:w="1559" w:type="dxa"/>
          </w:tcPr>
          <w:p w:rsidR="00962C83" w:rsidRPr="00F06C0F" w:rsidRDefault="00962C83" w:rsidP="00962C8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50.8</w:t>
            </w:r>
          </w:p>
        </w:tc>
      </w:tr>
      <w:tr w:rsidR="006F7C9D" w:rsidRPr="00F06C0F" w:rsidTr="00272930">
        <w:trPr>
          <w:trHeight w:val="448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 г. Бодайбо и района»</w:t>
            </w:r>
          </w:p>
        </w:tc>
      </w:tr>
      <w:tr w:rsidR="006F7C9D" w:rsidRPr="00F06C0F" w:rsidTr="00272930">
        <w:trPr>
          <w:trHeight w:val="917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Замена входных дверей </w:t>
            </w:r>
          </w:p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Городская детская библиотека</w:t>
            </w:r>
          </w:p>
          <w:p w:rsidR="00962C83" w:rsidRPr="00F06C0F" w:rsidRDefault="00962C83" w:rsidP="00962C8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им. В.Д. Давыдовой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79.6</w:t>
            </w:r>
          </w:p>
        </w:tc>
      </w:tr>
      <w:tr w:rsidR="006F7C9D" w:rsidRPr="00F06C0F" w:rsidTr="00272930">
        <w:trPr>
          <w:trHeight w:val="386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Ремонт полов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</w:rPr>
              <w:t>Балахнинский</w:t>
            </w:r>
            <w:proofErr w:type="spellEnd"/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175.4</w:t>
            </w:r>
          </w:p>
        </w:tc>
      </w:tr>
      <w:tr w:rsidR="006F7C9D" w:rsidRPr="00F06C0F" w:rsidTr="00272930">
        <w:trPr>
          <w:trHeight w:val="386"/>
        </w:trPr>
        <w:tc>
          <w:tcPr>
            <w:tcW w:w="9498" w:type="dxa"/>
            <w:gridSpan w:val="5"/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МКУК «Бодайбинский городской краеведческий музей им. В.Ф. Верещагина»</w:t>
            </w:r>
          </w:p>
        </w:tc>
      </w:tr>
      <w:tr w:rsidR="006F7C9D" w:rsidRPr="00F06C0F" w:rsidTr="00272930">
        <w:trPr>
          <w:trHeight w:val="446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Ремонт залов № 3, 4</w:t>
            </w:r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Бодайбинский городской краеведческий музей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825.2</w:t>
            </w:r>
          </w:p>
        </w:tc>
      </w:tr>
      <w:tr w:rsidR="006F7C9D" w:rsidRPr="00F06C0F" w:rsidTr="00272930">
        <w:trPr>
          <w:trHeight w:val="446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141.7</w:t>
            </w:r>
          </w:p>
        </w:tc>
      </w:tr>
      <w:tr w:rsidR="006F7C9D" w:rsidRPr="00F06C0F" w:rsidTr="00272930">
        <w:trPr>
          <w:trHeight w:val="446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Ремонт объединенных залов 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6F7C9D" w:rsidRPr="00F06C0F" w:rsidTr="00272930">
        <w:trPr>
          <w:trHeight w:val="416"/>
        </w:trPr>
        <w:tc>
          <w:tcPr>
            <w:tcW w:w="4820" w:type="dxa"/>
            <w:gridSpan w:val="2"/>
          </w:tcPr>
          <w:p w:rsidR="00962C83" w:rsidRPr="00F06C0F" w:rsidRDefault="00962C83" w:rsidP="00962C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b/>
                <w:sz w:val="24"/>
                <w:szCs w:val="24"/>
              </w:rPr>
              <w:t>1251,7</w:t>
            </w:r>
          </w:p>
        </w:tc>
      </w:tr>
      <w:tr w:rsidR="006F7C9D" w:rsidRPr="00F06C0F" w:rsidTr="00272930">
        <w:trPr>
          <w:trHeight w:val="438"/>
        </w:trPr>
        <w:tc>
          <w:tcPr>
            <w:tcW w:w="9498" w:type="dxa"/>
            <w:gridSpan w:val="5"/>
          </w:tcPr>
          <w:p w:rsidR="00962C83" w:rsidRPr="00F06C0F" w:rsidRDefault="00962C83" w:rsidP="00962C8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МКОУ ДО «Детская музыкальная школа г. Бодайбо и района»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Замена труб 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теплопункте</w:t>
            </w:r>
            <w:proofErr w:type="spellEnd"/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Музыкальная школа 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г. Бодайбо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168,2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Прокладка трубопровода теплоснабжения в помещении № 3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</w:tr>
      <w:tr w:rsidR="006F7C9D" w:rsidRPr="00F06C0F" w:rsidTr="00272930">
        <w:trPr>
          <w:trHeight w:val="599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Шумоизоляция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стены 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Музыкальная школа 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16,1</w:t>
            </w:r>
          </w:p>
        </w:tc>
      </w:tr>
      <w:tr w:rsidR="006F7C9D" w:rsidRPr="00F06C0F" w:rsidTr="00272930">
        <w:trPr>
          <w:trHeight w:val="186"/>
        </w:trPr>
        <w:tc>
          <w:tcPr>
            <w:tcW w:w="9498" w:type="dxa"/>
            <w:gridSpan w:val="5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МКУ «Культурно – досуговый центр г. Бодайбо и района»</w:t>
            </w:r>
          </w:p>
          <w:p w:rsidR="00962C83" w:rsidRPr="00F06C0F" w:rsidRDefault="00962C83" w:rsidP="00962C83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Ремонт помещений гримерки </w:t>
            </w:r>
          </w:p>
        </w:tc>
        <w:tc>
          <w:tcPr>
            <w:tcW w:w="1984" w:type="dxa"/>
            <w:vMerge w:val="restart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Культурно-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досуговый центр </w:t>
            </w:r>
          </w:p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г. Бодайбо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156,5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Прокладка временного трубопровода водоснабжения КДЦ г. Бодайбо</w:t>
            </w:r>
          </w:p>
        </w:tc>
        <w:tc>
          <w:tcPr>
            <w:tcW w:w="1984" w:type="dxa"/>
            <w:vMerge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145.7</w:t>
            </w:r>
          </w:p>
        </w:tc>
      </w:tr>
      <w:tr w:rsidR="006F7C9D" w:rsidRPr="00F06C0F" w:rsidTr="00272930">
        <w:trPr>
          <w:trHeight w:val="679"/>
        </w:trPr>
        <w:tc>
          <w:tcPr>
            <w:tcW w:w="2836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Текущий ремонт кабинетов 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Клуб микрорайона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Бисяга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6F7C9D" w:rsidRPr="00F06C0F" w:rsidTr="00272930">
        <w:trPr>
          <w:trHeight w:val="361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МКУК «Централизованная библиотечная система г. Бодайбо и района»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Текущий ремонт фасада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Городская детская библиотека 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им. В.Д. Давыдовой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134,9</w:t>
            </w:r>
          </w:p>
        </w:tc>
      </w:tr>
      <w:tr w:rsidR="006F7C9D" w:rsidRPr="00F06C0F" w:rsidTr="00272930">
        <w:trPr>
          <w:trHeight w:val="884"/>
        </w:trPr>
        <w:tc>
          <w:tcPr>
            <w:tcW w:w="2836" w:type="dxa"/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Ремонт читального зала и хранилища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208.5</w:t>
            </w:r>
          </w:p>
        </w:tc>
      </w:tr>
      <w:tr w:rsidR="006F7C9D" w:rsidRPr="00F06C0F" w:rsidTr="00272930">
        <w:trPr>
          <w:trHeight w:val="400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МКУК «Бодайбинский городской краеведческий музей им. В.Ф. Верещагина»</w:t>
            </w:r>
          </w:p>
        </w:tc>
      </w:tr>
      <w:tr w:rsidR="006F7C9D" w:rsidRPr="00F06C0F" w:rsidTr="00272930">
        <w:trPr>
          <w:trHeight w:val="689"/>
        </w:trPr>
        <w:tc>
          <w:tcPr>
            <w:tcW w:w="2836" w:type="dxa"/>
          </w:tcPr>
          <w:p w:rsidR="00962C83" w:rsidRPr="00F06C0F" w:rsidRDefault="00962C83" w:rsidP="00962C8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Текущий ремонт фасада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83" w:rsidRPr="00F06C0F" w:rsidRDefault="00962C83" w:rsidP="009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</w:tr>
      <w:tr w:rsidR="006F7C9D" w:rsidRPr="00F06C0F" w:rsidTr="00272930">
        <w:trPr>
          <w:trHeight w:val="689"/>
        </w:trPr>
        <w:tc>
          <w:tcPr>
            <w:tcW w:w="9498" w:type="dxa"/>
            <w:gridSpan w:val="5"/>
          </w:tcPr>
          <w:p w:rsidR="00962C83" w:rsidRPr="00F06C0F" w:rsidRDefault="00962C83" w:rsidP="00962C83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МКУК «Централизованная бухгалтерия управления культуры</w:t>
            </w:r>
          </w:p>
          <w:p w:rsidR="00962C83" w:rsidRPr="00F06C0F" w:rsidRDefault="00962C83" w:rsidP="00962C83">
            <w:pPr>
              <w:pStyle w:val="ac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г. Бодайбо и района»</w:t>
            </w:r>
          </w:p>
        </w:tc>
      </w:tr>
      <w:tr w:rsidR="006F7C9D" w:rsidRPr="00F06C0F" w:rsidTr="00272930">
        <w:trPr>
          <w:trHeight w:val="689"/>
        </w:trPr>
        <w:tc>
          <w:tcPr>
            <w:tcW w:w="2836" w:type="dxa"/>
          </w:tcPr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Ремонт гаража № 1 по адресу: </w:t>
            </w:r>
          </w:p>
          <w:p w:rsidR="00962C83" w:rsidRPr="00F06C0F" w:rsidRDefault="00962C83" w:rsidP="00962C83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г. Бодайбо, </w:t>
            </w:r>
          </w:p>
          <w:p w:rsidR="00962C83" w:rsidRPr="00F06C0F" w:rsidRDefault="00962C83" w:rsidP="00962C8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пер. Советский 3а</w:t>
            </w:r>
          </w:p>
        </w:tc>
        <w:tc>
          <w:tcPr>
            <w:tcW w:w="1984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C83" w:rsidRPr="00F06C0F" w:rsidRDefault="00962C83" w:rsidP="00962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6F7C9D" w:rsidRPr="00F06C0F" w:rsidTr="00272930">
        <w:trPr>
          <w:trHeight w:val="689"/>
        </w:trPr>
        <w:tc>
          <w:tcPr>
            <w:tcW w:w="4820" w:type="dxa"/>
            <w:gridSpan w:val="2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62C83" w:rsidRPr="00F06C0F" w:rsidRDefault="00962C83" w:rsidP="00962C8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18309,1</w:t>
            </w:r>
          </w:p>
        </w:tc>
      </w:tr>
    </w:tbl>
    <w:p w:rsidR="00962C83" w:rsidRPr="00F06C0F" w:rsidRDefault="00962C83" w:rsidP="00962C8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62C83" w:rsidRPr="00F06C0F" w:rsidRDefault="00962C83" w:rsidP="00962C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hAnsi="Times New Roman" w:cs="Times New Roman"/>
          <w:sz w:val="24"/>
          <w:szCs w:val="24"/>
        </w:rPr>
        <w:t xml:space="preserve"> За отчетный период в учреждениях культуры проведены работы по капитальному и текущему ремонтам на общую сумму 18</w:t>
      </w:r>
      <w:r w:rsidR="0077194E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309,1 тыс. руб. все средства бюджета муниципального образования г. Бодайбо и района.   </w:t>
      </w:r>
    </w:p>
    <w:p w:rsidR="00962C83" w:rsidRPr="00F06C0F" w:rsidRDefault="00962C83" w:rsidP="00962C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hAnsi="Times New Roman" w:cs="Times New Roman"/>
          <w:sz w:val="24"/>
          <w:szCs w:val="24"/>
        </w:rPr>
        <w:t>Средства бюджета МО г. Бодайбо и района освоены в рамках реализации мероприятий муниципальных программ «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Строительство, реконструкция, капитальные и текущие ремонты объектов муниципальной собственности муниципального образования г. Бодайбо и района на 2020-2025 годы» и «Развитие культуры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на 2020-2025 годы.</w:t>
      </w:r>
    </w:p>
    <w:p w:rsidR="00962C83" w:rsidRPr="00F06C0F" w:rsidRDefault="00962C83" w:rsidP="00962C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общей сложности в десяти учреждениях культуры были проведены ремонтные работы. </w:t>
      </w:r>
    </w:p>
    <w:p w:rsidR="00962C83" w:rsidRPr="00F06C0F" w:rsidRDefault="00962C83" w:rsidP="00962C83">
      <w:pPr>
        <w:pStyle w:val="ac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C83" w:rsidRPr="00F06C0F" w:rsidRDefault="00962C83" w:rsidP="0077194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Потребность в строительстве (реконструкции) организаций культуры МО г. Бодайбо и района:</w:t>
      </w:r>
    </w:p>
    <w:p w:rsidR="00962C83" w:rsidRPr="00F06C0F" w:rsidRDefault="00962C83" w:rsidP="00962C83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395"/>
        <w:gridCol w:w="2170"/>
      </w:tblGrid>
      <w:tr w:rsidR="006F7C9D" w:rsidRPr="00F06C0F" w:rsidTr="00962C83">
        <w:tc>
          <w:tcPr>
            <w:tcW w:w="2410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Учреждение с </w:t>
            </w: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указанием населенного пункта</w:t>
            </w:r>
          </w:p>
        </w:tc>
        <w:tc>
          <w:tcPr>
            <w:tcW w:w="2410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финансировании (тыс. руб.)</w:t>
            </w:r>
          </w:p>
        </w:tc>
        <w:tc>
          <w:tcPr>
            <w:tcW w:w="2395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потребности (краткое описание)</w:t>
            </w:r>
          </w:p>
        </w:tc>
        <w:tc>
          <w:tcPr>
            <w:tcW w:w="2170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Наличие/отсутствие ПСД</w:t>
            </w:r>
          </w:p>
        </w:tc>
      </w:tr>
      <w:tr w:rsidR="006F7C9D" w:rsidRPr="00F06C0F" w:rsidTr="00962C83">
        <w:tc>
          <w:tcPr>
            <w:tcW w:w="2410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Культурно-досуговый центр </w:t>
            </w: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г. Бодайбо Муниципального казенного учреждения «Культурно – досуговый центр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г.Бодайбо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и района»</w:t>
            </w:r>
          </w:p>
        </w:tc>
        <w:tc>
          <w:tcPr>
            <w:tcW w:w="2410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143000,0 тыс. руб.</w:t>
            </w: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Культурно-досуго</w:t>
            </w:r>
            <w:r w:rsidRPr="00F06C0F">
              <w:rPr>
                <w:rFonts w:ascii="Times New Roman" w:hAnsi="Times New Roman"/>
                <w:sz w:val="24"/>
                <w:szCs w:val="24"/>
              </w:rPr>
              <w:softHyphen/>
              <w:t>вый центр г. Бодайбо располагается в типовом здании кинотеатра, который не отвечает потребностям и требованиям досугового учреждения</w:t>
            </w:r>
          </w:p>
        </w:tc>
        <w:tc>
          <w:tcPr>
            <w:tcW w:w="2170" w:type="dxa"/>
          </w:tcPr>
          <w:p w:rsidR="00962C83" w:rsidRPr="00F06C0F" w:rsidRDefault="00962C83" w:rsidP="00962C8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</w:tbl>
    <w:p w:rsidR="00962C83" w:rsidRPr="00F06C0F" w:rsidRDefault="00962C83" w:rsidP="00962C8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C83" w:rsidRPr="00F06C0F" w:rsidRDefault="00962C83" w:rsidP="00962C8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hAnsi="Times New Roman" w:cs="Times New Roman"/>
          <w:sz w:val="24"/>
          <w:szCs w:val="24"/>
        </w:rPr>
        <w:t xml:space="preserve"> В г. Бодайбо отсутствует специализированное здание для размещения культурно-досугового центра. В настоящее время культурно-</w:t>
      </w:r>
      <w:r w:rsidR="0077194E" w:rsidRPr="00F06C0F">
        <w:rPr>
          <w:rFonts w:ascii="Times New Roman" w:hAnsi="Times New Roman" w:cs="Times New Roman"/>
          <w:sz w:val="24"/>
          <w:szCs w:val="24"/>
        </w:rPr>
        <w:t>досуговый г.</w:t>
      </w:r>
      <w:r w:rsidRPr="00F06C0F">
        <w:rPr>
          <w:rFonts w:ascii="Times New Roman" w:hAnsi="Times New Roman" w:cs="Times New Roman"/>
          <w:sz w:val="24"/>
          <w:szCs w:val="24"/>
        </w:rPr>
        <w:t xml:space="preserve"> Бодайбо располагается и осуществляет свою деятельность в здании кинотеатра «Витим». Вышеуказанное здание спроектировано и построено для осуществления проката кинофильмов, в связи с чем не соответствует требованиям для осуществления досуговой деятельности. В здании кинотеатра отсутствуют помещения для занятий клубных формирований, помещения для репетиций, гримерные комнаты и т.д. Для решения данной проблемы на уровне Администрации г. Бодайбо и района принято решение о реконструкции здания кинотеатра, с целью создания условий для работы коллектива досугового центра и любительских объединений.</w:t>
      </w:r>
    </w:p>
    <w:p w:rsidR="00962C83" w:rsidRPr="00F06C0F" w:rsidRDefault="00962C83" w:rsidP="00962C8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На сегодняшний день проектно-сметная документация прошла соответствующую экспертизу и этапы согласования. В 2019 году начаты предварительные работы по реконструкции культурно-досугового центра г. Бодайбо-проведены капитальный ремонт наружных и внутренних коммуникаций, ремонт кровли здания, благоустройство прилегающей территории и расположенного рядом сквера, ремонт системы наружного освещения, ремонт коридора и помещения для работы театральной студии. В 2020 году отремонтированы гримерные комнаты, проведены работы по возведению подпорной стены, восстановлено асфальтовое покрытие территории.</w:t>
      </w:r>
    </w:p>
    <w:p w:rsidR="007167A1" w:rsidRPr="00F06C0F" w:rsidRDefault="007167A1" w:rsidP="009442B2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442B2" w:rsidRPr="00F06C0F" w:rsidRDefault="00F73D2A" w:rsidP="009442B2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2.</w:t>
      </w:r>
      <w:r w:rsidR="004F05BF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Развернутые сведения о культурно</w:t>
      </w:r>
      <w:r w:rsidR="00BC60EB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- досуговых учреждениях</w:t>
      </w:r>
      <w:r w:rsidR="00BC60EB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3AF" w:rsidRPr="00F06C0F">
        <w:rPr>
          <w:rFonts w:ascii="Times New Roman" w:hAnsi="Times New Roman" w:cs="Times New Roman"/>
          <w:b/>
          <w:sz w:val="24"/>
          <w:szCs w:val="24"/>
        </w:rPr>
        <w:t xml:space="preserve">МО </w:t>
      </w:r>
    </w:p>
    <w:p w:rsidR="008C092B" w:rsidRPr="00F06C0F" w:rsidRDefault="00DC53AF" w:rsidP="009442B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г.</w:t>
      </w:r>
      <w:r w:rsidR="005C26C0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b/>
          <w:sz w:val="24"/>
          <w:szCs w:val="24"/>
        </w:rPr>
        <w:t>Бодайбо и района</w:t>
      </w:r>
    </w:p>
    <w:p w:rsidR="009442B2" w:rsidRPr="00F06C0F" w:rsidRDefault="009442B2" w:rsidP="009442B2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559"/>
        <w:gridCol w:w="1559"/>
        <w:gridCol w:w="1276"/>
        <w:gridCol w:w="1588"/>
      </w:tblGrid>
      <w:tr w:rsidR="006F7C9D" w:rsidRPr="00F06C0F" w:rsidTr="00213A59">
        <w:trPr>
          <w:trHeight w:val="398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B" w:rsidRPr="00F06C0F" w:rsidRDefault="008C092B" w:rsidP="008C092B">
            <w:pPr>
              <w:ind w:left="-54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</w:t>
            </w:r>
            <w:r w:rsidR="00BC60EB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е учреждения, всего единиц (юр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 лица)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B" w:rsidRPr="00F06C0F" w:rsidRDefault="008C092B" w:rsidP="008C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в их составе</w:t>
            </w:r>
          </w:p>
        </w:tc>
      </w:tr>
      <w:tr w:rsidR="006F7C9D" w:rsidRPr="00F06C0F" w:rsidTr="00213A59">
        <w:trPr>
          <w:trHeight w:val="295"/>
        </w:trPr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2B" w:rsidRPr="00F06C0F" w:rsidRDefault="008C092B" w:rsidP="008C09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B" w:rsidRPr="00F06C0F" w:rsidRDefault="008C092B" w:rsidP="001357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Клубного вида</w:t>
            </w:r>
            <w:r w:rsidR="0013574F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B" w:rsidRPr="00F06C0F" w:rsidRDefault="001C6799" w:rsidP="001C67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r w:rsidR="008C092B" w:rsidRPr="00F06C0F">
              <w:rPr>
                <w:rFonts w:ascii="Times New Roman" w:hAnsi="Times New Roman"/>
                <w:sz w:val="24"/>
                <w:szCs w:val="24"/>
              </w:rPr>
              <w:t>го вида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B" w:rsidRPr="00F06C0F" w:rsidRDefault="008C092B" w:rsidP="008C092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Музейного вида (ед.)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2B" w:rsidRPr="00F06C0F" w:rsidRDefault="008C092B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</w:tr>
      <w:tr w:rsidR="006F7C9D" w:rsidRPr="00F06C0F" w:rsidTr="00213A59">
        <w:trPr>
          <w:trHeight w:val="295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2C" w:rsidRPr="00F06C0F" w:rsidRDefault="005F2B2C" w:rsidP="005F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C" w:rsidRPr="00F06C0F" w:rsidRDefault="005F2B2C" w:rsidP="005F2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C" w:rsidRPr="00F06C0F" w:rsidRDefault="005F2B2C" w:rsidP="005F2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C" w:rsidRPr="00F06C0F" w:rsidRDefault="005F2B2C" w:rsidP="005F2B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2C" w:rsidRPr="00F06C0F" w:rsidRDefault="005F2B2C" w:rsidP="005F2B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C9D" w:rsidRPr="00F06C0F" w:rsidTr="00F06C0F">
        <w:trPr>
          <w:trHeight w:val="5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B9" w:rsidRPr="00F06C0F" w:rsidRDefault="008C092B" w:rsidP="00F06C0F">
            <w:pPr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г.</w:t>
            </w:r>
            <w:r w:rsidR="008A12B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Бодайбо и района»</w:t>
            </w:r>
            <w:r w:rsidR="005773EF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5773EF"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B" w:rsidRPr="00F06C0F" w:rsidRDefault="00C4044E" w:rsidP="00F06C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B" w:rsidRPr="00F06C0F" w:rsidRDefault="00910BC5" w:rsidP="00F0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C092B" w:rsidRPr="00F06C0F" w:rsidRDefault="008C092B" w:rsidP="00F0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B" w:rsidRPr="00F06C0F" w:rsidRDefault="00910BC5" w:rsidP="00F0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E" w:rsidRPr="00F06C0F" w:rsidRDefault="00C4044E" w:rsidP="00F06C0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4044E" w:rsidRPr="00F06C0F" w:rsidRDefault="00C4044E" w:rsidP="00F06C0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парк)</w:t>
            </w:r>
          </w:p>
          <w:p w:rsidR="00F06C0F" w:rsidRPr="00F06C0F" w:rsidRDefault="00C4044E" w:rsidP="00F0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КДУ</w:t>
            </w:r>
            <w:r w:rsidR="00FD58ED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58ED" w:rsidRPr="00F06C0F" w:rsidRDefault="00FD58ED" w:rsidP="00F06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(кинотеатр «Витим») в 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структуре КДУ.</w:t>
            </w:r>
          </w:p>
        </w:tc>
      </w:tr>
    </w:tbl>
    <w:p w:rsidR="00E50DB9" w:rsidRPr="00F06C0F" w:rsidRDefault="00E50DB9" w:rsidP="00E72419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6D13FA" w:rsidRPr="00F06C0F" w:rsidRDefault="00E50DB9" w:rsidP="00E50DB9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3D2A" w:rsidRPr="00F06C0F">
        <w:rPr>
          <w:rFonts w:ascii="Times New Roman" w:hAnsi="Times New Roman" w:cs="Times New Roman"/>
          <w:b/>
          <w:sz w:val="24"/>
          <w:szCs w:val="24"/>
        </w:rPr>
        <w:tab/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7A1"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7167A1" w:rsidRPr="00F06C0F">
        <w:rPr>
          <w:rFonts w:ascii="Times New Roman" w:hAnsi="Times New Roman" w:cs="Times New Roman"/>
          <w:sz w:val="24"/>
          <w:szCs w:val="24"/>
        </w:rPr>
        <w:t xml:space="preserve"> Интегрированных</w:t>
      </w:r>
      <w:r w:rsidR="004E3A0F" w:rsidRPr="00F06C0F">
        <w:rPr>
          <w:rFonts w:ascii="Times New Roman" w:hAnsi="Times New Roman" w:cs="Times New Roman"/>
          <w:sz w:val="24"/>
          <w:szCs w:val="24"/>
        </w:rPr>
        <w:t xml:space="preserve"> учреждений, централизованных клубных систем на территории МО г. Бодайбо и района – </w:t>
      </w:r>
      <w:r w:rsidR="004E3A0F" w:rsidRPr="00F06C0F">
        <w:rPr>
          <w:rFonts w:ascii="Times New Roman" w:hAnsi="Times New Roman" w:cs="Times New Roman"/>
          <w:b/>
          <w:sz w:val="24"/>
          <w:szCs w:val="24"/>
        </w:rPr>
        <w:t xml:space="preserve">нет. </w:t>
      </w:r>
    </w:p>
    <w:p w:rsidR="00460D85" w:rsidRPr="00F06C0F" w:rsidRDefault="004E3A0F" w:rsidP="00460D8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4044E" w:rsidRPr="00F06C0F">
        <w:rPr>
          <w:rFonts w:ascii="Times New Roman" w:hAnsi="Times New Roman" w:cs="Times New Roman"/>
          <w:sz w:val="24"/>
          <w:szCs w:val="24"/>
        </w:rPr>
        <w:t>9 (дев</w:t>
      </w:r>
      <w:r w:rsidRPr="00F06C0F">
        <w:rPr>
          <w:rFonts w:ascii="Times New Roman" w:hAnsi="Times New Roman" w:cs="Times New Roman"/>
          <w:sz w:val="24"/>
          <w:szCs w:val="24"/>
        </w:rPr>
        <w:t>яти)</w:t>
      </w:r>
      <w:r w:rsidR="00D149DB" w:rsidRPr="00F06C0F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="00E24ACF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D149DB" w:rsidRPr="00F06C0F">
        <w:rPr>
          <w:rFonts w:ascii="Times New Roman" w:hAnsi="Times New Roman" w:cs="Times New Roman"/>
          <w:sz w:val="24"/>
          <w:szCs w:val="24"/>
        </w:rPr>
        <w:t>подразделений</w:t>
      </w:r>
      <w:r w:rsidR="009442B2" w:rsidRPr="00F06C0F">
        <w:rPr>
          <w:rFonts w:ascii="Times New Roman" w:hAnsi="Times New Roman" w:cs="Times New Roman"/>
          <w:sz w:val="24"/>
          <w:szCs w:val="24"/>
        </w:rPr>
        <w:t xml:space="preserve"> в</w:t>
      </w:r>
      <w:r w:rsidR="00FB46D8" w:rsidRPr="00F06C0F">
        <w:rPr>
          <w:rFonts w:ascii="Times New Roman" w:hAnsi="Times New Roman" w:cs="Times New Roman"/>
          <w:sz w:val="24"/>
          <w:szCs w:val="24"/>
        </w:rPr>
        <w:t xml:space="preserve"> МКУ «КДЦ г.</w:t>
      </w:r>
      <w:r w:rsidRPr="00F06C0F">
        <w:rPr>
          <w:rFonts w:ascii="Times New Roman" w:hAnsi="Times New Roman" w:cs="Times New Roman"/>
          <w:sz w:val="24"/>
          <w:szCs w:val="24"/>
        </w:rPr>
        <w:t xml:space="preserve"> Бодайбо и района» клубно</w:t>
      </w:r>
      <w:r w:rsidR="0013574F" w:rsidRPr="00F06C0F">
        <w:rPr>
          <w:rFonts w:ascii="Times New Roman" w:hAnsi="Times New Roman" w:cs="Times New Roman"/>
          <w:sz w:val="24"/>
          <w:szCs w:val="24"/>
        </w:rPr>
        <w:t xml:space="preserve">го </w:t>
      </w:r>
      <w:r w:rsidR="006460B3" w:rsidRPr="00F06C0F">
        <w:rPr>
          <w:rFonts w:ascii="Times New Roman" w:hAnsi="Times New Roman" w:cs="Times New Roman"/>
          <w:sz w:val="24"/>
          <w:szCs w:val="24"/>
        </w:rPr>
        <w:t>вида, в</w:t>
      </w:r>
      <w:r w:rsidR="0013574F" w:rsidRPr="00F06C0F">
        <w:rPr>
          <w:rFonts w:ascii="Times New Roman" w:hAnsi="Times New Roman" w:cs="Times New Roman"/>
          <w:sz w:val="24"/>
          <w:szCs w:val="24"/>
        </w:rPr>
        <w:t xml:space="preserve"> структуру учреждения</w:t>
      </w:r>
      <w:r w:rsidR="00B5031D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C4044E" w:rsidRPr="00F06C0F">
        <w:rPr>
          <w:rFonts w:ascii="Times New Roman" w:hAnsi="Times New Roman" w:cs="Times New Roman"/>
          <w:sz w:val="24"/>
          <w:szCs w:val="24"/>
        </w:rPr>
        <w:t xml:space="preserve">1 сетевая единица - </w:t>
      </w:r>
      <w:r w:rsidRPr="00F06C0F">
        <w:rPr>
          <w:rFonts w:ascii="Times New Roman" w:hAnsi="Times New Roman" w:cs="Times New Roman"/>
          <w:sz w:val="24"/>
          <w:szCs w:val="24"/>
        </w:rPr>
        <w:t>Г</w:t>
      </w:r>
      <w:r w:rsidR="00C4044E" w:rsidRPr="00F06C0F">
        <w:rPr>
          <w:rFonts w:ascii="Times New Roman" w:hAnsi="Times New Roman" w:cs="Times New Roman"/>
          <w:sz w:val="24"/>
          <w:szCs w:val="24"/>
        </w:rPr>
        <w:t>о</w:t>
      </w:r>
      <w:r w:rsidR="009442B2" w:rsidRPr="00F06C0F">
        <w:rPr>
          <w:rFonts w:ascii="Times New Roman" w:hAnsi="Times New Roman" w:cs="Times New Roman"/>
          <w:sz w:val="24"/>
          <w:szCs w:val="24"/>
        </w:rPr>
        <w:t xml:space="preserve">родской парк культуры и отдыха и </w:t>
      </w:r>
      <w:r w:rsidR="00FD58ED" w:rsidRPr="00F06C0F">
        <w:rPr>
          <w:rFonts w:ascii="Times New Roman" w:hAnsi="Times New Roman" w:cs="Times New Roman"/>
          <w:sz w:val="24"/>
          <w:szCs w:val="24"/>
        </w:rPr>
        <w:t>1 сетевая единица – кинотеатр «Витим</w:t>
      </w:r>
      <w:r w:rsidR="00251567" w:rsidRPr="00F06C0F">
        <w:rPr>
          <w:rFonts w:ascii="Times New Roman" w:hAnsi="Times New Roman" w:cs="Times New Roman"/>
          <w:sz w:val="24"/>
          <w:szCs w:val="24"/>
        </w:rPr>
        <w:t>».</w:t>
      </w:r>
    </w:p>
    <w:p w:rsidR="00251567" w:rsidRPr="00F06C0F" w:rsidRDefault="00251567" w:rsidP="00F73D2A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92B" w:rsidRPr="00F06C0F" w:rsidRDefault="00F73D2A" w:rsidP="00F73D2A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84D5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>Сведения о типах учреждений в сфере культуры</w:t>
      </w:r>
      <w:r w:rsidR="00721B81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26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21B81" w:rsidRPr="00F06C0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г.</w:t>
      </w:r>
      <w:r w:rsidR="008A12B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1B81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C092B" w:rsidRPr="00F06C0F" w:rsidRDefault="008C092B" w:rsidP="00CC3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134"/>
        <w:gridCol w:w="1134"/>
        <w:gridCol w:w="1134"/>
        <w:gridCol w:w="1134"/>
        <w:gridCol w:w="992"/>
        <w:gridCol w:w="1105"/>
      </w:tblGrid>
      <w:tr w:rsidR="006F7C9D" w:rsidRPr="00F06C0F" w:rsidTr="00CE5532">
        <w:trPr>
          <w:trHeight w:val="61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3EA8" w:rsidRPr="00F06C0F" w:rsidRDefault="004E3EA8" w:rsidP="008C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E3EA8" w:rsidRPr="00F06C0F" w:rsidRDefault="004E3EA8" w:rsidP="008C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учреждений</w:t>
            </w:r>
          </w:p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Казенные</w:t>
            </w:r>
          </w:p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Автономные</w:t>
            </w:r>
          </w:p>
          <w:p w:rsidR="004E3EA8" w:rsidRPr="00F06C0F" w:rsidRDefault="004E3EA8" w:rsidP="008C09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6F7C9D" w:rsidRPr="00F06C0F" w:rsidTr="00CE5532">
        <w:trPr>
          <w:trHeight w:val="32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5019BC" w:rsidP="00501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5019BC" w:rsidP="0050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D53C94" w:rsidP="00D53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D53C94" w:rsidP="00D53C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D53C94" w:rsidP="00D53C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2D732C" w:rsidP="002D7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2D732C" w:rsidP="002D7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C" w:rsidRPr="00F06C0F" w:rsidRDefault="002D732C" w:rsidP="002D7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CE5532">
        <w:trPr>
          <w:trHeight w:val="5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Культурно - досуговые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2D732C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ED6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CE5532"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2D732C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CE5532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2D732C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CE5532">
        <w:trPr>
          <w:trHeight w:val="3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2D732C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CE5532">
        <w:trPr>
          <w:trHeight w:val="3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Театры (</w:t>
            </w:r>
            <w:proofErr w:type="spellStart"/>
            <w:proofErr w:type="gramStart"/>
            <w:r w:rsidRPr="00F06C0F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9442B2"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2D732C" w:rsidP="00784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CE5532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784D57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255734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57" w:rsidRPr="00F06C0F" w:rsidRDefault="00ED674C" w:rsidP="00784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CE5532">
        <w:trPr>
          <w:trHeight w:val="5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EA8" w:rsidRPr="00F06C0F" w:rsidRDefault="004E3EA8" w:rsidP="008C09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4E3EA8" w:rsidP="008C0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ED674C" w:rsidP="008C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ED674C" w:rsidP="008C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ED674C" w:rsidP="008C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A8" w:rsidRPr="00F06C0F" w:rsidRDefault="00ED674C" w:rsidP="008C09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</w:t>
            </w:r>
          </w:p>
        </w:tc>
      </w:tr>
    </w:tbl>
    <w:p w:rsidR="00D32D0C" w:rsidRPr="00F06C0F" w:rsidRDefault="001C6799" w:rsidP="002D732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Примечание: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532" w:rsidRPr="00F06C0F">
        <w:rPr>
          <w:rFonts w:ascii="Times New Roman" w:eastAsia="Times New Roman" w:hAnsi="Times New Roman" w:cs="Times New Roman"/>
          <w:b/>
          <w:sz w:val="24"/>
          <w:szCs w:val="24"/>
        </w:rPr>
        <w:t>Типовая принадлежность учреждений культуры не изменилась, все учреждения культуры являются казенными, к</w:t>
      </w:r>
      <w:r w:rsidR="005371B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прочим относится – 2 </w:t>
      </w:r>
      <w:r w:rsidR="00D149DB" w:rsidRPr="00F06C0F">
        <w:rPr>
          <w:rFonts w:ascii="Times New Roman" w:eastAsia="Times New Roman" w:hAnsi="Times New Roman" w:cs="Times New Roman"/>
          <w:b/>
          <w:sz w:val="24"/>
          <w:szCs w:val="24"/>
        </w:rPr>
        <w:t>казенных</w:t>
      </w:r>
      <w:r w:rsidR="00D149DB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учреждения, юридических</w:t>
      </w:r>
      <w:r w:rsidR="005371B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405519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548C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B4" w:rsidRPr="00F06C0F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="005E548C" w:rsidRPr="00F06C0F">
        <w:rPr>
          <w:rFonts w:ascii="Times New Roman" w:eastAsia="Times New Roman" w:hAnsi="Times New Roman" w:cs="Times New Roman"/>
          <w:sz w:val="24"/>
          <w:szCs w:val="24"/>
        </w:rPr>
        <w:t xml:space="preserve">аппарат управления, </w:t>
      </w:r>
      <w:r w:rsidR="00405519" w:rsidRPr="00F06C0F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BF3C81" w:rsidRPr="00F06C0F">
        <w:rPr>
          <w:rFonts w:ascii="Times New Roman" w:eastAsia="Times New Roman" w:hAnsi="Times New Roman" w:cs="Times New Roman"/>
          <w:sz w:val="24"/>
          <w:szCs w:val="24"/>
        </w:rPr>
        <w:t>централи</w:t>
      </w:r>
      <w:r w:rsidR="00276514" w:rsidRPr="00F06C0F">
        <w:rPr>
          <w:rFonts w:ascii="Times New Roman" w:eastAsia="Times New Roman" w:hAnsi="Times New Roman" w:cs="Times New Roman"/>
          <w:sz w:val="24"/>
          <w:szCs w:val="24"/>
        </w:rPr>
        <w:t xml:space="preserve">зованная бухгалтерия, в состав </w:t>
      </w:r>
      <w:r w:rsidR="00BF3C81" w:rsidRPr="00F06C0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27651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входит</w:t>
      </w:r>
      <w:r w:rsidR="00BF3C81" w:rsidRPr="00F06C0F">
        <w:rPr>
          <w:rFonts w:ascii="Times New Roman" w:eastAsia="Times New Roman" w:hAnsi="Times New Roman" w:cs="Times New Roman"/>
          <w:sz w:val="24"/>
          <w:szCs w:val="24"/>
        </w:rPr>
        <w:t xml:space="preserve"> два необособленных структурных подразделения (организационно – методическая и хозяйственная службы)</w:t>
      </w:r>
      <w:r w:rsidR="005371B4" w:rsidRPr="00F06C0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F3C81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B4" w:rsidRPr="00F06C0F">
        <w:rPr>
          <w:rFonts w:ascii="Times New Roman" w:eastAsia="Times New Roman" w:hAnsi="Times New Roman" w:cs="Times New Roman"/>
          <w:sz w:val="24"/>
          <w:szCs w:val="24"/>
        </w:rPr>
        <w:t>Данные учреждения занимаю</w:t>
      </w:r>
      <w:r w:rsidR="005E548C" w:rsidRPr="00F06C0F">
        <w:rPr>
          <w:rFonts w:ascii="Times New Roman" w:eastAsia="Times New Roman" w:hAnsi="Times New Roman" w:cs="Times New Roman"/>
          <w:sz w:val="24"/>
          <w:szCs w:val="24"/>
        </w:rPr>
        <w:t>тся организационно – правовым, финансово-экономическим, методическим, материально-техническим сопровождением дея</w:t>
      </w:r>
      <w:r w:rsidR="00D32D0C" w:rsidRPr="00F06C0F">
        <w:rPr>
          <w:rFonts w:ascii="Times New Roman" w:eastAsia="Times New Roman" w:hAnsi="Times New Roman" w:cs="Times New Roman"/>
          <w:sz w:val="24"/>
          <w:szCs w:val="24"/>
        </w:rPr>
        <w:t xml:space="preserve">тельности учреждений культуры. </w:t>
      </w:r>
    </w:p>
    <w:p w:rsidR="00251567" w:rsidRPr="00F06C0F" w:rsidRDefault="00251567" w:rsidP="00BC1DD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616" w:rsidRPr="00F06C0F" w:rsidRDefault="00003616" w:rsidP="00BC1DD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4. Сведения о </w:t>
      </w:r>
      <w:r w:rsidR="007167A1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формах </w:t>
      </w:r>
      <w:proofErr w:type="spellStart"/>
      <w:r w:rsidR="007167A1" w:rsidRPr="00F06C0F">
        <w:rPr>
          <w:rFonts w:ascii="Times New Roman" w:eastAsia="Times New Roman" w:hAnsi="Times New Roman" w:cs="Times New Roman"/>
          <w:b/>
          <w:sz w:val="24"/>
          <w:szCs w:val="24"/>
        </w:rPr>
        <w:t>внестационарного</w:t>
      </w:r>
      <w:proofErr w:type="spellEnd"/>
      <w:r w:rsidR="007167A1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обслуживания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МО </w:t>
      </w:r>
      <w:proofErr w:type="spellStart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7167A1" w:rsidRPr="00F06C0F">
        <w:rPr>
          <w:rFonts w:ascii="Times New Roman" w:eastAsia="Times New Roman" w:hAnsi="Times New Roman" w:cs="Times New Roman"/>
          <w:b/>
          <w:sz w:val="24"/>
          <w:szCs w:val="24"/>
        </w:rPr>
        <w:t>района (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автоклубы, </w:t>
      </w:r>
      <w:proofErr w:type="spellStart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библиобусы</w:t>
      </w:r>
      <w:proofErr w:type="spellEnd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т.п.</w:t>
      </w:r>
      <w:r w:rsidR="004C1964" w:rsidRPr="00F06C0F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p w:rsidR="004C1964" w:rsidRPr="00F06C0F" w:rsidRDefault="004C1964" w:rsidP="000673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7"/>
        <w:gridCol w:w="1417"/>
        <w:gridCol w:w="992"/>
        <w:gridCol w:w="1276"/>
        <w:gridCol w:w="1418"/>
        <w:gridCol w:w="992"/>
      </w:tblGrid>
      <w:tr w:rsidR="006F7C9D" w:rsidRPr="00F06C0F" w:rsidTr="009442B2">
        <w:tc>
          <w:tcPr>
            <w:tcW w:w="426" w:type="dxa"/>
          </w:tcPr>
          <w:p w:rsidR="004C1964" w:rsidRPr="00F06C0F" w:rsidRDefault="004C1964" w:rsidP="009442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Наименование формы обслуживания</w:t>
            </w:r>
            <w:r w:rsidR="00CE5532" w:rsidRPr="00F06C0F">
              <w:rPr>
                <w:rFonts w:ascii="Times New Roman" w:hAnsi="Times New Roman"/>
                <w:sz w:val="24"/>
                <w:szCs w:val="24"/>
              </w:rPr>
              <w:t xml:space="preserve"> (автоклуб, </w:t>
            </w:r>
            <w:proofErr w:type="spellStart"/>
            <w:r w:rsidR="00CE5532"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библиобус</w:t>
            </w:r>
            <w:proofErr w:type="spellEnd"/>
            <w:r w:rsidR="00CE5532" w:rsidRPr="00F06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E5532" w:rsidRPr="00F06C0F">
              <w:rPr>
                <w:rFonts w:ascii="Times New Roman" w:hAnsi="Times New Roman"/>
                <w:sz w:val="24"/>
                <w:szCs w:val="24"/>
              </w:rPr>
              <w:t>Др.фомы</w:t>
            </w:r>
            <w:proofErr w:type="spellEnd"/>
            <w:r w:rsidR="00CE5532"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учреждения в структуру которого входит указанная форма</w:t>
            </w:r>
          </w:p>
        </w:tc>
        <w:tc>
          <w:tcPr>
            <w:tcW w:w="1417" w:type="dxa"/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Марка транспортного средства </w:t>
            </w:r>
          </w:p>
        </w:tc>
        <w:tc>
          <w:tcPr>
            <w:tcW w:w="992" w:type="dxa"/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76" w:type="dxa"/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Штатные единицы</w:t>
            </w:r>
          </w:p>
        </w:tc>
        <w:tc>
          <w:tcPr>
            <w:tcW w:w="1418" w:type="dxa"/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обслуживаемых пунктов</w:t>
            </w:r>
          </w:p>
        </w:tc>
        <w:tc>
          <w:tcPr>
            <w:tcW w:w="992" w:type="dxa"/>
          </w:tcPr>
          <w:p w:rsidR="00BC1DD1" w:rsidRPr="00F06C0F" w:rsidRDefault="00CE5532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Охват населени</w:t>
            </w:r>
            <w:r w:rsidR="005F2B2C" w:rsidRPr="00F06C0F">
              <w:rPr>
                <w:rFonts w:ascii="Times New Roman" w:hAnsi="Times New Roman"/>
                <w:sz w:val="24"/>
                <w:szCs w:val="24"/>
              </w:rPr>
              <w:t>я</w:t>
            </w:r>
            <w:r w:rsidR="002D732C" w:rsidRPr="00F06C0F">
              <w:rPr>
                <w:rFonts w:ascii="Times New Roman" w:hAnsi="Times New Roman"/>
                <w:sz w:val="24"/>
                <w:szCs w:val="24"/>
              </w:rPr>
              <w:t xml:space="preserve"> за 2020 </w:t>
            </w:r>
            <w:r w:rsidR="00350555" w:rsidRPr="00F06C0F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6F7C9D" w:rsidRPr="00F06C0F" w:rsidTr="009442B2">
        <w:tc>
          <w:tcPr>
            <w:tcW w:w="426" w:type="dxa"/>
          </w:tcPr>
          <w:p w:rsidR="004C1964" w:rsidRPr="00F06C0F" w:rsidRDefault="004C1964" w:rsidP="009442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C1964" w:rsidRPr="00F06C0F" w:rsidRDefault="004C1964" w:rsidP="005F2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7C9D" w:rsidRPr="00F06C0F" w:rsidTr="009442B2">
        <w:trPr>
          <w:trHeight w:val="600"/>
        </w:trPr>
        <w:tc>
          <w:tcPr>
            <w:tcW w:w="426" w:type="dxa"/>
            <w:tcBorders>
              <w:bottom w:val="single" w:sz="4" w:space="0" w:color="auto"/>
            </w:tcBorders>
          </w:tcPr>
          <w:p w:rsidR="004C1964" w:rsidRPr="00F06C0F" w:rsidRDefault="009442B2" w:rsidP="009442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9F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Книгоно</w:t>
            </w:r>
            <w:proofErr w:type="spellEnd"/>
          </w:p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шество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1964" w:rsidRPr="00F06C0F" w:rsidRDefault="004C1964" w:rsidP="004C1964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70398" w:rsidRPr="00F06C0F">
              <w:rPr>
                <w:rFonts w:ascii="Times New Roman" w:hAnsi="Times New Roman"/>
                <w:sz w:val="24"/>
                <w:szCs w:val="24"/>
              </w:rPr>
              <w:t>«ЦБС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         г. Бодайбо и района»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964" w:rsidRPr="00F06C0F" w:rsidRDefault="00A70398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7C9D" w:rsidRPr="00F06C0F" w:rsidTr="009442B2">
        <w:trPr>
          <w:trHeight w:val="73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9442B2" w:rsidP="009442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Коллективный абонемент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4C1964" w:rsidP="004C1964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70398" w:rsidRPr="00F06C0F">
              <w:rPr>
                <w:rFonts w:ascii="Times New Roman" w:hAnsi="Times New Roman"/>
                <w:sz w:val="24"/>
                <w:szCs w:val="24"/>
              </w:rPr>
              <w:t>«ЦБС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         г. Бодайбо и района»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964" w:rsidRPr="00F06C0F" w:rsidRDefault="00A70398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1DD1" w:rsidRPr="00F06C0F" w:rsidRDefault="00A70398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1597</w:t>
            </w:r>
          </w:p>
          <w:p w:rsidR="00BC1DD1" w:rsidRPr="00F06C0F" w:rsidRDefault="00BC1DD1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D" w:rsidRPr="00F06C0F" w:rsidTr="009442B2">
        <w:trPr>
          <w:trHeight w:val="354"/>
        </w:trPr>
        <w:tc>
          <w:tcPr>
            <w:tcW w:w="426" w:type="dxa"/>
            <w:tcBorders>
              <w:top w:val="single" w:sz="4" w:space="0" w:color="auto"/>
            </w:tcBorders>
          </w:tcPr>
          <w:p w:rsidR="004C1964" w:rsidRPr="00F06C0F" w:rsidRDefault="009442B2" w:rsidP="009442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964" w:rsidRPr="00F06C0F" w:rsidRDefault="004C1964" w:rsidP="004C1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Библиотечный пункт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C1964" w:rsidRPr="00F06C0F" w:rsidRDefault="004C1964" w:rsidP="004C1964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70398" w:rsidRPr="00F06C0F">
              <w:rPr>
                <w:rFonts w:ascii="Times New Roman" w:hAnsi="Times New Roman"/>
                <w:sz w:val="24"/>
                <w:szCs w:val="24"/>
              </w:rPr>
              <w:t>«ЦБС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         г. Бодайбо и района»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964" w:rsidRPr="00F06C0F" w:rsidRDefault="004C1964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1964" w:rsidRPr="00F06C0F" w:rsidRDefault="00A70398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1DD1" w:rsidRPr="00F06C0F" w:rsidRDefault="00A70398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2532</w:t>
            </w:r>
          </w:p>
          <w:p w:rsidR="00BC1DD1" w:rsidRPr="00F06C0F" w:rsidRDefault="00BC1DD1" w:rsidP="009442B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74C" w:rsidRPr="00F06C0F" w:rsidRDefault="00ED674C" w:rsidP="0008232C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</w:pPr>
    </w:p>
    <w:p w:rsidR="00A70398" w:rsidRPr="00F06C0F" w:rsidRDefault="004C1964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ru-RU"/>
        </w:rPr>
        <w:t xml:space="preserve">Примечание: </w:t>
      </w:r>
      <w:r w:rsidR="00A70398" w:rsidRPr="00F06C0F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proofErr w:type="spellStart"/>
      <w:r w:rsidR="00A70398" w:rsidRPr="00F06C0F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="00A70398" w:rsidRPr="00F06C0F">
        <w:rPr>
          <w:rFonts w:ascii="Times New Roman" w:eastAsia="Calibri" w:hAnsi="Times New Roman" w:cs="Times New Roman"/>
          <w:sz w:val="24"/>
          <w:szCs w:val="24"/>
        </w:rPr>
        <w:t xml:space="preserve"> библиотечного обслуживания – создание условий для библиотечного и информационного обслуживания в соответствии с потребностями населения, приближение библиотечных услуг к месту жительства, работы, учёбы или отдыха.</w:t>
      </w:r>
    </w:p>
    <w:p w:rsidR="00A70398" w:rsidRPr="00F06C0F" w:rsidRDefault="00A70398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Библиотеки МКУК «ЦБС г. Бодайбо и района» используют такие формы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библиотечного обслуживания как: библиотечные пункты, выездные читальные залы,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книгоношество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>, коллективные абонементы.</w:t>
      </w:r>
    </w:p>
    <w:p w:rsidR="00A70398" w:rsidRPr="00F06C0F" w:rsidRDefault="00A70398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Выдача книг для библиотечных пунктов, коллективных абонементов и выездных читальных залов произво</w:t>
      </w:r>
      <w:r w:rsidR="009442B2" w:rsidRPr="00F06C0F">
        <w:rPr>
          <w:rFonts w:ascii="Times New Roman" w:eastAsia="Calibri" w:hAnsi="Times New Roman" w:cs="Times New Roman"/>
          <w:sz w:val="24"/>
          <w:szCs w:val="24"/>
        </w:rPr>
        <w:t>дится на основании д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оговора, заключённого между библиотекой и учреждением, получающим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внестационарную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библиотечную точку.</w:t>
      </w:r>
    </w:p>
    <w:p w:rsidR="00A70398" w:rsidRPr="00F06C0F" w:rsidRDefault="00A70398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6C0F">
        <w:rPr>
          <w:rFonts w:ascii="Times New Roman" w:eastAsia="Calibri" w:hAnsi="Times New Roman" w:cs="Times New Roman"/>
          <w:b/>
          <w:sz w:val="24"/>
          <w:szCs w:val="24"/>
        </w:rPr>
        <w:t>Книгоношество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- одна из старейших форм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обслуживания, используется в обслуживании инвалидов и людей преклонного возраста, существует по сегодняшний день.  Услугами книгонош в 2020 году воспользовались 20 жителей района. В основном это люди пенсионного возраста и люди, имеющие ОВЗ. </w:t>
      </w:r>
    </w:p>
    <w:p w:rsidR="00A70398" w:rsidRPr="00F06C0F" w:rsidRDefault="00A70398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 С целью библиотечного обслуживания жителей отдалённых населённых пунктов, входящих в зоны обслуживания стационарных библиотек района, а также работников учреждений и организаций г. Бодайбо и района ведется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внестационарное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обслуживание в  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пунктах выдачи. </w:t>
      </w:r>
    </w:p>
    <w:p w:rsidR="00A70398" w:rsidRPr="00F06C0F" w:rsidRDefault="00A70398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Еще одной популярной формой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внестационарного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обслуживания в 2020 году стал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коллективный абонемент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. В условиях строгих ограничительных мер из-за распространения новой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инфекции такая форма сотрудничества библиотеки и читателей стала очень популярна среди организаций города. </w:t>
      </w:r>
    </w:p>
    <w:p w:rsidR="00A70398" w:rsidRPr="00F06C0F" w:rsidRDefault="00A70398" w:rsidP="00A703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Не менее популярны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выездные читальные залы</w:t>
      </w:r>
      <w:r w:rsidRPr="00F06C0F">
        <w:rPr>
          <w:rFonts w:ascii="Times New Roman" w:eastAsia="Calibri" w:hAnsi="Times New Roman" w:cs="Times New Roman"/>
          <w:sz w:val="24"/>
          <w:szCs w:val="24"/>
        </w:rPr>
        <w:t>. Так Городской детской библиотекой каждое лето организуются выездные читальные залы - для дошкольников «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Библиосад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>» и для младших школьников «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Библиогастроли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». Центральной городской библиотекой им. С. Кузнецовой ко Дню пожилого человека был организован выездной читальный зал «В гармонии с возрастом», посетив который пользователи могли познакомиться с периодическими изданиями для пенсионеров. Всего в отчетном году действовало 4 выездных читальных зала. </w:t>
      </w:r>
    </w:p>
    <w:p w:rsidR="00350555" w:rsidRPr="00F06C0F" w:rsidRDefault="00350555" w:rsidP="00F06C0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 w:bidi="ru-RU"/>
        </w:rPr>
      </w:pPr>
    </w:p>
    <w:p w:rsidR="00007547" w:rsidRPr="00F06C0F" w:rsidRDefault="002D732C" w:rsidP="00007547">
      <w:pPr>
        <w:widowControl w:val="0"/>
        <w:spacing w:after="0"/>
        <w:ind w:left="360" w:firstLine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9442B2" w:rsidRPr="00F06C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A17FB" w:rsidRPr="00F06C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Культурные события, </w:t>
      </w:r>
      <w:r w:rsidR="007167A1" w:rsidRPr="00F06C0F">
        <w:rPr>
          <w:rFonts w:ascii="Times New Roman" w:eastAsia="Calibri" w:hAnsi="Times New Roman"/>
          <w:b/>
          <w:sz w:val="24"/>
          <w:szCs w:val="24"/>
          <w:lang w:eastAsia="en-US"/>
        </w:rPr>
        <w:t>акции</w:t>
      </w:r>
      <w:r w:rsidR="00CA17FB" w:rsidRPr="00F06C0F">
        <w:rPr>
          <w:rFonts w:ascii="Times New Roman" w:eastAsia="Calibri" w:hAnsi="Times New Roman"/>
          <w:b/>
          <w:sz w:val="24"/>
          <w:szCs w:val="24"/>
          <w:lang w:eastAsia="en-US"/>
        </w:rPr>
        <w:t>, мероприятия</w:t>
      </w:r>
      <w:r w:rsidR="007167A1" w:rsidRPr="00F06C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C75273" w:rsidRPr="00F06C0F" w:rsidRDefault="00CA17FB" w:rsidP="00007547">
      <w:pPr>
        <w:widowControl w:val="0"/>
        <w:spacing w:after="0"/>
        <w:ind w:left="360" w:firstLine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5.1. Культурные </w:t>
      </w:r>
      <w:r w:rsidR="007A08FC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события и акции 2020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года, проводимые Управлением культуры администрации муниципального образования </w:t>
      </w:r>
      <w:proofErr w:type="spellStart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района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(перечислить не более 5 с краткой аннотацией, отдельно отметить проведенные впервые)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04B4F" w:rsidRPr="00F06C0F" w:rsidRDefault="00CA17FB" w:rsidP="00C75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1447"/>
        <w:gridCol w:w="4955"/>
      </w:tblGrid>
      <w:tr w:rsidR="006F7C9D" w:rsidRPr="00F06C0F" w:rsidTr="00CD44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F" w:rsidRPr="00F06C0F" w:rsidRDefault="00004B4F" w:rsidP="00004B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F" w:rsidRPr="00F06C0F" w:rsidRDefault="00004B4F" w:rsidP="00004B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F" w:rsidRPr="00F06C0F" w:rsidRDefault="00004B4F" w:rsidP="00004B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4F" w:rsidRPr="00F06C0F" w:rsidRDefault="00004B4F" w:rsidP="00004B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Краткая аннотация</w:t>
            </w:r>
          </w:p>
        </w:tc>
      </w:tr>
      <w:tr w:rsidR="006F7C9D" w:rsidRPr="00F06C0F" w:rsidTr="00CD44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A" w:rsidRPr="00F06C0F" w:rsidRDefault="007C7A9A" w:rsidP="007C7A9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9A" w:rsidRPr="00F06C0F" w:rsidRDefault="00BD09A7" w:rsidP="007C7A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Мероприятия в КДУ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A" w:rsidRPr="00F06C0F" w:rsidRDefault="00BD09A7" w:rsidP="007C7A9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Март, октябрь 2020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7" w:rsidRPr="00F06C0F" w:rsidRDefault="003B445C" w:rsidP="00BD09A7">
            <w:pPr>
              <w:pStyle w:val="ad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9A7" w:rsidRPr="00F06C0F">
              <w:rPr>
                <w:rFonts w:ascii="Times New Roman" w:hAnsi="Times New Roman"/>
                <w:sz w:val="24"/>
                <w:szCs w:val="24"/>
              </w:rPr>
              <w:t>Торжествен</w:t>
            </w:r>
            <w:r w:rsidR="004F7377" w:rsidRPr="00F06C0F">
              <w:rPr>
                <w:rFonts w:ascii="Times New Roman" w:hAnsi="Times New Roman"/>
                <w:sz w:val="24"/>
                <w:szCs w:val="24"/>
              </w:rPr>
              <w:t>ное мероприятие, посвященное 15-</w:t>
            </w:r>
            <w:r w:rsidR="00BD09A7" w:rsidRPr="00F06C0F">
              <w:rPr>
                <w:rFonts w:ascii="Times New Roman" w:hAnsi="Times New Roman"/>
                <w:sz w:val="24"/>
                <w:szCs w:val="24"/>
              </w:rPr>
              <w:t>летию Центра социального обслуживания населения г. Бодайбо 12 марта 2020г. провели специалисты и творческие коллективы КДЦ г. Бодайбо</w:t>
            </w:r>
            <w:r w:rsidR="007A08FC" w:rsidRPr="00F06C0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C7A9A" w:rsidRPr="00F06C0F" w:rsidRDefault="00BD09A7" w:rsidP="00BD09A7">
            <w:pPr>
              <w:pStyle w:val="ad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ДЦ п. Артемовский, ДЦ 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, ДЦ п. Перевоз приняли участие в ежегодной акции «Скажи спасибо учителю». В онлайн</w:t>
            </w:r>
            <w:r w:rsidR="004F7377"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конкурсе, организованном Иркутским региональным отделением партии «Единая Россия» приняло участие 10 творческих работ (видеофильмы, рисунки, рассказы)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7C9D" w:rsidRPr="00F06C0F" w:rsidTr="00A44813">
        <w:trPr>
          <w:trHeight w:val="1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A" w:rsidRPr="00F06C0F" w:rsidRDefault="007C7A9A" w:rsidP="007C7A9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9A" w:rsidRPr="00F06C0F" w:rsidRDefault="007C7A9A" w:rsidP="007C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 музыка</w:t>
            </w:r>
            <w:r w:rsidR="00A44813" w:rsidRPr="00F06C0F">
              <w:rPr>
                <w:rFonts w:ascii="Times New Roman" w:hAnsi="Times New Roman"/>
                <w:sz w:val="24"/>
                <w:szCs w:val="24"/>
              </w:rPr>
              <w:t xml:space="preserve">льной школе </w:t>
            </w:r>
            <w:proofErr w:type="spellStart"/>
            <w:r w:rsidR="00A44813" w:rsidRPr="00F06C0F">
              <w:rPr>
                <w:rFonts w:ascii="Times New Roman" w:hAnsi="Times New Roman"/>
                <w:sz w:val="24"/>
                <w:szCs w:val="24"/>
              </w:rPr>
              <w:t>г.Бодайбо</w:t>
            </w:r>
            <w:proofErr w:type="spellEnd"/>
            <w:r w:rsidR="00A44813" w:rsidRPr="00F06C0F">
              <w:rPr>
                <w:rFonts w:ascii="Times New Roman" w:hAnsi="Times New Roman"/>
                <w:sz w:val="24"/>
                <w:szCs w:val="24"/>
              </w:rPr>
              <w:t>, впервые организованы концерты в режиме онлайн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9A" w:rsidRPr="00F06C0F" w:rsidRDefault="00A44813" w:rsidP="007C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13" w:rsidRPr="00F06C0F" w:rsidRDefault="00A44813" w:rsidP="00A4481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  1 октября в онлайн - формате состоялась музыкальная гостиная, посвященная Международному дню музыки «Где музыка, там красота». В программе принимали участие преподаватели и обучающиеся музыкальной школы г. Бодайбо. Общее число участников музыкальной гостиной составило 7 человек, просмотров -561.</w:t>
            </w:r>
          </w:p>
          <w:p w:rsidR="00206535" w:rsidRPr="00F06C0F" w:rsidRDefault="00A44813" w:rsidP="00A4481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    В вязи с переходом на дистанционное обучение в апреле -мае 2020 г. праздничные мероприятия, посвященные 75-летию Победы в Великой Отечественной войне были перенесены на октябрь 2020 г. 7 октября состоялась праздничная концертная программа «Это наша Победа!» в онлайн - формате. В программе принимали участие творческие коллективы и обучающиеся музыкального и театрального отделений музыкальных школ г. Бодайбо, 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, п. Артемовский. Общее число участников праздничного концерта составило 20 человек, просмотров -129.</w:t>
            </w:r>
          </w:p>
        </w:tc>
      </w:tr>
      <w:tr w:rsidR="006F7C9D" w:rsidRPr="00F06C0F" w:rsidTr="00ED324E">
        <w:trPr>
          <w:trHeight w:val="1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8" w:rsidRPr="00F06C0F" w:rsidRDefault="00CD44A8" w:rsidP="007C7A9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8" w:rsidRPr="00F06C0F" w:rsidRDefault="00CD44A8" w:rsidP="00CD44A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Бодайбинский городской краеведческий музей, </w:t>
            </w:r>
            <w:r w:rsidR="00822B43" w:rsidRPr="00F06C0F">
              <w:rPr>
                <w:rFonts w:ascii="Times New Roman" w:eastAsia="Times New Roman" w:hAnsi="Times New Roman"/>
                <w:sz w:val="24"/>
                <w:szCs w:val="24"/>
              </w:rPr>
              <w:t>проведение акций «Победа глазами детей» и «Война коснулась всех»</w:t>
            </w:r>
          </w:p>
          <w:p w:rsidR="00CD44A8" w:rsidRPr="00F06C0F" w:rsidRDefault="00CD44A8" w:rsidP="007C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A8" w:rsidRPr="00F06C0F" w:rsidRDefault="00822B43" w:rsidP="007C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Февраль –</w:t>
            </w:r>
            <w:r w:rsidR="00ED324E" w:rsidRPr="00F06C0F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3" w:rsidRPr="00F06C0F" w:rsidRDefault="00822B43" w:rsidP="00822B43">
            <w:pPr>
              <w:pStyle w:val="af0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F06C0F">
              <w:t>Для участия в акции «Победа глазами детей» ребята представляли свои творческие работы, в которых выражали свое видение Победы в Великой Отечественной войне.</w:t>
            </w:r>
          </w:p>
          <w:p w:rsidR="00822B43" w:rsidRPr="00F06C0F" w:rsidRDefault="00822B43" w:rsidP="00822B43">
            <w:pPr>
              <w:pStyle w:val="af0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F06C0F">
              <w:t xml:space="preserve">В акции приняли участие 53 ребенка разных возрастов, участниками стали ребята из г. Бодайбо, </w:t>
            </w:r>
            <w:proofErr w:type="spellStart"/>
            <w:r w:rsidRPr="00F06C0F">
              <w:t>мкр</w:t>
            </w:r>
            <w:proofErr w:type="spellEnd"/>
            <w:r w:rsidRPr="00F06C0F">
              <w:t xml:space="preserve">. </w:t>
            </w:r>
            <w:proofErr w:type="spellStart"/>
            <w:r w:rsidRPr="00F06C0F">
              <w:t>Колобовщина</w:t>
            </w:r>
            <w:proofErr w:type="spellEnd"/>
            <w:r w:rsidRPr="00F06C0F">
              <w:t xml:space="preserve">, п. </w:t>
            </w:r>
            <w:proofErr w:type="spellStart"/>
            <w:r w:rsidRPr="00F06C0F">
              <w:t>Мамакан</w:t>
            </w:r>
            <w:proofErr w:type="spellEnd"/>
            <w:r w:rsidRPr="00F06C0F">
              <w:t xml:space="preserve"> и                   п. </w:t>
            </w:r>
            <w:proofErr w:type="spellStart"/>
            <w:r w:rsidRPr="00F06C0F">
              <w:t>Балахнинский</w:t>
            </w:r>
            <w:proofErr w:type="spellEnd"/>
            <w:r w:rsidRPr="00F06C0F">
              <w:t>.</w:t>
            </w:r>
          </w:p>
          <w:p w:rsidR="00822B43" w:rsidRPr="00F06C0F" w:rsidRDefault="00822B43" w:rsidP="00822B43">
            <w:pPr>
              <w:pStyle w:val="af0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F06C0F">
              <w:t xml:space="preserve">Работы детей: рисунки, аппликация, поделки из разного </w:t>
            </w:r>
            <w:r w:rsidR="00ED324E" w:rsidRPr="00F06C0F">
              <w:t>материала, работы,</w:t>
            </w:r>
            <w:r w:rsidRPr="00F06C0F">
              <w:t xml:space="preserve"> выполненные в технике «выжигание по дереву»</w:t>
            </w:r>
            <w:r w:rsidR="00ED324E" w:rsidRPr="00F06C0F">
              <w:t>, к каждой прикладывалось небольшое описание своей работы.</w:t>
            </w:r>
          </w:p>
          <w:p w:rsidR="00CD44A8" w:rsidRPr="00F06C0F" w:rsidRDefault="00822B43" w:rsidP="00F06C0F">
            <w:pPr>
              <w:pStyle w:val="af0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F06C0F">
              <w:t>В память о героях Великой Отечественной войны была запущена акция «Война коснулась всех</w:t>
            </w:r>
            <w:r w:rsidR="00ED324E" w:rsidRPr="00F06C0F">
              <w:t>» Д</w:t>
            </w:r>
            <w:r w:rsidRPr="00F06C0F">
              <w:t xml:space="preserve">ля участия в акции необходимо было направить видеоролик с </w:t>
            </w:r>
            <w:r w:rsidRPr="00F06C0F">
              <w:lastRenderedPageBreak/>
              <w:t>рассказом о родственниках (ветеранах ВОВ, тружениках тыла, узниках концлагерей, блокадниках Ленинграда, детях войны, вдовах участников ВОВ). Обе акции были просмотре</w:t>
            </w:r>
            <w:r w:rsidR="00ED324E" w:rsidRPr="00F06C0F">
              <w:t>ны 1117 участниками и посетителями онлайн ресурса.</w:t>
            </w:r>
          </w:p>
        </w:tc>
      </w:tr>
      <w:tr w:rsidR="006F7C9D" w:rsidRPr="00F06C0F" w:rsidTr="00CD44A8">
        <w:trPr>
          <w:trHeight w:val="1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A" w:rsidRPr="00F06C0F" w:rsidRDefault="007C7A9A" w:rsidP="007C7A9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E" w:rsidRPr="00F06C0F" w:rsidRDefault="0077194E" w:rsidP="0077194E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Сетевая акция #</w:t>
            </w:r>
            <w:proofErr w:type="spellStart"/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читаемдома#бодайбосидидома</w:t>
            </w:r>
            <w:proofErr w:type="spellEnd"/>
          </w:p>
          <w:p w:rsidR="002C2785" w:rsidRPr="00F06C0F" w:rsidRDefault="0077194E" w:rsidP="007719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7C7A9A" w:rsidRPr="00F06C0F" w:rsidRDefault="0077194E" w:rsidP="007719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им. С. Кузнецовой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9A" w:rsidRPr="00F06C0F" w:rsidRDefault="0077194E" w:rsidP="007C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01.04. – 27.04.2020г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0F" w:rsidRPr="00F06C0F" w:rsidRDefault="00E60F92" w:rsidP="0077194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Сетевая акция #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читаемдома#бодайбосидидома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была направленная на популяризацию современной и классической отечественной и зарубежной литературы, а также на пропаганду чтения во время самоизоляции. С момента объявления акции более 30 человек приняли в ней участие. Пользователи библиотек, сотрудники Централизованной библиотечной системы района, да и просто неравнодушные люди, отправляли фото своих любимых книг с отзывами, кто-то записывал видео послание. Участие в акции приняли такие известные люди, как Е.Ю. Юмашев – мэр г. Бодайбо и района,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Е.Анохина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– детская поэтесса из г. Иркутска, а также Артем Морс – иркутский поэт и давний друг Центральной городской библиотеки им. С. Кузнецовой. Все материалы размещались в ленте профиля Центральной городской библиотеки им. С. Кузнецовой </w:t>
            </w:r>
            <w:hyperlink r:id="rId9" w:history="1">
              <w:r w:rsidRPr="00F06C0F">
                <w:rPr>
                  <w:rStyle w:val="a3"/>
                  <w:color w:val="auto"/>
                  <w:sz w:val="24"/>
                  <w:szCs w:val="24"/>
                </w:rPr>
                <w:t>https://www.instagram.com/cgbkuznetsovoi/</w:t>
              </w:r>
            </w:hyperlink>
            <w:r w:rsid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C9D" w:rsidRPr="00F06C0F" w:rsidTr="00CD44A8">
        <w:trPr>
          <w:trHeight w:val="7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2" w:rsidRPr="00F06C0F" w:rsidRDefault="006A1512" w:rsidP="007C7A9A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2" w:rsidRPr="00F06C0F" w:rsidRDefault="00E60F92" w:rsidP="00E60F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Онлайн-проект «Поэты </w:t>
            </w:r>
            <w:proofErr w:type="spellStart"/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Приангарья</w:t>
            </w:r>
            <w:proofErr w:type="spellEnd"/>
            <w:r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 – детям</w:t>
            </w:r>
            <w:proofErr w:type="gramStart"/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»  -</w:t>
            </w:r>
            <w:proofErr w:type="gramEnd"/>
            <w:r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A151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Городская детская библиотека им. В.Д. Давыдовой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12" w:rsidRPr="00F06C0F" w:rsidRDefault="00E60F92" w:rsidP="007C7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Цель проекта: Привлечение пользователей сети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к чтению стихотворений писателей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Задачи проекта: 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1. Познакомить </w:t>
            </w:r>
            <w:proofErr w:type="gramStart"/>
            <w:r w:rsidRPr="00F06C0F">
              <w:rPr>
                <w:rFonts w:ascii="Times New Roman" w:hAnsi="Times New Roman"/>
                <w:sz w:val="24"/>
                <w:szCs w:val="24"/>
              </w:rPr>
              <w:t>пользователей  с</w:t>
            </w:r>
            <w:proofErr w:type="gram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иркутскими писателями, их биографией и творчеством.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2.Заинтересовать пользователей стихотворениями иркутских писателей, вызвать желание их прочитать.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3. Разместить видеоролики с пользователями, читающими стихотворения, в сети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с целью привлечения более широкого круга читателей и подписчиков.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4. Расширить географию проекта, то есть познакомить пользователей всей страны с творчеством иркутских писателей.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Результаты проекта: 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1. В проекте было рассказано об 11 поэтах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2. Приняло участие 75 чтецов из разных населённых пунктов.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3. Было прочитано 144 стихотворения.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4.Библиотека получила только положительные отзывы, было много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лайков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и просмотров. </w:t>
            </w:r>
          </w:p>
          <w:p w:rsidR="00E60F92" w:rsidRPr="00F06C0F" w:rsidRDefault="00E60F92" w:rsidP="00E60F9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5. Возник спрос на литературу писателей и поэтов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Приангарья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512" w:rsidRPr="00F06C0F" w:rsidRDefault="00E60F92" w:rsidP="00E60F92">
            <w:pPr>
              <w:pStyle w:val="ac"/>
              <w:rPr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https://www.instagram.com/p/B-wWb4-h7kN/?utm_source=ig_web_copy_link</w:t>
            </w:r>
          </w:p>
        </w:tc>
      </w:tr>
    </w:tbl>
    <w:p w:rsidR="00E572E9" w:rsidRPr="00F06C0F" w:rsidRDefault="00E572E9" w:rsidP="00C75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273" w:rsidRPr="00F06C0F" w:rsidRDefault="003E68C2" w:rsidP="00CD2BE5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5.2. Краткий анализ деятельности учреждений культуры</w:t>
      </w:r>
      <w:r w:rsidR="0062443B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 </w:t>
      </w:r>
      <w:proofErr w:type="spellStart"/>
      <w:r w:rsidR="0062443B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г.Бодайбо</w:t>
      </w:r>
      <w:proofErr w:type="spellEnd"/>
      <w:r w:rsidR="0062443B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района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работе с детьми и подростками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1242"/>
        <w:gridCol w:w="1637"/>
        <w:gridCol w:w="1366"/>
        <w:gridCol w:w="1293"/>
        <w:gridCol w:w="1316"/>
      </w:tblGrid>
      <w:tr w:rsidR="006F7C9D" w:rsidRPr="00F06C0F" w:rsidTr="00A70398">
        <w:tc>
          <w:tcPr>
            <w:tcW w:w="2384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63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66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93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316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A70398">
        <w:tc>
          <w:tcPr>
            <w:tcW w:w="2384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офлайн*</w:t>
            </w:r>
          </w:p>
        </w:tc>
        <w:tc>
          <w:tcPr>
            <w:tcW w:w="1242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637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366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6F7C9D" w:rsidRPr="00F06C0F" w:rsidTr="00A70398">
        <w:tc>
          <w:tcPr>
            <w:tcW w:w="2384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онлайн**</w:t>
            </w:r>
          </w:p>
        </w:tc>
        <w:tc>
          <w:tcPr>
            <w:tcW w:w="1242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7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6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F7C9D" w:rsidRPr="00F06C0F" w:rsidTr="00A70398">
        <w:tc>
          <w:tcPr>
            <w:tcW w:w="2384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242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637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1366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93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316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20 050</w:t>
            </w:r>
          </w:p>
        </w:tc>
      </w:tr>
      <w:tr w:rsidR="006F7C9D" w:rsidRPr="00F06C0F" w:rsidTr="00A70398">
        <w:tc>
          <w:tcPr>
            <w:tcW w:w="2384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42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366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293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316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32 316</w:t>
            </w:r>
          </w:p>
        </w:tc>
      </w:tr>
    </w:tbl>
    <w:p w:rsidR="00A70398" w:rsidRPr="00F06C0F" w:rsidRDefault="00A70398" w:rsidP="00A70398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A70398" w:rsidRPr="00F06C0F" w:rsidRDefault="00A70398" w:rsidP="00E60F92">
      <w:pPr>
        <w:pStyle w:val="ac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Мероприятие, проводимое библиотеками с детьми:</w:t>
      </w:r>
      <w:r w:rsidR="00807F3E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b/>
          <w:sz w:val="24"/>
          <w:szCs w:val="24"/>
        </w:rPr>
        <w:t>«Дед Мороз против Санта Клауса»</w:t>
      </w:r>
      <w:r w:rsidRPr="00F06C0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Форма проведения: Зал </w:t>
      </w:r>
      <w:proofErr w:type="spellStart"/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>коворкинга</w:t>
      </w:r>
      <w:proofErr w:type="spellEnd"/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Организаторы: Городская детская библиотека им. В.Д. Давыдовой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Социальная значимость (краткое описание): </w:t>
      </w:r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>Совместная деятельность библиотекарей и сотрудников Государственного природного заповедника «</w:t>
      </w:r>
      <w:proofErr w:type="spellStart"/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Витимский</w:t>
      </w:r>
      <w:proofErr w:type="spellEnd"/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по созданию зала </w:t>
      </w:r>
      <w:proofErr w:type="spellStart"/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>к</w:t>
      </w:r>
      <w:r w:rsidR="002C2785"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>воринга</w:t>
      </w:r>
      <w:proofErr w:type="spellEnd"/>
      <w:r w:rsidRPr="00F06C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преддверии Нового года стала новой и необычной формой проведения праздничных мероприятий. </w:t>
      </w:r>
      <w:r w:rsidRPr="00F06C0F">
        <w:rPr>
          <w:rFonts w:ascii="Times New Roman" w:hAnsi="Times New Roman" w:cs="Times New Roman"/>
          <w:sz w:val="24"/>
          <w:szCs w:val="24"/>
        </w:rPr>
        <w:t xml:space="preserve"> Чтобы разобраться в различиях между сказочными новогодними </w:t>
      </w:r>
      <w:r w:rsidRPr="00F06C0F">
        <w:rPr>
          <w:rFonts w:ascii="Times New Roman" w:hAnsi="Times New Roman" w:cs="Times New Roman"/>
          <w:sz w:val="24"/>
          <w:szCs w:val="24"/>
        </w:rPr>
        <w:lastRenderedPageBreak/>
        <w:t>персонажами, организаторы с помощью мультимедийной презентации рассказали историю возникновения</w:t>
      </w:r>
      <w:r w:rsidR="002C2785" w:rsidRPr="00F06C0F">
        <w:rPr>
          <w:rFonts w:ascii="Times New Roman" w:hAnsi="Times New Roman" w:cs="Times New Roman"/>
          <w:sz w:val="24"/>
          <w:szCs w:val="24"/>
        </w:rPr>
        <w:t xml:space="preserve"> православного и католического Р</w:t>
      </w:r>
      <w:r w:rsidRPr="00F06C0F">
        <w:rPr>
          <w:rFonts w:ascii="Times New Roman" w:hAnsi="Times New Roman" w:cs="Times New Roman"/>
          <w:sz w:val="24"/>
          <w:szCs w:val="24"/>
        </w:rPr>
        <w:t>ождества, а также поведали, как появились главные новогодние волшебники – Дед Мороз и Санта Клаус, чем они отличаются друг от друга, кто их сопровождает во время новогоднего действа.</w:t>
      </w:r>
      <w:r w:rsidRPr="00F06C0F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Во время этапа «запутанных» загадок ребята искали правильные ответы, отвечали на вопросы шуточной викторины, по мимике и жестам «угадывали животное», участвовали в игре «Кто? С кем? Где?», проходили этапы экологического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, просмотрели мультфильмы на экологическую тему.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Мероприятие, проводимое библиотеками с подростками на тему: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b/>
          <w:sz w:val="24"/>
          <w:szCs w:val="24"/>
        </w:rPr>
        <w:t>«Бессмертная рота»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Форма проведения: вечер-реквием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Организаторы: ЦГБ им. С. Кузнецовой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Социальная значимость (кратко описать эффективность, актуальность мероприятия</w:t>
      </w:r>
      <w:r w:rsidR="00EE751D" w:rsidRPr="00F06C0F">
        <w:rPr>
          <w:rFonts w:ascii="Times New Roman" w:hAnsi="Times New Roman" w:cs="Times New Roman"/>
          <w:sz w:val="24"/>
          <w:szCs w:val="24"/>
        </w:rPr>
        <w:t>): 1</w:t>
      </w:r>
      <w:r w:rsidRPr="00F06C0F">
        <w:rPr>
          <w:rFonts w:ascii="Times New Roman" w:hAnsi="Times New Roman" w:cs="Times New Roman"/>
          <w:sz w:val="24"/>
          <w:szCs w:val="24"/>
        </w:rPr>
        <w:t xml:space="preserve"> марта 2020 года исполнилось ровно 20 лет со дня, когда в кровопролит</w:t>
      </w:r>
      <w:r w:rsidR="00872239" w:rsidRPr="00F06C0F">
        <w:rPr>
          <w:rFonts w:ascii="Times New Roman" w:hAnsi="Times New Roman" w:cs="Times New Roman"/>
          <w:sz w:val="24"/>
          <w:szCs w:val="24"/>
        </w:rPr>
        <w:t>ном бою погибла 6 рота 104-ого Г</w:t>
      </w:r>
      <w:r w:rsidRPr="00F06C0F">
        <w:rPr>
          <w:rFonts w:ascii="Times New Roman" w:hAnsi="Times New Roman" w:cs="Times New Roman"/>
          <w:sz w:val="24"/>
          <w:szCs w:val="24"/>
        </w:rPr>
        <w:t>вардейского парашютно-десантного полка. Подвиг псковских десантников стал образцом беспримерного мужества для миллионов юношей, молодых солдат и офицеров.</w:t>
      </w:r>
    </w:p>
    <w:p w:rsidR="00A70398" w:rsidRPr="00F06C0F" w:rsidRDefault="00A70398" w:rsidP="00E60F9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Участники встречи смогли проследить хронологию того страшного боя за высоту 776.0, познакомились с биографиями некоторых десантников, а также с воспоминаниями тех, кто сумел выжить. В заключение, состоялась беседа бу</w:t>
      </w:r>
      <w:r w:rsidR="00872239" w:rsidRPr="00F06C0F">
        <w:rPr>
          <w:rFonts w:ascii="Times New Roman" w:hAnsi="Times New Roman" w:cs="Times New Roman"/>
          <w:sz w:val="24"/>
          <w:szCs w:val="24"/>
        </w:rPr>
        <w:t>дущих призывников с участником П</w:t>
      </w:r>
      <w:r w:rsidRPr="00F06C0F">
        <w:rPr>
          <w:rFonts w:ascii="Times New Roman" w:hAnsi="Times New Roman" w:cs="Times New Roman"/>
          <w:sz w:val="24"/>
          <w:szCs w:val="24"/>
        </w:rPr>
        <w:t>ервой чеченской кампании – Виталием Симоновым. Ребята порассуждали о значимости службы в армии, о том, что такое Отечество, честь, героизм. Прозвучали вопросы и о жизни в условиях военного времени, и о мирной жизни после войны.</w:t>
      </w:r>
    </w:p>
    <w:p w:rsidR="007917EC" w:rsidRPr="00F06C0F" w:rsidRDefault="00EE751D" w:rsidP="00E60F92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F06C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Мероприятия в </w:t>
      </w:r>
      <w:proofErr w:type="spellStart"/>
      <w:r w:rsidRPr="00F06C0F">
        <w:rPr>
          <w:rFonts w:ascii="Times New Roman" w:eastAsia="Calibri" w:hAnsi="Times New Roman"/>
          <w:b/>
          <w:sz w:val="24"/>
          <w:szCs w:val="24"/>
          <w:lang w:eastAsia="en-US"/>
        </w:rPr>
        <w:t>Бодайбинском</w:t>
      </w:r>
      <w:proofErr w:type="spellEnd"/>
      <w:r w:rsidRPr="00F06C0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городском краеведческом музее.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57337" w:rsidRPr="00F06C0F" w:rsidRDefault="00EE751D" w:rsidP="00E60F92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программы «Музей и дети» большой популярностью среди детей и подростков пользуются традиционные календарно-обрядовые праздники: Рождество, Масленица, Пасха. В январе 2020 года было проведено </w:t>
      </w:r>
      <w:r w:rsidRPr="00F06C0F">
        <w:rPr>
          <w:rFonts w:ascii="Times New Roman" w:eastAsia="Calibri" w:hAnsi="Times New Roman"/>
          <w:b/>
          <w:sz w:val="24"/>
          <w:szCs w:val="24"/>
          <w:lang w:eastAsia="en-US"/>
        </w:rPr>
        <w:t>тематическое мероприятие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«Вечера на Святк</w:t>
      </w:r>
      <w:r w:rsidR="00872239" w:rsidRPr="00F06C0F">
        <w:rPr>
          <w:rFonts w:ascii="Times New Roman" w:eastAsia="Calibri" w:hAnsi="Times New Roman"/>
          <w:sz w:val="24"/>
          <w:szCs w:val="24"/>
          <w:lang w:eastAsia="en-US"/>
        </w:rPr>
        <w:t>ах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», посетители мероприятия накрывали праздничный стол, гадали на волшебном горшочке, водили хоровод и конечно загадывали заветные желания. </w:t>
      </w:r>
      <w:r w:rsidRPr="00F06C0F">
        <w:rPr>
          <w:rStyle w:val="c1"/>
          <w:rFonts w:ascii="Times New Roman" w:hAnsi="Times New Roman"/>
          <w:sz w:val="24"/>
          <w:szCs w:val="24"/>
        </w:rPr>
        <w:t>Праздник принёс детям атмосферу радости, познакомил ребят с бытом и праздничными традициями былых лет. Занятие посетило 209 человек.</w:t>
      </w:r>
      <w:r w:rsidR="00757337" w:rsidRPr="00F06C0F">
        <w:rPr>
          <w:rFonts w:ascii="Times New Roman" w:hAnsi="Times New Roman"/>
          <w:sz w:val="24"/>
          <w:szCs w:val="24"/>
        </w:rPr>
        <w:t xml:space="preserve"> </w:t>
      </w:r>
    </w:p>
    <w:p w:rsidR="00CA023A" w:rsidRPr="00F06C0F" w:rsidRDefault="00757337" w:rsidP="00E60F92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С целью знакомства детей с эпизодами народных масленичных гуляний, воспитания любви к русским традициям в музее в феврале 2020 г. прошли занятия «Гуляй, Масленица-затейница!».</w:t>
      </w:r>
      <w:r w:rsidR="00CA023A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Веселый скоморох </w:t>
      </w:r>
      <w:r w:rsidR="00CA023A" w:rsidRPr="00F06C0F">
        <w:rPr>
          <w:rFonts w:ascii="Times New Roman" w:hAnsi="Times New Roman" w:cs="Times New Roman"/>
          <w:bCs/>
          <w:sz w:val="24"/>
          <w:szCs w:val="24"/>
        </w:rPr>
        <w:t xml:space="preserve">рассказал ребятам о существующих </w:t>
      </w:r>
      <w:r w:rsidR="00CA023A" w:rsidRPr="00F06C0F">
        <w:rPr>
          <w:rFonts w:ascii="Times New Roman" w:hAnsi="Times New Roman" w:cs="Times New Roman"/>
          <w:sz w:val="24"/>
          <w:szCs w:val="24"/>
        </w:rPr>
        <w:t xml:space="preserve">традициях Масленичных гуляний и </w:t>
      </w:r>
      <w:r w:rsidRPr="00F06C0F">
        <w:rPr>
          <w:rFonts w:ascii="Times New Roman" w:hAnsi="Times New Roman" w:cs="Times New Roman"/>
          <w:sz w:val="24"/>
          <w:szCs w:val="24"/>
        </w:rPr>
        <w:t xml:space="preserve">предложил поучаствовать в весёлых играх: </w:t>
      </w:r>
      <w:r w:rsidRPr="00F06C0F">
        <w:rPr>
          <w:rFonts w:ascii="Times New Roman" w:hAnsi="Times New Roman" w:cs="Times New Roman"/>
          <w:bCs/>
          <w:sz w:val="24"/>
          <w:szCs w:val="24"/>
        </w:rPr>
        <w:t>«Печем блины», «</w:t>
      </w:r>
      <w:r w:rsidRPr="00F06C0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Снежные бои»,</w:t>
      </w:r>
      <w:r w:rsidRPr="00F06C0F">
        <w:rPr>
          <w:rFonts w:ascii="Times New Roman" w:hAnsi="Times New Roman" w:cs="Times New Roman"/>
          <w:sz w:val="24"/>
          <w:szCs w:val="24"/>
        </w:rPr>
        <w:t xml:space="preserve"> «Бубенцы», </w:t>
      </w:r>
      <w:r w:rsidRPr="00F06C0F">
        <w:rPr>
          <w:rFonts w:ascii="Times New Roman" w:hAnsi="Times New Roman" w:cs="Times New Roman"/>
          <w:bCs/>
          <w:sz w:val="24"/>
          <w:szCs w:val="24"/>
        </w:rPr>
        <w:t xml:space="preserve">«Ручеёк» и «Первые цветочки». </w:t>
      </w:r>
      <w:r w:rsidR="00CA023A" w:rsidRPr="00F06C0F">
        <w:rPr>
          <w:rFonts w:ascii="Times New Roman" w:hAnsi="Times New Roman" w:cs="Times New Roman"/>
          <w:sz w:val="24"/>
          <w:szCs w:val="24"/>
        </w:rPr>
        <w:t>Масленицу посетил</w:t>
      </w:r>
      <w:r w:rsidR="00872239" w:rsidRPr="00F06C0F">
        <w:rPr>
          <w:rFonts w:ascii="Times New Roman" w:hAnsi="Times New Roman" w:cs="Times New Roman"/>
          <w:sz w:val="24"/>
          <w:szCs w:val="24"/>
        </w:rPr>
        <w:t>и</w:t>
      </w:r>
      <w:r w:rsidR="00CA023A" w:rsidRPr="00F06C0F">
        <w:rPr>
          <w:rFonts w:ascii="Times New Roman" w:hAnsi="Times New Roman" w:cs="Times New Roman"/>
          <w:sz w:val="24"/>
          <w:szCs w:val="24"/>
        </w:rPr>
        <w:t xml:space="preserve"> 231 человек.</w:t>
      </w:r>
    </w:p>
    <w:p w:rsidR="00EE751D" w:rsidRPr="00F06C0F" w:rsidRDefault="00CA023A" w:rsidP="00E60F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 рамках Дней русской духовности и культуры «Сияние России» в сентябре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Бодайбинским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городским краеведческим музеем в социальной сети «</w:t>
      </w:r>
      <w:r w:rsidRPr="00F06C0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F06C0F">
        <w:rPr>
          <w:rFonts w:ascii="Times New Roman" w:hAnsi="Times New Roman" w:cs="Times New Roman"/>
          <w:sz w:val="24"/>
          <w:szCs w:val="24"/>
        </w:rPr>
        <w:t xml:space="preserve">» было </w:t>
      </w:r>
      <w:r w:rsidR="009A07C7" w:rsidRPr="00F06C0F">
        <w:rPr>
          <w:rFonts w:ascii="Times New Roman" w:hAnsi="Times New Roman" w:cs="Times New Roman"/>
          <w:sz w:val="24"/>
          <w:szCs w:val="24"/>
        </w:rPr>
        <w:t>проведено он</w:t>
      </w:r>
      <w:r w:rsidR="00872239" w:rsidRPr="00F06C0F">
        <w:rPr>
          <w:rFonts w:ascii="Times New Roman" w:hAnsi="Times New Roman" w:cs="Times New Roman"/>
          <w:sz w:val="24"/>
          <w:szCs w:val="24"/>
        </w:rPr>
        <w:t>лайн-</w:t>
      </w:r>
      <w:r w:rsidR="007917EC" w:rsidRPr="00F06C0F">
        <w:rPr>
          <w:rFonts w:ascii="Times New Roman" w:hAnsi="Times New Roman" w:cs="Times New Roman"/>
          <w:sz w:val="24"/>
          <w:szCs w:val="24"/>
        </w:rPr>
        <w:t>з</w:t>
      </w:r>
      <w:r w:rsidRPr="00F06C0F">
        <w:rPr>
          <w:rFonts w:ascii="Times New Roman" w:hAnsi="Times New Roman" w:cs="Times New Roman"/>
          <w:sz w:val="24"/>
          <w:szCs w:val="24"/>
        </w:rPr>
        <w:t>анятие на тему «Русская изба»,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тематическая экскурсия </w:t>
      </w:r>
      <w:r w:rsidR="007917E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музее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«Ремесла коренного населения». Посетителям представилась возможность </w:t>
      </w:r>
      <w:r w:rsidRPr="00F06C0F">
        <w:rPr>
          <w:rFonts w:ascii="Times New Roman" w:hAnsi="Times New Roman" w:cs="Times New Roman"/>
          <w:sz w:val="24"/>
          <w:szCs w:val="24"/>
        </w:rPr>
        <w:t>по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 жизнью и бытом русского народа, приобщиться к народным традициям и обычаям, а также узнать о промыслах и ремеслах коренных жителей якутов и эвенков. П</w:t>
      </w:r>
      <w:r w:rsidRPr="00F06C0F">
        <w:rPr>
          <w:rFonts w:ascii="Times New Roman" w:hAnsi="Times New Roman" w:cs="Times New Roman"/>
          <w:sz w:val="24"/>
          <w:szCs w:val="24"/>
        </w:rPr>
        <w:t>резентацию просмотрело 59 человек.</w:t>
      </w:r>
    </w:p>
    <w:p w:rsidR="00AF16D4" w:rsidRPr="00F06C0F" w:rsidRDefault="00AF16D4" w:rsidP="00AF16D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Мероприятия в музыкальной школе:</w:t>
      </w:r>
    </w:p>
    <w:p w:rsidR="00AF16D4" w:rsidRPr="00F06C0F" w:rsidRDefault="00AF16D4" w:rsidP="00AF16D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целях привлечения детей к поступлению в музыкальную школу проводятся концерты - беседы и экскурсии по музыкальной школе для воспитанников детских садов и обучающихся школ, на которых дети знакомятся с музыкальными инструментами, слушают игру юных музыкантов. В 2020 году некоторые мероприятия проходили в онлайн-формате. </w:t>
      </w:r>
    </w:p>
    <w:p w:rsidR="00AF16D4" w:rsidRPr="00F06C0F" w:rsidRDefault="00AF16D4" w:rsidP="00AF16D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06C0F">
        <w:rPr>
          <w:rFonts w:ascii="Times New Roman" w:hAnsi="Times New Roman" w:cs="Times New Roman"/>
          <w:sz w:val="24"/>
          <w:szCs w:val="24"/>
        </w:rPr>
        <w:tab/>
        <w:t xml:space="preserve">Цель мероприятий </w:t>
      </w: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- пропаганда музыкального искусства,</w:t>
      </w:r>
      <w:r w:rsidRPr="00F06C0F">
        <w:rPr>
          <w:rFonts w:ascii="Times New Roman" w:hAnsi="Times New Roman" w:cs="Times New Roman"/>
          <w:sz w:val="24"/>
          <w:szCs w:val="24"/>
        </w:rPr>
        <w:t xml:space="preserve"> художественно – эстетического воспитания детей и подростов, совместная деятельность в формировании духовно – развитой личности, развитие творческой активности, совершенствование человеческих чувств через музыкальное искусство.  Подготовлено 15 мероприятий.</w:t>
      </w:r>
    </w:p>
    <w:p w:rsidR="00AF16D4" w:rsidRPr="00F06C0F" w:rsidRDefault="00AF16D4" w:rsidP="00AF16D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Музыкальная школа г. Бодайбо: экскурсия -концерт «Встреча с музыкой», классный час «Электронная музыка-космический пейзаж», «Красота русского хоровода», «Знакомство с музыкальными инструментами», «Новогодний сувенир».</w:t>
      </w:r>
    </w:p>
    <w:p w:rsidR="00AF16D4" w:rsidRPr="00F06C0F" w:rsidRDefault="00AF16D4" w:rsidP="00AF16D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Музыкальная школа п.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Мамакан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: игровая программа «Музыкальная шкатулка», концертная программа «Заметет метель».</w:t>
      </w:r>
    </w:p>
    <w:p w:rsidR="00AF16D4" w:rsidRPr="00F06C0F" w:rsidRDefault="00AF16D4" w:rsidP="00AF16D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Музыкальная школа п.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Балахнинский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: классный час «История рождественской елки», классный час «Славим песнями героев».</w:t>
      </w:r>
    </w:p>
    <w:p w:rsidR="00AF16D4" w:rsidRPr="00F06C0F" w:rsidRDefault="00AF16D4" w:rsidP="00AF16D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Музыкальная школа п. Артемовский –спектакль «Мешочек соли» и литературно -музыкальная композиция «Брестская крепость» для посетителей ДЦ п. Артемовский и ДЦ г. Бодайбо.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Классные часы «Театральное путешествие. Театр теней», «История песен», «Презентация. Вальс»,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-игровая программа «А ну-ка, девочки!».</w:t>
      </w:r>
    </w:p>
    <w:p w:rsidR="0047320E" w:rsidRPr="00F06C0F" w:rsidRDefault="0047320E" w:rsidP="00AF16D4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в культурно – досуговых учреждениях:</w:t>
      </w:r>
    </w:p>
    <w:p w:rsidR="0047320E" w:rsidRPr="00F06C0F" w:rsidRDefault="0047320E" w:rsidP="00872239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ab/>
        <w:t xml:space="preserve">Самым удачным проектом работы в удаленном режиме, по полученным отзывам от населения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 и других регионов, стало познавательно</w:t>
      </w:r>
      <w:r w:rsidR="009B6C0D" w:rsidRPr="00F06C0F">
        <w:rPr>
          <w:rFonts w:ascii="Times New Roman" w:hAnsi="Times New Roman" w:cs="Times New Roman"/>
          <w:sz w:val="24"/>
          <w:szCs w:val="24"/>
        </w:rPr>
        <w:t xml:space="preserve">е развлекательное игровое </w:t>
      </w:r>
      <w:proofErr w:type="spellStart"/>
      <w:r w:rsidR="009B6C0D" w:rsidRPr="00F06C0F">
        <w:rPr>
          <w:rFonts w:ascii="Times New Roman" w:hAnsi="Times New Roman" w:cs="Times New Roman"/>
          <w:sz w:val="24"/>
          <w:szCs w:val="24"/>
        </w:rPr>
        <w:t>видеоз</w:t>
      </w:r>
      <w:r w:rsidRPr="00F06C0F"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для детей с клоунессой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Капушей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«В эфире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Капуша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!».</w:t>
      </w:r>
    </w:p>
    <w:p w:rsidR="0047320E" w:rsidRPr="00F06C0F" w:rsidRDefault="0047320E" w:rsidP="0047320E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06C0F">
          <w:rPr>
            <w:rStyle w:val="a3"/>
            <w:color w:val="auto"/>
            <w:sz w:val="24"/>
            <w:szCs w:val="24"/>
          </w:rPr>
          <w:t>https://www.youtube.com/watch?v=g7lwl7AjZxc&amp;feature=youtu.be</w:t>
        </w:r>
      </w:hyperlink>
    </w:p>
    <w:p w:rsidR="00AF16D4" w:rsidRPr="00F06C0F" w:rsidRDefault="00AF16D4" w:rsidP="00AF16D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70398" w:rsidRPr="00F06C0F" w:rsidRDefault="00A70398" w:rsidP="00DE1C1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5.3. Краткий анализ деятельности учреждений культуры по работе с молодежью</w:t>
      </w:r>
    </w:p>
    <w:p w:rsidR="00A70398" w:rsidRPr="00F06C0F" w:rsidRDefault="00A70398" w:rsidP="00A70398">
      <w:pPr>
        <w:pStyle w:val="ad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1217"/>
        <w:gridCol w:w="1748"/>
        <w:gridCol w:w="1342"/>
        <w:gridCol w:w="1280"/>
        <w:gridCol w:w="1289"/>
      </w:tblGrid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48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80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89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3 538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51268D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</w:tbl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Мероприятие, проводимое в библиотечной сфере по работе с молодежью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b/>
          <w:sz w:val="24"/>
          <w:szCs w:val="24"/>
        </w:rPr>
        <w:t>«Подросток и закон»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Форма проведения: интеллектуальная викторина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Организаторы: ЦГБ им. С. Кузнецовой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Социальная значимость (краткое описание): Актуальность проведения мероприятий такого плана, заключается в том, что в современных условиях именно правовое воспитание подрастающего поколения является важнейшим фактором развития личности, становления гражданского общества и демократического правового государства в современной России, граждане которого смогут жить в социально-правовом согласии друг с другом и с государством.</w:t>
      </w:r>
    </w:p>
    <w:p w:rsidR="005F49D7" w:rsidRPr="00F06C0F" w:rsidRDefault="005F49D7" w:rsidP="00F06C0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Викторина состояла из пяти туров. В первом ребята демонстрировали знания Конституции РФ, во втором — правовых терминов. Кроме того, участники разгадывали правовой кроссворд, применяли знания на практике, решая задачи. Заключительный тур </w:t>
      </w:r>
      <w:r w:rsidRPr="00F06C0F">
        <w:rPr>
          <w:rFonts w:ascii="Times New Roman" w:hAnsi="Times New Roman" w:cs="Times New Roman"/>
          <w:sz w:val="24"/>
          <w:szCs w:val="24"/>
        </w:rPr>
        <w:lastRenderedPageBreak/>
        <w:t>«История одного детектива» был направлен на логику. Викторина была напряженной, но в то же время очень интересной.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«Ленинградцы – дети мои! Ленинградцы – гордость моя!» 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Форма проведения: историко-патриотический час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Организаторы: Библиотека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5F49D7" w:rsidRPr="00F06C0F" w:rsidRDefault="005F49D7" w:rsidP="005F49D7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ab/>
      </w:r>
      <w:r w:rsidRPr="00F06C0F">
        <w:rPr>
          <w:rFonts w:ascii="Times New Roman" w:hAnsi="Times New Roman"/>
          <w:sz w:val="24"/>
          <w:szCs w:val="24"/>
        </w:rPr>
        <w:t>Социальная значимость</w:t>
      </w:r>
      <w:r w:rsidRPr="00F06C0F">
        <w:rPr>
          <w:rFonts w:ascii="Times New Roman" w:hAnsi="Times New Roman"/>
          <w:b/>
          <w:sz w:val="24"/>
          <w:szCs w:val="24"/>
        </w:rPr>
        <w:t xml:space="preserve">: </w:t>
      </w:r>
      <w:r w:rsidRPr="00F06C0F">
        <w:rPr>
          <w:rFonts w:ascii="Times New Roman" w:hAnsi="Times New Roman"/>
          <w:sz w:val="24"/>
          <w:szCs w:val="24"/>
        </w:rPr>
        <w:t xml:space="preserve">Историко-патриотический час для учеников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Мамаканской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СОШ, посвященный освобождению Ленинграда от фашистской блокады в 1944 году. Для учеников был показан фильм об истории блокады Ленинграда, библиотекари подготовили и представили видеоролики, в которых ученики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Мамаканской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СОШ читают стихи </w:t>
      </w:r>
      <w:r w:rsidR="000520D0" w:rsidRPr="00F06C0F">
        <w:rPr>
          <w:rFonts w:ascii="Times New Roman" w:hAnsi="Times New Roman"/>
          <w:sz w:val="24"/>
          <w:szCs w:val="24"/>
        </w:rPr>
        <w:t>и рассказы: А. Молчанова «</w:t>
      </w:r>
      <w:r w:rsidRPr="00F06C0F">
        <w:rPr>
          <w:rFonts w:ascii="Times New Roman" w:hAnsi="Times New Roman"/>
          <w:sz w:val="24"/>
          <w:szCs w:val="24"/>
        </w:rPr>
        <w:t>Я не был на ф</w:t>
      </w:r>
      <w:r w:rsidR="000520D0" w:rsidRPr="00F06C0F">
        <w:rPr>
          <w:rFonts w:ascii="Times New Roman" w:hAnsi="Times New Roman"/>
          <w:sz w:val="24"/>
          <w:szCs w:val="24"/>
        </w:rPr>
        <w:t>ронте, но знаю», А. Воробьева «</w:t>
      </w:r>
      <w:r w:rsidRPr="00F06C0F">
        <w:rPr>
          <w:rFonts w:ascii="Times New Roman" w:hAnsi="Times New Roman"/>
          <w:sz w:val="24"/>
          <w:szCs w:val="24"/>
        </w:rPr>
        <w:t>Девочки с Васильевского острова», посвященные Дню полного освобождения.</w:t>
      </w:r>
    </w:p>
    <w:p w:rsidR="00ED324E" w:rsidRPr="00F06C0F" w:rsidRDefault="00ED324E" w:rsidP="00ED324E">
      <w:pPr>
        <w:ind w:firstLine="708"/>
        <w:jc w:val="both"/>
        <w:rPr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 xml:space="preserve">Мероприятия, организованные </w:t>
      </w:r>
      <w:proofErr w:type="spellStart"/>
      <w:r w:rsidRPr="00F06C0F">
        <w:rPr>
          <w:rFonts w:ascii="Times New Roman" w:hAnsi="Times New Roman"/>
          <w:b/>
          <w:sz w:val="24"/>
          <w:szCs w:val="24"/>
        </w:rPr>
        <w:t>Бодайбинским</w:t>
      </w:r>
      <w:proofErr w:type="spellEnd"/>
      <w:r w:rsidR="000520D0" w:rsidRPr="00F06C0F">
        <w:rPr>
          <w:rFonts w:ascii="Times New Roman" w:hAnsi="Times New Roman"/>
          <w:b/>
          <w:sz w:val="24"/>
          <w:szCs w:val="24"/>
        </w:rPr>
        <w:t xml:space="preserve"> городским краеведческим музеем</w:t>
      </w:r>
    </w:p>
    <w:p w:rsidR="00ED324E" w:rsidRPr="00F06C0F" w:rsidRDefault="00ED324E" w:rsidP="00E60F92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125-летию </w:t>
      </w:r>
      <w:r w:rsidR="00EF22B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старейшего предприятия района </w:t>
      </w:r>
      <w:r w:rsidR="000520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ООО «</w:t>
      </w:r>
      <w:proofErr w:type="spellStart"/>
      <w:r w:rsidR="000520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ЛенРЭМ</w:t>
      </w:r>
      <w:proofErr w:type="spellEnd"/>
      <w:r w:rsidR="000520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» (Ленское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ремонтн</w:t>
      </w:r>
      <w:r w:rsidR="000520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ое электромеханическое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20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предприятие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была оформлена передвижная выставка «Через годы, через поколенье…». Выставка была представлена для учащихся и преподавателей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горного техникума. Она дала возможность познакомить посетителей с образованием и развитием ремонтных мастерских в районе, историей развития предприятия. На выставке представлены фотографии из фондов музея, на которых запечатлены ценные исторические моменты: мастерские в дореволюционное и в советское время, цеха и многое другое. Выставку посетило 228 человек.</w:t>
      </w:r>
    </w:p>
    <w:p w:rsidR="00ED324E" w:rsidRPr="00F06C0F" w:rsidRDefault="00ED324E" w:rsidP="00E60F92">
      <w:pPr>
        <w:pStyle w:val="ac"/>
        <w:ind w:firstLine="426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Вниманию студентов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горного техникума </w:t>
      </w:r>
      <w:r w:rsidR="00EF22B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была представлена передвижная выставка «Женский силуэт на фоне истории…». Выставка рассказывает о жизни 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Софьи Васильевны Шостакович (урожденной </w:t>
      </w:r>
      <w:proofErr w:type="spellStart"/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Кокоулиной</w:t>
      </w:r>
      <w:proofErr w:type="spellEnd"/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) – матери великого композитора ХХ века Д. Д. Шостаковича, которая </w:t>
      </w:r>
      <w:r w:rsidR="00EF22BE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родилась в г. Бодайбо.</w:t>
      </w:r>
    </w:p>
    <w:p w:rsidR="0047320E" w:rsidRPr="00F06C0F" w:rsidRDefault="0047320E" w:rsidP="00E60F92">
      <w:pPr>
        <w:pStyle w:val="ac"/>
        <w:ind w:firstLine="426"/>
        <w:jc w:val="both"/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</w:pPr>
      <w:r w:rsidRPr="00F06C0F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  <w:t>Мероприятия в культурно – досуговых учреждениях:</w:t>
      </w:r>
    </w:p>
    <w:p w:rsidR="0047320E" w:rsidRPr="00F06C0F" w:rsidRDefault="0047320E" w:rsidP="000520D0">
      <w:pPr>
        <w:pStyle w:val="ad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В 2020 году среди молодежи стали популярны кинолектории. В 2019 году в г. Бодайбо начал свою работу кинотеатр «Витим». Являясь структурным подразделением Муниципального казенного учреждения «Культурно-досуговый центр г. Бодайбо и района» кинотеатр в 2020 году оказал большую помощь в организации кинолекториев для учащихся старших классов образовательных учреждений г. Бодайбо и района.</w:t>
      </w:r>
    </w:p>
    <w:p w:rsidR="0047320E" w:rsidRPr="00F06C0F" w:rsidRDefault="0047320E" w:rsidP="00F06C0F">
      <w:pPr>
        <w:pStyle w:val="ad"/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 xml:space="preserve"> В июне 2020 г. специалисты досугового центра п.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совместно с активной молодежью поселка приняли участие в восхождении на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Мамаканскую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гору (500 метров над уровнем моря), в День памяти и скорби 22 июня. Целью этого восхождения было отдать дань </w:t>
      </w:r>
      <w:r w:rsidR="000520D0" w:rsidRPr="00F06C0F">
        <w:rPr>
          <w:rFonts w:ascii="Times New Roman" w:hAnsi="Times New Roman"/>
          <w:sz w:val="24"/>
          <w:szCs w:val="24"/>
        </w:rPr>
        <w:t xml:space="preserve">памяти </w:t>
      </w:r>
      <w:r w:rsidRPr="00F06C0F">
        <w:rPr>
          <w:rFonts w:ascii="Times New Roman" w:hAnsi="Times New Roman"/>
          <w:sz w:val="24"/>
          <w:szCs w:val="24"/>
        </w:rPr>
        <w:t>погибшим в Великой Отечественной Войне. В мероприятии приняли участие 17 человек.</w:t>
      </w:r>
    </w:p>
    <w:p w:rsidR="00A70398" w:rsidRPr="00F06C0F" w:rsidRDefault="00A70398" w:rsidP="00A70398">
      <w:pPr>
        <w:pStyle w:val="ad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Патриотическое воспитание</w:t>
      </w:r>
    </w:p>
    <w:p w:rsidR="00A70398" w:rsidRPr="00F06C0F" w:rsidRDefault="00A70398" w:rsidP="00A70398">
      <w:pPr>
        <w:pStyle w:val="ad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1208"/>
        <w:gridCol w:w="1739"/>
        <w:gridCol w:w="1333"/>
        <w:gridCol w:w="1271"/>
        <w:gridCol w:w="1280"/>
      </w:tblGrid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39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33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71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80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12566</w:t>
            </w:r>
          </w:p>
        </w:tc>
      </w:tr>
    </w:tbl>
    <w:p w:rsidR="005F49D7" w:rsidRPr="00F06C0F" w:rsidRDefault="005F49D7" w:rsidP="005F49D7">
      <w:pPr>
        <w:pStyle w:val="ac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5F49D7" w:rsidRPr="00F06C0F" w:rsidRDefault="005F49D7" w:rsidP="000520D0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Мероприятие, проводимое библиотекарями района</w:t>
      </w:r>
      <w:r w:rsidR="000520D0" w:rsidRPr="00F06C0F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</w:t>
      </w:r>
      <w:proofErr w:type="gramStart"/>
      <w:r w:rsidR="000520D0" w:rsidRPr="00F06C0F">
        <w:rPr>
          <w:rFonts w:ascii="Times New Roman" w:hAnsi="Times New Roman" w:cs="Times New Roman"/>
          <w:b/>
          <w:sz w:val="24"/>
          <w:szCs w:val="24"/>
        </w:rPr>
        <w:t xml:space="preserve">воспитанию  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gramEnd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Воронка времени «Ч»»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урок мужества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Организаторы: ЦГБ им. С. Кузнецовой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значимость (краткое описание): Ежегодно 15 февраля в России отмечается День памяти воинов-интернационалистов в России. В этот день принято вспоминать тех, кто погиб в Афганистане, Первой и Второй </w:t>
      </w:r>
      <w:r w:rsidR="000520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еченских кампаниях.  Именно этой скорбной дате и был посвящен урок мужества, прошедший в библиотеке для студентов БГТ и учеников СОШ №1. 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встречи молодому поколению было рассказано о Первой чеченской кампании, с начала которой прошло уже 25 лет. В те дни никто не предполагал, что чеченская война затянется почти на два года, а ее жертвами станут тысячи людей. ... Это было страшное время. За два года военного конфликта российские солдаты не раз проявляли свой героизм и верность Отечеству. Именно героизм русского солдата и лег в основу мероприятия.  Гостям встречи рассказали о 60 часах Майкопской бригады, о легендарном снайпере Володе-Якуте, о легенде спецназа Алексее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Ефентьеве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позывным «Гюрза», о мужестве и верной дружбе Александра Бузина (Героя России) и его пса Джона. Их судьбы призваны стать образцами мужества и отваги. 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заключение встречи юноши смогли пообщаться с непосредственными участниками боевых действий в Чечне. Ребята спрашивали не только о службе в армии, о том, как сложно жить в условиях боевых действий, но и о воинской дружбе, о мирной жизни… </w:t>
      </w:r>
    </w:p>
    <w:p w:rsidR="005F49D7" w:rsidRPr="00F06C0F" w:rsidRDefault="005F49D7" w:rsidP="00F06C0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Для гостей библиотеки была организована книжная выставка с одноименным названием, на которой была представлена как документальная, так и художественна</w:t>
      </w:r>
      <w:r w:rsidR="00BC7A8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я литература, рассказывающая о ч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еченской войне, о ее героях и жизни мирных граждан в условиях военного времени.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«Битва за Сталинград. Вчера и сегодня»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виртуальное путешествие</w:t>
      </w:r>
    </w:p>
    <w:p w:rsidR="005F49D7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Организаторы: Библиотека п.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Балахнинский</w:t>
      </w:r>
      <w:proofErr w:type="spellEnd"/>
    </w:p>
    <w:p w:rsidR="00EF22BE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значимость (краткое описание): Путешествие началось с прочтения стихотворения Михаила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Найдича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 над Волгою в небе синем…</w:t>
      </w:r>
      <w:r w:rsidR="00EF22B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», ученицей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класса Лебедевой Ириной.  Далее ребята познакомились и просмотрели видеофильм «Сталинград вчера и сегодня», содержащий исторические кадры хроники, которые лучше всяких слов говорят о цене Победы на Волге. Детей поразили кадры разрушенного города, снятого с высоты птичьего полёта, где от домов остались лишь руины. Завершились мероприятия минутой молчания в память о солдатах</w:t>
      </w:r>
      <w:r w:rsidR="00EF22B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погибших, защищая город-герой.</w:t>
      </w:r>
    </w:p>
    <w:p w:rsidR="00A70398" w:rsidRPr="00F06C0F" w:rsidRDefault="005F49D7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Для мероприятия была оформлена книжная выставка «А город продолжал жить», на выставке представлены книги, посвященные событиям Сталинградской битвы, защитникам города, памятникам, установленным в Волгограде.</w:t>
      </w:r>
    </w:p>
    <w:p w:rsidR="00EF22BE" w:rsidRPr="00F06C0F" w:rsidRDefault="00EF22BE" w:rsidP="005F49D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Мероприятия в </w:t>
      </w:r>
      <w:proofErr w:type="spellStart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Бодайбинском</w:t>
      </w:r>
      <w:proofErr w:type="spellEnd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городском краеведческом музее:</w:t>
      </w:r>
    </w:p>
    <w:p w:rsidR="00EF22BE" w:rsidRPr="00F06C0F" w:rsidRDefault="00EF22BE" w:rsidP="00EF22BE">
      <w:pPr>
        <w:pStyle w:val="ac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 октябре 2020 г. </w:t>
      </w:r>
      <w:r w:rsidR="00BC7A8F" w:rsidRPr="00F06C0F">
        <w:rPr>
          <w:rFonts w:ascii="Times New Roman" w:hAnsi="Times New Roman" w:cs="Times New Roman"/>
          <w:b/>
          <w:sz w:val="24"/>
          <w:szCs w:val="24"/>
        </w:rPr>
        <w:t>ко Дню у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чителя </w:t>
      </w:r>
      <w:r w:rsidRPr="00F06C0F">
        <w:rPr>
          <w:rFonts w:ascii="Times New Roman" w:hAnsi="Times New Roman" w:cs="Times New Roman"/>
          <w:sz w:val="24"/>
          <w:szCs w:val="24"/>
        </w:rPr>
        <w:t>музей поздравил преподавателей города и района с праздником и разместил выставку в двух частях на тему «История народного образования» в социальной сети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».</w:t>
      </w:r>
    </w:p>
    <w:p w:rsidR="00EF22BE" w:rsidRPr="00F06C0F" w:rsidRDefault="00EF22BE" w:rsidP="00EF22BE">
      <w:pPr>
        <w:pStyle w:val="ac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Перед посетителями предстали фотографии из фондов музея, отражающие историю становления образовательной системы города и района. Презентацию просмотрело 80 человек.</w:t>
      </w:r>
    </w:p>
    <w:p w:rsidR="00EF22BE" w:rsidRPr="00F06C0F" w:rsidRDefault="00EF22BE" w:rsidP="00B67F1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октября в </w:t>
      </w:r>
      <w:r w:rsidRPr="00F06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 памяти жертв политических репрессий</w:t>
      </w: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 в социальной сети «</w:t>
      </w:r>
      <w:proofErr w:type="spellStart"/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proofErr w:type="spellEnd"/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» разместил выставку, посвященную этим трагическим событиям.</w:t>
      </w:r>
      <w:r w:rsidRPr="00F06C0F">
        <w:rPr>
          <w:rFonts w:ascii="Times New Roman" w:hAnsi="Times New Roman" w:cs="Times New Roman"/>
          <w:sz w:val="24"/>
          <w:szCs w:val="24"/>
        </w:rPr>
        <w:t xml:space="preserve"> Из представленного материла, посетители смогли узнать об ужасах того периода, охвативших всю страну и Бодайбинский районе, узнали о «палаче», творившем свои деяний в нашем районе. Выставку просмотрело 22 человека.</w:t>
      </w:r>
    </w:p>
    <w:p w:rsidR="00B67F1D" w:rsidRPr="00F06C0F" w:rsidRDefault="00B67F1D" w:rsidP="00EF22BE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Мероприятия в музыкальных школах района:</w:t>
      </w:r>
    </w:p>
    <w:p w:rsidR="00B67F1D" w:rsidRPr="00F06C0F" w:rsidRDefault="00B67F1D" w:rsidP="00B67F1D">
      <w:pPr>
        <w:pStyle w:val="ac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мероприятий по патриотическому воспитанию: воспитание патриотов, обладающих чувством национальной гордости, гражданского достоинства, любви к Отечеству, своему народу</w:t>
      </w:r>
      <w:r w:rsidR="00BC7A8F"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, уважение к ветеранам Великой О</w:t>
      </w: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течественной войны. В феврале 2020 года в </w:t>
      </w: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музыкальной школе п. </w:t>
      </w:r>
      <w:proofErr w:type="spellStart"/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Балахнинский</w:t>
      </w:r>
      <w:proofErr w:type="spellEnd"/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классный час «Славим песнями героев», ребята рассказывали о песнях, об их истории и исполнителях, говорили о роли песни на войне и конечно исполняли фронтовые песни.</w:t>
      </w:r>
    </w:p>
    <w:p w:rsidR="0047320E" w:rsidRPr="00F06C0F" w:rsidRDefault="0047320E" w:rsidP="00B67F1D">
      <w:pPr>
        <w:pStyle w:val="ac"/>
        <w:ind w:firstLine="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6C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Мероприятия в культурно – досуговых учреждениях:</w:t>
      </w:r>
    </w:p>
    <w:p w:rsidR="0047320E" w:rsidRPr="00F06C0F" w:rsidRDefault="0047320E" w:rsidP="0047320E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В 2020 году в юбилейный год Победы творческий состав Культурно-досугового центра г. Бодайбо организовал выездное поздравление ветеранов войны, блокадников Ленинграда,</w:t>
      </w:r>
      <w:r w:rsidR="00BC7A8F" w:rsidRPr="00F06C0F">
        <w:rPr>
          <w:rFonts w:ascii="Times New Roman" w:hAnsi="Times New Roman"/>
          <w:sz w:val="24"/>
          <w:szCs w:val="24"/>
        </w:rPr>
        <w:t xml:space="preserve"> </w:t>
      </w:r>
      <w:r w:rsidR="003D6032" w:rsidRPr="00F06C0F">
        <w:rPr>
          <w:rFonts w:ascii="Times New Roman" w:hAnsi="Times New Roman"/>
          <w:sz w:val="24"/>
          <w:szCs w:val="24"/>
        </w:rPr>
        <w:t>малолетних узников концлаг</w:t>
      </w:r>
      <w:r w:rsidR="00BC7A8F" w:rsidRPr="00F06C0F">
        <w:rPr>
          <w:rFonts w:ascii="Times New Roman" w:hAnsi="Times New Roman"/>
          <w:sz w:val="24"/>
          <w:szCs w:val="24"/>
        </w:rPr>
        <w:t>ерей,</w:t>
      </w:r>
      <w:r w:rsidRPr="00F06C0F">
        <w:rPr>
          <w:rFonts w:ascii="Times New Roman" w:hAnsi="Times New Roman"/>
          <w:sz w:val="24"/>
          <w:szCs w:val="24"/>
        </w:rPr>
        <w:t xml:space="preserve"> тружеников тыла. Во дворах домов прозвучали любимые песни о войне. 8 мая получили поздравления 8 ветеранов.</w:t>
      </w:r>
    </w:p>
    <w:p w:rsidR="0047320E" w:rsidRPr="00F06C0F" w:rsidRDefault="0047320E" w:rsidP="0047320E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 xml:space="preserve">Все желающие могли поучаствовать в акции «Окно Победы». По </w:t>
      </w:r>
      <w:proofErr w:type="spellStart"/>
      <w:r w:rsidRPr="00F06C0F">
        <w:rPr>
          <w:rFonts w:ascii="Times New Roman" w:hAnsi="Times New Roman"/>
          <w:sz w:val="24"/>
          <w:szCs w:val="24"/>
        </w:rPr>
        <w:t>Бодайбинскому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району украсили окна к 9 Мая 116 семей.</w:t>
      </w:r>
    </w:p>
    <w:p w:rsidR="00EF22BE" w:rsidRDefault="0047320E" w:rsidP="00F06C0F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В 2020 году в отборочном этапе Областного конкурса «Фронтовые концертные бри</w:t>
      </w:r>
      <w:r w:rsidR="00BC7A8F" w:rsidRPr="00F06C0F">
        <w:rPr>
          <w:rFonts w:ascii="Times New Roman" w:hAnsi="Times New Roman"/>
          <w:sz w:val="24"/>
          <w:szCs w:val="24"/>
        </w:rPr>
        <w:t>гады» приняли участие коллективы</w:t>
      </w:r>
      <w:r w:rsidRPr="00F06C0F">
        <w:rPr>
          <w:rFonts w:ascii="Times New Roman" w:hAnsi="Times New Roman"/>
          <w:sz w:val="24"/>
          <w:szCs w:val="24"/>
        </w:rPr>
        <w:t xml:space="preserve">, представляющие фронтовые концертные бригады из культурно-досуговых учреждений четырех </w:t>
      </w:r>
      <w:r w:rsidR="00BC7A8F" w:rsidRPr="00F06C0F">
        <w:rPr>
          <w:rFonts w:ascii="Times New Roman" w:hAnsi="Times New Roman"/>
          <w:sz w:val="24"/>
          <w:szCs w:val="24"/>
        </w:rPr>
        <w:t xml:space="preserve">поселков района </w:t>
      </w:r>
      <w:r w:rsidRPr="00F06C0F">
        <w:rPr>
          <w:rFonts w:ascii="Times New Roman" w:hAnsi="Times New Roman"/>
          <w:sz w:val="24"/>
          <w:szCs w:val="24"/>
        </w:rPr>
        <w:t xml:space="preserve">муниципальных образований: п. Перевоз, п. </w:t>
      </w:r>
      <w:proofErr w:type="spellStart"/>
      <w:r w:rsidRPr="00F06C0F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, п. Артемовский и п.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/>
          <w:sz w:val="24"/>
          <w:szCs w:val="24"/>
        </w:rPr>
        <w:t>.</w:t>
      </w:r>
    </w:p>
    <w:p w:rsidR="00F06C0F" w:rsidRPr="00F06C0F" w:rsidRDefault="00F06C0F" w:rsidP="00F06C0F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A70398" w:rsidRPr="00F06C0F" w:rsidRDefault="00A70398" w:rsidP="00A70398">
      <w:pPr>
        <w:pStyle w:val="ad"/>
        <w:numPr>
          <w:ilvl w:val="0"/>
          <w:numId w:val="38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6C0F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работа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407"/>
        <w:gridCol w:w="1208"/>
        <w:gridCol w:w="1739"/>
        <w:gridCol w:w="1333"/>
        <w:gridCol w:w="1271"/>
        <w:gridCol w:w="1280"/>
      </w:tblGrid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39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33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71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80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7C9D" w:rsidRPr="00F06C0F" w:rsidTr="005F49D7">
        <w:tc>
          <w:tcPr>
            <w:tcW w:w="240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08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39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3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5F49D7" w:rsidRPr="00F06C0F" w:rsidRDefault="005F49D7" w:rsidP="005F49D7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Мероприятие, проводимое в библиотеках района в рамках </w:t>
      </w:r>
      <w:proofErr w:type="spellStart"/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профориентационной</w:t>
      </w:r>
      <w:proofErr w:type="spellEnd"/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«Будущее России»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Форма проведения: встреча со спортсменами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Организаторы: Городская детская библиотека им. В.Д. Давыдовой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Социальная значимость (краткое описание): На встречу пришли спортсмены клуба тайского бокса «Викинг», который существует в городе уже 5-ый год, и его участники завоевывают призовые места на различных уровнях: городском, областном, федеральном и мировом. Библиотекарь рассказала об истории тайского бокса, его амулетах и ритуалах, об экипировке и о распространенности тайского бокса в мире. Для мероприятия была оформлена выставка «Хочешь изменить мир? Начни с себя!» с литературой о единоборствах. Спортсмены показали основные движения в тайском боксе, исполнили танец «Рам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уай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кру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», который боец исполняет перед поединком. А затем с гостями был проведен мастер-класс, где ребята учились вставать в стойку, держать защиту, наносить удар рукой в перчатке.</w:t>
      </w:r>
    </w:p>
    <w:p w:rsidR="0047320E" w:rsidRPr="00F06C0F" w:rsidRDefault="0047320E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Мероприятия в культурно – досуговых учреждениях:</w:t>
      </w:r>
    </w:p>
    <w:p w:rsidR="00A70398" w:rsidRPr="00F06C0F" w:rsidRDefault="0047320E" w:rsidP="00403EA3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sz w:val="24"/>
          <w:szCs w:val="24"/>
        </w:rPr>
        <w:tab/>
      </w:r>
      <w:r w:rsidRPr="00F06C0F">
        <w:rPr>
          <w:rFonts w:ascii="Times New Roman" w:hAnsi="Times New Roman"/>
          <w:sz w:val="24"/>
          <w:szCs w:val="24"/>
        </w:rPr>
        <w:t xml:space="preserve">В 2020 году с обучающимися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Мамаканской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СОШ была проведена беседа «Твой выбор – культработник». Специалистами была подготовлена презентационный ролик о профессиях культурно-досуговой деятельности</w:t>
      </w:r>
      <w:r w:rsidR="00403EA3" w:rsidRPr="00F06C0F">
        <w:rPr>
          <w:rFonts w:ascii="Times New Roman" w:hAnsi="Times New Roman"/>
          <w:sz w:val="24"/>
          <w:szCs w:val="24"/>
        </w:rPr>
        <w:t xml:space="preserve">. </w:t>
      </w:r>
    </w:p>
    <w:p w:rsidR="00403EA3" w:rsidRPr="00F06C0F" w:rsidRDefault="00403EA3" w:rsidP="00403EA3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A70398" w:rsidRPr="00F06C0F" w:rsidRDefault="00A70398" w:rsidP="00F06C0F">
      <w:pPr>
        <w:pStyle w:val="ad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5.4. Краткий анализ деятельности учреждений культуры по работе с семьей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1217"/>
        <w:gridCol w:w="1748"/>
        <w:gridCol w:w="1342"/>
        <w:gridCol w:w="1280"/>
        <w:gridCol w:w="1289"/>
      </w:tblGrid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48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80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89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онлайн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Число участников офлайн-мероприятий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1378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15680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16373</w:t>
            </w:r>
          </w:p>
        </w:tc>
      </w:tr>
    </w:tbl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Мероприятия в библиотеках района: </w:t>
      </w:r>
    </w:p>
    <w:p w:rsidR="005F49D7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«Вечная тема – женщина-мать» </w:t>
      </w:r>
    </w:p>
    <w:p w:rsidR="005F49D7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семейная праздничная программа</w:t>
      </w:r>
    </w:p>
    <w:p w:rsidR="005F49D7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Организаторы: Городская детская библиотека им. В.Д. Давыдовой</w:t>
      </w:r>
    </w:p>
    <w:p w:rsidR="005F49D7" w:rsidRPr="00F06C0F" w:rsidRDefault="005F49D7" w:rsidP="00F06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Социальная значимость (краткое описание): Праздничная программа была приурочена к</w:t>
      </w:r>
      <w:r w:rsidR="006D5D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Дню матери, который празднуется в конце ноября. После краткого экскурса в историю праздника начался основной этап - литературно-музыкальная композиция, </w:t>
      </w:r>
      <w:r w:rsidR="006D5D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которой звучали стихи и песни о маме. В честь 75-летия Победы затронута была и военная тема. Библиотекарь рассказала, насколько мужественно переносили советские матери разлуку с сыновьями, воевавшими на фронтах Великой</w:t>
      </w:r>
      <w:r w:rsidR="006D5D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Отечественной войны, защищавшие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 Отечество и своих прекрасных мам. В адрес мам, присутствовавших на празднике, было сказано много добрых и светлых слов.</w:t>
      </w:r>
    </w:p>
    <w:p w:rsidR="005F49D7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«День матери» </w:t>
      </w:r>
    </w:p>
    <w:p w:rsidR="005F49D7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проведения: онлайн-викторина</w:t>
      </w:r>
    </w:p>
    <w:p w:rsidR="005F49D7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Организаторы: Центральная городская библиотека им. С. Кузнецовой</w:t>
      </w:r>
    </w:p>
    <w:p w:rsidR="00A70398" w:rsidRPr="00F06C0F" w:rsidRDefault="005F49D7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Социальная значимость (краткое описание): </w:t>
      </w:r>
      <w:r w:rsidR="00C504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канун Дня матери в официальном профиле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инстаграм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https://www.instagram.com/cgbkuznetsovoi была организована онлайн-викторина. Она состояла из 28 вопросов. Ежедневно публиковались несколько вопросов, ответы на которые нужно было </w:t>
      </w:r>
      <w:r w:rsidR="00C504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присылать в </w:t>
      </w:r>
      <w:proofErr w:type="spellStart"/>
      <w:r w:rsidR="00C504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директ</w:t>
      </w:r>
      <w:proofErr w:type="spellEnd"/>
      <w:r w:rsidR="00C504D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29 ноября, в День матери, были подведены итоги и определен победитель.</w:t>
      </w:r>
    </w:p>
    <w:p w:rsidR="00B67F1D" w:rsidRPr="00F06C0F" w:rsidRDefault="00B67F1D" w:rsidP="005F49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в музыкальных школах района:</w:t>
      </w:r>
    </w:p>
    <w:p w:rsidR="00B67F1D" w:rsidRPr="00F06C0F" w:rsidRDefault="00B67F1D" w:rsidP="00B67F1D">
      <w:pPr>
        <w:pStyle w:val="ac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 музыкальных школах района ежегодно проводятся концертные программы и музыкальные гостиные для родителей и детей, цель которых </w:t>
      </w: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- пропаганда музыкального искусства, эстетическое воспитание, некоторые мероприятия проводились в онлайн -формате</w:t>
      </w:r>
      <w:r w:rsidRPr="00F06C0F">
        <w:rPr>
          <w:rFonts w:ascii="Times New Roman" w:hAnsi="Times New Roman" w:cs="Times New Roman"/>
          <w:sz w:val="24"/>
          <w:szCs w:val="24"/>
        </w:rPr>
        <w:t xml:space="preserve">: МШ г. Бодайбо «Ах, этот старый новый год», «Новогоднее настроение», «Зимняя карусель», «В гостях у елочки», «Новогодняя открытка», «Зимние забавы», «Новогодний сувенир». МШ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6D5D01" w:rsidRPr="00F06C0F">
        <w:rPr>
          <w:rFonts w:ascii="Times New Roman" w:hAnsi="Times New Roman" w:cs="Times New Roman"/>
          <w:sz w:val="24"/>
          <w:szCs w:val="24"/>
        </w:rPr>
        <w:t xml:space="preserve">- </w:t>
      </w:r>
      <w:r w:rsidRPr="00F06C0F">
        <w:rPr>
          <w:rFonts w:ascii="Times New Roman" w:hAnsi="Times New Roman" w:cs="Times New Roman"/>
          <w:sz w:val="24"/>
          <w:szCs w:val="24"/>
        </w:rPr>
        <w:t xml:space="preserve">«Для милых, нежных, дорогих», «Где мама -там и счастье». МШ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6D5D01" w:rsidRPr="00F06C0F">
        <w:rPr>
          <w:rFonts w:ascii="Times New Roman" w:hAnsi="Times New Roman" w:cs="Times New Roman"/>
          <w:sz w:val="24"/>
          <w:szCs w:val="24"/>
        </w:rPr>
        <w:t xml:space="preserve">- </w:t>
      </w:r>
      <w:r w:rsidRPr="00F06C0F">
        <w:rPr>
          <w:rFonts w:ascii="Times New Roman" w:hAnsi="Times New Roman" w:cs="Times New Roman"/>
          <w:sz w:val="24"/>
          <w:szCs w:val="24"/>
        </w:rPr>
        <w:t>«Заметет метель». В мероприятиях принима</w:t>
      </w:r>
      <w:r w:rsidR="006D5D01" w:rsidRPr="00F06C0F">
        <w:rPr>
          <w:rFonts w:ascii="Times New Roman" w:hAnsi="Times New Roman" w:cs="Times New Roman"/>
          <w:sz w:val="24"/>
          <w:szCs w:val="24"/>
        </w:rPr>
        <w:t>ли</w:t>
      </w:r>
      <w:r w:rsidRPr="00F06C0F">
        <w:rPr>
          <w:rFonts w:ascii="Times New Roman" w:hAnsi="Times New Roman" w:cs="Times New Roman"/>
          <w:sz w:val="24"/>
          <w:szCs w:val="24"/>
        </w:rPr>
        <w:t xml:space="preserve"> участие творческие коллективы школ: хоровые коллективы, ансамбли народных инструментов, ансамбль ложкарей, фортепианные дуэты преподавателе</w:t>
      </w:r>
      <w:r w:rsidR="006D5D01" w:rsidRPr="00F06C0F">
        <w:rPr>
          <w:rFonts w:ascii="Times New Roman" w:hAnsi="Times New Roman" w:cs="Times New Roman"/>
          <w:sz w:val="24"/>
          <w:szCs w:val="24"/>
        </w:rPr>
        <w:t>й</w:t>
      </w:r>
      <w:r w:rsidRPr="00F06C0F">
        <w:rPr>
          <w:rFonts w:ascii="Times New Roman" w:hAnsi="Times New Roman" w:cs="Times New Roman"/>
          <w:sz w:val="24"/>
          <w:szCs w:val="24"/>
        </w:rPr>
        <w:t xml:space="preserve"> «Экспромт» и «Элегия», а также обучающиеся фортепианного и народного отделений</w:t>
      </w:r>
      <w:r w:rsidR="006D5D01" w:rsidRPr="00F06C0F">
        <w:rPr>
          <w:rFonts w:ascii="Times New Roman" w:hAnsi="Times New Roman" w:cs="Times New Roman"/>
          <w:sz w:val="24"/>
          <w:szCs w:val="24"/>
        </w:rPr>
        <w:t>,</w:t>
      </w:r>
      <w:r w:rsidRPr="00F06C0F">
        <w:rPr>
          <w:rFonts w:ascii="Times New Roman" w:hAnsi="Times New Roman" w:cs="Times New Roman"/>
          <w:sz w:val="24"/>
          <w:szCs w:val="24"/>
        </w:rPr>
        <w:t xml:space="preserve"> родители и выпускники прошлых лет, в некоторых семьях эт</w:t>
      </w:r>
      <w:r w:rsidR="006D5D01" w:rsidRPr="00F06C0F">
        <w:rPr>
          <w:rFonts w:ascii="Times New Roman" w:hAnsi="Times New Roman" w:cs="Times New Roman"/>
          <w:sz w:val="24"/>
          <w:szCs w:val="24"/>
        </w:rPr>
        <w:t>о уже целые музыкальные династи</w:t>
      </w:r>
      <w:r w:rsidRPr="00F06C0F">
        <w:rPr>
          <w:rFonts w:ascii="Times New Roman" w:hAnsi="Times New Roman" w:cs="Times New Roman"/>
          <w:sz w:val="24"/>
          <w:szCs w:val="24"/>
        </w:rPr>
        <w:t xml:space="preserve">и. В исполнении участников программ </w:t>
      </w:r>
      <w:r w:rsidR="006D5D01" w:rsidRPr="00F06C0F">
        <w:rPr>
          <w:rFonts w:ascii="Times New Roman" w:hAnsi="Times New Roman" w:cs="Times New Roman"/>
          <w:sz w:val="24"/>
          <w:szCs w:val="24"/>
        </w:rPr>
        <w:t>про</w:t>
      </w:r>
      <w:r w:rsidRPr="00F06C0F">
        <w:rPr>
          <w:rFonts w:ascii="Times New Roman" w:hAnsi="Times New Roman" w:cs="Times New Roman"/>
          <w:sz w:val="24"/>
          <w:szCs w:val="24"/>
        </w:rPr>
        <w:t>звуча</w:t>
      </w:r>
      <w:r w:rsidR="006D5D01" w:rsidRPr="00F06C0F">
        <w:rPr>
          <w:rFonts w:ascii="Times New Roman" w:hAnsi="Times New Roman" w:cs="Times New Roman"/>
          <w:sz w:val="24"/>
          <w:szCs w:val="24"/>
        </w:rPr>
        <w:t>ли</w:t>
      </w:r>
      <w:r w:rsidRPr="00F06C0F">
        <w:rPr>
          <w:rFonts w:ascii="Times New Roman" w:hAnsi="Times New Roman" w:cs="Times New Roman"/>
          <w:sz w:val="24"/>
          <w:szCs w:val="24"/>
        </w:rPr>
        <w:t xml:space="preserve"> классические произведения, обработки русских народных песен, переложения популярной музыки, хоровая музыка. </w:t>
      </w:r>
    </w:p>
    <w:p w:rsidR="0047320E" w:rsidRPr="00F06C0F" w:rsidRDefault="0047320E" w:rsidP="0047320E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Мероприятия в культурно – досуговых учреждениях:</w:t>
      </w:r>
    </w:p>
    <w:p w:rsidR="00B67F1D" w:rsidRPr="00F06C0F" w:rsidRDefault="0047320E" w:rsidP="00F06C0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В 2020 году, во время ограничений, ДЦ п. Перевоз организовал и провел заочный конкурс для многодетных эвенкийских семей. Конкурс включал в себя пять номинаций: «Визитная карточка»,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наму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рода моего», конкурс декоративно прикладного искусства «Радуга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кумалана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», творческий конкурс «Напев – пляска», «Рассказ о семейном обряде».</w:t>
      </w:r>
    </w:p>
    <w:p w:rsidR="00A70398" w:rsidRPr="00F06C0F" w:rsidRDefault="00A70398" w:rsidP="00F06C0F">
      <w:pPr>
        <w:pStyle w:val="ad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5.5. Краткий анализ деятельности учреждений культуры по работе с лицами старшего возраста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1217"/>
        <w:gridCol w:w="1748"/>
        <w:gridCol w:w="1342"/>
        <w:gridCol w:w="1280"/>
        <w:gridCol w:w="1289"/>
      </w:tblGrid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48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80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89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Число мероприятий в режиме онлайн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4567</w:t>
            </w:r>
          </w:p>
        </w:tc>
      </w:tr>
    </w:tbl>
    <w:p w:rsidR="005F49D7" w:rsidRPr="00F06C0F" w:rsidRDefault="005F49D7" w:rsidP="005F49D7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Мероприятия в библиотеках района: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 «Фильмы нашей молодости»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Форма проведения: кино-викторина и выставка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Организаторы: ЦГБ им. С. Кузнецовой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Социальная значимость (кратко описать эффективность, актуальность мероприятия): 3 октября в Городском парке состоялось празднование Дня пожилого человека. Коллектив Центральной городской библиотеки им. С. Кузнецовой подготовил кино-викторину «Фильмы нашей молодости». Участникам викторины было предложено вспомнить фильмы, о которых можно говорить долго и много. А сколько в этих фильмах фраз, ставших крылатыми! Именно по этим «крылатым фразам» или строчкам из песен, звучащих в кинолентах, и нужно было отгадать фильм.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На одноименной книжной выставке было представлено порядка 50 произведений, которые в разное время были экранизированы, а также кинороманы (произведения, написанные по сценариям фильмов).</w:t>
      </w:r>
    </w:p>
    <w:p w:rsidR="00A70398" w:rsidRPr="00F06C0F" w:rsidRDefault="005F49D7" w:rsidP="005F49D7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Выставка периодической печати «В гармонии с возрастом» знакомила участников мероприятия с периодическими изданиями, которые могут быть полезны для старшего поколения.</w:t>
      </w:r>
    </w:p>
    <w:p w:rsidR="00C8673B" w:rsidRPr="00F06C0F" w:rsidRDefault="00C8673B" w:rsidP="005F49D7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04D0" w:rsidRPr="00F06C0F" w:rsidRDefault="00C504D0" w:rsidP="005F49D7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в </w:t>
      </w:r>
      <w:proofErr w:type="spellStart"/>
      <w:r w:rsidRPr="00F06C0F">
        <w:rPr>
          <w:rFonts w:ascii="Times New Roman" w:eastAsia="Calibri" w:hAnsi="Times New Roman" w:cs="Times New Roman"/>
          <w:b/>
          <w:sz w:val="24"/>
          <w:szCs w:val="24"/>
        </w:rPr>
        <w:t>Бодайбинском</w:t>
      </w:r>
      <w:proofErr w:type="spellEnd"/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городском краеведческом музее.</w:t>
      </w:r>
    </w:p>
    <w:p w:rsidR="00C504D0" w:rsidRPr="00F06C0F" w:rsidRDefault="00C504D0" w:rsidP="00C504D0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F06C0F">
        <w:t>Бодайбинским</w:t>
      </w:r>
      <w:proofErr w:type="spellEnd"/>
      <w:r w:rsidRPr="00F06C0F">
        <w:t xml:space="preserve"> городским краеведческим музеем с 30 октября по 9 ноября 2020 года была проведена виртуальная викторина "Прогулки по городу" для участников клуба</w:t>
      </w:r>
      <w:r w:rsidRPr="00F06C0F">
        <w:rPr>
          <w:vertAlign w:val="subscript"/>
        </w:rPr>
        <w:t> </w:t>
      </w:r>
      <w:r w:rsidR="009A0276" w:rsidRPr="00F06C0F">
        <w:t>общения</w:t>
      </w:r>
      <w:r w:rsidRPr="00F06C0F">
        <w:t xml:space="preserve"> граждан пожилого возраста и инвалидов "Мы вместе" ОГБУСО «Комплексный центр социального облуживания населения г. Бодайбо и </w:t>
      </w:r>
      <w:proofErr w:type="spellStart"/>
      <w:r w:rsidRPr="00F06C0F">
        <w:t>Бодайбинского</w:t>
      </w:r>
      <w:proofErr w:type="spellEnd"/>
      <w:r w:rsidRPr="00F06C0F">
        <w:t xml:space="preserve"> района». </w:t>
      </w:r>
    </w:p>
    <w:p w:rsidR="00C504D0" w:rsidRPr="00F06C0F" w:rsidRDefault="00C504D0" w:rsidP="00C504D0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06C0F">
        <w:t xml:space="preserve"> Участники викторины с большим удовольствием приняли участие в данном мероприятии, для того, чтобы ответить на вопросы</w:t>
      </w:r>
      <w:r w:rsidR="00C8673B" w:rsidRPr="00F06C0F">
        <w:t>,</w:t>
      </w:r>
      <w:r w:rsidRPr="00F06C0F">
        <w:t xml:space="preserve"> многим пришлось перелистать страницы печатных изданий. Всего 39 участников.</w:t>
      </w:r>
    </w:p>
    <w:p w:rsidR="0047320E" w:rsidRPr="00F06C0F" w:rsidRDefault="00C504D0" w:rsidP="00C504D0">
      <w:pPr>
        <w:pStyle w:val="af0"/>
        <w:tabs>
          <w:tab w:val="left" w:pos="1440"/>
        </w:tabs>
        <w:spacing w:before="0" w:beforeAutospacing="0" w:after="0" w:afterAutospacing="0"/>
        <w:jc w:val="both"/>
        <w:rPr>
          <w:kern w:val="24"/>
        </w:rPr>
      </w:pPr>
      <w:r w:rsidRPr="00F06C0F">
        <w:rPr>
          <w:kern w:val="24"/>
        </w:rPr>
        <w:t xml:space="preserve">         Ознакомиться с правильными вариантами ответов можно было на сайте музея.</w:t>
      </w:r>
    </w:p>
    <w:p w:rsidR="0047320E" w:rsidRPr="00F06C0F" w:rsidRDefault="00F06C0F" w:rsidP="00F37933">
      <w:pPr>
        <w:pStyle w:val="af0"/>
        <w:tabs>
          <w:tab w:val="left" w:pos="1440"/>
        </w:tabs>
        <w:spacing w:before="0" w:beforeAutospacing="0" w:after="0" w:afterAutospacing="0"/>
        <w:jc w:val="both"/>
        <w:rPr>
          <w:b/>
          <w:kern w:val="24"/>
        </w:rPr>
      </w:pPr>
      <w:r>
        <w:rPr>
          <w:kern w:val="24"/>
        </w:rPr>
        <w:t xml:space="preserve">         </w:t>
      </w:r>
      <w:r w:rsidR="0047320E" w:rsidRPr="00F06C0F">
        <w:rPr>
          <w:b/>
          <w:kern w:val="24"/>
        </w:rPr>
        <w:t>Мероприятия в культурно – досуговых учреждениях:</w:t>
      </w:r>
    </w:p>
    <w:p w:rsidR="00C504D0" w:rsidRPr="00F06C0F" w:rsidRDefault="0047320E" w:rsidP="00F37933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 xml:space="preserve">В поселке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C0F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района расположен ОГБУСО «Бодайбинский дом-интернат для престарелых и инвалидов». Работники досугового центра п. </w:t>
      </w:r>
      <w:proofErr w:type="spellStart"/>
      <w:r w:rsidRPr="00F06C0F">
        <w:rPr>
          <w:rFonts w:ascii="Times New Roman" w:hAnsi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провели в октябре 2020 для проживающих в доме-интернате концертную программу. Проживающие находились на территории дома-интерната, а творческий коллектив досугового центра выступал, находясь в кузове грузовой бортовой машины. Кроме концерта, работники досугового центра еженедельно записыва</w:t>
      </w:r>
      <w:r w:rsidR="00F37933" w:rsidRPr="00F06C0F">
        <w:rPr>
          <w:rFonts w:ascii="Times New Roman" w:hAnsi="Times New Roman"/>
          <w:sz w:val="24"/>
          <w:szCs w:val="24"/>
        </w:rPr>
        <w:t>ли</w:t>
      </w:r>
      <w:r w:rsidRPr="00F06C0F">
        <w:rPr>
          <w:rFonts w:ascii="Times New Roman" w:hAnsi="Times New Roman"/>
          <w:sz w:val="24"/>
          <w:szCs w:val="24"/>
        </w:rPr>
        <w:t xml:space="preserve"> видеоролики с мастер-классами по декоративно-прикладному творчеству, которые впоследствии демонстрир</w:t>
      </w:r>
      <w:r w:rsidR="00F37933" w:rsidRPr="00F06C0F">
        <w:rPr>
          <w:rFonts w:ascii="Times New Roman" w:hAnsi="Times New Roman"/>
          <w:sz w:val="24"/>
          <w:szCs w:val="24"/>
        </w:rPr>
        <w:t>овались</w:t>
      </w:r>
      <w:r w:rsidRPr="00F06C0F">
        <w:rPr>
          <w:rFonts w:ascii="Times New Roman" w:hAnsi="Times New Roman"/>
          <w:sz w:val="24"/>
          <w:szCs w:val="24"/>
        </w:rPr>
        <w:t xml:space="preserve"> проживающим.</w:t>
      </w:r>
    </w:p>
    <w:p w:rsidR="0047320E" w:rsidRPr="00F06C0F" w:rsidRDefault="0047320E" w:rsidP="00F37933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p w:rsidR="00A70398" w:rsidRPr="00F06C0F" w:rsidRDefault="00A70398" w:rsidP="00F37933">
      <w:pPr>
        <w:pStyle w:val="ad"/>
        <w:tabs>
          <w:tab w:val="left" w:pos="0"/>
          <w:tab w:val="left" w:pos="567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A70398" w:rsidRPr="00F06C0F" w:rsidRDefault="00A70398" w:rsidP="00A70398">
      <w:pPr>
        <w:pStyle w:val="ad"/>
        <w:tabs>
          <w:tab w:val="left" w:pos="0"/>
          <w:tab w:val="left" w:pos="567"/>
        </w:tabs>
        <w:ind w:left="0"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62"/>
        <w:gridCol w:w="1217"/>
        <w:gridCol w:w="1748"/>
        <w:gridCol w:w="1342"/>
        <w:gridCol w:w="1280"/>
        <w:gridCol w:w="1289"/>
      </w:tblGrid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748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34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1280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89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мероприятий в режиме офлайн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Число мероприятий в режиме онлайн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офлайн-мероприятий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A70398" w:rsidRPr="00F06C0F" w:rsidRDefault="00497B15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</w:tr>
      <w:tr w:rsidR="006F7C9D" w:rsidRPr="00F06C0F" w:rsidTr="005F49D7">
        <w:tc>
          <w:tcPr>
            <w:tcW w:w="2362" w:type="dxa"/>
          </w:tcPr>
          <w:p w:rsidR="00A70398" w:rsidRPr="00F06C0F" w:rsidRDefault="00A70398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участников онлайн-мероприятий</w:t>
            </w:r>
          </w:p>
        </w:tc>
        <w:tc>
          <w:tcPr>
            <w:tcW w:w="1217" w:type="dxa"/>
          </w:tcPr>
          <w:p w:rsidR="00A70398" w:rsidRPr="00F06C0F" w:rsidRDefault="0047320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48" w:type="dxa"/>
          </w:tcPr>
          <w:p w:rsidR="00A70398" w:rsidRPr="00F06C0F" w:rsidRDefault="002F2C3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42" w:type="dxa"/>
          </w:tcPr>
          <w:p w:rsidR="00A70398" w:rsidRPr="00F06C0F" w:rsidRDefault="007917EC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80" w:type="dxa"/>
          </w:tcPr>
          <w:p w:rsidR="00A70398" w:rsidRPr="00F06C0F" w:rsidRDefault="00DE1C1E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9" w:type="dxa"/>
          </w:tcPr>
          <w:p w:rsidR="00A70398" w:rsidRPr="00F06C0F" w:rsidRDefault="00403EA3" w:rsidP="00A70398">
            <w:pPr>
              <w:pStyle w:val="ad"/>
              <w:tabs>
                <w:tab w:val="left" w:pos="0"/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</w:tbl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Мероприятие, проводимое в библиотеках района: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>«Люди так не делятся»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Форма проведения: Районный конкурс рисунков к Международному дню инвалида (3 декабря)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Организаторы: Центральная городская библиотека им. С. Кузнецовой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 xml:space="preserve">Социальная значимость (краткое описание): </w:t>
      </w:r>
      <w:r w:rsidR="009A0276" w:rsidRPr="00F06C0F">
        <w:rPr>
          <w:rFonts w:ascii="Times New Roman" w:hAnsi="Times New Roman"/>
          <w:sz w:val="24"/>
          <w:szCs w:val="24"/>
        </w:rPr>
        <w:t>в</w:t>
      </w:r>
      <w:r w:rsidRPr="00F06C0F">
        <w:rPr>
          <w:rFonts w:ascii="Times New Roman" w:hAnsi="Times New Roman"/>
          <w:sz w:val="24"/>
          <w:szCs w:val="24"/>
        </w:rPr>
        <w:t xml:space="preserve"> ноябре 2020 г. Центральная городская библиотека им. С. Кузнецовой объявила районный конкурс рисунков «Люди так не делятся». Принять участие в нем могл</w:t>
      </w:r>
      <w:r w:rsidR="00F37933" w:rsidRPr="00F06C0F">
        <w:rPr>
          <w:rFonts w:ascii="Times New Roman" w:hAnsi="Times New Roman"/>
          <w:sz w:val="24"/>
          <w:szCs w:val="24"/>
        </w:rPr>
        <w:t>и все желающие, достигшие 7 лет и старше.</w:t>
      </w:r>
      <w:r w:rsidRPr="00F06C0F">
        <w:rPr>
          <w:rFonts w:ascii="Times New Roman" w:hAnsi="Times New Roman"/>
          <w:sz w:val="24"/>
          <w:szCs w:val="24"/>
        </w:rPr>
        <w:t xml:space="preserve"> 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Всего на конкурс поступило 30 работ от ребят разных возрастов. Кто-то нарисовал эмблему Международного дня инвалидов, кто-то сюжет из мультфильма «Цветик-</w:t>
      </w:r>
      <w:proofErr w:type="spellStart"/>
      <w:r w:rsidRPr="00F06C0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F06C0F">
        <w:rPr>
          <w:rFonts w:ascii="Times New Roman" w:hAnsi="Times New Roman"/>
          <w:sz w:val="24"/>
          <w:szCs w:val="24"/>
        </w:rPr>
        <w:t>», кто-то сам придумал сюжет. Большинство авторов верно поняли и отразили главную идею конкурса – мир один для всех, независимо от физических возможностей и уровня здоровья каждого человека.</w:t>
      </w:r>
    </w:p>
    <w:p w:rsidR="005F49D7" w:rsidRPr="00F06C0F" w:rsidRDefault="005F49D7" w:rsidP="005F49D7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Все конкурсные работы были представлены на одноименной выставке, которая действовала в Центральной городской библиотеке им. С. Кузнецовой.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Мероприятия в </w:t>
      </w:r>
      <w:proofErr w:type="spellStart"/>
      <w:r w:rsidRPr="00F06C0F">
        <w:rPr>
          <w:rFonts w:ascii="Times New Roman" w:hAnsi="Times New Roman" w:cs="Times New Roman"/>
          <w:b/>
          <w:sz w:val="24"/>
          <w:szCs w:val="24"/>
        </w:rPr>
        <w:t>Бодайбинском</w:t>
      </w:r>
      <w:proofErr w:type="spellEnd"/>
      <w:r w:rsidRPr="00F06C0F">
        <w:rPr>
          <w:rFonts w:ascii="Times New Roman" w:hAnsi="Times New Roman" w:cs="Times New Roman"/>
          <w:b/>
          <w:sz w:val="24"/>
          <w:szCs w:val="24"/>
        </w:rPr>
        <w:t xml:space="preserve"> городском краеведческом музее: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Ежегодно с целью привлечения внимания общественности к проблемам людей с ограниченными возможностями, а также изменения устоявшегося мнения об инвалидах, как людях неполноценных и неспособных к жизни в современном обществе в России проводится Декада инвалидов, приуроченная к Международному Дню инвалидов, который отмечается 3 декабря.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Бодайбинским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городским краеведческим музеем была проведена интерактивная экскурсия «Заповедные места края» для граждан, проживающих в стационарном отделении социального обслуживания граждан пожилого возраста и инвалидов (п.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) ОГБУСО «КЦСОН г. Бодайбо и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Данная экскурсия также была проведена и для учащихся ГОКУ Иркутской области «Специальная (коррекционная) школа г. Бодайбо».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Цель интерактивной экскурсии: расширение знаний о многообразии мира живой природы родного края, вовлечение людей старшего поколения и школьников в участие в экскурсии. Всего на интерактивной экскурсии побывало 11 взрослых и 16 детей. 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Музеем регулярно проводятся мероприятия для лиц с ограниченными возможностями, для них доступна к просмотру в социальной сети «</w:t>
      </w:r>
      <w:r w:rsidRPr="00F06C0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F06C0F">
        <w:rPr>
          <w:rFonts w:ascii="Times New Roman" w:hAnsi="Times New Roman" w:cs="Times New Roman"/>
          <w:sz w:val="24"/>
          <w:szCs w:val="24"/>
        </w:rPr>
        <w:t xml:space="preserve">» и на сайте музея выставка «Лирический вальс», посвященная 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Софье Васильевне Шостакович. Выставку </w:t>
      </w:r>
      <w:r w:rsidR="00F37933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посмотрели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 38 человек. 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На протяжении 2020 года посетителям музея были представлены выставки: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- «Старое радио и не только», н</w:t>
      </w:r>
      <w:r w:rsidRPr="00F06C0F">
        <w:rPr>
          <w:rStyle w:val="c1"/>
          <w:rFonts w:ascii="Times New Roman" w:hAnsi="Times New Roman" w:cs="Times New Roman"/>
          <w:sz w:val="24"/>
          <w:szCs w:val="24"/>
        </w:rPr>
        <w:t xml:space="preserve">а выставке посетителям музея представлены экспонаты, производство которых осуществлялось в </w:t>
      </w:r>
      <w:r w:rsidRPr="00F06C0F">
        <w:rPr>
          <w:rStyle w:val="c1"/>
          <w:rFonts w:ascii="Times New Roman" w:hAnsi="Times New Roman" w:cs="Times New Roman"/>
          <w:sz w:val="24"/>
          <w:szCs w:val="24"/>
          <w:lang w:val="en-US"/>
        </w:rPr>
        <w:t>XX</w:t>
      </w:r>
      <w:r w:rsidRPr="00F06C0F">
        <w:rPr>
          <w:rStyle w:val="c1"/>
          <w:rFonts w:ascii="Times New Roman" w:hAnsi="Times New Roman" w:cs="Times New Roman"/>
          <w:sz w:val="24"/>
          <w:szCs w:val="24"/>
        </w:rPr>
        <w:t xml:space="preserve"> веке, также при посещении можно узнать о п</w:t>
      </w:r>
      <w:r w:rsidRPr="00F06C0F">
        <w:rPr>
          <w:rFonts w:ascii="Times New Roman" w:hAnsi="Times New Roman" w:cs="Times New Roman"/>
          <w:iCs/>
          <w:kern w:val="24"/>
          <w:sz w:val="24"/>
          <w:szCs w:val="24"/>
        </w:rPr>
        <w:t xml:space="preserve">ервой радиостанции в </w:t>
      </w:r>
      <w:proofErr w:type="spellStart"/>
      <w:r w:rsidRPr="00F06C0F">
        <w:rPr>
          <w:rFonts w:ascii="Times New Roman" w:hAnsi="Times New Roman" w:cs="Times New Roman"/>
          <w:iCs/>
          <w:kern w:val="24"/>
          <w:sz w:val="24"/>
          <w:szCs w:val="24"/>
        </w:rPr>
        <w:t>Бодайбинском</w:t>
      </w:r>
      <w:proofErr w:type="spellEnd"/>
      <w:r w:rsidRPr="00F06C0F">
        <w:rPr>
          <w:rFonts w:ascii="Times New Roman" w:hAnsi="Times New Roman" w:cs="Times New Roman"/>
          <w:iCs/>
          <w:kern w:val="24"/>
          <w:sz w:val="24"/>
          <w:szCs w:val="24"/>
        </w:rPr>
        <w:t xml:space="preserve"> районе и о первых позывных из Москвы в 1924 году.</w:t>
      </w:r>
    </w:p>
    <w:p w:rsidR="009A0276" w:rsidRPr="00F06C0F" w:rsidRDefault="009A0276" w:rsidP="009A0276">
      <w:pPr>
        <w:pStyle w:val="ac"/>
        <w:ind w:firstLine="708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F06C0F">
        <w:rPr>
          <w:rFonts w:ascii="Times New Roman" w:hAnsi="Times New Roman" w:cs="Times New Roman"/>
          <w:iCs/>
          <w:kern w:val="24"/>
          <w:sz w:val="24"/>
          <w:szCs w:val="24"/>
        </w:rPr>
        <w:t xml:space="preserve">- </w:t>
      </w:r>
      <w:r w:rsidR="00F37933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«Советское детство» - 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выставка, посвященная игрушкам советского прошлого: куклы, самосвалы, погремушки и др. При посещении выставки и глядя на представленные игрушки, поколение </w:t>
      </w:r>
      <w:r w:rsidR="00E60F92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людей,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 родившихся в СССР, возвращались в свое детство, так как многим предметам уже более 30 лет.</w:t>
      </w:r>
    </w:p>
    <w:p w:rsidR="005F49D7" w:rsidRPr="00F06C0F" w:rsidRDefault="009A0276" w:rsidP="009A0276">
      <w:pPr>
        <w:pStyle w:val="ac"/>
        <w:ind w:firstLine="708"/>
        <w:jc w:val="both"/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</w:pP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lastRenderedPageBreak/>
        <w:t>- «Крученный мяч»</w:t>
      </w:r>
      <w:r w:rsidR="00F37933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 - 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выставка посвящена развитию </w:t>
      </w:r>
      <w:r w:rsidR="00F37933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б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аскетбол</w:t>
      </w:r>
      <w:r w:rsidR="00F37933"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а</w:t>
      </w:r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 в </w:t>
      </w:r>
      <w:proofErr w:type="spellStart"/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>Бодайбинском</w:t>
      </w:r>
      <w:proofErr w:type="spellEnd"/>
      <w:r w:rsidRPr="00F06C0F">
        <w:rPr>
          <w:rFonts w:ascii="Times New Roman" w:eastAsia="+mn-ea" w:hAnsi="Times New Roman" w:cs="Times New Roman"/>
          <w:bCs/>
          <w:iCs/>
          <w:kern w:val="24"/>
          <w:sz w:val="24"/>
          <w:szCs w:val="24"/>
        </w:rPr>
        <w:t xml:space="preserve"> районе, на выставке представлены фотографии и кубки, хранящиеся в фондах музея.</w:t>
      </w:r>
    </w:p>
    <w:p w:rsidR="00B67F1D" w:rsidRPr="00F06C0F" w:rsidRDefault="00B67F1D" w:rsidP="009A0276">
      <w:pPr>
        <w:pStyle w:val="ac"/>
        <w:ind w:firstLine="708"/>
        <w:jc w:val="both"/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</w:pPr>
      <w:r w:rsidRPr="00F06C0F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  <w:t xml:space="preserve">Мероприятие в музыкальной школе </w:t>
      </w:r>
      <w:proofErr w:type="spellStart"/>
      <w:r w:rsidRPr="00F06C0F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  <w:t>г.Бодайбо</w:t>
      </w:r>
      <w:proofErr w:type="spellEnd"/>
      <w:r w:rsidRPr="00F06C0F">
        <w:rPr>
          <w:rFonts w:ascii="Times New Roman" w:eastAsia="+mn-ea" w:hAnsi="Times New Roman" w:cs="Times New Roman"/>
          <w:b/>
          <w:bCs/>
          <w:iCs/>
          <w:kern w:val="24"/>
          <w:sz w:val="24"/>
          <w:szCs w:val="24"/>
        </w:rPr>
        <w:t>:</w:t>
      </w:r>
    </w:p>
    <w:p w:rsidR="00B67F1D" w:rsidRPr="00F06C0F" w:rsidRDefault="00F37933" w:rsidP="00BB2CB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В Д</w:t>
      </w:r>
      <w:r w:rsidR="00B67F1D" w:rsidRPr="00F06C0F">
        <w:rPr>
          <w:rFonts w:ascii="Times New Roman" w:hAnsi="Times New Roman" w:cs="Times New Roman"/>
          <w:sz w:val="24"/>
          <w:szCs w:val="24"/>
        </w:rPr>
        <w:t>екаду инвалидов, 9 декабря в онлайн-формате состоялась концертная программа «Знакомство с музыкальными инструментами» для детей с ограниченными возможностями здоровья (обучающихся коррекционной школы г. Бодайбо), посвященная декаде инвалидов. В программе принимали участие обучающиеся и преподаватели музыкальной школы г. Бодайбо. Девизом концерта стали слова «Музыка объединяет нас всех», несмотря на наше различие в возрасте, социальном положении</w:t>
      </w:r>
      <w:r w:rsidR="00BB2CBC" w:rsidRPr="00F06C0F">
        <w:rPr>
          <w:rFonts w:ascii="Times New Roman" w:hAnsi="Times New Roman" w:cs="Times New Roman"/>
          <w:sz w:val="24"/>
          <w:szCs w:val="24"/>
        </w:rPr>
        <w:t>, навыках игры на музыкальных инструментах,</w:t>
      </w:r>
      <w:r w:rsidRPr="00F06C0F">
        <w:rPr>
          <w:rFonts w:ascii="Times New Roman" w:hAnsi="Times New Roman" w:cs="Times New Roman"/>
          <w:sz w:val="24"/>
          <w:szCs w:val="24"/>
        </w:rPr>
        <w:t xml:space="preserve"> наше настроение жить и творить - </w:t>
      </w:r>
      <w:r w:rsidR="00BB2CBC" w:rsidRPr="00F06C0F">
        <w:rPr>
          <w:rFonts w:ascii="Times New Roman" w:hAnsi="Times New Roman" w:cs="Times New Roman"/>
          <w:sz w:val="24"/>
          <w:szCs w:val="24"/>
        </w:rPr>
        <w:t>едино!</w:t>
      </w:r>
      <w:r w:rsidR="00B67F1D" w:rsidRPr="00F0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9D7" w:rsidRPr="00F06C0F" w:rsidRDefault="0047320E" w:rsidP="005F49D7">
      <w:pPr>
        <w:pStyle w:val="ac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ab/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Мероприятия культурно – досуговых учреждений:</w:t>
      </w:r>
    </w:p>
    <w:p w:rsidR="000F46BB" w:rsidRPr="00F06C0F" w:rsidRDefault="000F46BB" w:rsidP="000F46B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Работники клуба микрорайона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Колобовщина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подготовили концерт и записали его на видео. Данное видео распространили среди маломобильных </w:t>
      </w:r>
      <w:r w:rsidR="00F37933" w:rsidRPr="00F06C0F">
        <w:rPr>
          <w:rFonts w:ascii="Times New Roman" w:hAnsi="Times New Roman" w:cs="Times New Roman"/>
          <w:sz w:val="24"/>
          <w:szCs w:val="24"/>
        </w:rPr>
        <w:t>жителей</w:t>
      </w:r>
      <w:r w:rsidRPr="00F06C0F">
        <w:rPr>
          <w:rFonts w:ascii="Times New Roman" w:hAnsi="Times New Roman" w:cs="Times New Roman"/>
          <w:sz w:val="24"/>
          <w:szCs w:val="24"/>
        </w:rPr>
        <w:t xml:space="preserve"> микрорайона</w:t>
      </w:r>
      <w:r w:rsidR="009760D0" w:rsidRPr="00F06C0F"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F06C0F">
        <w:rPr>
          <w:rFonts w:ascii="Times New Roman" w:hAnsi="Times New Roman" w:cs="Times New Roman"/>
          <w:sz w:val="24"/>
          <w:szCs w:val="24"/>
        </w:rPr>
        <w:t>.</w:t>
      </w:r>
    </w:p>
    <w:p w:rsidR="0047320E" w:rsidRPr="00F06C0F" w:rsidRDefault="0047320E" w:rsidP="005F49D7">
      <w:pPr>
        <w:pStyle w:val="ac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92B" w:rsidRPr="00F06C0F" w:rsidRDefault="002F3938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</w:t>
      </w:r>
      <w:r w:rsidR="00C71F12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Перечень основных вопросов, рассмотренных на заседаниях совещательного органа при Управлении культуры администрации</w:t>
      </w:r>
      <w:r w:rsidR="004A3ECE" w:rsidRPr="00F06C0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0D3944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hAnsi="Times New Roman" w:cs="Times New Roman"/>
          <w:b/>
          <w:sz w:val="24"/>
          <w:szCs w:val="24"/>
        </w:rPr>
        <w:t>г.</w:t>
      </w:r>
      <w:r w:rsidR="005019BC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A8" w:rsidRPr="00F06C0F">
        <w:rPr>
          <w:rFonts w:ascii="Times New Roman" w:hAnsi="Times New Roman" w:cs="Times New Roman"/>
          <w:b/>
          <w:sz w:val="24"/>
          <w:szCs w:val="24"/>
        </w:rPr>
        <w:t>Бодайбо и района:</w:t>
      </w:r>
    </w:p>
    <w:p w:rsidR="00003802" w:rsidRPr="00F06C0F" w:rsidRDefault="00003802" w:rsidP="009760D0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2D" w:rsidRPr="00F06C0F" w:rsidRDefault="0006122D" w:rsidP="009760D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При Управлении культуры администрации МО г.</w:t>
      </w:r>
      <w:r w:rsidR="00A57DD7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 w:rsidR="005019BC" w:rsidRPr="00F06C0F">
        <w:rPr>
          <w:rFonts w:ascii="Times New Roman" w:hAnsi="Times New Roman" w:cs="Times New Roman"/>
          <w:sz w:val="24"/>
          <w:szCs w:val="24"/>
        </w:rPr>
        <w:t>осуществляет свою деятельность</w:t>
      </w:r>
      <w:r w:rsidR="00A57DD7" w:rsidRPr="00F06C0F">
        <w:rPr>
          <w:rFonts w:ascii="Times New Roman" w:hAnsi="Times New Roman" w:cs="Times New Roman"/>
          <w:sz w:val="24"/>
          <w:szCs w:val="24"/>
        </w:rPr>
        <w:t xml:space="preserve"> совещательный орган (Совещание при начальнике Управления культуры), на заседаниях которого присутствуют руководители всех подведомственных</w:t>
      </w:r>
      <w:r w:rsidR="007E2E24" w:rsidRPr="00F06C0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A57DD7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7E2E24" w:rsidRPr="00F06C0F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A57DD7" w:rsidRPr="00F06C0F">
        <w:rPr>
          <w:rFonts w:ascii="Times New Roman" w:hAnsi="Times New Roman" w:cs="Times New Roman"/>
          <w:sz w:val="24"/>
          <w:szCs w:val="24"/>
        </w:rPr>
        <w:t>структурных подразделений, специалисты. Заседания проводятся каждый второй и четвертый вторник месяца. Основн</w:t>
      </w:r>
      <w:r w:rsidR="007E2E24" w:rsidRPr="00F06C0F">
        <w:rPr>
          <w:rFonts w:ascii="Times New Roman" w:hAnsi="Times New Roman" w:cs="Times New Roman"/>
          <w:sz w:val="24"/>
          <w:szCs w:val="24"/>
        </w:rPr>
        <w:t xml:space="preserve">ые вопросы, рассмотренные в </w:t>
      </w:r>
      <w:r w:rsidR="000654B6" w:rsidRPr="00F06C0F">
        <w:rPr>
          <w:rFonts w:ascii="Times New Roman" w:hAnsi="Times New Roman" w:cs="Times New Roman"/>
          <w:sz w:val="24"/>
          <w:szCs w:val="24"/>
        </w:rPr>
        <w:t>2020</w:t>
      </w:r>
      <w:r w:rsidR="00A57DD7" w:rsidRPr="00F06C0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8F1C74" w:rsidRPr="00F06C0F" w:rsidRDefault="008E108F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1. О 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>сдаче годовых</w:t>
      </w:r>
      <w:r w:rsidR="00033D88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5FC" w:rsidRPr="00F06C0F">
        <w:rPr>
          <w:rFonts w:ascii="Times New Roman" w:eastAsia="Times New Roman" w:hAnsi="Times New Roman" w:cs="Times New Roman"/>
          <w:sz w:val="24"/>
          <w:szCs w:val="24"/>
        </w:rPr>
        <w:t>отчетов деятельности У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 xml:space="preserve">правления </w:t>
      </w:r>
      <w:r w:rsidR="00033D88" w:rsidRPr="00F06C0F">
        <w:rPr>
          <w:rFonts w:ascii="Times New Roman" w:eastAsia="Times New Roman" w:hAnsi="Times New Roman" w:cs="Times New Roman"/>
          <w:sz w:val="24"/>
          <w:szCs w:val="24"/>
        </w:rPr>
        <w:t>культуры (</w:t>
      </w:r>
      <w:r w:rsidR="002325FC" w:rsidRPr="00F06C0F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>учр</w:t>
      </w:r>
      <w:r w:rsidR="00033D88" w:rsidRPr="00F06C0F">
        <w:rPr>
          <w:rFonts w:ascii="Times New Roman" w:eastAsia="Times New Roman" w:hAnsi="Times New Roman" w:cs="Times New Roman"/>
          <w:sz w:val="24"/>
          <w:szCs w:val="24"/>
        </w:rPr>
        <w:t>еждений)</w:t>
      </w:r>
      <w:r w:rsidR="002325FC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D88" w:rsidRPr="00F06C0F">
        <w:rPr>
          <w:rFonts w:ascii="Times New Roman" w:eastAsia="Times New Roman" w:hAnsi="Times New Roman" w:cs="Times New Roman"/>
          <w:sz w:val="24"/>
          <w:szCs w:val="24"/>
        </w:rPr>
        <w:t xml:space="preserve">в Министерство культуры и архивов 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>Иркутской о</w:t>
      </w:r>
      <w:r w:rsidR="00033D88" w:rsidRPr="00F06C0F">
        <w:rPr>
          <w:rFonts w:ascii="Times New Roman" w:eastAsia="Times New Roman" w:hAnsi="Times New Roman" w:cs="Times New Roman"/>
          <w:sz w:val="24"/>
          <w:szCs w:val="24"/>
        </w:rPr>
        <w:t>блас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>ти за 20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 (декабрь 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 xml:space="preserve"> – январь 2020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г.);</w:t>
      </w:r>
    </w:p>
    <w:p w:rsidR="008F1C74" w:rsidRPr="00F06C0F" w:rsidRDefault="008E108F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и проведении 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>Дня раб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отника</w:t>
      </w:r>
      <w:r w:rsidR="0072685E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7E2E24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>25 марта 2020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года, подготовка наградных документов</w:t>
      </w:r>
      <w:r w:rsidR="00413613" w:rsidRPr="00F06C0F">
        <w:rPr>
          <w:rFonts w:ascii="Times New Roman" w:eastAsia="Times New Roman" w:hAnsi="Times New Roman" w:cs="Times New Roman"/>
          <w:sz w:val="24"/>
          <w:szCs w:val="24"/>
        </w:rPr>
        <w:t>, отчета начальника Управления культуры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 xml:space="preserve"> (февраль</w:t>
      </w:r>
      <w:r w:rsidR="00413613" w:rsidRPr="00F06C0F">
        <w:rPr>
          <w:rFonts w:ascii="Times New Roman" w:eastAsia="Times New Roman" w:hAnsi="Times New Roman" w:cs="Times New Roman"/>
          <w:sz w:val="24"/>
          <w:szCs w:val="24"/>
        </w:rPr>
        <w:t>-март</w:t>
      </w:r>
      <w:r w:rsidR="00414315" w:rsidRPr="00F06C0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A57DD7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C74" w:rsidRPr="00F06C0F" w:rsidRDefault="005019BC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>. О подготовке муниципального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A1" w:rsidRPr="00F06C0F">
        <w:rPr>
          <w:rFonts w:ascii="Times New Roman" w:eastAsia="Times New Roman" w:hAnsi="Times New Roman" w:cs="Times New Roman"/>
          <w:sz w:val="24"/>
          <w:szCs w:val="24"/>
        </w:rPr>
        <w:t xml:space="preserve">Плана мероприятий по проведению 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>на территории МО</w:t>
      </w:r>
      <w:r w:rsidR="006038A1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A1" w:rsidRPr="00F06C0F">
        <w:rPr>
          <w:rFonts w:ascii="Times New Roman" w:eastAsia="Times New Roman" w:hAnsi="Times New Roman" w:cs="Times New Roman"/>
          <w:sz w:val="24"/>
          <w:szCs w:val="24"/>
        </w:rPr>
        <w:t xml:space="preserve">Бодайбо и района 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="008E108F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посвященных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 xml:space="preserve"> 75-летию Победы в ВОВ</w:t>
      </w:r>
      <w:r w:rsidR="008E108F" w:rsidRPr="00F06C0F">
        <w:rPr>
          <w:rFonts w:ascii="Times New Roman" w:eastAsia="Times New Roman" w:hAnsi="Times New Roman" w:cs="Times New Roman"/>
          <w:sz w:val="24"/>
          <w:szCs w:val="24"/>
        </w:rPr>
        <w:t>, участие в обла</w:t>
      </w:r>
      <w:r w:rsidR="007B1532" w:rsidRPr="00F06C0F">
        <w:rPr>
          <w:rFonts w:ascii="Times New Roman" w:eastAsia="Times New Roman" w:hAnsi="Times New Roman" w:cs="Times New Roman"/>
          <w:sz w:val="24"/>
          <w:szCs w:val="24"/>
        </w:rPr>
        <w:t>стных мер</w:t>
      </w:r>
      <w:r w:rsidR="00EC12C9" w:rsidRPr="00F06C0F">
        <w:rPr>
          <w:rFonts w:ascii="Times New Roman" w:eastAsia="Times New Roman" w:hAnsi="Times New Roman" w:cs="Times New Roman"/>
          <w:sz w:val="24"/>
          <w:szCs w:val="24"/>
        </w:rPr>
        <w:t>оприят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>иях (февраль 2020</w:t>
      </w:r>
      <w:r w:rsidR="008F1C7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06222" w:rsidRPr="00F06C0F" w:rsidRDefault="005019BC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38A1" w:rsidRPr="00F06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>Об участии Управления культуры в работе комиссий, координационных советов, организаци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онных комитетов, созданных при А</w:t>
      </w:r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>дминистрации г.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>Бодайб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 xml:space="preserve">о и района, планы участия 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70B8" w:rsidRPr="00F06C0F" w:rsidRDefault="00072C13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-М</w:t>
      </w:r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 xml:space="preserve">ежведомственная комиссия по организации и обеспечению отдыха и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 xml:space="preserve"> детей в </w:t>
      </w:r>
      <w:proofErr w:type="spellStart"/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>Бодайбинском</w:t>
      </w:r>
      <w:proofErr w:type="spellEnd"/>
      <w:r w:rsidR="00906222" w:rsidRPr="00F06C0F">
        <w:rPr>
          <w:rFonts w:ascii="Times New Roman" w:eastAsia="Times New Roman" w:hAnsi="Times New Roman" w:cs="Times New Roman"/>
          <w:sz w:val="24"/>
          <w:szCs w:val="24"/>
        </w:rPr>
        <w:t xml:space="preserve"> района (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>участие в заседаниях</w:t>
      </w:r>
      <w:r w:rsidR="00962894" w:rsidRPr="00F06C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894" w:rsidRPr="00F06C0F" w:rsidRDefault="00072C13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962894" w:rsidRPr="00F06C0F">
        <w:rPr>
          <w:rFonts w:ascii="Times New Roman" w:eastAsia="Times New Roman" w:hAnsi="Times New Roman" w:cs="Times New Roman"/>
          <w:sz w:val="24"/>
          <w:szCs w:val="24"/>
        </w:rPr>
        <w:t>нтинаркотическая</w:t>
      </w:r>
      <w:r w:rsidR="005C0AE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комиссия и комиссия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по делам</w:t>
      </w:r>
      <w:r w:rsidR="005C0AE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и</w:t>
      </w:r>
      <w:r w:rsidR="000654B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защите их прав (участие в</w:t>
      </w:r>
      <w:r w:rsidR="005C0AE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заседаниях);</w:t>
      </w:r>
    </w:p>
    <w:p w:rsidR="00906222" w:rsidRPr="00F06C0F" w:rsidRDefault="005C0AE3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2C13" w:rsidRPr="00F06C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57613" w:rsidRPr="00F06C0F">
        <w:rPr>
          <w:rFonts w:ascii="Times New Roman" w:eastAsia="Times New Roman" w:hAnsi="Times New Roman" w:cs="Times New Roman"/>
          <w:sz w:val="24"/>
          <w:szCs w:val="24"/>
        </w:rPr>
        <w:t>оординационный совет</w:t>
      </w:r>
      <w:r w:rsidR="00072C1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по патриотическому воспитанию;</w:t>
      </w:r>
    </w:p>
    <w:p w:rsidR="00906222" w:rsidRPr="00F06C0F" w:rsidRDefault="00072C13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-Координационный совет по комплексному сопровождению семей, имеющих в своем составе инвалидов.</w:t>
      </w:r>
    </w:p>
    <w:p w:rsidR="001A048B" w:rsidRPr="00F06C0F" w:rsidRDefault="009760D0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048B" w:rsidRPr="00F06C0F">
        <w:rPr>
          <w:rFonts w:ascii="Times New Roman" w:eastAsia="Times New Roman" w:hAnsi="Times New Roman" w:cs="Times New Roman"/>
          <w:sz w:val="24"/>
          <w:szCs w:val="24"/>
        </w:rPr>
        <w:t>Координационный совет по Десятилетию детства.</w:t>
      </w:r>
    </w:p>
    <w:p w:rsidR="005019BC" w:rsidRPr="00F06C0F" w:rsidRDefault="000654B6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5. Исполнение Указа Президента РФ от 02.04.2020 № 239 «О мерах по обеспечению </w:t>
      </w:r>
      <w:proofErr w:type="spellStart"/>
      <w:r w:rsidRPr="00F06C0F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6C0F">
        <w:rPr>
          <w:rFonts w:ascii="Times New Roman" w:eastAsia="Times New Roman" w:hAnsi="Times New Roman" w:cs="Times New Roman"/>
          <w:sz w:val="24"/>
          <w:szCs w:val="24"/>
        </w:rPr>
        <w:t>эпидимиологического</w:t>
      </w:r>
      <w:proofErr w:type="spellEnd"/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 населения на территории РФ в связи с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распространением новой </w:t>
      </w:r>
      <w:proofErr w:type="spellStart"/>
      <w:r w:rsidRPr="00F06C0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инфекции», подготовка приказов по Управлению культ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уры, подведомственным учреждения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м, контроль 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облюдением всех мер безопасности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(март – декабрь 2020 года);</w:t>
      </w:r>
    </w:p>
    <w:p w:rsidR="00FA6122" w:rsidRPr="00F06C0F" w:rsidRDefault="00896539" w:rsidP="00976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7DD7" w:rsidRPr="00F06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DD7" w:rsidRPr="00F06C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E7E99" w:rsidRPr="00F06C0F">
        <w:rPr>
          <w:rFonts w:ascii="Times New Roman" w:hAnsi="Times New Roman"/>
          <w:sz w:val="24"/>
          <w:szCs w:val="24"/>
        </w:rPr>
        <w:t xml:space="preserve">Подготовка информации на Думу </w:t>
      </w:r>
      <w:proofErr w:type="spellStart"/>
      <w:r w:rsidR="00BE7E99" w:rsidRPr="00F06C0F">
        <w:rPr>
          <w:rFonts w:ascii="Times New Roman" w:hAnsi="Times New Roman"/>
          <w:sz w:val="24"/>
          <w:szCs w:val="24"/>
        </w:rPr>
        <w:t>г.Бодайбо</w:t>
      </w:r>
      <w:proofErr w:type="spellEnd"/>
      <w:r w:rsidR="00BE7E99" w:rsidRPr="00F06C0F">
        <w:rPr>
          <w:rFonts w:ascii="Times New Roman" w:hAnsi="Times New Roman"/>
          <w:sz w:val="24"/>
          <w:szCs w:val="24"/>
        </w:rPr>
        <w:t xml:space="preserve"> и района по вопросам работы кинотеатра «Витим», открытого в </w:t>
      </w:r>
      <w:proofErr w:type="spellStart"/>
      <w:r w:rsidR="00BE7E99" w:rsidRPr="00F06C0F">
        <w:rPr>
          <w:rFonts w:ascii="Times New Roman" w:hAnsi="Times New Roman"/>
          <w:sz w:val="24"/>
          <w:szCs w:val="24"/>
        </w:rPr>
        <w:t>г.Бодайбо</w:t>
      </w:r>
      <w:proofErr w:type="spellEnd"/>
      <w:r w:rsidR="00BE7E99" w:rsidRPr="00F06C0F">
        <w:rPr>
          <w:rFonts w:ascii="Times New Roman" w:hAnsi="Times New Roman"/>
          <w:sz w:val="24"/>
          <w:szCs w:val="24"/>
        </w:rPr>
        <w:t xml:space="preserve"> в декабре 2019 года и реализации мероприятий подпрограммы «Кадры» муниципальной программы «Развитие территории </w:t>
      </w:r>
      <w:proofErr w:type="spellStart"/>
      <w:r w:rsidR="00BE7E99" w:rsidRPr="00F06C0F">
        <w:rPr>
          <w:rFonts w:ascii="Times New Roman" w:hAnsi="Times New Roman"/>
          <w:sz w:val="24"/>
          <w:szCs w:val="24"/>
        </w:rPr>
        <w:t>Бодайбинского</w:t>
      </w:r>
      <w:proofErr w:type="spellEnd"/>
      <w:r w:rsidR="00BE7E99" w:rsidRPr="00F06C0F">
        <w:rPr>
          <w:rFonts w:ascii="Times New Roman" w:hAnsi="Times New Roman"/>
          <w:sz w:val="24"/>
          <w:szCs w:val="24"/>
        </w:rPr>
        <w:t xml:space="preserve"> </w:t>
      </w:r>
      <w:r w:rsidR="009969F6" w:rsidRPr="00F06C0F">
        <w:rPr>
          <w:rFonts w:ascii="Times New Roman" w:hAnsi="Times New Roman"/>
          <w:sz w:val="24"/>
          <w:szCs w:val="24"/>
        </w:rPr>
        <w:t>района» (</w:t>
      </w:r>
      <w:r w:rsidR="00BE7E99" w:rsidRPr="00F06C0F">
        <w:rPr>
          <w:rFonts w:ascii="Times New Roman" w:hAnsi="Times New Roman"/>
          <w:sz w:val="24"/>
          <w:szCs w:val="24"/>
        </w:rPr>
        <w:t>февраль, март 2020 г.);</w:t>
      </w:r>
    </w:p>
    <w:p w:rsidR="00FA6122" w:rsidRPr="00F06C0F" w:rsidRDefault="00FA6122" w:rsidP="00976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315" w:rsidRPr="00F06C0F" w:rsidRDefault="001076D1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7</w:t>
      </w:r>
      <w:r w:rsidR="000654B6" w:rsidRPr="00F06C0F">
        <w:rPr>
          <w:rFonts w:ascii="Times New Roman" w:hAnsi="Times New Roman"/>
          <w:sz w:val="24"/>
          <w:szCs w:val="24"/>
        </w:rPr>
        <w:t>.</w:t>
      </w:r>
      <w:r w:rsidR="00BE7E99" w:rsidRPr="00F06C0F">
        <w:rPr>
          <w:rFonts w:ascii="Times New Roman" w:hAnsi="Times New Roman"/>
          <w:bCs/>
          <w:sz w:val="24"/>
          <w:szCs w:val="24"/>
        </w:rPr>
        <w:t xml:space="preserve"> Подготовка материалов на ТРЕБОВАНИЕ Прокуратуры </w:t>
      </w:r>
      <w:proofErr w:type="spellStart"/>
      <w:r w:rsidR="00BE7E99" w:rsidRPr="00F06C0F">
        <w:rPr>
          <w:rFonts w:ascii="Times New Roman" w:hAnsi="Times New Roman"/>
          <w:bCs/>
          <w:sz w:val="24"/>
          <w:szCs w:val="24"/>
        </w:rPr>
        <w:t>г.Бодайбо</w:t>
      </w:r>
      <w:proofErr w:type="spellEnd"/>
      <w:r w:rsidR="00BE7E99" w:rsidRPr="00F06C0F">
        <w:rPr>
          <w:rFonts w:ascii="Times New Roman" w:hAnsi="Times New Roman"/>
          <w:bCs/>
          <w:sz w:val="24"/>
          <w:szCs w:val="24"/>
        </w:rPr>
        <w:t xml:space="preserve"> и района от 14.04.2020 №07-41-2020 О предоставлении информации о реализации на территории </w:t>
      </w:r>
      <w:proofErr w:type="spellStart"/>
      <w:r w:rsidR="00BE7E99" w:rsidRPr="00F06C0F">
        <w:rPr>
          <w:rFonts w:ascii="Times New Roman" w:hAnsi="Times New Roman"/>
          <w:bCs/>
          <w:sz w:val="24"/>
          <w:szCs w:val="24"/>
        </w:rPr>
        <w:t>Болайбинского</w:t>
      </w:r>
      <w:proofErr w:type="spellEnd"/>
      <w:r w:rsidR="00BE7E99" w:rsidRPr="00F06C0F">
        <w:rPr>
          <w:rFonts w:ascii="Times New Roman" w:hAnsi="Times New Roman"/>
          <w:bCs/>
          <w:sz w:val="24"/>
          <w:szCs w:val="24"/>
        </w:rPr>
        <w:t xml:space="preserve"> района национальных и региональных проектов в области культуры. (</w:t>
      </w:r>
      <w:r w:rsidR="00BE7E99" w:rsidRPr="00F06C0F">
        <w:rPr>
          <w:rFonts w:ascii="Times New Roman" w:hAnsi="Times New Roman"/>
          <w:sz w:val="24"/>
          <w:szCs w:val="24"/>
        </w:rPr>
        <w:t>апрель 2020 г.);</w:t>
      </w:r>
    </w:p>
    <w:p w:rsidR="001076D1" w:rsidRPr="00F06C0F" w:rsidRDefault="001076D1" w:rsidP="00976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Arial Unicode MS" w:hAnsi="Times New Roman" w:cs="Times New Roman"/>
          <w:sz w:val="24"/>
          <w:szCs w:val="24"/>
        </w:rPr>
        <w:t>8.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Подготовка НПА по исполнению Постановления Правительства Иркутской области от 21 апреля 2020 года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Отечества. Межбюджетный трансферт выделен </w:t>
      </w:r>
      <w:proofErr w:type="spellStart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Мамаканскому</w:t>
      </w:r>
      <w:proofErr w:type="spellEnd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образованию в размере 2000,0 тыс. руб. на восстановление мемор</w:t>
      </w:r>
      <w:r w:rsidR="009760D0" w:rsidRPr="00F06C0F">
        <w:rPr>
          <w:rFonts w:ascii="Times New Roman" w:eastAsia="Times New Roman" w:hAnsi="Times New Roman" w:cs="Times New Roman"/>
          <w:sz w:val="24"/>
          <w:szCs w:val="24"/>
        </w:rPr>
        <w:t>иального сооружения «Парк Победы»</w:t>
      </w:r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п.Мамакан</w:t>
      </w:r>
      <w:proofErr w:type="spellEnd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Бодайбинского</w:t>
      </w:r>
      <w:proofErr w:type="spellEnd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района. (апрель – август 2020 года);</w:t>
      </w:r>
    </w:p>
    <w:p w:rsidR="001076D1" w:rsidRPr="00F06C0F" w:rsidRDefault="001076D1" w:rsidP="009760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6D1" w:rsidRPr="00F06C0F" w:rsidRDefault="000654B6" w:rsidP="009760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Подготовка документации для проведения контрольного мероприятия Ревизионной комиссии МО </w:t>
      </w:r>
      <w:proofErr w:type="spellStart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 «Проверка законного и эффективного использования бюджетных средств, предоставленных муниципальному образованию </w:t>
      </w:r>
      <w:proofErr w:type="spellStart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 на реализацию мероприятий перечня народных инициатив в 2018-2019 годах» (сентябрь- ноябрь 2020 года);</w:t>
      </w:r>
    </w:p>
    <w:p w:rsidR="008F1C74" w:rsidRPr="00F06C0F" w:rsidRDefault="00896539" w:rsidP="009760D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1</w:t>
      </w:r>
      <w:r w:rsidR="00F06C0F">
        <w:rPr>
          <w:rFonts w:ascii="Times New Roman" w:hAnsi="Times New Roman" w:cs="Times New Roman"/>
          <w:sz w:val="24"/>
          <w:szCs w:val="24"/>
        </w:rPr>
        <w:t>0</w:t>
      </w:r>
      <w:r w:rsidR="008F1C74" w:rsidRPr="00F06C0F">
        <w:rPr>
          <w:rFonts w:ascii="Times New Roman" w:hAnsi="Times New Roman" w:cs="Times New Roman"/>
          <w:sz w:val="24"/>
          <w:szCs w:val="24"/>
        </w:rPr>
        <w:t xml:space="preserve">. </w:t>
      </w:r>
      <w:r w:rsidR="001C2FC4" w:rsidRPr="00F06C0F">
        <w:rPr>
          <w:rFonts w:ascii="Times New Roman" w:hAnsi="Times New Roman" w:cs="Times New Roman"/>
          <w:sz w:val="24"/>
          <w:szCs w:val="24"/>
        </w:rPr>
        <w:t>Анализ исполнения</w:t>
      </w:r>
      <w:r w:rsidR="008F1C7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9428AA" w:rsidRPr="00F06C0F">
        <w:rPr>
          <w:rFonts w:ascii="Times New Roman" w:hAnsi="Times New Roman" w:cs="Times New Roman"/>
          <w:sz w:val="24"/>
          <w:szCs w:val="24"/>
        </w:rPr>
        <w:t xml:space="preserve">учреждениями культуры плана оказания услуг, приносящих доход, </w:t>
      </w:r>
      <w:r w:rsidR="009969F6" w:rsidRPr="00F06C0F">
        <w:rPr>
          <w:rFonts w:ascii="Times New Roman" w:hAnsi="Times New Roman" w:cs="Times New Roman"/>
          <w:sz w:val="24"/>
          <w:szCs w:val="24"/>
        </w:rPr>
        <w:t xml:space="preserve">в рамках ограничительных мер в связи с распространением новой </w:t>
      </w:r>
      <w:proofErr w:type="spellStart"/>
      <w:r w:rsidR="009969F6" w:rsidRPr="00F06C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969F6" w:rsidRPr="00F06C0F"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="009428AA" w:rsidRPr="00F06C0F">
        <w:rPr>
          <w:rFonts w:ascii="Times New Roman" w:hAnsi="Times New Roman" w:cs="Times New Roman"/>
          <w:sz w:val="24"/>
          <w:szCs w:val="24"/>
        </w:rPr>
        <w:t>как показателя</w:t>
      </w:r>
      <w:r w:rsidR="008F1C74" w:rsidRPr="00F06C0F">
        <w:rPr>
          <w:rFonts w:ascii="Times New Roman" w:hAnsi="Times New Roman" w:cs="Times New Roman"/>
          <w:sz w:val="24"/>
          <w:szCs w:val="24"/>
        </w:rPr>
        <w:t xml:space="preserve"> эффективности работы учреждений культуры г.</w:t>
      </w:r>
      <w:r w:rsidR="001C2FC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8F1C74" w:rsidRPr="00F06C0F">
        <w:rPr>
          <w:rFonts w:ascii="Times New Roman" w:hAnsi="Times New Roman" w:cs="Times New Roman"/>
          <w:sz w:val="24"/>
          <w:szCs w:val="24"/>
        </w:rPr>
        <w:t>Бода</w:t>
      </w:r>
      <w:r w:rsidR="009969F6" w:rsidRPr="00F06C0F">
        <w:rPr>
          <w:rFonts w:ascii="Times New Roman" w:hAnsi="Times New Roman" w:cs="Times New Roman"/>
          <w:sz w:val="24"/>
          <w:szCs w:val="24"/>
        </w:rPr>
        <w:t>йбо и района (июнь, декабрь 2020</w:t>
      </w:r>
      <w:r w:rsidR="00A57DD7" w:rsidRPr="00F06C0F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C71F12" w:rsidRPr="00F06C0F" w:rsidRDefault="00C71F12" w:rsidP="009760D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C74" w:rsidRPr="00F06C0F" w:rsidRDefault="00F06C0F" w:rsidP="009760D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11F2" w:rsidRPr="00F06C0F">
        <w:rPr>
          <w:rFonts w:ascii="Times New Roman" w:hAnsi="Times New Roman" w:cs="Times New Roman"/>
          <w:sz w:val="24"/>
          <w:szCs w:val="24"/>
        </w:rPr>
        <w:t xml:space="preserve">. О внесении </w:t>
      </w:r>
      <w:r w:rsidR="005D11C0" w:rsidRPr="00F06C0F">
        <w:rPr>
          <w:rFonts w:ascii="Times New Roman" w:hAnsi="Times New Roman" w:cs="Times New Roman"/>
          <w:sz w:val="24"/>
          <w:szCs w:val="24"/>
        </w:rPr>
        <w:t>изменений в</w:t>
      </w:r>
      <w:r w:rsidR="009428AA" w:rsidRPr="00F06C0F">
        <w:rPr>
          <w:rFonts w:ascii="Times New Roman" w:hAnsi="Times New Roman" w:cs="Times New Roman"/>
          <w:sz w:val="24"/>
          <w:szCs w:val="24"/>
        </w:rPr>
        <w:t xml:space="preserve"> муниципальную программу</w:t>
      </w:r>
      <w:r w:rsidR="00F109DB" w:rsidRPr="00F06C0F">
        <w:rPr>
          <w:rFonts w:ascii="Times New Roman" w:hAnsi="Times New Roman" w:cs="Times New Roman"/>
          <w:sz w:val="24"/>
          <w:szCs w:val="24"/>
        </w:rPr>
        <w:t xml:space="preserve"> «Развитие культуры </w:t>
      </w:r>
      <w:proofErr w:type="spellStart"/>
      <w:r w:rsidR="00F109DB"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F109DB" w:rsidRPr="00F06C0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69F6" w:rsidRPr="00F06C0F">
        <w:rPr>
          <w:rFonts w:ascii="Times New Roman" w:hAnsi="Times New Roman" w:cs="Times New Roman"/>
          <w:sz w:val="24"/>
          <w:szCs w:val="24"/>
        </w:rPr>
        <w:t>» на 2020 – 2025</w:t>
      </w:r>
      <w:r w:rsidR="007E2E24" w:rsidRPr="00F06C0F">
        <w:rPr>
          <w:rFonts w:ascii="Times New Roman" w:hAnsi="Times New Roman" w:cs="Times New Roman"/>
          <w:sz w:val="24"/>
          <w:szCs w:val="24"/>
        </w:rPr>
        <w:t xml:space="preserve"> годы </w:t>
      </w:r>
      <w:r w:rsidR="005D11C0" w:rsidRPr="00F06C0F">
        <w:rPr>
          <w:rFonts w:ascii="Times New Roman" w:hAnsi="Times New Roman" w:cs="Times New Roman"/>
          <w:sz w:val="24"/>
          <w:szCs w:val="24"/>
        </w:rPr>
        <w:t>и План мероприятий по реализации Программы</w:t>
      </w:r>
      <w:r w:rsidR="007E2E24" w:rsidRPr="00F06C0F">
        <w:rPr>
          <w:rFonts w:ascii="Times New Roman" w:hAnsi="Times New Roman" w:cs="Times New Roman"/>
          <w:sz w:val="24"/>
          <w:szCs w:val="24"/>
        </w:rPr>
        <w:t xml:space="preserve">, </w:t>
      </w:r>
      <w:r w:rsidR="007E2E24" w:rsidRPr="00F06C0F">
        <w:rPr>
          <w:rFonts w:ascii="Times New Roman" w:eastAsia="Times New Roman" w:hAnsi="Times New Roman" w:cs="Times New Roman"/>
          <w:sz w:val="24"/>
          <w:szCs w:val="24"/>
        </w:rPr>
        <w:t>исполнение бюджета Управления культуры администрац</w:t>
      </w:r>
      <w:r w:rsidR="00B266C9" w:rsidRPr="00F06C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и МО </w:t>
      </w:r>
      <w:proofErr w:type="spellStart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 за 2021 </w:t>
      </w:r>
      <w:r w:rsidR="00B266C9" w:rsidRPr="00F06C0F">
        <w:rPr>
          <w:rFonts w:ascii="Times New Roman" w:eastAsia="Times New Roman" w:hAnsi="Times New Roman" w:cs="Times New Roman"/>
          <w:sz w:val="24"/>
          <w:szCs w:val="24"/>
        </w:rPr>
        <w:t>год (</w:t>
      </w:r>
      <w:r w:rsidR="009969F6" w:rsidRPr="00F06C0F">
        <w:rPr>
          <w:rFonts w:ascii="Times New Roman" w:eastAsia="Times New Roman" w:hAnsi="Times New Roman" w:cs="Times New Roman"/>
          <w:sz w:val="24"/>
          <w:szCs w:val="24"/>
        </w:rPr>
        <w:t>март, июнь, август, декабрь 2020</w:t>
      </w:r>
      <w:r w:rsidR="007E2E2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г.).</w:t>
      </w:r>
    </w:p>
    <w:p w:rsidR="00C71F12" w:rsidRPr="00F06C0F" w:rsidRDefault="00C71F12" w:rsidP="009760D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C74" w:rsidRPr="00F06C0F" w:rsidRDefault="008F1C74" w:rsidP="009760D0">
      <w:pPr>
        <w:pStyle w:val="ad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 w:rsidRPr="00F06C0F">
        <w:rPr>
          <w:rFonts w:ascii="Times New Roman" w:eastAsia="Calibri" w:hAnsi="Times New Roman"/>
          <w:b/>
          <w:sz w:val="24"/>
          <w:szCs w:val="24"/>
        </w:rPr>
        <w:t>Перечень вопросов о культуре, рассмотренных на заседаниях</w:t>
      </w:r>
      <w:r w:rsidR="006B7C67" w:rsidRPr="00F06C0F">
        <w:rPr>
          <w:rFonts w:ascii="Times New Roman" w:eastAsia="Calibri" w:hAnsi="Times New Roman"/>
          <w:b/>
          <w:sz w:val="24"/>
          <w:szCs w:val="24"/>
        </w:rPr>
        <w:t xml:space="preserve"> Думы</w:t>
      </w:r>
      <w:r w:rsidR="0083265C" w:rsidRPr="00F06C0F">
        <w:rPr>
          <w:rFonts w:ascii="Times New Roman" w:eastAsia="Calibri" w:hAnsi="Times New Roman"/>
          <w:b/>
          <w:sz w:val="24"/>
          <w:szCs w:val="24"/>
        </w:rPr>
        <w:t xml:space="preserve"> г.</w:t>
      </w:r>
      <w:r w:rsidR="009428AA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3265C" w:rsidRPr="00F06C0F">
        <w:rPr>
          <w:rFonts w:ascii="Times New Roman" w:eastAsia="Calibri" w:hAnsi="Times New Roman"/>
          <w:b/>
          <w:sz w:val="24"/>
          <w:szCs w:val="24"/>
        </w:rPr>
        <w:t>Бодайбо и</w:t>
      </w:r>
      <w:r w:rsidR="00D40CAD" w:rsidRPr="00F06C0F">
        <w:rPr>
          <w:rFonts w:ascii="Times New Roman" w:eastAsia="Calibri" w:hAnsi="Times New Roman"/>
          <w:b/>
          <w:sz w:val="24"/>
          <w:szCs w:val="24"/>
        </w:rPr>
        <w:t xml:space="preserve"> района</w:t>
      </w:r>
      <w:r w:rsidR="00937A62" w:rsidRPr="00F06C0F">
        <w:rPr>
          <w:rFonts w:ascii="Times New Roman" w:eastAsia="Calibri" w:hAnsi="Times New Roman"/>
          <w:b/>
          <w:sz w:val="24"/>
          <w:szCs w:val="24"/>
        </w:rPr>
        <w:t>,</w:t>
      </w:r>
      <w:r w:rsidR="009428AA" w:rsidRPr="00F06C0F">
        <w:rPr>
          <w:rFonts w:ascii="Times New Roman" w:eastAsia="Calibri" w:hAnsi="Times New Roman"/>
          <w:b/>
          <w:sz w:val="24"/>
          <w:szCs w:val="24"/>
        </w:rPr>
        <w:t xml:space="preserve"> профильных Комитет</w:t>
      </w:r>
      <w:r w:rsidR="006F5519" w:rsidRPr="00F06C0F">
        <w:rPr>
          <w:rFonts w:ascii="Times New Roman" w:eastAsia="Calibri" w:hAnsi="Times New Roman"/>
          <w:b/>
          <w:sz w:val="24"/>
          <w:szCs w:val="24"/>
        </w:rPr>
        <w:t>ов</w:t>
      </w:r>
      <w:r w:rsidR="009428AA" w:rsidRPr="00F06C0F">
        <w:rPr>
          <w:rFonts w:ascii="Times New Roman" w:eastAsia="Calibri" w:hAnsi="Times New Roman"/>
          <w:b/>
          <w:sz w:val="24"/>
          <w:szCs w:val="24"/>
        </w:rPr>
        <w:t xml:space="preserve"> Думы</w:t>
      </w:r>
      <w:r w:rsidR="00DE06D9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DE06D9" w:rsidRPr="00F06C0F">
        <w:rPr>
          <w:rFonts w:ascii="Times New Roman" w:eastAsia="Calibri" w:hAnsi="Times New Roman"/>
          <w:b/>
          <w:sz w:val="24"/>
          <w:szCs w:val="24"/>
        </w:rPr>
        <w:t>г.Бодайбо</w:t>
      </w:r>
      <w:proofErr w:type="spellEnd"/>
      <w:r w:rsidR="00DE06D9" w:rsidRPr="00F06C0F">
        <w:rPr>
          <w:rFonts w:ascii="Times New Roman" w:eastAsia="Calibri" w:hAnsi="Times New Roman"/>
          <w:b/>
          <w:sz w:val="24"/>
          <w:szCs w:val="24"/>
        </w:rPr>
        <w:t xml:space="preserve"> и района, а также </w:t>
      </w:r>
      <w:r w:rsidR="00C50491" w:rsidRPr="00F06C0F">
        <w:rPr>
          <w:rFonts w:ascii="Times New Roman" w:eastAsia="Calibri" w:hAnsi="Times New Roman"/>
          <w:b/>
          <w:sz w:val="24"/>
          <w:szCs w:val="24"/>
        </w:rPr>
        <w:t xml:space="preserve">в </w:t>
      </w:r>
      <w:r w:rsidR="008C53D7" w:rsidRPr="00F06C0F">
        <w:rPr>
          <w:rFonts w:ascii="Times New Roman" w:eastAsia="Calibri" w:hAnsi="Times New Roman"/>
          <w:b/>
          <w:sz w:val="24"/>
          <w:szCs w:val="24"/>
        </w:rPr>
        <w:t xml:space="preserve">Думе </w:t>
      </w:r>
      <w:proofErr w:type="spellStart"/>
      <w:r w:rsidR="008C53D7" w:rsidRPr="00F06C0F">
        <w:rPr>
          <w:rFonts w:ascii="Times New Roman" w:eastAsia="Calibri" w:hAnsi="Times New Roman"/>
          <w:b/>
          <w:sz w:val="24"/>
          <w:szCs w:val="24"/>
        </w:rPr>
        <w:t>Бодайбинского</w:t>
      </w:r>
      <w:proofErr w:type="spellEnd"/>
      <w:r w:rsidR="00DE06D9" w:rsidRPr="00F06C0F">
        <w:rPr>
          <w:rFonts w:ascii="Times New Roman" w:eastAsia="Calibri" w:hAnsi="Times New Roman"/>
          <w:b/>
          <w:sz w:val="24"/>
          <w:szCs w:val="24"/>
        </w:rPr>
        <w:t xml:space="preserve"> городского поселения</w:t>
      </w:r>
      <w:r w:rsidR="005D31A8" w:rsidRPr="00F06C0F">
        <w:rPr>
          <w:rFonts w:ascii="Times New Roman" w:eastAsia="Calibri" w:hAnsi="Times New Roman"/>
          <w:b/>
          <w:sz w:val="24"/>
          <w:szCs w:val="24"/>
        </w:rPr>
        <w:t>:</w:t>
      </w:r>
    </w:p>
    <w:p w:rsidR="00003802" w:rsidRPr="00F06C0F" w:rsidRDefault="00003802" w:rsidP="00976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C74" w:rsidRPr="00F06C0F" w:rsidRDefault="001C3005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В 2020</w:t>
      </w:r>
      <w:r w:rsidR="008F1C74" w:rsidRPr="00F06C0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8F1C7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заседаниях </w:t>
      </w:r>
      <w:r w:rsidR="00972E06" w:rsidRPr="00F06C0F">
        <w:rPr>
          <w:rFonts w:ascii="Times New Roman" w:eastAsia="Calibri" w:hAnsi="Times New Roman" w:cs="Times New Roman"/>
          <w:b/>
          <w:sz w:val="24"/>
          <w:szCs w:val="24"/>
        </w:rPr>
        <w:t>Думы г.</w:t>
      </w:r>
      <w:r w:rsidR="008E11AC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1C74" w:rsidRPr="00F06C0F">
        <w:rPr>
          <w:rFonts w:ascii="Times New Roman" w:eastAsia="Calibri" w:hAnsi="Times New Roman" w:cs="Times New Roman"/>
          <w:b/>
          <w:sz w:val="24"/>
          <w:szCs w:val="24"/>
        </w:rPr>
        <w:t>Бодайбо и района</w:t>
      </w:r>
      <w:r w:rsidR="00DE2EE6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, заседаниях </w:t>
      </w:r>
      <w:r w:rsidR="009428AA" w:rsidRPr="00F06C0F">
        <w:rPr>
          <w:rFonts w:ascii="Times New Roman" w:eastAsia="Calibri" w:hAnsi="Times New Roman" w:cs="Times New Roman"/>
          <w:b/>
          <w:sz w:val="24"/>
          <w:szCs w:val="24"/>
        </w:rPr>
        <w:t>профильных Комитетов Думы</w:t>
      </w:r>
      <w:r w:rsidR="00DE06D9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E06D9" w:rsidRPr="00F06C0F">
        <w:rPr>
          <w:rFonts w:ascii="Times New Roman" w:eastAsia="Calibri" w:hAnsi="Times New Roman" w:cs="Times New Roman"/>
          <w:b/>
          <w:sz w:val="24"/>
          <w:szCs w:val="24"/>
        </w:rPr>
        <w:t>г.Бодайбо</w:t>
      </w:r>
      <w:proofErr w:type="spellEnd"/>
      <w:r w:rsidR="00DE06D9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и района</w:t>
      </w:r>
      <w:r w:rsidR="006F5519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2EE6" w:rsidRPr="00F06C0F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9428AA" w:rsidRPr="00F06C0F">
        <w:rPr>
          <w:rFonts w:ascii="Times New Roman" w:eastAsia="Calibri" w:hAnsi="Times New Roman" w:cs="Times New Roman"/>
          <w:sz w:val="24"/>
          <w:szCs w:val="24"/>
        </w:rPr>
        <w:t>, касающиеся</w:t>
      </w:r>
      <w:r w:rsidR="00DE4C42" w:rsidRPr="00F06C0F">
        <w:rPr>
          <w:rFonts w:ascii="Times New Roman" w:eastAsia="Calibri" w:hAnsi="Times New Roman" w:cs="Times New Roman"/>
          <w:sz w:val="24"/>
          <w:szCs w:val="24"/>
        </w:rPr>
        <w:t xml:space="preserve"> сферы культуры муниципального </w:t>
      </w:r>
      <w:r w:rsidR="00972E06" w:rsidRPr="00F06C0F">
        <w:rPr>
          <w:rFonts w:ascii="Times New Roman" w:eastAsia="Calibri" w:hAnsi="Times New Roman" w:cs="Times New Roman"/>
          <w:sz w:val="24"/>
          <w:szCs w:val="24"/>
        </w:rPr>
        <w:t>образования г.</w:t>
      </w:r>
      <w:r w:rsidR="009428AA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665" w:rsidRPr="00F06C0F">
        <w:rPr>
          <w:rFonts w:ascii="Times New Roman" w:eastAsia="Calibri" w:hAnsi="Times New Roman" w:cs="Times New Roman"/>
          <w:sz w:val="24"/>
          <w:szCs w:val="24"/>
        </w:rPr>
        <w:t>Бодайбо и района</w:t>
      </w:r>
      <w:r w:rsidR="009428AA" w:rsidRPr="00F06C0F">
        <w:rPr>
          <w:rFonts w:ascii="Times New Roman" w:eastAsia="Calibri" w:hAnsi="Times New Roman" w:cs="Times New Roman"/>
          <w:sz w:val="24"/>
          <w:szCs w:val="24"/>
        </w:rPr>
        <w:t>,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заслушивались 3</w:t>
      </w:r>
      <w:r w:rsidR="00DE4C42" w:rsidRPr="00F06C0F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0D6769" w:rsidRPr="00F06C0F">
        <w:rPr>
          <w:rFonts w:ascii="Times New Roman" w:eastAsia="Calibri" w:hAnsi="Times New Roman" w:cs="Times New Roman"/>
          <w:sz w:val="24"/>
          <w:szCs w:val="24"/>
        </w:rPr>
        <w:t>а</w:t>
      </w:r>
      <w:r w:rsidR="008F1C74" w:rsidRPr="00F06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E4C42" w:rsidRPr="00F06C0F">
        <w:rPr>
          <w:rFonts w:ascii="Times New Roman" w:eastAsia="Calibri" w:hAnsi="Times New Roman" w:cs="Times New Roman"/>
          <w:sz w:val="24"/>
          <w:szCs w:val="24"/>
        </w:rPr>
        <w:t>отчеты начальника управления культуры и руководителей подведомственных учр</w:t>
      </w:r>
      <w:r w:rsidRPr="00F06C0F">
        <w:rPr>
          <w:rFonts w:ascii="Times New Roman" w:eastAsia="Calibri" w:hAnsi="Times New Roman" w:cs="Times New Roman"/>
          <w:sz w:val="24"/>
          <w:szCs w:val="24"/>
        </w:rPr>
        <w:t>еждений культуры заслушивались 2</w:t>
      </w:r>
      <w:r w:rsidR="00354324" w:rsidRPr="00F06C0F">
        <w:rPr>
          <w:rFonts w:ascii="Times New Roman" w:eastAsia="Calibri" w:hAnsi="Times New Roman" w:cs="Times New Roman"/>
          <w:sz w:val="24"/>
          <w:szCs w:val="24"/>
        </w:rPr>
        <w:t xml:space="preserve"> раза, по одному вопросу</w:t>
      </w:r>
      <w:r w:rsidR="008F1C74" w:rsidRPr="00F06C0F">
        <w:rPr>
          <w:rFonts w:ascii="Times New Roman" w:eastAsia="Calibri" w:hAnsi="Times New Roman" w:cs="Times New Roman"/>
          <w:sz w:val="24"/>
          <w:szCs w:val="24"/>
        </w:rPr>
        <w:t xml:space="preserve"> была предоставлена </w:t>
      </w:r>
      <w:r w:rsidR="00DE4C42" w:rsidRPr="00F06C0F">
        <w:rPr>
          <w:rFonts w:ascii="Times New Roman" w:eastAsia="Calibri" w:hAnsi="Times New Roman" w:cs="Times New Roman"/>
          <w:sz w:val="24"/>
          <w:szCs w:val="24"/>
        </w:rPr>
        <w:t>запрашиваемая информация</w:t>
      </w:r>
      <w:r w:rsidR="009428AA" w:rsidRPr="00F06C0F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226B89" w:rsidRPr="00F06C0F" w:rsidRDefault="00650D0C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1</w:t>
      </w:r>
      <w:r w:rsidR="001C3005" w:rsidRPr="00F06C0F">
        <w:rPr>
          <w:rFonts w:ascii="Times New Roman" w:eastAsia="Calibri" w:hAnsi="Times New Roman" w:cs="Times New Roman"/>
          <w:sz w:val="24"/>
          <w:szCs w:val="24"/>
        </w:rPr>
        <w:t xml:space="preserve">. «Об организации и перспективах работы кинотеатра «Витим» Муниципального казенного учреждения «Культурно – досуговый центр </w:t>
      </w:r>
      <w:proofErr w:type="spellStart"/>
      <w:r w:rsidR="001C3005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1C3005"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района» на 2020 год» </w:t>
      </w:r>
      <w:r w:rsidR="00C76FEE" w:rsidRPr="00F06C0F">
        <w:rPr>
          <w:rFonts w:ascii="Times New Roman" w:eastAsia="Calibri" w:hAnsi="Times New Roman" w:cs="Times New Roman"/>
          <w:b/>
          <w:sz w:val="24"/>
          <w:szCs w:val="24"/>
        </w:rPr>
        <w:t>отчет представлен</w:t>
      </w:r>
      <w:r w:rsidR="0044686D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937A62" w:rsidRPr="00F06C0F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r w:rsidR="00972E06" w:rsidRPr="00F06C0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44686D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Думы г. Бодайбо и района</w:t>
      </w:r>
      <w:r w:rsidR="00350007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  <w:r w:rsidR="001C3005" w:rsidRPr="00F06C0F">
        <w:rPr>
          <w:rFonts w:ascii="Times New Roman" w:eastAsia="Calibri" w:hAnsi="Times New Roman" w:cs="Times New Roman"/>
          <w:b/>
          <w:sz w:val="24"/>
          <w:szCs w:val="24"/>
        </w:rPr>
        <w:t>.02.2020</w:t>
      </w:r>
      <w:r w:rsidR="0035432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года;</w:t>
      </w:r>
    </w:p>
    <w:p w:rsidR="00226B89" w:rsidRPr="00F06C0F" w:rsidRDefault="001C3005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2. Об итогах работы подпрограммы «Кадровое обеспечение учреждений образования, культуры и здравоохранения МО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 на 2015-2021 годы» муниципальной </w:t>
      </w:r>
      <w:r w:rsidRPr="00F06C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 «Развитие территории муниципального образования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ра</w:t>
      </w:r>
      <w:r w:rsidR="00414687" w:rsidRPr="00F06C0F">
        <w:rPr>
          <w:rFonts w:ascii="Times New Roman" w:eastAsia="Calibri" w:hAnsi="Times New Roman" w:cs="Times New Roman"/>
          <w:sz w:val="24"/>
          <w:szCs w:val="24"/>
        </w:rPr>
        <w:t>йона» на период 2020-2025</w:t>
      </w:r>
      <w:r w:rsidR="00502263" w:rsidRPr="00F06C0F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42EC0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EC0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  <w:r w:rsidR="008C5DD1" w:rsidRPr="00F06C0F">
        <w:rPr>
          <w:rFonts w:ascii="Times New Roman" w:eastAsia="Calibri" w:hAnsi="Times New Roman" w:cs="Times New Roman"/>
          <w:b/>
          <w:sz w:val="24"/>
          <w:szCs w:val="24"/>
        </w:rPr>
        <w:t>представлен</w:t>
      </w:r>
      <w:r w:rsidR="00972E06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</w:t>
      </w:r>
      <w:r w:rsidR="00BA7E02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Дум</w:t>
      </w:r>
      <w:r w:rsidR="00350007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proofErr w:type="spellStart"/>
      <w:r w:rsidR="00350007" w:rsidRPr="00F06C0F">
        <w:rPr>
          <w:rFonts w:ascii="Times New Roman" w:eastAsia="Calibri" w:hAnsi="Times New Roman" w:cs="Times New Roman"/>
          <w:b/>
          <w:sz w:val="24"/>
          <w:szCs w:val="24"/>
        </w:rPr>
        <w:t>г.Бодайбо</w:t>
      </w:r>
      <w:proofErr w:type="spellEnd"/>
      <w:r w:rsidR="00350007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и района 12.03</w:t>
      </w:r>
      <w:r w:rsidR="00542EC0" w:rsidRPr="00F06C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50007" w:rsidRPr="00F06C0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414687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года);</w:t>
      </w:r>
    </w:p>
    <w:p w:rsidR="00C866F2" w:rsidRPr="00F06C0F" w:rsidRDefault="00414687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324">
        <w:rPr>
          <w:rFonts w:ascii="Times New Roman" w:eastAsia="Calibri" w:hAnsi="Times New Roman" w:cs="Times New Roman"/>
          <w:sz w:val="24"/>
          <w:szCs w:val="24"/>
        </w:rPr>
        <w:t>3</w:t>
      </w:r>
      <w:r w:rsidR="00672B80" w:rsidRPr="00F02324">
        <w:rPr>
          <w:rFonts w:ascii="Times New Roman" w:eastAsia="Calibri" w:hAnsi="Times New Roman" w:cs="Times New Roman"/>
          <w:sz w:val="24"/>
          <w:szCs w:val="24"/>
        </w:rPr>
        <w:t>.</w:t>
      </w:r>
      <w:r w:rsidR="00F55847" w:rsidRPr="00F02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B80" w:rsidRPr="00F0232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672B80" w:rsidRPr="00F02324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672B80" w:rsidRPr="00F02324">
        <w:rPr>
          <w:rFonts w:ascii="Times New Roman" w:eastAsia="Calibri" w:hAnsi="Times New Roman" w:cs="Times New Roman"/>
          <w:sz w:val="24"/>
          <w:szCs w:val="24"/>
        </w:rPr>
        <w:t xml:space="preserve"> и района</w:t>
      </w:r>
      <w:r w:rsidR="00C866F2" w:rsidRPr="00F0232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72B80" w:rsidRPr="00F02324">
        <w:rPr>
          <w:rFonts w:ascii="Times New Roman" w:eastAsia="Calibri" w:hAnsi="Times New Roman" w:cs="Times New Roman"/>
          <w:sz w:val="24"/>
          <w:szCs w:val="24"/>
        </w:rPr>
        <w:t xml:space="preserve">О бюджете муниципального образования </w:t>
      </w:r>
      <w:proofErr w:type="spellStart"/>
      <w:r w:rsidR="00672B80" w:rsidRPr="00F02324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672B80" w:rsidRPr="00F02324">
        <w:rPr>
          <w:rFonts w:ascii="Times New Roman" w:eastAsia="Calibri" w:hAnsi="Times New Roman" w:cs="Times New Roman"/>
          <w:sz w:val="24"/>
          <w:szCs w:val="24"/>
        </w:rPr>
        <w:t xml:space="preserve"> и района на </w:t>
      </w:r>
      <w:r w:rsidRPr="00F02324">
        <w:rPr>
          <w:rFonts w:ascii="Times New Roman" w:eastAsia="Calibri" w:hAnsi="Times New Roman" w:cs="Times New Roman"/>
          <w:sz w:val="24"/>
          <w:szCs w:val="24"/>
        </w:rPr>
        <w:t>2020 год и плановый период 2021</w:t>
      </w:r>
      <w:r w:rsidR="00672B80" w:rsidRPr="00F02324">
        <w:rPr>
          <w:rFonts w:ascii="Times New Roman" w:eastAsia="Calibri" w:hAnsi="Times New Roman" w:cs="Times New Roman"/>
          <w:sz w:val="24"/>
          <w:szCs w:val="24"/>
        </w:rPr>
        <w:t xml:space="preserve"> и 2021 годов»</w:t>
      </w:r>
      <w:r w:rsidR="00C866F2" w:rsidRPr="00F06C0F">
        <w:rPr>
          <w:rFonts w:ascii="Times New Roman" w:eastAsia="Calibri" w:hAnsi="Times New Roman" w:cs="Times New Roman"/>
          <w:b/>
          <w:sz w:val="24"/>
          <w:szCs w:val="24"/>
        </w:rPr>
        <w:t>, вопрос заслушивался</w:t>
      </w:r>
      <w:r w:rsidR="00C866F2" w:rsidRPr="00F06C0F">
        <w:rPr>
          <w:rFonts w:ascii="Times New Roman" w:eastAsia="Calibri" w:hAnsi="Times New Roman" w:cs="Times New Roman"/>
          <w:sz w:val="24"/>
          <w:szCs w:val="24"/>
        </w:rPr>
        <w:t xml:space="preserve"> на заседании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Думы г. Бодайбо и района 10.12.2020</w:t>
      </w:r>
      <w:r w:rsidR="00C866F2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года. (Защита бюджетных перекидок и допрашиваемых средств для сферы культуры).</w:t>
      </w:r>
    </w:p>
    <w:p w:rsidR="00051B71" w:rsidRPr="00F06C0F" w:rsidRDefault="00051B71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C74" w:rsidRPr="00F06C0F" w:rsidRDefault="00D40CAD" w:rsidP="00976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На совещаниях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с руководителями правоохранительных, надзорных органов, организаций, </w:t>
      </w:r>
      <w:r w:rsidR="00223F3C" w:rsidRPr="00F06C0F">
        <w:rPr>
          <w:rFonts w:ascii="Times New Roman" w:eastAsia="Calibri" w:hAnsi="Times New Roman" w:cs="Times New Roman"/>
          <w:b/>
          <w:sz w:val="24"/>
          <w:szCs w:val="24"/>
        </w:rPr>
        <w:t>еженедельном совещании у мэра МО г.</w:t>
      </w:r>
      <w:r w:rsidR="009428AA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3F3C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Бодайбо и района, совещаниях со </w:t>
      </w:r>
      <w:r w:rsidR="00223F3C" w:rsidRPr="00F06C0F">
        <w:rPr>
          <w:rFonts w:ascii="Times New Roman" w:eastAsia="Calibri" w:hAnsi="Times New Roman" w:cs="Times New Roman"/>
          <w:sz w:val="24"/>
          <w:szCs w:val="24"/>
        </w:rPr>
        <w:t>структурными подразделениями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администрации МО г.</w:t>
      </w:r>
      <w:r w:rsidR="009428AA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Бодайбо и </w:t>
      </w:r>
      <w:r w:rsidR="00972E06" w:rsidRPr="00F06C0F">
        <w:rPr>
          <w:rFonts w:ascii="Times New Roman" w:eastAsia="Calibri" w:hAnsi="Times New Roman" w:cs="Times New Roman"/>
          <w:b/>
          <w:sz w:val="24"/>
          <w:szCs w:val="24"/>
        </w:rPr>
        <w:t>района были</w:t>
      </w:r>
      <w:r w:rsidR="008F1C74" w:rsidRPr="00F06C0F">
        <w:rPr>
          <w:rFonts w:ascii="Times New Roman" w:eastAsia="Calibri" w:hAnsi="Times New Roman" w:cs="Times New Roman"/>
          <w:sz w:val="24"/>
          <w:szCs w:val="24"/>
        </w:rPr>
        <w:t xml:space="preserve"> рассмотрены следующие вопросы</w:t>
      </w:r>
      <w:r w:rsidR="009428AA" w:rsidRPr="00F06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касающиеся сферы </w:t>
      </w:r>
      <w:r w:rsidR="00BF087C" w:rsidRPr="00F06C0F">
        <w:rPr>
          <w:rFonts w:ascii="Times New Roman" w:eastAsia="Calibri" w:hAnsi="Times New Roman" w:cs="Times New Roman"/>
          <w:sz w:val="24"/>
          <w:szCs w:val="24"/>
        </w:rPr>
        <w:t>культуры</w:t>
      </w:r>
      <w:r w:rsidR="008F1C74" w:rsidRPr="00F06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55847" w:rsidRPr="00F02324" w:rsidRDefault="00BF087C" w:rsidP="00F02324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>О разрабо</w:t>
      </w:r>
      <w:r w:rsidR="00D317A1" w:rsidRPr="00F06C0F">
        <w:rPr>
          <w:rFonts w:ascii="Times New Roman" w:eastAsia="Calibri" w:hAnsi="Times New Roman"/>
          <w:sz w:val="24"/>
          <w:szCs w:val="24"/>
        </w:rPr>
        <w:t xml:space="preserve">тке мероприятий </w:t>
      </w:r>
      <w:r w:rsidR="00972E06" w:rsidRPr="00F06C0F">
        <w:rPr>
          <w:rFonts w:ascii="Times New Roman" w:eastAsia="Calibri" w:hAnsi="Times New Roman"/>
          <w:sz w:val="24"/>
          <w:szCs w:val="24"/>
        </w:rPr>
        <w:t>муниципального плана по празднован</w:t>
      </w:r>
      <w:r w:rsidR="00D317A1" w:rsidRPr="00F06C0F">
        <w:rPr>
          <w:rFonts w:ascii="Times New Roman" w:eastAsia="Calibri" w:hAnsi="Times New Roman"/>
          <w:sz w:val="24"/>
          <w:szCs w:val="24"/>
        </w:rPr>
        <w:t xml:space="preserve">ию 75 - </w:t>
      </w:r>
      <w:proofErr w:type="spellStart"/>
      <w:r w:rsidR="00D317A1" w:rsidRPr="00F06C0F">
        <w:rPr>
          <w:rFonts w:ascii="Times New Roman" w:eastAsia="Calibri" w:hAnsi="Times New Roman"/>
          <w:sz w:val="24"/>
          <w:szCs w:val="24"/>
        </w:rPr>
        <w:t>летия</w:t>
      </w:r>
      <w:proofErr w:type="spellEnd"/>
      <w:r w:rsidR="00D317A1" w:rsidRPr="00F06C0F">
        <w:rPr>
          <w:rFonts w:ascii="Times New Roman" w:eastAsia="Calibri" w:hAnsi="Times New Roman"/>
          <w:sz w:val="24"/>
          <w:szCs w:val="24"/>
        </w:rPr>
        <w:t xml:space="preserve"> Победы в ВОВ (январь 2020</w:t>
      </w:r>
      <w:r w:rsidR="00D40CAD" w:rsidRPr="00F06C0F">
        <w:rPr>
          <w:rFonts w:ascii="Times New Roman" w:eastAsia="Calibri" w:hAnsi="Times New Roman"/>
          <w:sz w:val="24"/>
          <w:szCs w:val="24"/>
        </w:rPr>
        <w:t xml:space="preserve"> г.)</w:t>
      </w:r>
      <w:r w:rsidR="008B31FE" w:rsidRPr="00F06C0F">
        <w:rPr>
          <w:rFonts w:ascii="Times New Roman" w:eastAsia="Calibri" w:hAnsi="Times New Roman"/>
          <w:sz w:val="24"/>
          <w:szCs w:val="24"/>
        </w:rPr>
        <w:t>;</w:t>
      </w:r>
    </w:p>
    <w:p w:rsidR="00F55847" w:rsidRPr="00F02324" w:rsidRDefault="00D317A1" w:rsidP="00F55847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Организация совещания по вопросам кадрового обеспечения учреждений образования, культуры и здравоохранения, размещение на сайте Администрации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 xml:space="preserve"> и района, общеобразовательных учреждений информации о вакансиях должностей (февраль</w:t>
      </w:r>
      <w:r w:rsidR="005546B7" w:rsidRPr="00F06C0F">
        <w:rPr>
          <w:rFonts w:ascii="Times New Roman" w:eastAsia="Calibri" w:hAnsi="Times New Roman"/>
          <w:sz w:val="24"/>
          <w:szCs w:val="24"/>
        </w:rPr>
        <w:t xml:space="preserve"> 2</w:t>
      </w:r>
      <w:r w:rsidRPr="00F06C0F">
        <w:rPr>
          <w:rFonts w:ascii="Times New Roman" w:eastAsia="Calibri" w:hAnsi="Times New Roman"/>
          <w:sz w:val="24"/>
          <w:szCs w:val="24"/>
        </w:rPr>
        <w:t>020</w:t>
      </w:r>
      <w:r w:rsidR="005546B7" w:rsidRPr="00F06C0F">
        <w:rPr>
          <w:rFonts w:ascii="Times New Roman" w:eastAsia="Calibri" w:hAnsi="Times New Roman"/>
          <w:sz w:val="24"/>
          <w:szCs w:val="24"/>
        </w:rPr>
        <w:t xml:space="preserve"> г.);</w:t>
      </w:r>
    </w:p>
    <w:p w:rsidR="00F55847" w:rsidRPr="00F02324" w:rsidRDefault="00D36EB6" w:rsidP="009760D0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Подготовка НПА по подведомственным учреждениям о мерах по предотвращению распространения инфекции, информирование работников учреждений по заболеваемости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коронавирусом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 xml:space="preserve">. </w:t>
      </w:r>
      <w:r w:rsidR="00D317A1" w:rsidRPr="00F06C0F">
        <w:rPr>
          <w:rFonts w:ascii="Times New Roman" w:eastAsia="Calibri" w:hAnsi="Times New Roman"/>
          <w:sz w:val="24"/>
          <w:szCs w:val="24"/>
        </w:rPr>
        <w:t>(март 2020</w:t>
      </w:r>
      <w:r w:rsidR="00D1137F" w:rsidRPr="00F06C0F">
        <w:rPr>
          <w:rFonts w:ascii="Times New Roman" w:eastAsia="Calibri" w:hAnsi="Times New Roman"/>
          <w:sz w:val="24"/>
          <w:szCs w:val="24"/>
        </w:rPr>
        <w:t xml:space="preserve"> г.);</w:t>
      </w:r>
    </w:p>
    <w:p w:rsidR="00F55847" w:rsidRPr="00F02324" w:rsidRDefault="00BF087C" w:rsidP="009760D0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 </w:t>
      </w:r>
      <w:r w:rsidR="00D36EB6" w:rsidRPr="00F06C0F">
        <w:rPr>
          <w:rFonts w:ascii="Times New Roman" w:eastAsia="Calibri" w:hAnsi="Times New Roman"/>
          <w:sz w:val="24"/>
          <w:szCs w:val="24"/>
        </w:rPr>
        <w:t>Проведени</w:t>
      </w:r>
      <w:r w:rsidR="009760D0" w:rsidRPr="00F06C0F">
        <w:rPr>
          <w:rFonts w:ascii="Times New Roman" w:eastAsia="Calibri" w:hAnsi="Times New Roman"/>
          <w:sz w:val="24"/>
          <w:szCs w:val="24"/>
        </w:rPr>
        <w:t xml:space="preserve">е мероприятий в онлайн- </w:t>
      </w:r>
      <w:r w:rsidR="00D36EB6" w:rsidRPr="00F06C0F">
        <w:rPr>
          <w:rFonts w:ascii="Times New Roman" w:eastAsia="Calibri" w:hAnsi="Times New Roman"/>
          <w:sz w:val="24"/>
          <w:szCs w:val="24"/>
        </w:rPr>
        <w:t xml:space="preserve">формате (посвященных 75- </w:t>
      </w:r>
      <w:proofErr w:type="spellStart"/>
      <w:r w:rsidR="00D36EB6" w:rsidRPr="00F06C0F">
        <w:rPr>
          <w:rFonts w:ascii="Times New Roman" w:eastAsia="Calibri" w:hAnsi="Times New Roman"/>
          <w:sz w:val="24"/>
          <w:szCs w:val="24"/>
        </w:rPr>
        <w:t>летию</w:t>
      </w:r>
      <w:proofErr w:type="spellEnd"/>
      <w:r w:rsidR="00D36EB6" w:rsidRPr="00F06C0F">
        <w:rPr>
          <w:rFonts w:ascii="Times New Roman" w:eastAsia="Calibri" w:hAnsi="Times New Roman"/>
          <w:sz w:val="24"/>
          <w:szCs w:val="24"/>
        </w:rPr>
        <w:t xml:space="preserve"> Победы в ВОВ, </w:t>
      </w:r>
      <w:r w:rsidR="009760D0" w:rsidRPr="00F06C0F">
        <w:rPr>
          <w:rFonts w:ascii="Times New Roman" w:eastAsia="Calibri" w:hAnsi="Times New Roman"/>
          <w:sz w:val="24"/>
          <w:szCs w:val="24"/>
        </w:rPr>
        <w:t>Дню защиты д</w:t>
      </w:r>
      <w:r w:rsidR="00D36EB6" w:rsidRPr="00F06C0F">
        <w:rPr>
          <w:rFonts w:ascii="Times New Roman" w:eastAsia="Calibri" w:hAnsi="Times New Roman"/>
          <w:sz w:val="24"/>
          <w:szCs w:val="24"/>
        </w:rPr>
        <w:t xml:space="preserve">етей) (апрель 2020 </w:t>
      </w:r>
      <w:r w:rsidR="00D1137F" w:rsidRPr="00F06C0F">
        <w:rPr>
          <w:rFonts w:ascii="Times New Roman" w:eastAsia="Calibri" w:hAnsi="Times New Roman"/>
          <w:sz w:val="24"/>
          <w:szCs w:val="24"/>
        </w:rPr>
        <w:t>г.);</w:t>
      </w:r>
    </w:p>
    <w:p w:rsidR="00F55847" w:rsidRPr="00F02324" w:rsidRDefault="00D36EB6" w:rsidP="009760D0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Ситуация по </w:t>
      </w:r>
      <w:proofErr w:type="spellStart"/>
      <w:r w:rsidR="001F2834" w:rsidRPr="00F06C0F">
        <w:rPr>
          <w:rFonts w:ascii="Times New Roman" w:eastAsia="Calibri" w:hAnsi="Times New Roman"/>
          <w:sz w:val="24"/>
          <w:szCs w:val="24"/>
        </w:rPr>
        <w:t>корона</w:t>
      </w:r>
      <w:r w:rsidR="009760D0" w:rsidRPr="00F06C0F">
        <w:rPr>
          <w:rFonts w:ascii="Times New Roman" w:eastAsia="Calibri" w:hAnsi="Times New Roman"/>
          <w:sz w:val="24"/>
          <w:szCs w:val="24"/>
        </w:rPr>
        <w:t>вирусу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 xml:space="preserve"> в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Бодайбинском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 xml:space="preserve"> районе, соблюдение мер безопасности в подведомственных учреждениях, исполнение Указа Губернатора</w:t>
      </w:r>
      <w:r w:rsidR="009760D0" w:rsidRPr="00F06C0F">
        <w:rPr>
          <w:rFonts w:ascii="Times New Roman" w:eastAsia="Calibri" w:hAnsi="Times New Roman"/>
          <w:sz w:val="24"/>
          <w:szCs w:val="24"/>
        </w:rPr>
        <w:t xml:space="preserve"> (</w:t>
      </w:r>
      <w:r w:rsidR="001F2834" w:rsidRPr="00F06C0F">
        <w:rPr>
          <w:rFonts w:ascii="Times New Roman" w:eastAsia="Calibri" w:hAnsi="Times New Roman"/>
          <w:sz w:val="24"/>
          <w:szCs w:val="24"/>
        </w:rPr>
        <w:t>июнь – август 2020</w:t>
      </w:r>
      <w:r w:rsidR="00D1137F" w:rsidRPr="00F06C0F">
        <w:rPr>
          <w:rFonts w:ascii="Times New Roman" w:eastAsia="Calibri" w:hAnsi="Times New Roman"/>
          <w:sz w:val="24"/>
          <w:szCs w:val="24"/>
        </w:rPr>
        <w:t xml:space="preserve"> г.);</w:t>
      </w:r>
    </w:p>
    <w:p w:rsidR="00F55847" w:rsidRPr="00F02324" w:rsidRDefault="001F2834" w:rsidP="009760D0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>Планирование и проведение рейдов на территорию Дома культуры «Металлист», с целью выявления проникновения и нахождения на территории здания несовершеннолетних. (июль 2020</w:t>
      </w:r>
      <w:r w:rsidR="00D1137F" w:rsidRPr="00F06C0F">
        <w:rPr>
          <w:rFonts w:ascii="Times New Roman" w:eastAsia="Calibri" w:hAnsi="Times New Roman"/>
          <w:sz w:val="24"/>
          <w:szCs w:val="24"/>
        </w:rPr>
        <w:t xml:space="preserve"> г.)</w:t>
      </w:r>
      <w:r w:rsidR="00F55847" w:rsidRPr="00F06C0F">
        <w:rPr>
          <w:rFonts w:ascii="Times New Roman" w:eastAsia="Calibri" w:hAnsi="Times New Roman"/>
          <w:sz w:val="24"/>
          <w:szCs w:val="24"/>
        </w:rPr>
        <w:t>;</w:t>
      </w:r>
    </w:p>
    <w:p w:rsidR="001F2834" w:rsidRPr="00F02324" w:rsidRDefault="003C77C0" w:rsidP="00F02324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>Подгот</w:t>
      </w:r>
      <w:r w:rsidR="00A34267" w:rsidRPr="00F06C0F">
        <w:rPr>
          <w:rFonts w:ascii="Times New Roman" w:eastAsia="Calibri" w:hAnsi="Times New Roman"/>
          <w:sz w:val="24"/>
          <w:szCs w:val="24"/>
        </w:rPr>
        <w:t xml:space="preserve">овка </w:t>
      </w:r>
      <w:r w:rsidR="009760D0" w:rsidRPr="00F06C0F">
        <w:rPr>
          <w:rFonts w:ascii="Times New Roman" w:eastAsia="Calibri" w:hAnsi="Times New Roman"/>
          <w:sz w:val="24"/>
          <w:szCs w:val="24"/>
        </w:rPr>
        <w:t>и предоставление</w:t>
      </w:r>
      <w:r w:rsidR="000C2585" w:rsidRPr="00F06C0F">
        <w:rPr>
          <w:rFonts w:ascii="Times New Roman" w:eastAsia="Calibri" w:hAnsi="Times New Roman"/>
          <w:sz w:val="24"/>
          <w:szCs w:val="24"/>
        </w:rPr>
        <w:t xml:space="preserve"> мэру </w:t>
      </w:r>
      <w:proofErr w:type="spellStart"/>
      <w:r w:rsidR="000C2585"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="000C2585" w:rsidRPr="00F06C0F">
        <w:rPr>
          <w:rFonts w:ascii="Times New Roman" w:eastAsia="Calibri" w:hAnsi="Times New Roman"/>
          <w:sz w:val="24"/>
          <w:szCs w:val="24"/>
        </w:rPr>
        <w:t xml:space="preserve"> и района информации по об</w:t>
      </w:r>
      <w:r w:rsidR="001F2834" w:rsidRPr="00F06C0F">
        <w:rPr>
          <w:rFonts w:ascii="Times New Roman" w:eastAsia="Calibri" w:hAnsi="Times New Roman"/>
          <w:sz w:val="24"/>
          <w:szCs w:val="24"/>
        </w:rPr>
        <w:t>ъектам сферы образования и культуры, в которых проведены ремонтные работы (август 2020</w:t>
      </w:r>
      <w:r w:rsidR="000C2585" w:rsidRPr="00F06C0F">
        <w:rPr>
          <w:rFonts w:ascii="Times New Roman" w:eastAsia="Calibri" w:hAnsi="Times New Roman"/>
          <w:sz w:val="24"/>
          <w:szCs w:val="24"/>
        </w:rPr>
        <w:t xml:space="preserve"> г.);</w:t>
      </w:r>
    </w:p>
    <w:p w:rsidR="001F2834" w:rsidRPr="00F06C0F" w:rsidRDefault="001F2834" w:rsidP="009760D0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Представление пояснений по акту проверки ревизионной комиссии от 23.10.2020 № 01-5А </w:t>
      </w:r>
      <w:r w:rsidR="009760D0" w:rsidRPr="00F06C0F">
        <w:rPr>
          <w:rFonts w:ascii="Times New Roman" w:eastAsia="Calibri" w:hAnsi="Times New Roman"/>
          <w:sz w:val="24"/>
          <w:szCs w:val="24"/>
        </w:rPr>
        <w:t xml:space="preserve">по вопросу </w:t>
      </w:r>
      <w:r w:rsidRPr="00F06C0F">
        <w:rPr>
          <w:rFonts w:ascii="Times New Roman" w:eastAsia="Calibri" w:hAnsi="Times New Roman"/>
          <w:sz w:val="24"/>
          <w:szCs w:val="24"/>
        </w:rPr>
        <w:t xml:space="preserve">законного и эффективного использования бюджетных средств, предоставленных МО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 xml:space="preserve"> и района на реализацию мероприятий перечня народных инициатив в 2018-2019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г.г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>.</w:t>
      </w:r>
    </w:p>
    <w:p w:rsidR="000B4A37" w:rsidRPr="00F06C0F" w:rsidRDefault="003C77C0" w:rsidP="009760D0">
      <w:pPr>
        <w:pStyle w:val="ad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Подготовка информации по исполнению</w:t>
      </w:r>
      <w:r w:rsidR="001F2834" w:rsidRPr="00F06C0F">
        <w:rPr>
          <w:rFonts w:ascii="Times New Roman" w:hAnsi="Times New Roman"/>
          <w:sz w:val="24"/>
          <w:szCs w:val="24"/>
        </w:rPr>
        <w:t xml:space="preserve"> бюджетных обязательств за 2020</w:t>
      </w:r>
      <w:r w:rsidR="00A34267" w:rsidRPr="00F06C0F">
        <w:rPr>
          <w:rFonts w:ascii="Times New Roman" w:hAnsi="Times New Roman"/>
          <w:sz w:val="24"/>
          <w:szCs w:val="24"/>
        </w:rPr>
        <w:t xml:space="preserve"> год по сфере</w:t>
      </w:r>
      <w:r w:rsidR="001F2834" w:rsidRPr="00F06C0F">
        <w:rPr>
          <w:rFonts w:ascii="Times New Roman" w:hAnsi="Times New Roman"/>
          <w:sz w:val="24"/>
          <w:szCs w:val="24"/>
        </w:rPr>
        <w:t xml:space="preserve"> культуры. (декабрь 2020</w:t>
      </w:r>
      <w:r w:rsidR="00696529" w:rsidRPr="00F06C0F">
        <w:rPr>
          <w:rFonts w:ascii="Times New Roman" w:hAnsi="Times New Roman"/>
          <w:sz w:val="24"/>
          <w:szCs w:val="24"/>
        </w:rPr>
        <w:t xml:space="preserve"> г.).</w:t>
      </w:r>
    </w:p>
    <w:p w:rsidR="004778BF" w:rsidRPr="00F06C0F" w:rsidRDefault="004778BF" w:rsidP="009760D0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8. Муниципальная поддержка сферы культуры </w:t>
      </w:r>
    </w:p>
    <w:p w:rsidR="004778BF" w:rsidRPr="00F06C0F" w:rsidRDefault="004778BF" w:rsidP="009760D0">
      <w:pPr>
        <w:pStyle w:val="ac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8.1. Муниципальные программы по поддержке сферы культуры </w:t>
      </w:r>
    </w:p>
    <w:p w:rsidR="004778BF" w:rsidRPr="00F06C0F" w:rsidRDefault="004778BF" w:rsidP="009760D0">
      <w:pPr>
        <w:pStyle w:val="ac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г. Бодайбо и района: (самостоятельные, разделами в других программах)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702"/>
        <w:gridCol w:w="1559"/>
        <w:gridCol w:w="1559"/>
        <w:gridCol w:w="1701"/>
        <w:gridCol w:w="1559"/>
      </w:tblGrid>
      <w:tr w:rsidR="006F7C9D" w:rsidRPr="00F06C0F" w:rsidTr="00E60F9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</w:t>
            </w: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предусмот-ренных</w:t>
            </w:r>
            <w:proofErr w:type="spellEnd"/>
            <w:proofErr w:type="gram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на весь 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средств,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</w:t>
            </w: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предусмот-ренных</w:t>
            </w:r>
            <w:proofErr w:type="spellEnd"/>
            <w:proofErr w:type="gramEnd"/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 2021 г.</w:t>
            </w:r>
          </w:p>
          <w:p w:rsidR="004778BF" w:rsidRPr="00F06C0F" w:rsidRDefault="004778BF" w:rsidP="009760D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F7C9D" w:rsidRPr="00F06C0F" w:rsidTr="00E60F9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культуры </w:t>
            </w:r>
            <w:proofErr w:type="spell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LINK </w:instrText>
            </w:r>
            <w:r w:rsidR="003D6032"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Excel.Sheet.12 "C:\\Users\\Yarkovaya\\Desktop\\ПРОГРАММЫ 2016 -2017\\КУЛЬТУРА 2020-2025\\КУЛЬТУРА 2021\\декабрь 2020\\приложения после Думы.xlsx" Лист1!R11C10 </w:instrText>
            </w:r>
            <w:r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\a \f 5 \h  \* MERGEFORMAT </w:instrText>
            </w:r>
            <w:r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1378258,5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195378,6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3D6032" w:rsidRPr="00F06C0F">
              <w:rPr>
                <w:rFonts w:ascii="Times New Roman" w:hAnsi="Times New Roman" w:cs="Times New Roman"/>
                <w:sz w:val="24"/>
                <w:szCs w:val="24"/>
              </w:rPr>
              <w:instrText xml:space="preserve">Excel.Sheet.12 "C:\\Users\\Yarkovaya\\Desktop\\ПРОГРАММЫ 2016 -2017\\КУЛЬТУРА 2020-2025\\КУЛЬТУРА 2021\\декабрь 2020\\приложения после Думы.xlsx" Лист1!R11C5 </w:instrTex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instrText xml:space="preserve">\a \f 5 \h  \* MERGEFORMAT </w:instrTex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6C0F">
              <w:rPr>
                <w:rFonts w:ascii="Times New Roman" w:hAnsi="Times New Roman" w:cs="Times New Roman"/>
                <w:bCs/>
                <w:sz w:val="24"/>
                <w:szCs w:val="24"/>
              </w:rPr>
              <w:t>223232,1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F7C9D" w:rsidRPr="00F06C0F" w:rsidTr="00E60F9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 2020-2025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jc w:val="center"/>
              <w:rPr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107373,6</w:t>
            </w: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(расходы по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18309,1 </w:t>
            </w: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(расходы по разделу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«Культура»)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19113,0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(расходы по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«Культура»)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D" w:rsidRPr="00F06C0F" w:rsidTr="00E60F9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Подпрограмма «Кадровое обеспечение учреждений образования, культуры, здравоохранения МО г. Бодайбо и района» на 2020-2025 годы муниципальной программы «Развитие территории муниципального образования</w:t>
            </w:r>
          </w:p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района» на 2020-2025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jc w:val="center"/>
              <w:rPr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419,0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(расходы по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«Культура»)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(расходы по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«Культура»)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(расходы по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разделу 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i/>
                <w:sz w:val="24"/>
                <w:szCs w:val="24"/>
              </w:rPr>
              <w:t>«Культура»)</w:t>
            </w:r>
          </w:p>
          <w:p w:rsidR="004778BF" w:rsidRPr="00F06C0F" w:rsidRDefault="004778BF" w:rsidP="00E60F9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BF" w:rsidRPr="00F06C0F" w:rsidRDefault="004778BF" w:rsidP="004778B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8BF" w:rsidRPr="00F06C0F" w:rsidRDefault="004778BF" w:rsidP="004778BF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78BF" w:rsidRPr="00F06C0F" w:rsidRDefault="004778BF" w:rsidP="004778BF">
      <w:pPr>
        <w:pStyle w:val="ad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Финансирование </w:t>
      </w:r>
      <w:r w:rsidRPr="00F06C0F">
        <w:rPr>
          <w:rFonts w:ascii="Times New Roman" w:hAnsi="Times New Roman"/>
          <w:sz w:val="24"/>
          <w:szCs w:val="24"/>
        </w:rPr>
        <w:t xml:space="preserve">Управления культуры администрации муниципального </w:t>
      </w:r>
    </w:p>
    <w:p w:rsidR="004778BF" w:rsidRPr="00F06C0F" w:rsidRDefault="004778BF" w:rsidP="004778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hAnsi="Times New Roman"/>
          <w:sz w:val="24"/>
          <w:szCs w:val="24"/>
        </w:rPr>
        <w:t xml:space="preserve">образования г. Бодайбо и </w:t>
      </w:r>
      <w:proofErr w:type="gramStart"/>
      <w:r w:rsidRPr="00F06C0F">
        <w:rPr>
          <w:rFonts w:ascii="Times New Roman" w:hAnsi="Times New Roman"/>
          <w:sz w:val="24"/>
          <w:szCs w:val="24"/>
        </w:rPr>
        <w:t>района</w:t>
      </w:r>
      <w:proofErr w:type="gramEnd"/>
      <w:r w:rsidRPr="00F06C0F">
        <w:rPr>
          <w:rFonts w:ascii="Times New Roman" w:hAnsi="Times New Roman"/>
          <w:sz w:val="24"/>
          <w:szCs w:val="24"/>
        </w:rPr>
        <w:t xml:space="preserve"> и подведомственных ему учреждений</w:t>
      </w:r>
      <w:r w:rsidRPr="00F06C0F">
        <w:rPr>
          <w:rFonts w:ascii="Times New Roman" w:eastAsia="Calibri" w:hAnsi="Times New Roman"/>
          <w:sz w:val="24"/>
          <w:szCs w:val="24"/>
        </w:rPr>
        <w:t xml:space="preserve"> осуществляется в рамках муниципальной программы </w:t>
      </w:r>
      <w:r w:rsidRPr="00F06C0F">
        <w:rPr>
          <w:rFonts w:ascii="Times New Roman" w:eastAsia="Calibri" w:hAnsi="Times New Roman"/>
          <w:b/>
          <w:sz w:val="24"/>
          <w:szCs w:val="24"/>
        </w:rPr>
        <w:t xml:space="preserve">«Развитие культуры </w:t>
      </w:r>
      <w:proofErr w:type="spellStart"/>
      <w:r w:rsidRPr="00F06C0F">
        <w:rPr>
          <w:rFonts w:ascii="Times New Roman" w:eastAsia="Calibri" w:hAnsi="Times New Roman"/>
          <w:b/>
          <w:sz w:val="24"/>
          <w:szCs w:val="24"/>
        </w:rPr>
        <w:t>Бодайбинского</w:t>
      </w:r>
      <w:proofErr w:type="spellEnd"/>
      <w:r w:rsidRPr="00F06C0F">
        <w:rPr>
          <w:rFonts w:ascii="Times New Roman" w:eastAsia="Calibri" w:hAnsi="Times New Roman"/>
          <w:b/>
          <w:sz w:val="24"/>
          <w:szCs w:val="24"/>
        </w:rPr>
        <w:t xml:space="preserve"> района» на 2020-2025 годы</w:t>
      </w:r>
      <w:r w:rsidRPr="00F06C0F">
        <w:rPr>
          <w:rFonts w:ascii="Times New Roman" w:eastAsia="Calibri" w:hAnsi="Times New Roman"/>
          <w:sz w:val="24"/>
          <w:szCs w:val="24"/>
        </w:rPr>
        <w:t xml:space="preserve"> (далее-Программа), утвержденной постановлением Администрации г. Бодайбо и района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от 12.11. 2019    № 218-пп.</w:t>
      </w:r>
    </w:p>
    <w:p w:rsidR="004778BF" w:rsidRPr="00F06C0F" w:rsidRDefault="004778BF" w:rsidP="004778BF">
      <w:pPr>
        <w:pStyle w:val="ac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 2020 году ассигнования на содержание сферы культуры МО г. Бодайбо и </w:t>
      </w:r>
    </w:p>
    <w:p w:rsidR="004778BF" w:rsidRPr="00F06C0F" w:rsidRDefault="004778BF" w:rsidP="004778BF">
      <w:pPr>
        <w:pStyle w:val="ac"/>
        <w:spacing w:line="276" w:lineRule="auto"/>
        <w:rPr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района в рамках вышеуказанной Программы составили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begin"/>
      </w:r>
      <w:r w:rsidRPr="00F06C0F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3D6032" w:rsidRPr="00F06C0F">
        <w:rPr>
          <w:rFonts w:ascii="Times New Roman" w:hAnsi="Times New Roman" w:cs="Times New Roman"/>
          <w:sz w:val="24"/>
          <w:szCs w:val="24"/>
        </w:rPr>
        <w:instrText xml:space="preserve">Excel.Sheet.12 "C:\\Users\\Yarkovaya\\Desktop\\ПРОГРАММЫ 2016 -2017\\КУЛЬТУРА 2020-2025\\КУЛЬТУРА 2021\\декабрь 2020\\приложения после Думы.xlsx" Лист1!R11C5 </w:instrText>
      </w:r>
      <w:r w:rsidRPr="00F06C0F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fldChar w:fldCharType="separate"/>
      </w:r>
      <w:r w:rsidRPr="00F06C0F">
        <w:rPr>
          <w:rFonts w:ascii="Times New Roman" w:hAnsi="Times New Roman" w:cs="Times New Roman"/>
          <w:bCs/>
          <w:sz w:val="24"/>
          <w:szCs w:val="24"/>
        </w:rPr>
        <w:t xml:space="preserve">223232,1 </w:t>
      </w:r>
      <w:r w:rsidRPr="00F06C0F">
        <w:rPr>
          <w:rFonts w:ascii="Times New Roman" w:hAnsi="Times New Roman" w:cs="Times New Roman"/>
          <w:sz w:val="24"/>
          <w:szCs w:val="24"/>
        </w:rPr>
        <w:t>тыс. руб.,</w:t>
      </w:r>
    </w:p>
    <w:p w:rsidR="004778BF" w:rsidRPr="00F06C0F" w:rsidRDefault="004778BF" w:rsidP="004778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fldChar w:fldCharType="end"/>
      </w:r>
      <w:r w:rsidRPr="00F06C0F">
        <w:rPr>
          <w:rFonts w:ascii="Times New Roman" w:hAnsi="Times New Roman" w:cs="Times New Roman"/>
          <w:sz w:val="24"/>
          <w:szCs w:val="24"/>
        </w:rPr>
        <w:t xml:space="preserve">освоено в 2020 году – 195378,6 тыс. руб., что составило 86,5% от запланированных ассигнований. Финансовые средства Программы направлены на осуществление уставной деятельности учреждений культуры, укрепление материально-технической базы, модернизацию и содержание учреждений. </w:t>
      </w:r>
    </w:p>
    <w:p w:rsidR="004778BF" w:rsidRPr="00F06C0F" w:rsidRDefault="004778BF" w:rsidP="004778BF">
      <w:pPr>
        <w:pStyle w:val="ac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«Строительство, реконструкция, капиталь- </w:t>
      </w:r>
    </w:p>
    <w:p w:rsidR="004778BF" w:rsidRPr="00F06C0F" w:rsidRDefault="004778BF" w:rsidP="004778B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0F">
        <w:rPr>
          <w:rFonts w:ascii="Times New Roman" w:hAnsi="Times New Roman" w:cs="Times New Roman"/>
          <w:b/>
          <w:sz w:val="24"/>
          <w:szCs w:val="24"/>
        </w:rPr>
        <w:lastRenderedPageBreak/>
        <w:t>ные</w:t>
      </w:r>
      <w:proofErr w:type="spellEnd"/>
      <w:r w:rsidRPr="00F06C0F">
        <w:rPr>
          <w:rFonts w:ascii="Times New Roman" w:hAnsi="Times New Roman" w:cs="Times New Roman"/>
          <w:b/>
          <w:sz w:val="24"/>
          <w:szCs w:val="24"/>
        </w:rPr>
        <w:t xml:space="preserve"> и текущие ремонты объектов муниципальной собственности муниципального образования г. Бодайбо и района» на 2020-2025 годы</w:t>
      </w:r>
      <w:r w:rsidRPr="00F06C0F">
        <w:rPr>
          <w:rFonts w:ascii="Times New Roman" w:hAnsi="Times New Roman" w:cs="Times New Roman"/>
          <w:sz w:val="24"/>
          <w:szCs w:val="24"/>
        </w:rPr>
        <w:t xml:space="preserve"> (далее-Программа) разработана с целью повышения качества социально-культурной жизни населения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района, поддержания зданий и помещений учреждений культуры в надлежащем эстетическом состоянии. Управление культуры является участником Программы с 2015 года. В целях создания оптимальных условий для проведения культурно-досуговых мероприятий населению г. Бодайбо и района, развития художественного творчества, повышения качества оказания услуг библиотеками, музыкальными школами и краеведческим музеем в Программу включены мероприятия по капитальным и текущим ремонтам учреждений культуры.  </w:t>
      </w:r>
    </w:p>
    <w:p w:rsidR="004778BF" w:rsidRPr="00F06C0F" w:rsidRDefault="004778BF" w:rsidP="004778BF">
      <w:pPr>
        <w:pStyle w:val="ac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По разделу «Культура» в 2020 году в Программе были предусмотрены </w:t>
      </w:r>
    </w:p>
    <w:p w:rsidR="004778BF" w:rsidRPr="00F06C0F" w:rsidRDefault="004778BF" w:rsidP="004778B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ассигнования в сумме 19113,0 тыс. руб. На производство ремонтов в учреждениях израсходовано 18309,1 тыс. руб.  В рамках реконструкции культурно-досугового центра г. Бодайбо израсходовано 13112,9 тыс. руб.- проведены работы по устройству подпорной стены и восстановлению асфальтового покрытия. </w:t>
      </w:r>
    </w:p>
    <w:p w:rsidR="004778BF" w:rsidRPr="00F06C0F" w:rsidRDefault="004778BF" w:rsidP="004778B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ab/>
        <w:t xml:space="preserve">Большой объем работ выполнен в досуговом центре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- произведен снос старых подсобных помещений, выровнена площадка. На месте снесенных помещений установлена уличная сцена. Установлено ограждение территории досугового центра.  В общей сложности на вышеуказанные работы </w:t>
      </w:r>
      <w:r w:rsidR="00403EA3" w:rsidRPr="00F06C0F">
        <w:rPr>
          <w:rFonts w:ascii="Times New Roman" w:hAnsi="Times New Roman" w:cs="Times New Roman"/>
          <w:sz w:val="24"/>
          <w:szCs w:val="24"/>
        </w:rPr>
        <w:t>израсходованы средства</w:t>
      </w:r>
      <w:r w:rsidRPr="00F06C0F">
        <w:rPr>
          <w:rFonts w:ascii="Times New Roman" w:hAnsi="Times New Roman" w:cs="Times New Roman"/>
          <w:sz w:val="24"/>
          <w:szCs w:val="24"/>
        </w:rPr>
        <w:t xml:space="preserve"> на сумму 1957,5 тыс. руб. </w:t>
      </w:r>
    </w:p>
    <w:p w:rsidR="004778BF" w:rsidRPr="00F06C0F" w:rsidRDefault="004778BF" w:rsidP="004778BF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3) Подведомственные Управлению культуры учреждения с 2015 года являются участниками реализации мероприятий подпрограммы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«Кадровое обеспечение учреждений образования, культуры, здравоохранения МО </w:t>
      </w:r>
    </w:p>
    <w:p w:rsidR="004778BF" w:rsidRPr="00F06C0F" w:rsidRDefault="004778BF" w:rsidP="009D58DA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г. Бодайбо и района» на 2020-2025 годы муниципальной программы «Развитие территории муниципального образования г. Бодайбо и района» на 2020-2025 годы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(далее-Подпрограмма). Мероприятия Подпрограммы направлены на принятие мер к привлечению и закреплению на территории муниципального образования г. Бодайбо и района квалифицированных кадров в учреждения социальной сферы,</w:t>
      </w:r>
      <w:r w:rsidRPr="00F06C0F">
        <w:rPr>
          <w:rFonts w:ascii="Times New Roman" w:hAnsi="Times New Roman" w:cs="Times New Roman"/>
          <w:sz w:val="24"/>
          <w:szCs w:val="24"/>
        </w:rPr>
        <w:t xml:space="preserve"> повышению престижа работников бюджетной сферы, в том числе-культуры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. Ежегодно в рамках Подпрограммы по разделу «Культура» планируются ассигнования, но в связи с отсутствием специалистов, желающих выехать на работу в Бодайбинский район, денежные средства возвращались в бюджет МО г. Бодайбо и района как не использованные. </w:t>
      </w:r>
      <w:r w:rsidRPr="00F06C0F">
        <w:rPr>
          <w:rFonts w:ascii="Times New Roman" w:hAnsi="Times New Roman" w:cs="Times New Roman"/>
          <w:sz w:val="24"/>
          <w:szCs w:val="24"/>
        </w:rPr>
        <w:t xml:space="preserve">В 2018 году на работу в музыкальную школу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прибыл педагог дополнительного образования. Подпрограммой предусмотрены ежегодные выплаты (в течение трех лет) молодому специалисту после первого года работы, т.е. с 2019 года. В 2019 году преподавателю произведена выплата в размере 86,3 тыс. руб., запланированные ассигнования освоены в полном объеме. С 2020 года специалист находится в отпуске по беременности и родам. После выхода специалиста на работу выплаты будут возобновлены.</w:t>
      </w:r>
      <w:r w:rsidRPr="00F06C0F">
        <w:rPr>
          <w:rFonts w:ascii="Times New Roman" w:hAnsi="Times New Roman" w:cs="Times New Roman"/>
          <w:sz w:val="24"/>
          <w:szCs w:val="24"/>
        </w:rPr>
        <w:tab/>
      </w:r>
    </w:p>
    <w:p w:rsidR="004778BF" w:rsidRPr="00F06C0F" w:rsidRDefault="004778BF" w:rsidP="004778B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8.2.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Муниципальные формы поддержки СО НКО (социально ориентированных некоммерческие организаций), действующих на базе учреждений культуры/ в сфере культуры (например, предоставление имущества, субсидий, совместное проведение мероприятий и т.п.) </w:t>
      </w:r>
    </w:p>
    <w:p w:rsidR="004778BF" w:rsidRPr="00F06C0F" w:rsidRDefault="004778BF" w:rsidP="004778BF">
      <w:pPr>
        <w:pStyle w:val="ad"/>
        <w:tabs>
          <w:tab w:val="left" w:pos="0"/>
        </w:tabs>
        <w:ind w:left="357"/>
        <w:jc w:val="both"/>
        <w:rPr>
          <w:rFonts w:ascii="Times New Roman" w:hAnsi="Times New Roman"/>
          <w:sz w:val="24"/>
          <w:szCs w:val="24"/>
        </w:rPr>
      </w:pPr>
    </w:p>
    <w:tbl>
      <w:tblPr>
        <w:tblW w:w="95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74"/>
      </w:tblGrid>
      <w:tr w:rsidR="006F7C9D" w:rsidRPr="00F06C0F" w:rsidTr="00E60F92">
        <w:trPr>
          <w:trHeight w:val="454"/>
        </w:trPr>
        <w:tc>
          <w:tcPr>
            <w:tcW w:w="4678" w:type="dxa"/>
          </w:tcPr>
          <w:p w:rsidR="004778BF" w:rsidRPr="00F06C0F" w:rsidRDefault="004778BF" w:rsidP="00E60F92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Наименование СО НКО </w:t>
            </w:r>
          </w:p>
        </w:tc>
        <w:tc>
          <w:tcPr>
            <w:tcW w:w="4874" w:type="dxa"/>
          </w:tcPr>
          <w:p w:rsidR="004778BF" w:rsidRPr="00F06C0F" w:rsidRDefault="004778BF" w:rsidP="00E60F92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Форма поддержки</w:t>
            </w:r>
          </w:p>
        </w:tc>
      </w:tr>
      <w:tr w:rsidR="006F7C9D" w:rsidRPr="00F06C0F" w:rsidTr="00E60F92">
        <w:trPr>
          <w:trHeight w:val="1210"/>
        </w:trPr>
        <w:tc>
          <w:tcPr>
            <w:tcW w:w="4678" w:type="dxa"/>
          </w:tcPr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Некоммерческая организация коренных и малочисленных народов «Кочевая эвенкийская община «Тайга»</w:t>
            </w:r>
          </w:p>
          <w:p w:rsidR="004778BF" w:rsidRPr="00F06C0F" w:rsidRDefault="004778BF" w:rsidP="00E60F92">
            <w:pPr>
              <w:pStyle w:val="ad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4778BF" w:rsidRPr="00F06C0F" w:rsidRDefault="004778BF" w:rsidP="00E60F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Консультационно – методическая</w:t>
            </w:r>
          </w:p>
          <w:p w:rsidR="004778BF" w:rsidRPr="00F06C0F" w:rsidRDefault="004778BF" w:rsidP="00E60F92">
            <w:pPr>
              <w:pStyle w:val="ac"/>
              <w:rPr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</w:tc>
      </w:tr>
    </w:tbl>
    <w:p w:rsidR="004778BF" w:rsidRPr="00F06C0F" w:rsidRDefault="004778BF" w:rsidP="004778B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8BF" w:rsidRPr="00F06C0F" w:rsidRDefault="004778BF" w:rsidP="004778B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hAnsi="Times New Roman" w:cs="Times New Roman"/>
          <w:sz w:val="24"/>
          <w:szCs w:val="24"/>
        </w:rPr>
        <w:t xml:space="preserve"> НКО коренных и малочисленных народов «Кочевая эвенкийская община «Тайга» расположена в п. Перевозе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района. В соответствии с Уставом организации и юридически зарегистрированными видами деятельности НКО «Тайга» занимается: охотой и разведением диких животных, включая предоставление услуг в этих областях, разведением оленей, сбором и заготовкой дикорастущих плодов, ягод, дикорастущих орехов, рыболовством пресноводным, производством меховых изделий.</w:t>
      </w:r>
    </w:p>
    <w:p w:rsidR="004778BF" w:rsidRPr="00F06C0F" w:rsidRDefault="004778BF" w:rsidP="004778BF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ab/>
        <w:t>Помимо уставной деятельности НКО «Тайга» проводит активную работу по сохранению культурных и национальных традиций малочисленных коренных народов Севера (эвенков). Для поддержки начинаний НКО «Тайга», с целью популяризации национальных промыслов и ремесел, на базе досугового центра п. Перевоза были дополнительно введены 3 ставки руководителей кружков. В данных кружках трудятся члены НКО «Тайга», которые передают свои знания и опыт детям и подросткам поселка в области таксидермии (обработка шкур и изготовление чучел животных), шитью из кожи, этнической вышивке, резьбе по кости.</w:t>
      </w:r>
    </w:p>
    <w:p w:rsidR="004778BF" w:rsidRPr="00F06C0F" w:rsidRDefault="004778BF" w:rsidP="004778B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Совместно с клубными формированиями досугового центра п. Перевоза проводятся культурно-массовые мероприятия этнической направленности: День оленевода и охотника, спортивные состязания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Энихел-биел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» и другие, оказывается методическая и консультационная помощь.</w:t>
      </w:r>
    </w:p>
    <w:p w:rsidR="004778BF" w:rsidRPr="00F06C0F" w:rsidRDefault="004778BF" w:rsidP="004778BF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Руководители кружков с участниками клубных формирований, за счет средств Центра коренных малочисленных народов Севера (г. Иркутск) и средств бюджета МО г. Бодайбо и района принимали участие в выставках и фестивалях, проходивших в городах Москве, Якутске, Иркутске. В 2020 году представители НКО «Тайга» стали участниками X</w:t>
      </w:r>
      <w:r w:rsidRPr="00F06C0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06C0F">
        <w:rPr>
          <w:rFonts w:ascii="Times New Roman" w:hAnsi="Times New Roman" w:cs="Times New Roman"/>
          <w:sz w:val="24"/>
          <w:szCs w:val="24"/>
        </w:rPr>
        <w:t xml:space="preserve"> международной выставки-</w:t>
      </w:r>
      <w:r w:rsidR="00F81EA6" w:rsidRPr="00F06C0F">
        <w:rPr>
          <w:rFonts w:ascii="Times New Roman" w:hAnsi="Times New Roman" w:cs="Times New Roman"/>
          <w:sz w:val="24"/>
          <w:szCs w:val="24"/>
        </w:rPr>
        <w:t>ярмарки «</w:t>
      </w:r>
      <w:r w:rsidRPr="00F06C0F">
        <w:rPr>
          <w:rFonts w:ascii="Times New Roman" w:hAnsi="Times New Roman" w:cs="Times New Roman"/>
          <w:sz w:val="24"/>
          <w:szCs w:val="24"/>
        </w:rPr>
        <w:t>Сокровища Севера-2020».  В связи с эпидемиологической ситуацией в стране не удалось принять участие в других выставках в очном формате, однако, мастера приняли участие в онлайн-фестивале «Хоровод ремесел на земле Иркутской», в онлайн –конкурсе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Кумалан-наму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рода моего», где стали призерами и дипломантами. </w:t>
      </w:r>
    </w:p>
    <w:p w:rsidR="00403EA3" w:rsidRPr="00F06C0F" w:rsidRDefault="00403EA3" w:rsidP="00403EA3">
      <w:pPr>
        <w:spacing w:after="0"/>
        <w:ind w:firstLine="708"/>
        <w:jc w:val="both"/>
        <w:rPr>
          <w:sz w:val="24"/>
          <w:szCs w:val="24"/>
        </w:rPr>
      </w:pPr>
    </w:p>
    <w:p w:rsidR="00A818C7" w:rsidRPr="00F06C0F" w:rsidRDefault="002F38AD" w:rsidP="00403EA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818C7" w:rsidRPr="00F06C0F">
        <w:rPr>
          <w:rFonts w:ascii="Times New Roman" w:eastAsia="Calibri" w:hAnsi="Times New Roman" w:cs="Times New Roman"/>
          <w:b/>
          <w:sz w:val="24"/>
          <w:szCs w:val="24"/>
        </w:rPr>
        <w:t>. Организация работы по привлечению волонтеров</w:t>
      </w:r>
      <w:r w:rsidR="00507F00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="00507F00" w:rsidRPr="00F06C0F">
        <w:rPr>
          <w:rFonts w:ascii="Times New Roman" w:eastAsia="Calibri" w:hAnsi="Times New Roman" w:cs="Times New Roman"/>
          <w:b/>
          <w:sz w:val="24"/>
          <w:szCs w:val="24"/>
        </w:rPr>
        <w:t>г.Бодайбо</w:t>
      </w:r>
      <w:proofErr w:type="spellEnd"/>
      <w:r w:rsidR="00507F00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и района:</w:t>
      </w:r>
      <w:r w:rsidR="00E25847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5243" w:rsidRPr="00F06C0F" w:rsidRDefault="00235243" w:rsidP="003142F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27"/>
        <w:gridCol w:w="1869"/>
        <w:gridCol w:w="1556"/>
        <w:gridCol w:w="1521"/>
        <w:gridCol w:w="1773"/>
      </w:tblGrid>
      <w:tr w:rsidR="006F7C9D" w:rsidRPr="00F06C0F" w:rsidTr="007767A1">
        <w:tc>
          <w:tcPr>
            <w:tcW w:w="2627" w:type="dxa"/>
            <w:vMerge w:val="restart"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волонтеров всего, чел.</w:t>
            </w:r>
          </w:p>
        </w:tc>
        <w:tc>
          <w:tcPr>
            <w:tcW w:w="4946" w:type="dxa"/>
            <w:gridSpan w:val="3"/>
          </w:tcPr>
          <w:p w:rsidR="00A818C7" w:rsidRPr="00F06C0F" w:rsidRDefault="00A818C7" w:rsidP="00A818C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797176"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 участвовали в мероприятиях</w:t>
            </w:r>
          </w:p>
        </w:tc>
        <w:tc>
          <w:tcPr>
            <w:tcW w:w="1773" w:type="dxa"/>
            <w:vMerge w:val="restart"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из общего числа волонтеров инвалиды, всего. Чел.</w:t>
            </w:r>
          </w:p>
        </w:tc>
      </w:tr>
      <w:tr w:rsidR="006F7C9D" w:rsidRPr="00F06C0F" w:rsidTr="007767A1">
        <w:tc>
          <w:tcPr>
            <w:tcW w:w="2627" w:type="dxa"/>
            <w:vMerge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В КДУ</w:t>
            </w:r>
          </w:p>
        </w:tc>
        <w:tc>
          <w:tcPr>
            <w:tcW w:w="1556" w:type="dxa"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В библиотеках</w:t>
            </w:r>
          </w:p>
        </w:tc>
        <w:tc>
          <w:tcPr>
            <w:tcW w:w="1521" w:type="dxa"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музеях</w:t>
            </w:r>
          </w:p>
        </w:tc>
        <w:tc>
          <w:tcPr>
            <w:tcW w:w="1773" w:type="dxa"/>
            <w:vMerge/>
          </w:tcPr>
          <w:p w:rsidR="00A818C7" w:rsidRPr="00F06C0F" w:rsidRDefault="00A818C7" w:rsidP="00AA639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7C9D" w:rsidRPr="00F06C0F" w:rsidTr="007767A1">
        <w:tc>
          <w:tcPr>
            <w:tcW w:w="2627" w:type="dxa"/>
          </w:tcPr>
          <w:p w:rsidR="00507F00" w:rsidRPr="00F06C0F" w:rsidRDefault="00797176" w:rsidP="00507F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1869" w:type="dxa"/>
          </w:tcPr>
          <w:p w:rsidR="00A818C7" w:rsidRPr="00F06C0F" w:rsidRDefault="00797176" w:rsidP="00507F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A818C7" w:rsidRPr="00F06C0F" w:rsidRDefault="00797176" w:rsidP="00507F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</w:tcPr>
          <w:p w:rsidR="00A818C7" w:rsidRPr="00F06C0F" w:rsidRDefault="00797176" w:rsidP="00507F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A818C7" w:rsidRPr="00F06C0F" w:rsidRDefault="00797176" w:rsidP="00507F0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6545F5" w:rsidRPr="00F06C0F" w:rsidRDefault="006545F5" w:rsidP="00797176">
      <w:pPr>
        <w:tabs>
          <w:tab w:val="left" w:pos="0"/>
        </w:tabs>
        <w:jc w:val="both"/>
        <w:rPr>
          <w:i/>
          <w:sz w:val="24"/>
          <w:szCs w:val="24"/>
        </w:rPr>
      </w:pPr>
    </w:p>
    <w:p w:rsidR="003B7349" w:rsidRPr="00F06C0F" w:rsidRDefault="004B0A5C" w:rsidP="00797176">
      <w:pPr>
        <w:ind w:firstLine="357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b/>
          <w:sz w:val="24"/>
          <w:szCs w:val="24"/>
        </w:rPr>
        <w:t xml:space="preserve">Примечание: 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За 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4 года (с </w:t>
      </w:r>
      <w:r w:rsidR="00797176" w:rsidRPr="00F06C0F">
        <w:rPr>
          <w:rFonts w:ascii="Times New Roman" w:eastAsia="Calibri" w:hAnsi="Times New Roman"/>
          <w:sz w:val="24"/>
          <w:szCs w:val="24"/>
        </w:rPr>
        <w:t>2017 по 2020 год</w:t>
      </w:r>
      <w:r w:rsidR="00787BD4" w:rsidRPr="00F06C0F">
        <w:rPr>
          <w:rFonts w:ascii="Times New Roman" w:eastAsia="Calibri" w:hAnsi="Times New Roman"/>
          <w:sz w:val="24"/>
          <w:szCs w:val="24"/>
        </w:rPr>
        <w:t>ы)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 150 челове</w:t>
      </w:r>
      <w:r w:rsidR="009F42C9" w:rsidRPr="00F06C0F">
        <w:rPr>
          <w:rFonts w:ascii="Times New Roman" w:eastAsia="Calibri" w:hAnsi="Times New Roman"/>
          <w:sz w:val="24"/>
          <w:szCs w:val="24"/>
        </w:rPr>
        <w:t>к по сведениям О</w:t>
      </w:r>
      <w:r w:rsidR="00797176" w:rsidRPr="00F06C0F">
        <w:rPr>
          <w:rFonts w:ascii="Times New Roman" w:eastAsia="Calibri" w:hAnsi="Times New Roman"/>
          <w:sz w:val="24"/>
          <w:szCs w:val="24"/>
        </w:rPr>
        <w:t>тдела по молодежной политик</w:t>
      </w:r>
      <w:r w:rsidR="009F42C9" w:rsidRPr="00F06C0F">
        <w:rPr>
          <w:rFonts w:ascii="Times New Roman" w:eastAsia="Calibri" w:hAnsi="Times New Roman"/>
          <w:sz w:val="24"/>
          <w:szCs w:val="24"/>
        </w:rPr>
        <w:t>е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 и спорту Администрации МО </w:t>
      </w:r>
      <w:proofErr w:type="spellStart"/>
      <w:r w:rsidR="00797176"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="00797176" w:rsidRPr="00F06C0F">
        <w:rPr>
          <w:rFonts w:ascii="Times New Roman" w:eastAsia="Calibri" w:hAnsi="Times New Roman"/>
          <w:sz w:val="24"/>
          <w:szCs w:val="24"/>
        </w:rPr>
        <w:t xml:space="preserve"> и </w:t>
      </w:r>
      <w:r w:rsidR="003B7349" w:rsidRPr="00F06C0F">
        <w:rPr>
          <w:rFonts w:ascii="Times New Roman" w:eastAsia="Calibri" w:hAnsi="Times New Roman"/>
          <w:sz w:val="24"/>
          <w:szCs w:val="24"/>
        </w:rPr>
        <w:t>района получили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 волонтерские книжки и приняли активное участие в различных районных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 и городских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 </w:t>
      </w:r>
      <w:r w:rsidR="00797176" w:rsidRPr="00F06C0F">
        <w:rPr>
          <w:rFonts w:ascii="Times New Roman" w:eastAsia="Calibri" w:hAnsi="Times New Roman"/>
          <w:sz w:val="24"/>
          <w:szCs w:val="24"/>
        </w:rPr>
        <w:lastRenderedPageBreak/>
        <w:t>мероприятиях, час</w:t>
      </w:r>
      <w:r w:rsidR="003B7349" w:rsidRPr="00F06C0F">
        <w:rPr>
          <w:rFonts w:ascii="Times New Roman" w:eastAsia="Calibri" w:hAnsi="Times New Roman"/>
          <w:sz w:val="24"/>
          <w:szCs w:val="24"/>
        </w:rPr>
        <w:t xml:space="preserve">ть детей и молодежи 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за два последних года 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выехали </w:t>
      </w:r>
      <w:r w:rsidR="003B7349" w:rsidRPr="00F06C0F">
        <w:rPr>
          <w:rFonts w:ascii="Times New Roman" w:eastAsia="Calibri" w:hAnsi="Times New Roman"/>
          <w:sz w:val="24"/>
          <w:szCs w:val="24"/>
        </w:rPr>
        <w:t>из района</w:t>
      </w:r>
      <w:r w:rsidR="00797176" w:rsidRPr="00F06C0F">
        <w:rPr>
          <w:rFonts w:ascii="Times New Roman" w:eastAsia="Calibri" w:hAnsi="Times New Roman"/>
          <w:sz w:val="24"/>
          <w:szCs w:val="24"/>
        </w:rPr>
        <w:t xml:space="preserve"> в связи с обучением в высших учебных заведениях</w:t>
      </w:r>
      <w:r w:rsidR="003B7349" w:rsidRPr="00F06C0F">
        <w:rPr>
          <w:rFonts w:ascii="Times New Roman" w:eastAsia="Calibri" w:hAnsi="Times New Roman"/>
          <w:sz w:val="24"/>
          <w:szCs w:val="24"/>
        </w:rPr>
        <w:t xml:space="preserve"> г.</w:t>
      </w:r>
      <w:r w:rsidR="00BD0487" w:rsidRPr="00F06C0F">
        <w:rPr>
          <w:rFonts w:ascii="Times New Roman" w:eastAsia="Calibri" w:hAnsi="Times New Roman"/>
          <w:sz w:val="24"/>
          <w:szCs w:val="24"/>
        </w:rPr>
        <w:t xml:space="preserve"> </w:t>
      </w:r>
      <w:r w:rsidR="003B7349" w:rsidRPr="00F06C0F">
        <w:rPr>
          <w:rFonts w:ascii="Times New Roman" w:eastAsia="Calibri" w:hAnsi="Times New Roman"/>
          <w:sz w:val="24"/>
          <w:szCs w:val="24"/>
        </w:rPr>
        <w:t>Иркутска и г.</w:t>
      </w:r>
      <w:r w:rsidR="00BD0487" w:rsidRPr="00F06C0F">
        <w:rPr>
          <w:rFonts w:ascii="Times New Roman" w:eastAsia="Calibri" w:hAnsi="Times New Roman"/>
          <w:sz w:val="24"/>
          <w:szCs w:val="24"/>
        </w:rPr>
        <w:t xml:space="preserve"> 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Новосибирска, но они и </w:t>
      </w:r>
      <w:r w:rsidR="003B7349" w:rsidRPr="00F06C0F">
        <w:rPr>
          <w:rFonts w:ascii="Times New Roman" w:eastAsia="Calibri" w:hAnsi="Times New Roman"/>
          <w:sz w:val="24"/>
          <w:szCs w:val="24"/>
        </w:rPr>
        <w:t>там продолжают активно заниматься общественной деятельность</w:t>
      </w:r>
      <w:r w:rsidR="009F42C9" w:rsidRPr="00F06C0F">
        <w:rPr>
          <w:rFonts w:ascii="Times New Roman" w:eastAsia="Calibri" w:hAnsi="Times New Roman"/>
          <w:sz w:val="24"/>
          <w:szCs w:val="24"/>
        </w:rPr>
        <w:t>ю</w:t>
      </w:r>
      <w:r w:rsidR="003B7349" w:rsidRPr="00F06C0F">
        <w:rPr>
          <w:rFonts w:ascii="Times New Roman" w:eastAsia="Calibri" w:hAnsi="Times New Roman"/>
          <w:sz w:val="24"/>
          <w:szCs w:val="24"/>
        </w:rPr>
        <w:t>.</w:t>
      </w:r>
    </w:p>
    <w:p w:rsidR="003B7349" w:rsidRPr="00F06C0F" w:rsidRDefault="003B7349" w:rsidP="00797176">
      <w:pPr>
        <w:ind w:firstLine="357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 xml:space="preserve">В 2021 году 22 человека были приняты официально в волонтеры в стенах Администрации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/>
          <w:sz w:val="24"/>
          <w:szCs w:val="24"/>
        </w:rPr>
        <w:t>, им 5 февраля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 2020 года в</w:t>
      </w:r>
      <w:r w:rsidRPr="00F06C0F">
        <w:rPr>
          <w:rFonts w:ascii="Times New Roman" w:eastAsia="Calibri" w:hAnsi="Times New Roman"/>
          <w:sz w:val="24"/>
          <w:szCs w:val="24"/>
        </w:rPr>
        <w:t xml:space="preserve"> торжественно</w:t>
      </w:r>
      <w:r w:rsidR="00787BD4" w:rsidRPr="00F06C0F">
        <w:rPr>
          <w:rFonts w:ascii="Times New Roman" w:eastAsia="Calibri" w:hAnsi="Times New Roman"/>
          <w:sz w:val="24"/>
          <w:szCs w:val="24"/>
        </w:rPr>
        <w:t>й обстановке были</w:t>
      </w:r>
      <w:r w:rsidRPr="00F06C0F">
        <w:rPr>
          <w:rFonts w:ascii="Times New Roman" w:eastAsia="Calibri" w:hAnsi="Times New Roman"/>
          <w:sz w:val="24"/>
          <w:szCs w:val="24"/>
        </w:rPr>
        <w:t xml:space="preserve"> вручил</w:t>
      </w:r>
      <w:r w:rsidR="00787BD4" w:rsidRPr="00F06C0F">
        <w:rPr>
          <w:rFonts w:ascii="Times New Roman" w:eastAsia="Calibri" w:hAnsi="Times New Roman"/>
          <w:sz w:val="24"/>
          <w:szCs w:val="24"/>
        </w:rPr>
        <w:t>и удостоверения. И</w:t>
      </w:r>
      <w:r w:rsidR="00BD0487" w:rsidRPr="00F06C0F">
        <w:rPr>
          <w:rFonts w:ascii="Times New Roman" w:eastAsia="Calibri" w:hAnsi="Times New Roman"/>
          <w:sz w:val="24"/>
          <w:szCs w:val="24"/>
        </w:rPr>
        <w:t>з ранее зарегистрированных волонтеров 20 человек активно участвовали в 2020 году в проведении онлайн</w:t>
      </w:r>
      <w:r w:rsidR="009F42C9" w:rsidRPr="00F06C0F">
        <w:rPr>
          <w:rFonts w:ascii="Times New Roman" w:eastAsia="Calibri" w:hAnsi="Times New Roman"/>
          <w:sz w:val="24"/>
          <w:szCs w:val="24"/>
        </w:rPr>
        <w:t>-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мероприятий и 22 человека </w:t>
      </w:r>
      <w:r w:rsidR="009F42C9" w:rsidRPr="00F06C0F">
        <w:rPr>
          <w:rFonts w:ascii="Times New Roman" w:eastAsia="Calibri" w:hAnsi="Times New Roman"/>
          <w:sz w:val="24"/>
          <w:szCs w:val="24"/>
        </w:rPr>
        <w:t xml:space="preserve">- </w:t>
      </w:r>
      <w:r w:rsidR="00787BD4" w:rsidRPr="00F06C0F">
        <w:rPr>
          <w:rFonts w:ascii="Times New Roman" w:eastAsia="Calibri" w:hAnsi="Times New Roman"/>
          <w:sz w:val="24"/>
          <w:szCs w:val="24"/>
        </w:rPr>
        <w:t>это вновь организованные ребята.</w:t>
      </w:r>
      <w:r w:rsidRPr="00F06C0F">
        <w:rPr>
          <w:rFonts w:ascii="Times New Roman" w:eastAsia="Calibri" w:hAnsi="Times New Roman"/>
          <w:sz w:val="24"/>
          <w:szCs w:val="24"/>
        </w:rPr>
        <w:t xml:space="preserve"> </w:t>
      </w:r>
    </w:p>
    <w:p w:rsidR="00787BD4" w:rsidRPr="00F06C0F" w:rsidRDefault="00F939F6" w:rsidP="00787BD4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>Управление культуры сотр</w:t>
      </w:r>
      <w:r w:rsidR="00CB6FFF" w:rsidRPr="00F06C0F">
        <w:rPr>
          <w:rFonts w:ascii="Times New Roman" w:eastAsia="Calibri" w:hAnsi="Times New Roman"/>
          <w:sz w:val="24"/>
          <w:szCs w:val="24"/>
        </w:rPr>
        <w:t>удничает с волонтерами</w:t>
      </w:r>
      <w:r w:rsidR="009F42C9" w:rsidRPr="00F06C0F">
        <w:rPr>
          <w:rFonts w:ascii="Times New Roman" w:eastAsia="Calibri" w:hAnsi="Times New Roman"/>
          <w:sz w:val="24"/>
          <w:szCs w:val="24"/>
        </w:rPr>
        <w:t>,</w:t>
      </w:r>
      <w:r w:rsidR="00CB6FFF" w:rsidRPr="00F06C0F">
        <w:rPr>
          <w:rFonts w:ascii="Times New Roman" w:eastAsia="Calibri" w:hAnsi="Times New Roman"/>
          <w:sz w:val="24"/>
          <w:szCs w:val="24"/>
        </w:rPr>
        <w:t xml:space="preserve"> включая их</w:t>
      </w:r>
      <w:r w:rsidRPr="00F06C0F">
        <w:rPr>
          <w:rFonts w:ascii="Times New Roman" w:eastAsia="Calibri" w:hAnsi="Times New Roman"/>
          <w:sz w:val="24"/>
          <w:szCs w:val="24"/>
        </w:rPr>
        <w:t xml:space="preserve"> в совм</w:t>
      </w:r>
      <w:r w:rsidR="00787BD4" w:rsidRPr="00F06C0F">
        <w:rPr>
          <w:rFonts w:ascii="Times New Roman" w:eastAsia="Calibri" w:hAnsi="Times New Roman"/>
          <w:sz w:val="24"/>
          <w:szCs w:val="24"/>
        </w:rPr>
        <w:t>естные мероприятия пр</w:t>
      </w:r>
      <w:r w:rsidR="00CB6FFF" w:rsidRPr="00F06C0F">
        <w:rPr>
          <w:rFonts w:ascii="Times New Roman" w:eastAsia="Calibri" w:hAnsi="Times New Roman"/>
          <w:sz w:val="24"/>
          <w:szCs w:val="24"/>
        </w:rPr>
        <w:t xml:space="preserve">оводимые </w:t>
      </w:r>
      <w:r w:rsidR="00787BD4" w:rsidRPr="00F06C0F">
        <w:rPr>
          <w:rFonts w:ascii="Times New Roman" w:eastAsia="Calibri" w:hAnsi="Times New Roman"/>
          <w:sz w:val="24"/>
          <w:szCs w:val="24"/>
        </w:rPr>
        <w:t>Ад</w:t>
      </w:r>
      <w:r w:rsidR="009F42C9" w:rsidRPr="00F06C0F">
        <w:rPr>
          <w:rFonts w:ascii="Times New Roman" w:eastAsia="Calibri" w:hAnsi="Times New Roman"/>
          <w:sz w:val="24"/>
          <w:szCs w:val="24"/>
        </w:rPr>
        <w:t xml:space="preserve">министрацией </w:t>
      </w:r>
      <w:proofErr w:type="spellStart"/>
      <w:r w:rsidR="009F42C9"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="009F42C9" w:rsidRPr="00F06C0F">
        <w:rPr>
          <w:rFonts w:ascii="Times New Roman" w:eastAsia="Calibri" w:hAnsi="Times New Roman"/>
          <w:sz w:val="24"/>
          <w:szCs w:val="24"/>
        </w:rPr>
        <w:t xml:space="preserve"> и района, </w:t>
      </w:r>
      <w:r w:rsidRPr="00F06C0F">
        <w:rPr>
          <w:rFonts w:ascii="Times New Roman" w:eastAsia="Calibri" w:hAnsi="Times New Roman"/>
          <w:sz w:val="24"/>
          <w:szCs w:val="24"/>
        </w:rPr>
        <w:t>Отделом п</w:t>
      </w:r>
      <w:r w:rsidR="009F42C9" w:rsidRPr="00F06C0F">
        <w:rPr>
          <w:rFonts w:ascii="Times New Roman" w:eastAsia="Calibri" w:hAnsi="Times New Roman"/>
          <w:sz w:val="24"/>
          <w:szCs w:val="24"/>
        </w:rPr>
        <w:t>о молодежной политике и спорту А</w:t>
      </w:r>
      <w:r w:rsidRPr="00F06C0F">
        <w:rPr>
          <w:rFonts w:ascii="Times New Roman" w:eastAsia="Calibri" w:hAnsi="Times New Roman"/>
          <w:sz w:val="24"/>
          <w:szCs w:val="24"/>
        </w:rPr>
        <w:t>дмини</w:t>
      </w:r>
      <w:r w:rsidR="00787BD4" w:rsidRPr="00F06C0F">
        <w:rPr>
          <w:rFonts w:ascii="Times New Roman" w:eastAsia="Calibri" w:hAnsi="Times New Roman"/>
          <w:sz w:val="24"/>
          <w:szCs w:val="24"/>
        </w:rPr>
        <w:t xml:space="preserve">страции МО </w:t>
      </w:r>
      <w:proofErr w:type="spellStart"/>
      <w:r w:rsidR="00787BD4" w:rsidRPr="00F06C0F">
        <w:rPr>
          <w:rFonts w:ascii="Times New Roman" w:eastAsia="Calibri" w:hAnsi="Times New Roman"/>
          <w:sz w:val="24"/>
          <w:szCs w:val="24"/>
        </w:rPr>
        <w:t>г.Бодайбо</w:t>
      </w:r>
      <w:proofErr w:type="spellEnd"/>
      <w:r w:rsidR="00787BD4" w:rsidRPr="00F06C0F">
        <w:rPr>
          <w:rFonts w:ascii="Times New Roman" w:eastAsia="Calibri" w:hAnsi="Times New Roman"/>
          <w:sz w:val="24"/>
          <w:szCs w:val="24"/>
        </w:rPr>
        <w:t xml:space="preserve"> и района, </w:t>
      </w:r>
      <w:r w:rsidR="00CB6FFF" w:rsidRPr="00F06C0F">
        <w:rPr>
          <w:rFonts w:ascii="Times New Roman" w:eastAsia="Calibri" w:hAnsi="Times New Roman"/>
          <w:sz w:val="24"/>
          <w:szCs w:val="24"/>
        </w:rPr>
        <w:t xml:space="preserve">Управлением образования, </w:t>
      </w:r>
      <w:r w:rsidR="00787BD4" w:rsidRPr="00F06C0F">
        <w:rPr>
          <w:rFonts w:ascii="Times New Roman" w:hAnsi="Times New Roman"/>
          <w:sz w:val="24"/>
          <w:szCs w:val="24"/>
        </w:rPr>
        <w:t>особо значим</w:t>
      </w:r>
      <w:r w:rsidR="00CB6FFF" w:rsidRPr="00F06C0F">
        <w:rPr>
          <w:rFonts w:ascii="Times New Roman" w:hAnsi="Times New Roman"/>
          <w:sz w:val="24"/>
          <w:szCs w:val="24"/>
        </w:rPr>
        <w:t>а помощь волонтеров в реализации социально- значимых проектов</w:t>
      </w:r>
      <w:r w:rsidR="00787BD4" w:rsidRPr="00F06C0F">
        <w:rPr>
          <w:rFonts w:ascii="Times New Roman" w:hAnsi="Times New Roman"/>
          <w:sz w:val="24"/>
          <w:szCs w:val="24"/>
        </w:rPr>
        <w:t>.</w:t>
      </w:r>
    </w:p>
    <w:p w:rsidR="00FF1DB7" w:rsidRPr="00F06C0F" w:rsidRDefault="00FF1DB7" w:rsidP="009F42C9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Р</w:t>
      </w:r>
      <w:r w:rsidR="00403408" w:rsidRPr="00F06C0F">
        <w:rPr>
          <w:rFonts w:ascii="Times New Roman" w:hAnsi="Times New Roman" w:cs="Times New Roman"/>
          <w:sz w:val="24"/>
          <w:szCs w:val="24"/>
        </w:rPr>
        <w:t>аботники учреждений культуры</w:t>
      </w:r>
      <w:r w:rsidRPr="00F06C0F">
        <w:rPr>
          <w:rFonts w:ascii="Times New Roman" w:hAnsi="Times New Roman" w:cs="Times New Roman"/>
          <w:sz w:val="24"/>
          <w:szCs w:val="24"/>
        </w:rPr>
        <w:t xml:space="preserve"> привлекают волонтеров для проведения </w:t>
      </w:r>
      <w:r w:rsidR="00403408" w:rsidRPr="00F06C0F">
        <w:rPr>
          <w:rFonts w:ascii="Times New Roman" w:hAnsi="Times New Roman" w:cs="Times New Roman"/>
          <w:sz w:val="24"/>
          <w:szCs w:val="24"/>
        </w:rPr>
        <w:t xml:space="preserve">культурно – массовых мероприятий, </w:t>
      </w:r>
      <w:r w:rsidRPr="00F06C0F">
        <w:rPr>
          <w:rFonts w:ascii="Times New Roman" w:hAnsi="Times New Roman" w:cs="Times New Roman"/>
          <w:sz w:val="24"/>
          <w:szCs w:val="24"/>
        </w:rPr>
        <w:t xml:space="preserve">спортивных и развлекательных </w:t>
      </w:r>
      <w:r w:rsidR="00CB6FFF" w:rsidRPr="00F06C0F">
        <w:rPr>
          <w:rFonts w:ascii="Times New Roman" w:hAnsi="Times New Roman" w:cs="Times New Roman"/>
          <w:sz w:val="24"/>
          <w:szCs w:val="24"/>
        </w:rPr>
        <w:t>конкурсов</w:t>
      </w:r>
      <w:r w:rsidR="00403408" w:rsidRPr="00F06C0F">
        <w:rPr>
          <w:rFonts w:ascii="Times New Roman" w:hAnsi="Times New Roman" w:cs="Times New Roman"/>
          <w:sz w:val="24"/>
          <w:szCs w:val="24"/>
        </w:rPr>
        <w:t xml:space="preserve"> для детей на уличных площадках, для работы с пожилыми людьми и людьми, имеющими инвалидность.</w:t>
      </w:r>
      <w:r w:rsidR="009F42C9" w:rsidRPr="00F06C0F">
        <w:rPr>
          <w:rFonts w:ascii="Times New Roman" w:hAnsi="Times New Roman" w:cs="Times New Roman"/>
          <w:sz w:val="24"/>
          <w:szCs w:val="24"/>
        </w:rPr>
        <w:t xml:space="preserve"> Участие ребят- </w:t>
      </w:r>
      <w:r w:rsidR="00403408" w:rsidRPr="00F06C0F">
        <w:rPr>
          <w:rFonts w:ascii="Times New Roman" w:hAnsi="Times New Roman" w:cs="Times New Roman"/>
          <w:sz w:val="24"/>
          <w:szCs w:val="24"/>
        </w:rPr>
        <w:t>волонтеров</w:t>
      </w:r>
      <w:r w:rsidRPr="00F06C0F">
        <w:rPr>
          <w:rFonts w:ascii="Times New Roman" w:hAnsi="Times New Roman" w:cs="Times New Roman"/>
          <w:sz w:val="24"/>
          <w:szCs w:val="24"/>
        </w:rPr>
        <w:t xml:space="preserve"> в новогодних постановка</w:t>
      </w:r>
      <w:r w:rsidR="00403408" w:rsidRPr="00F06C0F">
        <w:rPr>
          <w:rFonts w:ascii="Times New Roman" w:hAnsi="Times New Roman" w:cs="Times New Roman"/>
          <w:sz w:val="24"/>
          <w:szCs w:val="24"/>
        </w:rPr>
        <w:t xml:space="preserve">х, в летних мероприятиях в парке просто бесценно, к сожалению люди, работающие </w:t>
      </w:r>
      <w:r w:rsidR="00CB6FFF" w:rsidRPr="00F06C0F">
        <w:rPr>
          <w:rFonts w:ascii="Times New Roman" w:hAnsi="Times New Roman" w:cs="Times New Roman"/>
          <w:sz w:val="24"/>
          <w:szCs w:val="24"/>
        </w:rPr>
        <w:t>с нашими</w:t>
      </w:r>
      <w:r w:rsidR="00403408" w:rsidRPr="00F06C0F">
        <w:rPr>
          <w:rFonts w:ascii="Times New Roman" w:hAnsi="Times New Roman" w:cs="Times New Roman"/>
          <w:sz w:val="24"/>
          <w:szCs w:val="24"/>
        </w:rPr>
        <w:t xml:space="preserve"> коллег</w:t>
      </w:r>
      <w:r w:rsidR="00CB6FFF" w:rsidRPr="00F06C0F">
        <w:rPr>
          <w:rFonts w:ascii="Times New Roman" w:hAnsi="Times New Roman" w:cs="Times New Roman"/>
          <w:sz w:val="24"/>
          <w:szCs w:val="24"/>
        </w:rPr>
        <w:t>ами</w:t>
      </w:r>
      <w:r w:rsidR="00403408" w:rsidRPr="00F06C0F">
        <w:rPr>
          <w:rFonts w:ascii="Times New Roman" w:hAnsi="Times New Roman" w:cs="Times New Roman"/>
          <w:sz w:val="24"/>
          <w:szCs w:val="24"/>
        </w:rPr>
        <w:t xml:space="preserve"> просто по велению сердца, не всегда хотят регистрировать себя на</w:t>
      </w:r>
      <w:r w:rsidR="00787BD4" w:rsidRPr="00F06C0F">
        <w:rPr>
          <w:rFonts w:ascii="Times New Roman" w:hAnsi="Times New Roman" w:cs="Times New Roman"/>
          <w:sz w:val="24"/>
          <w:szCs w:val="24"/>
        </w:rPr>
        <w:t xml:space="preserve"> официальном сайте.</w:t>
      </w:r>
    </w:p>
    <w:p w:rsidR="00FF1DB7" w:rsidRPr="00F06C0F" w:rsidRDefault="00787BD4" w:rsidP="009F42C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C0F">
        <w:rPr>
          <w:rFonts w:ascii="Times New Roman" w:hAnsi="Times New Roman" w:cs="Times New Roman"/>
          <w:bCs/>
          <w:sz w:val="24"/>
          <w:szCs w:val="24"/>
        </w:rPr>
        <w:t xml:space="preserve">По данным </w:t>
      </w:r>
      <w:r w:rsidR="00BD0487" w:rsidRPr="00F06C0F">
        <w:rPr>
          <w:rFonts w:ascii="Times New Roman" w:hAnsi="Times New Roman" w:cs="Times New Roman"/>
          <w:bCs/>
          <w:sz w:val="24"/>
          <w:szCs w:val="24"/>
        </w:rPr>
        <w:t>Мониторинга ре</w:t>
      </w:r>
      <w:r w:rsidRPr="00F06C0F">
        <w:rPr>
          <w:rFonts w:ascii="Times New Roman" w:hAnsi="Times New Roman" w:cs="Times New Roman"/>
          <w:bCs/>
          <w:sz w:val="24"/>
          <w:szCs w:val="24"/>
        </w:rPr>
        <w:t xml:space="preserve">ализации мер поддержки </w:t>
      </w:r>
      <w:r w:rsidR="00BD0487" w:rsidRPr="00F06C0F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F06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487" w:rsidRPr="00F06C0F">
        <w:rPr>
          <w:rFonts w:ascii="Times New Roman" w:hAnsi="Times New Roman" w:cs="Times New Roman"/>
          <w:bCs/>
          <w:sz w:val="24"/>
          <w:szCs w:val="24"/>
        </w:rPr>
        <w:t xml:space="preserve">добровольчества в сфере культуры </w:t>
      </w:r>
      <w:proofErr w:type="spellStart"/>
      <w:r w:rsidR="00CB6FFF" w:rsidRPr="00F06C0F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CB6FFF" w:rsidRPr="00F06C0F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BD0487" w:rsidRPr="00F06C0F">
        <w:rPr>
          <w:rFonts w:ascii="Times New Roman" w:hAnsi="Times New Roman" w:cs="Times New Roman"/>
          <w:bCs/>
          <w:sz w:val="24"/>
          <w:szCs w:val="24"/>
        </w:rPr>
        <w:t xml:space="preserve">в 2020 году проведено 3 </w:t>
      </w:r>
      <w:r w:rsidR="00CB6FFF" w:rsidRPr="00F06C0F">
        <w:rPr>
          <w:rFonts w:ascii="Times New Roman" w:hAnsi="Times New Roman" w:cs="Times New Roman"/>
          <w:bCs/>
          <w:sz w:val="24"/>
          <w:szCs w:val="24"/>
        </w:rPr>
        <w:t xml:space="preserve">офлайн </w:t>
      </w:r>
      <w:r w:rsidR="00BD0487" w:rsidRPr="00F06C0F">
        <w:rPr>
          <w:rFonts w:ascii="Times New Roman" w:hAnsi="Times New Roman" w:cs="Times New Roman"/>
          <w:bCs/>
          <w:sz w:val="24"/>
          <w:szCs w:val="24"/>
        </w:rPr>
        <w:t xml:space="preserve">мероприятия с участие волонтеров, 2 специалиста сферы культуры участвовали </w:t>
      </w:r>
      <w:proofErr w:type="gramStart"/>
      <w:r w:rsidR="00BD0487" w:rsidRPr="00F06C0F">
        <w:rPr>
          <w:rFonts w:ascii="Times New Roman" w:hAnsi="Times New Roman" w:cs="Times New Roman"/>
          <w:bCs/>
          <w:sz w:val="24"/>
          <w:szCs w:val="24"/>
        </w:rPr>
        <w:t>в семинарах</w:t>
      </w:r>
      <w:proofErr w:type="gramEnd"/>
      <w:r w:rsidR="009F42C9" w:rsidRPr="00F06C0F">
        <w:rPr>
          <w:rFonts w:ascii="Times New Roman" w:hAnsi="Times New Roman" w:cs="Times New Roman"/>
          <w:bCs/>
          <w:sz w:val="24"/>
          <w:szCs w:val="24"/>
        </w:rPr>
        <w:t xml:space="preserve"> организованных</w:t>
      </w:r>
      <w:r w:rsidRPr="00F06C0F">
        <w:rPr>
          <w:rFonts w:ascii="Times New Roman" w:hAnsi="Times New Roman" w:cs="Times New Roman"/>
          <w:bCs/>
          <w:sz w:val="24"/>
          <w:szCs w:val="24"/>
        </w:rPr>
        <w:t xml:space="preserve"> Проектным офисом Министерства культуры и архивов Иркутской области.</w:t>
      </w:r>
    </w:p>
    <w:p w:rsidR="00D6225A" w:rsidRDefault="00A818C7" w:rsidP="009F42C9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06C0F">
        <w:rPr>
          <w:rFonts w:ascii="Times New Roman" w:eastAsia="Calibri" w:hAnsi="Times New Roman"/>
          <w:b/>
          <w:sz w:val="24"/>
          <w:szCs w:val="24"/>
        </w:rPr>
        <w:t>О</w:t>
      </w:r>
      <w:r w:rsidR="00157A2B" w:rsidRPr="00F06C0F">
        <w:rPr>
          <w:rFonts w:ascii="Times New Roman" w:eastAsia="Calibri" w:hAnsi="Times New Roman"/>
          <w:b/>
          <w:sz w:val="24"/>
          <w:szCs w:val="24"/>
        </w:rPr>
        <w:t>рганизация работы по реализации результатов независимой</w:t>
      </w:r>
      <w:r w:rsidR="00D6225A">
        <w:rPr>
          <w:rFonts w:ascii="Times New Roman" w:eastAsia="Calibri" w:hAnsi="Times New Roman"/>
          <w:b/>
          <w:sz w:val="24"/>
          <w:szCs w:val="24"/>
        </w:rPr>
        <w:t xml:space="preserve"> оценки качества</w:t>
      </w:r>
    </w:p>
    <w:p w:rsidR="00C363EF" w:rsidRPr="00D6225A" w:rsidRDefault="00067368" w:rsidP="00D6225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6225A">
        <w:rPr>
          <w:rFonts w:ascii="Times New Roman" w:eastAsia="Calibri" w:hAnsi="Times New Roman"/>
          <w:b/>
          <w:sz w:val="24"/>
          <w:szCs w:val="24"/>
        </w:rPr>
        <w:t xml:space="preserve">оказания услуг: 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В соответствии с письмом Министерства культуры и архивов</w:t>
      </w:r>
      <w:r w:rsidR="009F42C9" w:rsidRPr="00F06C0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06C0F">
        <w:rPr>
          <w:rFonts w:ascii="Times New Roman" w:hAnsi="Times New Roman" w:cs="Times New Roman"/>
          <w:sz w:val="24"/>
          <w:szCs w:val="24"/>
        </w:rPr>
        <w:t xml:space="preserve"> от 17 марта 2020 года № 02-56-663/20 </w:t>
      </w:r>
      <w:r w:rsidR="009F42C9" w:rsidRPr="00F06C0F">
        <w:rPr>
          <w:rFonts w:ascii="Times New Roman" w:hAnsi="Times New Roman" w:cs="Times New Roman"/>
          <w:sz w:val="24"/>
          <w:szCs w:val="24"/>
        </w:rPr>
        <w:t xml:space="preserve">в соответствии со статьей 36.1 </w:t>
      </w:r>
      <w:r w:rsidRPr="00F06C0F">
        <w:rPr>
          <w:rFonts w:ascii="Times New Roman" w:hAnsi="Times New Roman" w:cs="Times New Roman"/>
          <w:sz w:val="24"/>
          <w:szCs w:val="24"/>
        </w:rPr>
        <w:t xml:space="preserve">Основ законодательства </w:t>
      </w:r>
      <w:r w:rsidR="009F42C9" w:rsidRPr="00F06C0F">
        <w:rPr>
          <w:rFonts w:ascii="Times New Roman" w:hAnsi="Times New Roman" w:cs="Times New Roman"/>
          <w:sz w:val="24"/>
          <w:szCs w:val="24"/>
        </w:rPr>
        <w:t>Российской Федерации о культуре</w:t>
      </w:r>
      <w:r w:rsidRPr="00F06C0F">
        <w:rPr>
          <w:rFonts w:ascii="Times New Roman" w:hAnsi="Times New Roman" w:cs="Times New Roman"/>
          <w:sz w:val="24"/>
          <w:szCs w:val="24"/>
        </w:rPr>
        <w:t>, руководствуясь пунктом 3.4. Положения об Управлении культуры администрации муниципального образования г. Бодайбо и района</w:t>
      </w:r>
      <w:r w:rsidR="009F42C9" w:rsidRPr="00F06C0F">
        <w:rPr>
          <w:rFonts w:ascii="Times New Roman" w:hAnsi="Times New Roman" w:cs="Times New Roman"/>
          <w:sz w:val="24"/>
          <w:szCs w:val="24"/>
        </w:rPr>
        <w:t>,</w:t>
      </w:r>
      <w:r w:rsidRPr="00F06C0F">
        <w:rPr>
          <w:rFonts w:ascii="Times New Roman" w:hAnsi="Times New Roman" w:cs="Times New Roman"/>
          <w:sz w:val="24"/>
          <w:szCs w:val="24"/>
        </w:rPr>
        <w:t xml:space="preserve"> в связи с проведением в 2020 году Министерством культуры и архивов Иркутской области независимой оценки качества условий оказания услуг в учреждениях культуры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района, 18 марта 2020 года Управление культуры назначило  ответственных лиц за проведение анкетного опроса среди получателей услуг: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1). В Муниципальном казенном учреждении культуры «Бодайбинский городской краеведческий музей имени В.Ф. Верещагина» - директора Никонову О.Р.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2). В Муниципальном казенном учреждении культуры «Централизованная библиотечная система г. Бодайбо и района» - директора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Кондратову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3). В Муниципальном казенном учреждении «Культурно-досуговый центр </w:t>
      </w:r>
    </w:p>
    <w:p w:rsidR="00C85D19" w:rsidRPr="00F06C0F" w:rsidRDefault="00C85D19" w:rsidP="009F42C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г. Бодайбо и района» - директора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Воложанинову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В течение месяца учреждения провели анкетирование среди получателей услуг в соответствии с рекомендациями Министерства культуры и архивов 40 анкет на юридическое лицо (120 анкет)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01.10.2020 в  связи с изменением сроков проведения независимой оценки качества условий оказания услуг, запланированных Министерством культуры и архивов Иркутской области на 2020 год, руководствуясь пунктом 3.4. Положения об управлении культуры администрации муниципального образования г. Бодайбо и района, Управление культуры внесло изменение в приказ от 18.03.2020 № 17 «О подготовке к проведению независимой оценки качества условий оказания услуг» и утвердило комиссию по  оценке качества условий </w:t>
      </w:r>
      <w:r w:rsidRPr="00F06C0F">
        <w:rPr>
          <w:rFonts w:ascii="Times New Roman" w:hAnsi="Times New Roman" w:cs="Times New Roman"/>
          <w:sz w:val="24"/>
          <w:szCs w:val="24"/>
        </w:rPr>
        <w:lastRenderedPageBreak/>
        <w:t xml:space="preserve">оказания услуг в составе: Лемешко Виктора Ивановича -председателя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общественной орган</w:t>
      </w:r>
      <w:r w:rsidR="009F42C9" w:rsidRPr="00F06C0F">
        <w:rPr>
          <w:rFonts w:ascii="Times New Roman" w:hAnsi="Times New Roman" w:cs="Times New Roman"/>
          <w:sz w:val="24"/>
          <w:szCs w:val="24"/>
        </w:rPr>
        <w:t>изации Ветеранов (Пенсионеров) в</w:t>
      </w:r>
      <w:r w:rsidRPr="00F06C0F">
        <w:rPr>
          <w:rFonts w:ascii="Times New Roman" w:hAnsi="Times New Roman" w:cs="Times New Roman"/>
          <w:sz w:val="24"/>
          <w:szCs w:val="24"/>
        </w:rPr>
        <w:t xml:space="preserve">ойны, труда, Вооружённых сил и правоохранительных органов,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Заричанской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Валерии Сергеевны - корреспондента программы «Вести Бодайбо» ООО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Витимтелеком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Кострыгиной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Елены Николаевны-преподавателя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горного техникума, Зверевой Анны Валерьевны – обозревателя газеты «Ленский ш</w:t>
      </w:r>
      <w:r w:rsidR="009F42C9" w:rsidRPr="00F06C0F">
        <w:rPr>
          <w:rFonts w:ascii="Times New Roman" w:hAnsi="Times New Roman" w:cs="Times New Roman"/>
          <w:sz w:val="24"/>
          <w:szCs w:val="24"/>
        </w:rPr>
        <w:t xml:space="preserve">ахтёр», Улановой Галины Юрьевны- </w:t>
      </w:r>
      <w:r w:rsidRPr="00F06C0F">
        <w:rPr>
          <w:rFonts w:ascii="Times New Roman" w:hAnsi="Times New Roman" w:cs="Times New Roman"/>
          <w:sz w:val="24"/>
          <w:szCs w:val="24"/>
        </w:rPr>
        <w:t>депутат</w:t>
      </w:r>
      <w:r w:rsidR="009F42C9" w:rsidRPr="00F06C0F">
        <w:rPr>
          <w:rFonts w:ascii="Times New Roman" w:hAnsi="Times New Roman" w:cs="Times New Roman"/>
          <w:sz w:val="24"/>
          <w:szCs w:val="24"/>
        </w:rPr>
        <w:t>а</w:t>
      </w:r>
      <w:r w:rsidRPr="00F06C0F">
        <w:rPr>
          <w:rFonts w:ascii="Times New Roman" w:hAnsi="Times New Roman" w:cs="Times New Roman"/>
          <w:sz w:val="24"/>
          <w:szCs w:val="24"/>
        </w:rPr>
        <w:t xml:space="preserve"> Думы города Бодайбо и района».</w:t>
      </w:r>
    </w:p>
    <w:p w:rsidR="00C85D19" w:rsidRPr="00F06C0F" w:rsidRDefault="00C85D19" w:rsidP="009F42C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09 октября 2020 года анкеты, оценочные листы на бумажном носителе с сопроводительным письмом были доставлены в Министерство.</w:t>
      </w:r>
      <w:r w:rsidR="00C363EF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C363EF" w:rsidRPr="00F06C0F">
        <w:rPr>
          <w:rFonts w:ascii="Times New Roman" w:hAnsi="Times New Roman" w:cs="Times New Roman"/>
          <w:sz w:val="24"/>
          <w:szCs w:val="24"/>
        </w:rPr>
        <w:t xml:space="preserve">проведенного исследования пока </w:t>
      </w:r>
      <w:r w:rsidRPr="00F06C0F">
        <w:rPr>
          <w:rFonts w:ascii="Times New Roman" w:hAnsi="Times New Roman" w:cs="Times New Roman"/>
          <w:sz w:val="24"/>
          <w:szCs w:val="24"/>
        </w:rPr>
        <w:t>нет</w:t>
      </w:r>
    </w:p>
    <w:p w:rsidR="00E65025" w:rsidRPr="00F06C0F" w:rsidRDefault="00FD4483" w:rsidP="009F42C9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F06C0F">
        <w:rPr>
          <w:rFonts w:ascii="Times New Roman" w:eastAsia="Calibri" w:hAnsi="Times New Roman"/>
          <w:b/>
          <w:sz w:val="24"/>
          <w:szCs w:val="24"/>
        </w:rPr>
        <w:tab/>
      </w:r>
    </w:p>
    <w:p w:rsidR="00235243" w:rsidRPr="00F06C0F" w:rsidRDefault="00E65025" w:rsidP="009F42C9">
      <w:pPr>
        <w:pStyle w:val="ad"/>
        <w:tabs>
          <w:tab w:val="left" w:pos="0"/>
        </w:tabs>
        <w:spacing w:after="0" w:line="240" w:lineRule="auto"/>
        <w:ind w:left="0"/>
        <w:jc w:val="both"/>
        <w:rPr>
          <w:i/>
          <w:sz w:val="24"/>
          <w:szCs w:val="24"/>
        </w:rPr>
      </w:pPr>
      <w:r w:rsidRPr="00F06C0F">
        <w:rPr>
          <w:rFonts w:ascii="Times New Roman" w:eastAsia="Calibri" w:hAnsi="Times New Roman"/>
          <w:b/>
          <w:sz w:val="24"/>
          <w:szCs w:val="24"/>
        </w:rPr>
        <w:tab/>
      </w:r>
      <w:r w:rsidR="008C092B" w:rsidRPr="00F06C0F">
        <w:rPr>
          <w:rFonts w:ascii="Times New Roman" w:eastAsia="Calibri" w:hAnsi="Times New Roman"/>
          <w:b/>
          <w:sz w:val="24"/>
          <w:szCs w:val="24"/>
        </w:rPr>
        <w:t>1</w:t>
      </w:r>
      <w:r w:rsidR="00890BE1" w:rsidRPr="00F06C0F">
        <w:rPr>
          <w:rFonts w:ascii="Times New Roman" w:eastAsia="Calibri" w:hAnsi="Times New Roman"/>
          <w:b/>
          <w:sz w:val="24"/>
          <w:szCs w:val="24"/>
        </w:rPr>
        <w:t>1</w:t>
      </w:r>
      <w:r w:rsidR="008C092B" w:rsidRPr="00F06C0F">
        <w:rPr>
          <w:rFonts w:ascii="Times New Roman" w:eastAsia="Calibri" w:hAnsi="Times New Roman"/>
          <w:b/>
          <w:sz w:val="24"/>
          <w:szCs w:val="24"/>
        </w:rPr>
        <w:t>.</w:t>
      </w:r>
      <w:r w:rsidR="00CC3542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eastAsia="Calibri" w:hAnsi="Times New Roman"/>
          <w:b/>
          <w:sz w:val="24"/>
          <w:szCs w:val="24"/>
        </w:rPr>
        <w:t xml:space="preserve">Основные направления культурной политики и задачи </w:t>
      </w:r>
      <w:r w:rsidR="005874A8" w:rsidRPr="00F06C0F">
        <w:rPr>
          <w:rFonts w:ascii="Times New Roman" w:eastAsia="Calibri" w:hAnsi="Times New Roman"/>
          <w:b/>
          <w:sz w:val="24"/>
          <w:szCs w:val="24"/>
        </w:rPr>
        <w:t>сферы Управления культуры администрации МО г.</w:t>
      </w:r>
      <w:r w:rsidR="00870169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874A8" w:rsidRPr="00F06C0F">
        <w:rPr>
          <w:rFonts w:ascii="Times New Roman" w:eastAsia="Calibri" w:hAnsi="Times New Roman"/>
          <w:b/>
          <w:sz w:val="24"/>
          <w:szCs w:val="24"/>
        </w:rPr>
        <w:t xml:space="preserve">Бодайбо и района </w:t>
      </w:r>
      <w:r w:rsidR="007767A1" w:rsidRPr="00F06C0F">
        <w:rPr>
          <w:rFonts w:ascii="Times New Roman" w:eastAsia="Calibri" w:hAnsi="Times New Roman"/>
          <w:b/>
          <w:sz w:val="24"/>
          <w:szCs w:val="24"/>
        </w:rPr>
        <w:t xml:space="preserve">на </w:t>
      </w:r>
      <w:r w:rsidR="006545F5" w:rsidRPr="00F06C0F">
        <w:rPr>
          <w:rFonts w:ascii="Times New Roman" w:eastAsia="Calibri" w:hAnsi="Times New Roman"/>
          <w:b/>
          <w:sz w:val="24"/>
          <w:szCs w:val="24"/>
        </w:rPr>
        <w:t>2021</w:t>
      </w:r>
      <w:r w:rsidR="00890BE1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67368" w:rsidRPr="00F06C0F">
        <w:rPr>
          <w:rFonts w:ascii="Times New Roman" w:eastAsia="Calibri" w:hAnsi="Times New Roman"/>
          <w:b/>
          <w:sz w:val="24"/>
          <w:szCs w:val="24"/>
        </w:rPr>
        <w:t>год</w:t>
      </w:r>
      <w:r w:rsidR="00890BE1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90BE1" w:rsidRPr="00F06C0F">
        <w:rPr>
          <w:rFonts w:ascii="Times New Roman" w:eastAsia="Calibri" w:hAnsi="Times New Roman"/>
          <w:sz w:val="24"/>
          <w:szCs w:val="24"/>
        </w:rPr>
        <w:t>(перечислить с приведением обоснования по Вашему усмотрению)</w:t>
      </w:r>
      <w:r w:rsidR="007767A1" w:rsidRPr="00F06C0F">
        <w:rPr>
          <w:i/>
          <w:sz w:val="24"/>
          <w:szCs w:val="24"/>
        </w:rPr>
        <w:t xml:space="preserve"> </w:t>
      </w:r>
    </w:p>
    <w:p w:rsidR="005446ED" w:rsidRPr="00F06C0F" w:rsidRDefault="00403EA3" w:rsidP="009F42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Учитывая итоги 2019</w:t>
      </w:r>
      <w:r w:rsidR="006549E4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6ED" w:rsidRPr="00F06C0F">
        <w:rPr>
          <w:rFonts w:ascii="Times New Roman" w:eastAsia="Times New Roman" w:hAnsi="Times New Roman" w:cs="Times New Roman"/>
          <w:sz w:val="24"/>
          <w:szCs w:val="24"/>
        </w:rPr>
        <w:t xml:space="preserve">года, приоритеты государственной политики РФ в сфере культуры, </w:t>
      </w:r>
      <w:r w:rsidR="000D606D" w:rsidRPr="00F06C0F">
        <w:rPr>
          <w:rFonts w:ascii="Times New Roman" w:eastAsia="Times New Roman" w:hAnsi="Times New Roman" w:cs="Times New Roman"/>
          <w:sz w:val="24"/>
          <w:szCs w:val="24"/>
        </w:rPr>
        <w:t xml:space="preserve">задачи, которые </w:t>
      </w:r>
      <w:r w:rsidR="008C5DD1" w:rsidRPr="00F06C0F">
        <w:rPr>
          <w:rFonts w:ascii="Times New Roman" w:eastAsia="Times New Roman" w:hAnsi="Times New Roman" w:cs="Times New Roman"/>
          <w:sz w:val="24"/>
          <w:szCs w:val="24"/>
        </w:rPr>
        <w:t>ставит Министерство</w:t>
      </w:r>
      <w:r w:rsidR="005446ED" w:rsidRPr="00F06C0F">
        <w:rPr>
          <w:rFonts w:ascii="Times New Roman" w:eastAsia="Times New Roman" w:hAnsi="Times New Roman" w:cs="Times New Roman"/>
          <w:sz w:val="24"/>
          <w:szCs w:val="24"/>
        </w:rPr>
        <w:t xml:space="preserve"> культуры и архивов Иркутской области, Управление культуры администрации муниципального образования г. Бодайбо и района 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в 2020</w:t>
      </w:r>
      <w:r w:rsidR="007A1A0D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продолжало</w:t>
      </w:r>
      <w:r w:rsidR="005446ED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работу по следующим </w:t>
      </w:r>
      <w:r w:rsidR="00B63B38" w:rsidRPr="00F06C0F">
        <w:rPr>
          <w:rFonts w:ascii="Times New Roman" w:eastAsia="Times New Roman" w:hAnsi="Times New Roman" w:cs="Times New Roman"/>
          <w:b/>
          <w:sz w:val="24"/>
          <w:szCs w:val="24"/>
        </w:rPr>
        <w:t>приоритетным направлениям</w:t>
      </w:r>
      <w:r w:rsidR="005446ED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0A31" w:rsidRPr="00F06C0F" w:rsidRDefault="00782081" w:rsidP="009F42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направления культурной политики </w:t>
      </w:r>
      <w:r w:rsidR="00081273" w:rsidRPr="00F06C0F">
        <w:rPr>
          <w:rFonts w:ascii="Times New Roman" w:eastAsia="Calibri" w:hAnsi="Times New Roman" w:cs="Times New Roman"/>
          <w:b/>
          <w:sz w:val="24"/>
          <w:szCs w:val="24"/>
        </w:rPr>
        <w:t>в МО г.</w:t>
      </w:r>
      <w:r w:rsidR="00735671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1273" w:rsidRPr="00F06C0F">
        <w:rPr>
          <w:rFonts w:ascii="Times New Roman" w:eastAsia="Calibri" w:hAnsi="Times New Roman" w:cs="Times New Roman"/>
          <w:b/>
          <w:sz w:val="24"/>
          <w:szCs w:val="24"/>
        </w:rPr>
        <w:t>Бодайбо и района:</w:t>
      </w:r>
    </w:p>
    <w:p w:rsidR="006D0A31" w:rsidRPr="00F06C0F" w:rsidRDefault="006D0A31" w:rsidP="009F42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Деятельность учреждений культуры является одной из важнейших составляющих современной культурной жизни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района. Досуговые центры, библиотеки, музей, и музыкальные школы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</w:t>
      </w:r>
      <w:r w:rsidR="00735671" w:rsidRPr="00F06C0F">
        <w:rPr>
          <w:rFonts w:ascii="Times New Roman" w:eastAsia="Calibri" w:hAnsi="Times New Roman" w:cs="Times New Roman"/>
          <w:sz w:val="24"/>
          <w:szCs w:val="24"/>
        </w:rPr>
        <w:t>Одной из важнейших форм обслуживания населения являе</w:t>
      </w:r>
      <w:r w:rsidRPr="00F06C0F">
        <w:rPr>
          <w:rFonts w:ascii="Times New Roman" w:eastAsia="Calibri" w:hAnsi="Times New Roman" w:cs="Times New Roman"/>
          <w:sz w:val="24"/>
          <w:szCs w:val="24"/>
        </w:rPr>
        <w:t>тся информационно</w:t>
      </w:r>
      <w:r w:rsidR="00735671" w:rsidRPr="00F06C0F">
        <w:rPr>
          <w:rFonts w:ascii="Times New Roman" w:eastAsia="Calibri" w:hAnsi="Times New Roman" w:cs="Times New Roman"/>
          <w:sz w:val="24"/>
          <w:szCs w:val="24"/>
        </w:rPr>
        <w:t>е обеспечение</w:t>
      </w:r>
      <w:r w:rsidR="005874A8" w:rsidRPr="00F06C0F">
        <w:rPr>
          <w:rFonts w:ascii="Times New Roman" w:eastAsia="Calibri" w:hAnsi="Times New Roman" w:cs="Times New Roman"/>
          <w:sz w:val="24"/>
          <w:szCs w:val="24"/>
        </w:rPr>
        <w:t xml:space="preserve"> жителей города и поселков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. Собранные и сохраняемые </w:t>
      </w:r>
      <w:r w:rsidR="00735671" w:rsidRPr="00F06C0F">
        <w:rPr>
          <w:rFonts w:ascii="Times New Roman" w:eastAsia="Calibri" w:hAnsi="Times New Roman" w:cs="Times New Roman"/>
          <w:sz w:val="24"/>
          <w:szCs w:val="24"/>
        </w:rPr>
        <w:t xml:space="preserve">учреждениями культуры </w:t>
      </w:r>
      <w:r w:rsidRPr="00F06C0F">
        <w:rPr>
          <w:rFonts w:ascii="Times New Roman" w:eastAsia="Calibri" w:hAnsi="Times New Roman" w:cs="Times New Roman"/>
          <w:sz w:val="24"/>
          <w:szCs w:val="24"/>
        </w:rPr>
        <w:t>фонды</w:t>
      </w:r>
      <w:r w:rsidR="00735671" w:rsidRPr="00F06C0F">
        <w:rPr>
          <w:rFonts w:ascii="Times New Roman" w:eastAsia="Calibri" w:hAnsi="Times New Roman" w:cs="Times New Roman"/>
          <w:sz w:val="24"/>
          <w:szCs w:val="24"/>
        </w:rPr>
        <w:t xml:space="preserve"> различной направленности и тематики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, в свою очередь, представляют собой часть культурного наследия и информационного ресурса района. </w:t>
      </w:r>
    </w:p>
    <w:p w:rsidR="006D0A31" w:rsidRPr="00F06C0F" w:rsidRDefault="006D0A31" w:rsidP="009F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Цель политики в сфере культуры </w:t>
      </w:r>
      <w:r w:rsidR="00403EA3" w:rsidRPr="00F06C0F">
        <w:rPr>
          <w:rFonts w:ascii="Times New Roman" w:eastAsia="Times New Roman" w:hAnsi="Times New Roman" w:cs="Times New Roman"/>
          <w:sz w:val="24"/>
          <w:szCs w:val="24"/>
        </w:rPr>
        <w:t>на 2020</w:t>
      </w:r>
      <w:r w:rsidR="00DE3AA4" w:rsidRPr="00F06C0F">
        <w:rPr>
          <w:rFonts w:ascii="Times New Roman" w:eastAsia="Times New Roman" w:hAnsi="Times New Roman" w:cs="Times New Roman"/>
          <w:sz w:val="24"/>
          <w:szCs w:val="24"/>
        </w:rPr>
        <w:t>- 2025</w:t>
      </w:r>
      <w:r w:rsidR="005874A8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- развитие и реализация культурного и духовного потенциала каж</w:t>
      </w:r>
      <w:r w:rsidR="00011AE4" w:rsidRPr="00F06C0F">
        <w:rPr>
          <w:rFonts w:ascii="Times New Roman" w:eastAsia="Times New Roman" w:hAnsi="Times New Roman" w:cs="Times New Roman"/>
          <w:sz w:val="24"/>
          <w:szCs w:val="24"/>
        </w:rPr>
        <w:t>дой личности и общества в целом, повышение качества услуг, предоставляемых учреждениями культуры.</w:t>
      </w:r>
    </w:p>
    <w:p w:rsidR="006D0A31" w:rsidRPr="00F06C0F" w:rsidRDefault="006D0A31" w:rsidP="00BE51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Для достижения качественных и количественных результатов в сфере культуры выделяются следующие приоритетные направления.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Первое направление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максимальной доступности для населения культурных благ и образования в сфере культуры и искусства, </w:t>
      </w:r>
      <w:r w:rsidR="00403EA3" w:rsidRPr="00F06C0F">
        <w:rPr>
          <w:rFonts w:ascii="Times New Roman" w:eastAsia="Times New Roman" w:hAnsi="Times New Roman" w:cs="Times New Roman"/>
          <w:sz w:val="24"/>
          <w:szCs w:val="24"/>
        </w:rPr>
        <w:t xml:space="preserve">в онлайн и офлайн форматах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1)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</w:p>
    <w:p w:rsidR="006D0A31" w:rsidRPr="00F06C0F" w:rsidRDefault="0078208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2) стабильное функционирование </w:t>
      </w:r>
      <w:r w:rsidR="005874A8" w:rsidRPr="00F06C0F">
        <w:rPr>
          <w:rFonts w:ascii="Times New Roman" w:eastAsia="Times New Roman" w:hAnsi="Times New Roman" w:cs="Times New Roman"/>
          <w:sz w:val="24"/>
          <w:szCs w:val="24"/>
        </w:rPr>
        <w:t>публичного центра</w:t>
      </w:r>
      <w:r w:rsidR="006D0A31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правовой, деловой и социально значимой информации,</w:t>
      </w:r>
      <w:r w:rsidR="005874A8" w:rsidRPr="00F06C0F">
        <w:rPr>
          <w:rFonts w:ascii="Times New Roman" w:eastAsia="Times New Roman" w:hAnsi="Times New Roman" w:cs="Times New Roman"/>
          <w:sz w:val="24"/>
          <w:szCs w:val="24"/>
        </w:rPr>
        <w:t xml:space="preserve"> созданного на базе центральной </w:t>
      </w:r>
      <w:r w:rsidR="00B63B38" w:rsidRPr="00F06C0F">
        <w:rPr>
          <w:rFonts w:ascii="Times New Roman" w:eastAsia="Times New Roman" w:hAnsi="Times New Roman" w:cs="Times New Roman"/>
          <w:sz w:val="24"/>
          <w:szCs w:val="24"/>
        </w:rPr>
        <w:t>городской библиотеки</w:t>
      </w:r>
      <w:r w:rsidR="006D0A31" w:rsidRPr="00F06C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A31" w:rsidRPr="00F06C0F" w:rsidRDefault="0078208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0A31" w:rsidRPr="00F06C0F">
        <w:rPr>
          <w:rFonts w:ascii="Times New Roman" w:eastAsia="Times New Roman" w:hAnsi="Times New Roman" w:cs="Times New Roman"/>
          <w:sz w:val="24"/>
          <w:szCs w:val="24"/>
        </w:rPr>
        <w:t>) обеспечение доступности культурных благ и услуг для граждан с ограниченными возможностями;</w:t>
      </w:r>
    </w:p>
    <w:p w:rsidR="006D0A31" w:rsidRPr="00F06C0F" w:rsidRDefault="0078208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0A31" w:rsidRPr="00F06C0F">
        <w:rPr>
          <w:rFonts w:ascii="Times New Roman" w:eastAsia="Times New Roman" w:hAnsi="Times New Roman" w:cs="Times New Roman"/>
          <w:sz w:val="24"/>
          <w:szCs w:val="24"/>
        </w:rPr>
        <w:t>) совершенствование системы поддержки детского и юношеского творчества;</w:t>
      </w:r>
    </w:p>
    <w:p w:rsidR="005B7235" w:rsidRPr="00F06C0F" w:rsidRDefault="005B7235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5) сохранение и развитие дополнительного образования сферы культуры;</w:t>
      </w:r>
    </w:p>
    <w:p w:rsidR="006D0A31" w:rsidRPr="00F06C0F" w:rsidRDefault="005B7235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0A31" w:rsidRPr="00F06C0F">
        <w:rPr>
          <w:rFonts w:ascii="Times New Roman" w:eastAsia="Times New Roman" w:hAnsi="Times New Roman" w:cs="Times New Roman"/>
          <w:sz w:val="24"/>
          <w:szCs w:val="24"/>
        </w:rPr>
        <w:t>) сохранение и развитие кадрового потенциала учреждений культуры и искусства;</w:t>
      </w:r>
    </w:p>
    <w:p w:rsidR="006D0A31" w:rsidRPr="00F06C0F" w:rsidRDefault="005B7235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7</w:t>
      </w:r>
      <w:r w:rsidR="006D0A31" w:rsidRPr="00F06C0F">
        <w:rPr>
          <w:rFonts w:ascii="Times New Roman" w:eastAsia="Times New Roman" w:hAnsi="Times New Roman" w:cs="Times New Roman"/>
          <w:sz w:val="24"/>
          <w:szCs w:val="24"/>
        </w:rPr>
        <w:t>) обеспечение роста оплаты труда работников учреждений культуры и искусства в зависимости от качества и результатов их деятельности.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Второе направление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повышения качества и разнообразия услуг, предоставляемых в сфере культуры</w:t>
      </w:r>
      <w:r w:rsidR="00403EA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в офлайн и онлайн форматах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1) модернизация и обеспечение развития организаций культуры путем инвестирования в технологическое обновление, внедрения и распространения новых информационных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продуктов и технологий;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2) обеспечение условий для функционирования и развития библиотечного, музейного фондов;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3) развитие механизмов поддержки творческой деятельности в сфере культуры и искусства, в том числе</w:t>
      </w:r>
      <w:r w:rsidR="005874A8" w:rsidRPr="00F06C0F">
        <w:rPr>
          <w:rFonts w:ascii="Times New Roman" w:eastAsia="Times New Roman" w:hAnsi="Times New Roman" w:cs="Times New Roman"/>
          <w:sz w:val="24"/>
          <w:szCs w:val="24"/>
        </w:rPr>
        <w:t xml:space="preserve"> традиционной народной культуры;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4) укрепление материально-технической, учебной и вспомогательной баз учреждений </w:t>
      </w:r>
      <w:r w:rsidR="007D7874" w:rsidRPr="00F06C0F">
        <w:rPr>
          <w:rFonts w:ascii="Times New Roman" w:eastAsia="Times New Roman" w:hAnsi="Times New Roman" w:cs="Times New Roman"/>
          <w:sz w:val="24"/>
          <w:szCs w:val="24"/>
        </w:rPr>
        <w:t xml:space="preserve">культуры и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образования.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Третье направление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- сохранение и популяризация культурного наследия народов России, в том числе: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1) сохранение и пополнение библиотечного, музейного фондов;</w:t>
      </w:r>
    </w:p>
    <w:p w:rsidR="001E37AA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2) перевод в электронный вид архивны</w:t>
      </w:r>
      <w:r w:rsidR="00735671" w:rsidRPr="00F06C0F">
        <w:rPr>
          <w:rFonts w:ascii="Times New Roman" w:eastAsia="Times New Roman" w:hAnsi="Times New Roman" w:cs="Times New Roman"/>
          <w:sz w:val="24"/>
          <w:szCs w:val="24"/>
        </w:rPr>
        <w:t>х, библиотечных, музейных кино-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фото-, видео- и аудио-фондов, создание технических условий для доступа населения к ним</w:t>
      </w:r>
      <w:r w:rsidR="00403EA3" w:rsidRPr="00F06C0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сети Интернет.</w:t>
      </w:r>
    </w:p>
    <w:p w:rsidR="006D0A31" w:rsidRPr="00F06C0F" w:rsidRDefault="006D0A31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Четвертое направление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- совершенствовани</w:t>
      </w:r>
      <w:r w:rsidR="00B111D7" w:rsidRPr="00F06C0F">
        <w:rPr>
          <w:rFonts w:ascii="Times New Roman" w:eastAsia="Times New Roman" w:hAnsi="Times New Roman" w:cs="Times New Roman"/>
          <w:sz w:val="24"/>
          <w:szCs w:val="24"/>
        </w:rPr>
        <w:t xml:space="preserve">е организационных, экономических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механизмов развития сферы культуры, в том числе:</w:t>
      </w:r>
    </w:p>
    <w:p w:rsidR="00132CFD" w:rsidRPr="00F06C0F" w:rsidRDefault="00132CFD" w:rsidP="0064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1) продолжить работы по долевому участию Управления культуры </w:t>
      </w:r>
      <w:r w:rsidR="004519E2" w:rsidRPr="00F06C0F">
        <w:rPr>
          <w:rFonts w:ascii="Times New Roman" w:eastAsia="Times New Roman" w:hAnsi="Times New Roman" w:cs="Times New Roman"/>
          <w:sz w:val="24"/>
          <w:szCs w:val="24"/>
        </w:rPr>
        <w:t>в финансировании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сферы из средств соглашения о социально – </w:t>
      </w:r>
      <w:r w:rsidR="004519E2" w:rsidRPr="00F06C0F">
        <w:rPr>
          <w:rFonts w:ascii="Times New Roman" w:eastAsia="Times New Roman" w:hAnsi="Times New Roman" w:cs="Times New Roman"/>
          <w:sz w:val="24"/>
          <w:szCs w:val="24"/>
        </w:rPr>
        <w:t>экономическом партнерстве,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заключаемом ежегодно между </w:t>
      </w:r>
      <w:r w:rsidR="008B0C4E" w:rsidRPr="00F06C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 и золотодобывающими предприятиями района;</w:t>
      </w:r>
    </w:p>
    <w:p w:rsidR="00132CFD" w:rsidRPr="00F06C0F" w:rsidRDefault="00132CFD" w:rsidP="00AE4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519E2" w:rsidRPr="00F06C0F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исполнения плановых обязательств по объему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доходов от приносящей доход деятельности по учреждения</w:t>
      </w:r>
      <w:r w:rsidR="004519E2" w:rsidRPr="00F06C0F">
        <w:rPr>
          <w:rFonts w:ascii="Times New Roman" w:eastAsia="Times New Roman" w:hAnsi="Times New Roman" w:cs="Times New Roman"/>
          <w:sz w:val="24"/>
          <w:szCs w:val="24"/>
        </w:rPr>
        <w:t>м сферы культуры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CFD" w:rsidRPr="00F06C0F" w:rsidRDefault="00132CFD" w:rsidP="00AE4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3) содействие развитию культурно-познавательного туризма, обеспечению комплексного подхода к сохранению ку</w:t>
      </w:r>
      <w:r w:rsidR="00487182" w:rsidRPr="00F06C0F">
        <w:rPr>
          <w:rFonts w:ascii="Times New Roman" w:eastAsia="Times New Roman" w:hAnsi="Times New Roman" w:cs="Times New Roman"/>
          <w:sz w:val="24"/>
          <w:szCs w:val="24"/>
        </w:rPr>
        <w:t>льтурно-исторического наследия.</w:t>
      </w:r>
    </w:p>
    <w:p w:rsidR="00011AE4" w:rsidRPr="00F06C0F" w:rsidRDefault="00011AE4" w:rsidP="00AE45E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Задачи сферы Управления культуры администраци</w:t>
      </w:r>
      <w:r w:rsidR="001E526E" w:rsidRPr="00F06C0F">
        <w:rPr>
          <w:rFonts w:ascii="Times New Roman" w:eastAsia="Times New Roman" w:hAnsi="Times New Roman" w:cs="Times New Roman"/>
          <w:b/>
          <w:sz w:val="24"/>
          <w:szCs w:val="24"/>
        </w:rPr>
        <w:t>и МО г. Бода</w:t>
      </w:r>
      <w:r w:rsidR="00DE3AA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йбо и района на 2020-2025 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годы:</w:t>
      </w:r>
    </w:p>
    <w:p w:rsidR="00011AE4" w:rsidRPr="00F06C0F" w:rsidRDefault="00011AE4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Формирование культурной политики на территории муниципального образования г. Бодайбо и района;</w:t>
      </w:r>
    </w:p>
    <w:p w:rsidR="00011AE4" w:rsidRPr="00F06C0F" w:rsidRDefault="00011AE4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1664EB" w:rsidRPr="00F06C0F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Бо</w:t>
      </w:r>
      <w:r w:rsidR="00DE3AA4" w:rsidRPr="00F06C0F">
        <w:rPr>
          <w:rFonts w:ascii="Times New Roman" w:eastAsia="Calibri" w:hAnsi="Times New Roman" w:cs="Times New Roman"/>
          <w:sz w:val="24"/>
          <w:szCs w:val="24"/>
        </w:rPr>
        <w:t>дайбинского</w:t>
      </w:r>
      <w:proofErr w:type="spellEnd"/>
      <w:r w:rsidR="00DE3AA4" w:rsidRPr="00F06C0F">
        <w:rPr>
          <w:rFonts w:ascii="Times New Roman" w:eastAsia="Calibri" w:hAnsi="Times New Roman" w:cs="Times New Roman"/>
          <w:sz w:val="24"/>
          <w:szCs w:val="24"/>
        </w:rPr>
        <w:t xml:space="preserve"> района» на 2020-2025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годы; </w:t>
      </w:r>
    </w:p>
    <w:p w:rsidR="008D0DA7" w:rsidRPr="00F06C0F" w:rsidRDefault="00030211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Реализация национального проекта «Культура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15375" w:rsidRPr="00F06C0F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="00DE3AA4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проекте «Творческие люди», повышение квалификации 12 работников культуры в Центрах непрерывного образования и повышения квалификации творческих и управленческих кадров</w:t>
      </w:r>
      <w:r w:rsidR="00E65025" w:rsidRPr="00F06C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375" w:rsidRPr="00F06C0F">
        <w:rPr>
          <w:rFonts w:ascii="Times New Roman" w:eastAsia="Times New Roman" w:hAnsi="Times New Roman" w:cs="Times New Roman"/>
          <w:sz w:val="24"/>
          <w:szCs w:val="24"/>
        </w:rPr>
        <w:t xml:space="preserve">участие в проекте «Культурная среда», </w:t>
      </w:r>
      <w:r w:rsidR="00DE3AA4" w:rsidRPr="00F06C0F">
        <w:rPr>
          <w:rFonts w:ascii="Times New Roman" w:eastAsia="Times New Roman" w:hAnsi="Times New Roman" w:cs="Times New Roman"/>
          <w:sz w:val="24"/>
          <w:szCs w:val="24"/>
        </w:rPr>
        <w:t>приобретение оборудования по выполнению мероприятий муниципальной программы «Доступная среда».</w:t>
      </w:r>
    </w:p>
    <w:p w:rsidR="00A83330" w:rsidRPr="00F06C0F" w:rsidRDefault="00A83330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Реализация «П</w:t>
      </w:r>
      <w:r w:rsidR="00011AE4" w:rsidRPr="00F06C0F">
        <w:rPr>
          <w:rFonts w:ascii="Times New Roman" w:eastAsia="Calibri" w:hAnsi="Times New Roman" w:cs="Times New Roman"/>
          <w:sz w:val="24"/>
          <w:szCs w:val="24"/>
        </w:rPr>
        <w:t xml:space="preserve">лана </w:t>
      </w:r>
      <w:r w:rsidRPr="00F06C0F">
        <w:rPr>
          <w:rFonts w:ascii="Times New Roman" w:eastAsia="Calibri" w:hAnsi="Times New Roman" w:cs="Times New Roman"/>
          <w:sz w:val="24"/>
          <w:szCs w:val="24"/>
        </w:rPr>
        <w:t>мероприятий («Дорожная карта</w:t>
      </w:r>
      <w:r w:rsidR="00011AE4" w:rsidRPr="00F06C0F">
        <w:rPr>
          <w:rFonts w:ascii="Times New Roman" w:eastAsia="Calibri" w:hAnsi="Times New Roman" w:cs="Times New Roman"/>
          <w:sz w:val="24"/>
          <w:szCs w:val="24"/>
        </w:rPr>
        <w:t xml:space="preserve">»), </w:t>
      </w:r>
      <w:r w:rsidR="00A66DDC" w:rsidRPr="00F06C0F">
        <w:rPr>
          <w:rFonts w:ascii="Times New Roman" w:eastAsia="Calibri" w:hAnsi="Times New Roman" w:cs="Times New Roman"/>
          <w:sz w:val="24"/>
          <w:szCs w:val="24"/>
        </w:rPr>
        <w:t>по перспективному развитию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детских школ искусств по видам искусств на 2018 – 2022 годы»</w:t>
      </w:r>
      <w:r w:rsidR="008D0DA7" w:rsidRPr="00F06C0F">
        <w:rPr>
          <w:rFonts w:ascii="Times New Roman" w:eastAsia="Calibri" w:hAnsi="Times New Roman" w:cs="Times New Roman"/>
          <w:sz w:val="24"/>
          <w:szCs w:val="24"/>
        </w:rPr>
        <w:t>, исполнение показате</w:t>
      </w:r>
      <w:r w:rsidR="00DE3AA4" w:rsidRPr="00F06C0F">
        <w:rPr>
          <w:rFonts w:ascii="Times New Roman" w:eastAsia="Calibri" w:hAnsi="Times New Roman" w:cs="Times New Roman"/>
          <w:sz w:val="24"/>
          <w:szCs w:val="24"/>
        </w:rPr>
        <w:t xml:space="preserve">лей по 2021 </w:t>
      </w:r>
      <w:r w:rsidR="00BE5178" w:rsidRPr="00F06C0F">
        <w:rPr>
          <w:rFonts w:ascii="Times New Roman" w:eastAsia="Calibri" w:hAnsi="Times New Roman" w:cs="Times New Roman"/>
          <w:sz w:val="24"/>
          <w:szCs w:val="24"/>
        </w:rPr>
        <w:t>году;</w:t>
      </w:r>
    </w:p>
    <w:p w:rsidR="005F5E8F" w:rsidRPr="00F06C0F" w:rsidRDefault="005F5E8F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Реализация муниципального плана, подготовленного в рамках объявленного в 2021 году в Иркутской области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годом Байкала;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1AE4" w:rsidRPr="00F06C0F" w:rsidRDefault="001664EB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реконструкции КДЦ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</w:t>
      </w:r>
      <w:r w:rsidR="00AE45E4" w:rsidRPr="00F06C0F">
        <w:rPr>
          <w:rFonts w:ascii="Times New Roman" w:eastAsia="Calibri" w:hAnsi="Times New Roman" w:cs="Times New Roman"/>
          <w:sz w:val="24"/>
          <w:szCs w:val="24"/>
        </w:rPr>
        <w:t>бо</w:t>
      </w:r>
      <w:proofErr w:type="spellEnd"/>
      <w:r w:rsidR="00AE45E4"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района, и памятника Воинам-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бодайбин</w:t>
      </w:r>
      <w:r w:rsidR="00E15375" w:rsidRPr="00F06C0F">
        <w:rPr>
          <w:rFonts w:ascii="Times New Roman" w:eastAsia="Calibri" w:hAnsi="Times New Roman" w:cs="Times New Roman"/>
          <w:sz w:val="24"/>
          <w:szCs w:val="24"/>
        </w:rPr>
        <w:t>цам</w:t>
      </w:r>
      <w:proofErr w:type="spellEnd"/>
      <w:r w:rsidR="00AE45E4" w:rsidRPr="00F06C0F">
        <w:rPr>
          <w:rFonts w:ascii="Times New Roman" w:eastAsia="Calibri" w:hAnsi="Times New Roman" w:cs="Times New Roman"/>
          <w:sz w:val="24"/>
          <w:szCs w:val="24"/>
        </w:rPr>
        <w:t>,</w:t>
      </w:r>
      <w:r w:rsidR="00E15375" w:rsidRPr="00F06C0F">
        <w:rPr>
          <w:rFonts w:ascii="Times New Roman" w:eastAsia="Calibri" w:hAnsi="Times New Roman" w:cs="Times New Roman"/>
          <w:sz w:val="24"/>
          <w:szCs w:val="24"/>
        </w:rPr>
        <w:t xml:space="preserve"> погибшим в годы ВОВ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(участие в реализации мероприятий муниципальной программы </w:t>
      </w:r>
      <w:r w:rsidRPr="00F06C0F">
        <w:rPr>
          <w:rFonts w:ascii="Times New Roman" w:hAnsi="Times New Roman" w:cs="Times New Roman"/>
          <w:sz w:val="24"/>
          <w:szCs w:val="24"/>
        </w:rPr>
        <w:t>«Развитие территории муниципального образования г. Бодайбо и района» на 2020-2025 годы</w:t>
      </w:r>
      <w:r w:rsidR="00011AE4" w:rsidRPr="00F06C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1AE4" w:rsidRPr="00F06C0F" w:rsidRDefault="00011AE4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Участи</w:t>
      </w:r>
      <w:r w:rsidR="008B0C4E" w:rsidRPr="00F06C0F">
        <w:rPr>
          <w:rFonts w:ascii="Times New Roman" w:eastAsia="Calibri" w:hAnsi="Times New Roman" w:cs="Times New Roman"/>
          <w:sz w:val="24"/>
          <w:szCs w:val="24"/>
        </w:rPr>
        <w:t>е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учреждений культуры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E526E" w:rsidRPr="00F06C0F">
        <w:rPr>
          <w:rFonts w:ascii="Times New Roman" w:eastAsia="Calibri" w:hAnsi="Times New Roman" w:cs="Times New Roman"/>
          <w:sz w:val="24"/>
          <w:szCs w:val="24"/>
        </w:rPr>
        <w:t>района в</w:t>
      </w:r>
      <w:r w:rsidR="001664EB" w:rsidRPr="00F06C0F">
        <w:rPr>
          <w:rFonts w:ascii="Times New Roman" w:eastAsia="Calibri" w:hAnsi="Times New Roman" w:cs="Times New Roman"/>
          <w:sz w:val="24"/>
          <w:szCs w:val="24"/>
        </w:rPr>
        <w:t xml:space="preserve"> государственных, областных и муниципальных </w:t>
      </w:r>
      <w:r w:rsidR="001E526E" w:rsidRPr="00F06C0F">
        <w:rPr>
          <w:rFonts w:ascii="Times New Roman" w:eastAsia="Calibri" w:hAnsi="Times New Roman" w:cs="Times New Roman"/>
          <w:sz w:val="24"/>
          <w:szCs w:val="24"/>
        </w:rPr>
        <w:t>программах</w:t>
      </w:r>
      <w:r w:rsidR="001664EB" w:rsidRPr="00F06C0F">
        <w:rPr>
          <w:rFonts w:ascii="Times New Roman" w:eastAsia="Calibri" w:hAnsi="Times New Roman" w:cs="Times New Roman"/>
          <w:sz w:val="24"/>
          <w:szCs w:val="24"/>
        </w:rPr>
        <w:t>, а также в областных, всероссийских и международных конкурсах как очно, так и заочно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11AE4" w:rsidRPr="00F06C0F" w:rsidRDefault="001E526E" w:rsidP="00AE45E4">
      <w:pPr>
        <w:numPr>
          <w:ilvl w:val="0"/>
          <w:numId w:val="1"/>
        </w:numPr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Совершенствование качества</w:t>
      </w:r>
      <w:r w:rsidR="00011AE4" w:rsidRPr="00F06C0F">
        <w:rPr>
          <w:rFonts w:ascii="Times New Roman" w:eastAsia="Calibri" w:hAnsi="Times New Roman" w:cs="Times New Roman"/>
          <w:sz w:val="24"/>
          <w:szCs w:val="24"/>
        </w:rPr>
        <w:t xml:space="preserve"> оказания услуг в области культуры и расширение круга их предоставления путем:</w:t>
      </w:r>
    </w:p>
    <w:p w:rsidR="00011AE4" w:rsidRPr="00F06C0F" w:rsidRDefault="00011AE4" w:rsidP="00AE45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- обеспечения равных условий доступа различных групп гражд</w:t>
      </w:r>
      <w:r w:rsidR="00BE5178" w:rsidRPr="00F06C0F">
        <w:rPr>
          <w:rFonts w:ascii="Times New Roman" w:eastAsia="Calibri" w:hAnsi="Times New Roman" w:cs="Times New Roman"/>
          <w:sz w:val="24"/>
          <w:szCs w:val="24"/>
        </w:rPr>
        <w:t xml:space="preserve">ан к услугам в области культуры: создание объединений для всех возрастных категорий граждан, работа с категорией льготников, </w:t>
      </w:r>
      <w:r w:rsidR="001664EB" w:rsidRPr="00F06C0F">
        <w:rPr>
          <w:rFonts w:ascii="Times New Roman" w:eastAsia="Calibri" w:hAnsi="Times New Roman" w:cs="Times New Roman"/>
          <w:sz w:val="24"/>
          <w:szCs w:val="24"/>
        </w:rPr>
        <w:t xml:space="preserve">офлайн и онлайн </w:t>
      </w:r>
      <w:r w:rsidR="00BE5178" w:rsidRPr="00F06C0F">
        <w:rPr>
          <w:rFonts w:ascii="Times New Roman" w:eastAsia="Calibri" w:hAnsi="Times New Roman" w:cs="Times New Roman"/>
          <w:sz w:val="24"/>
          <w:szCs w:val="24"/>
        </w:rPr>
        <w:t>формы проведения мероприятий;</w:t>
      </w:r>
    </w:p>
    <w:p w:rsidR="00011AE4" w:rsidRPr="00F06C0F" w:rsidRDefault="00011AE4" w:rsidP="00AE45E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         - эффективного использования финансовых средств и контроль за каче</w:t>
      </w:r>
      <w:r w:rsidR="00BE5178" w:rsidRPr="00F06C0F">
        <w:rPr>
          <w:rFonts w:ascii="Times New Roman" w:eastAsia="Calibri" w:hAnsi="Times New Roman" w:cs="Times New Roman"/>
          <w:sz w:val="24"/>
          <w:szCs w:val="24"/>
        </w:rPr>
        <w:t>ств</w:t>
      </w:r>
      <w:r w:rsidR="001664EB" w:rsidRPr="00F06C0F">
        <w:rPr>
          <w:rFonts w:ascii="Times New Roman" w:eastAsia="Calibri" w:hAnsi="Times New Roman" w:cs="Times New Roman"/>
          <w:sz w:val="24"/>
          <w:szCs w:val="24"/>
        </w:rPr>
        <w:t xml:space="preserve">ом оказания услуг, </w:t>
      </w:r>
      <w:r w:rsidR="00E86B46" w:rsidRPr="00F06C0F">
        <w:rPr>
          <w:rFonts w:ascii="Times New Roman" w:eastAsia="Calibri" w:hAnsi="Times New Roman" w:cs="Times New Roman"/>
          <w:sz w:val="24"/>
          <w:szCs w:val="24"/>
        </w:rPr>
        <w:t>сотрудничество с муниципальной О</w:t>
      </w:r>
      <w:r w:rsidR="00030211" w:rsidRPr="00F06C0F">
        <w:rPr>
          <w:rFonts w:ascii="Times New Roman" w:eastAsia="Calibri" w:hAnsi="Times New Roman" w:cs="Times New Roman"/>
          <w:sz w:val="24"/>
          <w:szCs w:val="24"/>
        </w:rPr>
        <w:t xml:space="preserve">бщественной палатой Администрации </w:t>
      </w:r>
      <w:proofErr w:type="spellStart"/>
      <w:r w:rsidR="00030211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030211" w:rsidRPr="00F06C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86B46" w:rsidRPr="00F06C0F">
        <w:rPr>
          <w:rFonts w:ascii="Times New Roman" w:eastAsia="Calibri" w:hAnsi="Times New Roman" w:cs="Times New Roman"/>
          <w:sz w:val="24"/>
          <w:szCs w:val="24"/>
        </w:rPr>
        <w:t>района по</w:t>
      </w:r>
      <w:r w:rsidR="00BE5178" w:rsidRPr="00F06C0F">
        <w:rPr>
          <w:rFonts w:ascii="Times New Roman" w:eastAsia="Calibri" w:hAnsi="Times New Roman" w:cs="Times New Roman"/>
          <w:sz w:val="24"/>
          <w:szCs w:val="24"/>
        </w:rPr>
        <w:t xml:space="preserve"> оценке эффективности работы учреждений культуры района;</w:t>
      </w:r>
    </w:p>
    <w:p w:rsidR="00011AE4" w:rsidRPr="00F06C0F" w:rsidRDefault="00011AE4" w:rsidP="00AE4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         - разработки мер по привлечению детей и талантливой молодежи для работы в учреждениях культуры, модернизации системы повышения квалификации специалистов.</w:t>
      </w:r>
    </w:p>
    <w:p w:rsidR="008A53A9" w:rsidRPr="00F06C0F" w:rsidRDefault="008A53A9" w:rsidP="008A53A9">
      <w:pPr>
        <w:pStyle w:val="ad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>Конкретные задачи (проведение мероприятий к юбилейным датам, укрепление МТБ перечислены в Годовом плане работы учреждений сферы культуры</w:t>
      </w:r>
      <w:r w:rsidR="00FD7FB2" w:rsidRPr="00F06C0F">
        <w:rPr>
          <w:rFonts w:ascii="Times New Roman" w:hAnsi="Times New Roman"/>
          <w:sz w:val="24"/>
          <w:szCs w:val="24"/>
        </w:rPr>
        <w:t xml:space="preserve"> на 2021</w:t>
      </w:r>
      <w:r w:rsidR="008D0DA7" w:rsidRPr="00F06C0F">
        <w:rPr>
          <w:rFonts w:ascii="Times New Roman" w:hAnsi="Times New Roman"/>
          <w:sz w:val="24"/>
          <w:szCs w:val="24"/>
        </w:rPr>
        <w:t xml:space="preserve"> год</w:t>
      </w:r>
      <w:r w:rsidRPr="00F06C0F">
        <w:rPr>
          <w:rFonts w:ascii="Times New Roman" w:hAnsi="Times New Roman"/>
          <w:sz w:val="24"/>
          <w:szCs w:val="24"/>
        </w:rPr>
        <w:t>) План прилагается.</w:t>
      </w:r>
    </w:p>
    <w:p w:rsidR="00735671" w:rsidRPr="00F06C0F" w:rsidRDefault="00735671" w:rsidP="00081273">
      <w:pPr>
        <w:pStyle w:val="ac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AA5" w:rsidRPr="00F06C0F" w:rsidRDefault="00890BE1" w:rsidP="009230ED">
      <w:pPr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7B7FB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3060" w:rsidRPr="00F06C0F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У</w:t>
      </w:r>
      <w:r w:rsidR="00E34AA5" w:rsidRPr="00F06C0F">
        <w:rPr>
          <w:rFonts w:ascii="Times New Roman" w:eastAsia="Times New Roman" w:hAnsi="Times New Roman" w:cs="Times New Roman"/>
          <w:b/>
          <w:sz w:val="24"/>
          <w:szCs w:val="24"/>
        </w:rPr>
        <w:t>правления</w:t>
      </w:r>
      <w:r w:rsidR="00823060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культуры</w:t>
      </w:r>
      <w:r w:rsidR="00CC3542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</w:t>
      </w:r>
      <w:r w:rsidR="006549E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МО г.</w:t>
      </w:r>
      <w:r w:rsidR="00532B6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542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района,</w:t>
      </w:r>
      <w:r w:rsidR="00E34AA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учреждений культуры с комиссией по делам несовершеннолетних</w:t>
      </w:r>
      <w:r w:rsidR="00E1537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2D67" w:rsidRPr="00F06C0F" w:rsidRDefault="008B2D67" w:rsidP="0066085C">
      <w:pPr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Комиссия по делам несовершеннолетних </w:t>
      </w:r>
      <w:r w:rsidR="0066085C" w:rsidRPr="00F06C0F">
        <w:rPr>
          <w:rFonts w:ascii="Times New Roman" w:eastAsia="Times New Roman" w:hAnsi="Times New Roman" w:cs="Times New Roman"/>
          <w:sz w:val="24"/>
          <w:szCs w:val="24"/>
        </w:rPr>
        <w:t>и защите их прав при А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дминистрации МО г. Бодайбо и</w:t>
      </w:r>
      <w:r w:rsidR="00A468D1" w:rsidRPr="00F06C0F">
        <w:rPr>
          <w:rFonts w:ascii="Times New Roman" w:eastAsia="Times New Roman" w:hAnsi="Times New Roman" w:cs="Times New Roman"/>
          <w:sz w:val="24"/>
          <w:szCs w:val="24"/>
        </w:rPr>
        <w:t xml:space="preserve"> района работает на протяжении 8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лет, постоянным представителем от Управления культуры с 2012 года является Резцова Зулейха Амировна (заведующая отделом методического центра).</w:t>
      </w:r>
    </w:p>
    <w:p w:rsidR="008B2D67" w:rsidRPr="00F06C0F" w:rsidRDefault="007B2101" w:rsidP="0066085C">
      <w:pPr>
        <w:spacing w:after="0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По МО</w:t>
      </w:r>
      <w:r w:rsidR="00936368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 Бодайбо и района в</w:t>
      </w:r>
      <w:r w:rsidR="00A468D1" w:rsidRPr="00F06C0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8B2D67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года на учёте в комиссии по делам несовершенноле</w:t>
      </w:r>
      <w:r w:rsidR="00A468D1" w:rsidRPr="00F06C0F">
        <w:rPr>
          <w:rFonts w:ascii="Times New Roman" w:eastAsia="Times New Roman" w:hAnsi="Times New Roman" w:cs="Times New Roman"/>
          <w:sz w:val="24"/>
          <w:szCs w:val="24"/>
        </w:rPr>
        <w:t>тних и защите их прав состоит 38</w:t>
      </w:r>
      <w:r w:rsidR="0066085C" w:rsidRPr="00F06C0F">
        <w:rPr>
          <w:rFonts w:ascii="Times New Roman" w:eastAsia="Times New Roman" w:hAnsi="Times New Roman" w:cs="Times New Roman"/>
          <w:sz w:val="24"/>
          <w:szCs w:val="24"/>
        </w:rPr>
        <w:t xml:space="preserve"> несоверше</w:t>
      </w:r>
      <w:r w:rsidR="00936368" w:rsidRPr="00F06C0F">
        <w:rPr>
          <w:rFonts w:ascii="Times New Roman" w:eastAsia="Times New Roman" w:hAnsi="Times New Roman" w:cs="Times New Roman"/>
          <w:sz w:val="24"/>
          <w:szCs w:val="24"/>
        </w:rPr>
        <w:t>ннолетних</w:t>
      </w:r>
      <w:r w:rsidR="008B2D67" w:rsidRPr="00F06C0F">
        <w:rPr>
          <w:rFonts w:ascii="Times New Roman" w:eastAsia="Times New Roman" w:hAnsi="Times New Roman" w:cs="Times New Roman"/>
          <w:sz w:val="24"/>
          <w:szCs w:val="24"/>
        </w:rPr>
        <w:t>. Сведения о количестве подростков, состоящих на учёте и привлекаемых к участию в культурной жизни территории, предс</w:t>
      </w:r>
      <w:r w:rsidR="0066085C" w:rsidRPr="00F06C0F">
        <w:rPr>
          <w:rFonts w:ascii="Times New Roman" w:eastAsia="Times New Roman" w:hAnsi="Times New Roman" w:cs="Times New Roman"/>
          <w:sz w:val="24"/>
          <w:szCs w:val="24"/>
        </w:rPr>
        <w:t>тавлены в таблице:</w:t>
      </w:r>
    </w:p>
    <w:p w:rsidR="008B2D67" w:rsidRPr="00F06C0F" w:rsidRDefault="008B2D67" w:rsidP="008B2D67">
      <w:pPr>
        <w:spacing w:after="0"/>
        <w:ind w:firstLine="35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07"/>
        <w:gridCol w:w="1323"/>
        <w:gridCol w:w="1276"/>
        <w:gridCol w:w="1228"/>
        <w:gridCol w:w="1276"/>
        <w:gridCol w:w="1465"/>
      </w:tblGrid>
      <w:tr w:rsidR="006F7C9D" w:rsidRPr="00F06C0F" w:rsidTr="00D32D0C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8B2D67" w:rsidRPr="00F06C0F" w:rsidRDefault="008B2D67" w:rsidP="008B2D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r w:rsidR="00890BE1" w:rsidRPr="00F06C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количеств</w:t>
            </w:r>
            <w:r w:rsidRPr="00F06C0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 </w:t>
            </w:r>
            <w:proofErr w:type="gramStart"/>
            <w:r w:rsidR="007B210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210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</w:t>
            </w:r>
          </w:p>
          <w:p w:rsidR="008B2D67" w:rsidRPr="00F06C0F" w:rsidRDefault="008B2D67" w:rsidP="008B2D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075" w:type="dxa"/>
            <w:gridSpan w:val="6"/>
            <w:shd w:val="clear" w:color="auto" w:fill="auto"/>
          </w:tcPr>
          <w:p w:rsidR="008B2D67" w:rsidRPr="00F06C0F" w:rsidRDefault="008B2D67" w:rsidP="008B2D67">
            <w:pPr>
              <w:spacing w:after="0"/>
              <w:ind w:left="3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привлечены к у</w:t>
            </w:r>
            <w:r w:rsidR="00AB03C5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частию в культурной жизни в 2019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</w:tc>
      </w:tr>
      <w:tr w:rsidR="006F7C9D" w:rsidRPr="00F06C0F" w:rsidTr="00A468D1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8B2D67" w:rsidRPr="00F06C0F" w:rsidRDefault="008B2D67" w:rsidP="008B2D67">
            <w:pPr>
              <w:spacing w:after="0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8B2D67" w:rsidRPr="00F06C0F" w:rsidRDefault="00890BE1" w:rsidP="008B2D67">
            <w:pPr>
              <w:spacing w:after="0"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прия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  <w:proofErr w:type="gramEnd"/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КДУ (чел.)</w:t>
            </w:r>
          </w:p>
        </w:tc>
        <w:tc>
          <w:tcPr>
            <w:tcW w:w="1323" w:type="dxa"/>
            <w:shd w:val="clear" w:color="auto" w:fill="auto"/>
          </w:tcPr>
          <w:p w:rsidR="008B2D67" w:rsidRPr="00F06C0F" w:rsidRDefault="00890BE1" w:rsidP="008B2D67">
            <w:pPr>
              <w:spacing w:after="0"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</w:t>
            </w:r>
            <w:proofErr w:type="spellEnd"/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любитель</w:t>
            </w:r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</w:t>
            </w:r>
            <w:proofErr w:type="spellStart"/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6" w:type="dxa"/>
            <w:shd w:val="clear" w:color="auto" w:fill="auto"/>
          </w:tcPr>
          <w:p w:rsidR="008B2D67" w:rsidRPr="00F06C0F" w:rsidRDefault="008B2D67" w:rsidP="008B2D67">
            <w:pPr>
              <w:spacing w:after="0"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r w:rsidR="00890BE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proofErr w:type="gramStart"/>
            <w:r w:rsidR="00890BE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-теч</w:t>
            </w:r>
            <w:r w:rsidR="00890BE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890BE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28" w:type="dxa"/>
            <w:shd w:val="clear" w:color="auto" w:fill="auto"/>
          </w:tcPr>
          <w:p w:rsidR="008B2D67" w:rsidRPr="00F06C0F" w:rsidRDefault="00890BE1" w:rsidP="008B2D67">
            <w:pPr>
              <w:spacing w:after="0"/>
              <w:ind w:left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охвачены </w:t>
            </w:r>
            <w:proofErr w:type="spellStart"/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8B2D6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ятиями </w:t>
            </w:r>
            <w:r w:rsidR="008B2D67" w:rsidRPr="00F06C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ДПО (чел.)</w:t>
            </w:r>
          </w:p>
        </w:tc>
        <w:tc>
          <w:tcPr>
            <w:tcW w:w="1276" w:type="dxa"/>
            <w:shd w:val="clear" w:color="auto" w:fill="auto"/>
          </w:tcPr>
          <w:p w:rsidR="008B2D67" w:rsidRPr="00F06C0F" w:rsidRDefault="008B2D67" w:rsidP="008B2D67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</w:t>
            </w:r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890BE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етите</w:t>
            </w:r>
            <w:r w:rsidR="00D622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лями</w:t>
            </w:r>
            <w:proofErr w:type="spellEnd"/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06C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участниками </w:t>
            </w:r>
            <w:r w:rsidR="00890BE1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музейных мероприя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тий (чел.)</w:t>
            </w:r>
          </w:p>
        </w:tc>
        <w:tc>
          <w:tcPr>
            <w:tcW w:w="1465" w:type="dxa"/>
            <w:shd w:val="clear" w:color="auto" w:fill="auto"/>
          </w:tcPr>
          <w:p w:rsidR="008B2D67" w:rsidRPr="00F06C0F" w:rsidRDefault="008B2D67" w:rsidP="008B2D67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охвачены другими формами </w:t>
            </w:r>
            <w:r w:rsidRPr="00F06C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культурной 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жизни, указать </w:t>
            </w:r>
            <w:r w:rsidRPr="00F06C0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какими (чел.)</w:t>
            </w:r>
          </w:p>
        </w:tc>
      </w:tr>
      <w:tr w:rsidR="006F7C9D" w:rsidRPr="00F06C0F" w:rsidTr="00A468D1">
        <w:trPr>
          <w:jc w:val="center"/>
        </w:trPr>
        <w:tc>
          <w:tcPr>
            <w:tcW w:w="1276" w:type="dxa"/>
            <w:shd w:val="clear" w:color="auto" w:fill="auto"/>
          </w:tcPr>
          <w:p w:rsidR="00464924" w:rsidRPr="00F06C0F" w:rsidRDefault="00464924" w:rsidP="00A468D1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FF1DB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</w:t>
            </w:r>
          </w:p>
          <w:p w:rsidR="00FF1DB7" w:rsidRPr="00F06C0F" w:rsidRDefault="00FF1DB7" w:rsidP="00890BE1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2019-</w:t>
            </w:r>
            <w:r w:rsidR="00C55232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A468D1" w:rsidRPr="00F06C0F" w:rsidRDefault="00A468D1" w:rsidP="00890BE1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2020 - 38</w:t>
            </w:r>
          </w:p>
        </w:tc>
        <w:tc>
          <w:tcPr>
            <w:tcW w:w="1507" w:type="dxa"/>
            <w:shd w:val="clear" w:color="auto" w:fill="auto"/>
          </w:tcPr>
          <w:p w:rsidR="00464924" w:rsidRPr="00F06C0F" w:rsidRDefault="00464924" w:rsidP="00A468D1">
            <w:pPr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2018 -</w:t>
            </w:r>
            <w:r w:rsidR="003514C5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FF1DB7" w:rsidRPr="00F06C0F" w:rsidRDefault="00AB03C5" w:rsidP="008B2D67">
            <w:pPr>
              <w:spacing w:after="0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2019-52</w:t>
            </w:r>
          </w:p>
          <w:p w:rsidR="00A468D1" w:rsidRPr="00F06C0F" w:rsidRDefault="00A468D1" w:rsidP="008B2D67">
            <w:pPr>
              <w:spacing w:after="0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2020 - 38</w:t>
            </w:r>
          </w:p>
          <w:p w:rsidR="008B2D67" w:rsidRPr="00F06C0F" w:rsidRDefault="008B2D67" w:rsidP="008B2D67">
            <w:pPr>
              <w:spacing w:after="0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64924" w:rsidRPr="00F06C0F" w:rsidRDefault="00464924" w:rsidP="00A468D1">
            <w:pPr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FF1DB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FF1DB7" w:rsidRPr="00F06C0F" w:rsidRDefault="00FF1DB7" w:rsidP="008B2D67">
            <w:pPr>
              <w:spacing w:after="0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2019-3</w:t>
            </w:r>
          </w:p>
          <w:p w:rsidR="00A468D1" w:rsidRPr="00F06C0F" w:rsidRDefault="00A468D1" w:rsidP="008B2D67">
            <w:pPr>
              <w:spacing w:after="0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2020 - 6</w:t>
            </w:r>
          </w:p>
          <w:p w:rsidR="008B2D67" w:rsidRPr="00F06C0F" w:rsidRDefault="008B2D67" w:rsidP="008B2D67">
            <w:pPr>
              <w:spacing w:after="0"/>
              <w:ind w:left="3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4924" w:rsidRPr="00F06C0F" w:rsidRDefault="00464924" w:rsidP="00425540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2018 -</w:t>
            </w:r>
            <w:r w:rsidR="003514C5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F1DB7" w:rsidRPr="00F06C0F" w:rsidRDefault="00FF1DB7" w:rsidP="00425540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2019 -10</w:t>
            </w:r>
          </w:p>
          <w:p w:rsidR="00A468D1" w:rsidRPr="00F06C0F" w:rsidRDefault="00A468D1" w:rsidP="00425540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2020 - 16</w:t>
            </w:r>
          </w:p>
        </w:tc>
        <w:tc>
          <w:tcPr>
            <w:tcW w:w="1228" w:type="dxa"/>
            <w:shd w:val="clear" w:color="auto" w:fill="auto"/>
          </w:tcPr>
          <w:p w:rsidR="00464924" w:rsidRPr="00F06C0F" w:rsidRDefault="00464924" w:rsidP="00A468D1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2018 -4</w:t>
            </w:r>
          </w:p>
          <w:p w:rsidR="00FF1DB7" w:rsidRPr="00F06C0F" w:rsidRDefault="00FF1DB7" w:rsidP="00425540">
            <w:pPr>
              <w:spacing w:after="0"/>
              <w:ind w:left="34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B03C5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A468D1" w:rsidRPr="00F06C0F" w:rsidRDefault="00A468D1" w:rsidP="00425540">
            <w:pPr>
              <w:spacing w:after="0"/>
              <w:ind w:left="34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2020 - 12</w:t>
            </w:r>
          </w:p>
        </w:tc>
        <w:tc>
          <w:tcPr>
            <w:tcW w:w="1276" w:type="dxa"/>
            <w:shd w:val="clear" w:color="auto" w:fill="auto"/>
          </w:tcPr>
          <w:p w:rsidR="00464924" w:rsidRPr="00F06C0F" w:rsidRDefault="00464924" w:rsidP="00425540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2018 -12</w:t>
            </w:r>
          </w:p>
          <w:p w:rsidR="00FF1DB7" w:rsidRPr="00F06C0F" w:rsidRDefault="00FF1DB7" w:rsidP="00425540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2019-10</w:t>
            </w:r>
          </w:p>
          <w:p w:rsidR="00A468D1" w:rsidRPr="00F06C0F" w:rsidRDefault="00A468D1" w:rsidP="00425540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2020 - 38</w:t>
            </w:r>
          </w:p>
        </w:tc>
        <w:tc>
          <w:tcPr>
            <w:tcW w:w="1465" w:type="dxa"/>
            <w:shd w:val="clear" w:color="auto" w:fill="auto"/>
          </w:tcPr>
          <w:p w:rsidR="008B2D67" w:rsidRPr="00F06C0F" w:rsidRDefault="00A468D1" w:rsidP="008B2D67">
            <w:pPr>
              <w:spacing w:after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секции - 8</w:t>
            </w:r>
          </w:p>
        </w:tc>
      </w:tr>
    </w:tbl>
    <w:p w:rsidR="0066085C" w:rsidRPr="00F06C0F" w:rsidRDefault="006D38E2" w:rsidP="00936368">
      <w:pPr>
        <w:pStyle w:val="ad"/>
        <w:ind w:left="0" w:firstLine="35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06C0F">
        <w:rPr>
          <w:rFonts w:ascii="Times New Roman" w:hAnsi="Times New Roman"/>
          <w:i/>
          <w:sz w:val="24"/>
          <w:szCs w:val="24"/>
        </w:rPr>
        <w:tab/>
      </w:r>
    </w:p>
    <w:p w:rsidR="005C17CD" w:rsidRPr="00F06C0F" w:rsidRDefault="005C17CD" w:rsidP="006608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Виды и формы работы учреждений культуры с детьми, состоящими на профилактических учетах (не более 3-ех наименований)</w:t>
      </w:r>
      <w:r w:rsidR="00E1537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0"/>
        <w:gridCol w:w="7136"/>
      </w:tblGrid>
      <w:tr w:rsidR="006F7C9D" w:rsidRPr="00F06C0F" w:rsidTr="006F184B">
        <w:tc>
          <w:tcPr>
            <w:tcW w:w="2210" w:type="dxa"/>
          </w:tcPr>
          <w:p w:rsidR="005C17CD" w:rsidRPr="00F06C0F" w:rsidRDefault="005C17CD" w:rsidP="005C1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136" w:type="dxa"/>
          </w:tcPr>
          <w:p w:rsidR="005C17CD" w:rsidRPr="00F06C0F" w:rsidRDefault="005C17CD" w:rsidP="005C17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</w:tr>
      <w:tr w:rsidR="006F7C9D" w:rsidRPr="00F06C0F" w:rsidTr="006F184B">
        <w:tc>
          <w:tcPr>
            <w:tcW w:w="2210" w:type="dxa"/>
          </w:tcPr>
          <w:p w:rsidR="00A468D1" w:rsidRPr="00F06C0F" w:rsidRDefault="00A468D1" w:rsidP="00A46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7136" w:type="dxa"/>
          </w:tcPr>
          <w:p w:rsidR="00A468D1" w:rsidRPr="00F06C0F" w:rsidRDefault="00A468D1" w:rsidP="00A468D1">
            <w:pPr>
              <w:pStyle w:val="ad"/>
              <w:ind w:left="-3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Новогоднее представление «Красная шапочка на новый лад»</w:t>
            </w:r>
          </w:p>
          <w:p w:rsidR="00A468D1" w:rsidRPr="00F06C0F" w:rsidRDefault="00A468D1" w:rsidP="00A468D1">
            <w:pPr>
              <w:pStyle w:val="ad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На протяжении 2017-2020 гг. коллектив ДЦ 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реализует проект «Театр нравственности и добрых поступков» В рамках проекта зрители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района увидели 4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спектакля: «Муха-Цокотуха» (старая сказка, на новый лад), «Волк и семеро козлят на новый лад»,  «Таинственный Гиппопотам» и «Волшебная ночь, или, когда оживают игрушки», направленные на получение детьми и подростками навыков по разрешению конфликтных ситуаций в семье и подростковой среде и пропаганду здорового образа жизни, «Новый год для Бабы-Яги, или ошибочка вышла!», главная тема спектакля -  семейные ценности, доброта и честность, а также умение держать слово.</w:t>
            </w:r>
          </w:p>
          <w:p w:rsidR="00A468D1" w:rsidRPr="00F06C0F" w:rsidRDefault="00A468D1" w:rsidP="00A468D1">
            <w:pPr>
              <w:pStyle w:val="ad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 новогодние каникулы 2021 года ребята могут посмотреть новогоднее представление «Красная шапочка на новый лад» и вместе с героями сказки еще раз поразмыслить о том, что старшее поколение нуждается в нашей помощи и опеке (охват детей более 1000 человек)</w:t>
            </w:r>
          </w:p>
          <w:p w:rsidR="00A468D1" w:rsidRPr="00F06C0F" w:rsidRDefault="00A468D1" w:rsidP="00A468D1">
            <w:pPr>
              <w:pStyle w:val="ad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 летний период проводилась большая работа по привлечению детей и подростков, не организованных летним отдыхом на мероприятия, которые проводились на территориях стадионов, парков населенных пунктов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6F7C9D" w:rsidRPr="00F06C0F" w:rsidTr="006F184B">
        <w:tc>
          <w:tcPr>
            <w:tcW w:w="2210" w:type="dxa"/>
          </w:tcPr>
          <w:p w:rsidR="00A468D1" w:rsidRPr="00F06C0F" w:rsidRDefault="00A468D1" w:rsidP="00A46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7136" w:type="dxa"/>
          </w:tcPr>
          <w:p w:rsidR="00A468D1" w:rsidRPr="00F06C0F" w:rsidRDefault="00A468D1" w:rsidP="00A468D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 2020 году Центральная городская библиотека им. С. Кузнецовой провела для студентов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горного техникума интеллектуальную викторину «Подросток и закон».  </w:t>
            </w:r>
          </w:p>
          <w:p w:rsidR="00A468D1" w:rsidRPr="00F06C0F" w:rsidRDefault="00A468D1" w:rsidP="00A468D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 Городской детской библиотеке им. В.Д. Давыдовой уже несколько лет успешно реализуется программа «Каникулы 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Библиоскверике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», направленная на организацию летнего досуга детей.  Актуальность проведения мероприятий такого плана, заключается в том, что в современных условиях именно правовое воспитание подрастающего поколения является важнейшим фактором развития личности, становления гражданского общества и демократического правового государства в современной России, граждане которого смогут жить в социально-правовом согласии друг с другом и с государством.</w:t>
            </w:r>
          </w:p>
          <w:p w:rsidR="00A468D1" w:rsidRPr="00F06C0F" w:rsidRDefault="00A468D1" w:rsidP="00A468D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Ежегодно для подростков проводятся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занятия «Залог успешного завтра», а также информационные беседы к международному дню детского телефона доверия «Ты не один! Мы вместе!». Большое внимание сотрудники Детской городской библиотеки им. В.Д. Давыдовой уделяют работе с детьми, оказавшимися в сложной жизненной ситуации. Для них проводятся различные мероприятия, направленные на пропаганду здорового образа жизни.  Каждое мероприятие сопровождается обязательным выпуском информационных буклетов.</w:t>
            </w:r>
          </w:p>
        </w:tc>
      </w:tr>
      <w:tr w:rsidR="006F7C9D" w:rsidRPr="00F06C0F" w:rsidTr="006F184B">
        <w:tc>
          <w:tcPr>
            <w:tcW w:w="2210" w:type="dxa"/>
          </w:tcPr>
          <w:p w:rsidR="00A468D1" w:rsidRPr="00F06C0F" w:rsidRDefault="00A468D1" w:rsidP="00A46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7136" w:type="dxa"/>
          </w:tcPr>
          <w:p w:rsidR="0051268D" w:rsidRPr="00F06C0F" w:rsidRDefault="00A468D1" w:rsidP="005126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>Занятие «Гуляй, Масленица-затейница» провели</w:t>
            </w:r>
            <w:r w:rsidR="0051268D" w:rsidRPr="00F06C0F">
              <w:rPr>
                <w:rFonts w:ascii="Times New Roman" w:hAnsi="Times New Roman"/>
                <w:sz w:val="24"/>
                <w:szCs w:val="24"/>
              </w:rPr>
              <w:tab/>
              <w:t xml:space="preserve">с целью приобщения детей к народному творчеству, к нравственным общечеловеческим ценностям </w:t>
            </w:r>
          </w:p>
          <w:p w:rsidR="0051268D" w:rsidRPr="00F06C0F" w:rsidRDefault="0051268D" w:rsidP="005126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Уроки мужества «Герои давно отгремевшей войны» </w:t>
            </w:r>
          </w:p>
          <w:p w:rsidR="0051268D" w:rsidRPr="00F06C0F" w:rsidRDefault="0051268D" w:rsidP="005126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75-летия Великой Победы и с целью ознакомления ребят с героями Советского Союза, проживавших 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Бодайбинском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районе. </w:t>
            </w:r>
          </w:p>
          <w:p w:rsidR="0051268D" w:rsidRPr="00F06C0F" w:rsidRDefault="0051268D" w:rsidP="005126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«Вечера на Святках». </w:t>
            </w:r>
          </w:p>
          <w:p w:rsidR="0051268D" w:rsidRPr="00F06C0F" w:rsidRDefault="0051268D" w:rsidP="0051268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Цель занятия знакомство детей с эпизодами народных масленичных гуляний, воспитания любви к русским традициям. </w:t>
            </w:r>
          </w:p>
          <w:p w:rsidR="00A468D1" w:rsidRPr="00F06C0F" w:rsidRDefault="0051268D" w:rsidP="00512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Интерактивная экскурсия «Заповедные места края» проведена в декабре с целью расширения знаний о многообразии мира живой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природы, приобретение навыков и умений самостоятельной исследовательской деятельности у </w:t>
            </w:r>
            <w:proofErr w:type="gramStart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обучающихся.  </w:t>
            </w:r>
            <w:r w:rsidR="00A468D1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A468D1" w:rsidRPr="00F06C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F7C9D" w:rsidRPr="00F06C0F" w:rsidTr="006F184B">
        <w:tc>
          <w:tcPr>
            <w:tcW w:w="2210" w:type="dxa"/>
          </w:tcPr>
          <w:p w:rsidR="00A468D1" w:rsidRPr="00F06C0F" w:rsidRDefault="00A468D1" w:rsidP="00A46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7136" w:type="dxa"/>
          </w:tcPr>
          <w:p w:rsidR="00A468D1" w:rsidRPr="00F06C0F" w:rsidRDefault="0051268D" w:rsidP="00A468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для ребят коррекционной школы, </w:t>
            </w:r>
            <w:r w:rsidR="00A468D1" w:rsidRPr="00F06C0F">
              <w:rPr>
                <w:rFonts w:ascii="Times New Roman" w:hAnsi="Times New Roman"/>
                <w:sz w:val="24"/>
                <w:szCs w:val="24"/>
              </w:rPr>
              <w:t>приобщение к культуре просмотра программ, культуре поведения в общественных местах</w:t>
            </w:r>
          </w:p>
        </w:tc>
      </w:tr>
    </w:tbl>
    <w:p w:rsidR="00BC1AC6" w:rsidRPr="00F06C0F" w:rsidRDefault="005C17CD" w:rsidP="00AE45E4">
      <w:pPr>
        <w:pStyle w:val="ad"/>
        <w:spacing w:line="240" w:lineRule="auto"/>
        <w:ind w:left="0" w:firstLine="86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>Примечание:</w:t>
      </w:r>
      <w:r w:rsidRPr="00F06C0F">
        <w:rPr>
          <w:b/>
          <w:sz w:val="24"/>
          <w:szCs w:val="24"/>
        </w:rPr>
        <w:t xml:space="preserve"> </w:t>
      </w:r>
    </w:p>
    <w:p w:rsidR="00264ABD" w:rsidRPr="00F06C0F" w:rsidRDefault="0024180F" w:rsidP="00AE45E4">
      <w:pPr>
        <w:pStyle w:val="ad"/>
        <w:spacing w:line="24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 xml:space="preserve">  </w:t>
      </w:r>
      <w:r w:rsidR="0054104D" w:rsidRPr="00F06C0F">
        <w:rPr>
          <w:rFonts w:ascii="Times New Roman" w:hAnsi="Times New Roman"/>
          <w:sz w:val="24"/>
          <w:szCs w:val="24"/>
        </w:rPr>
        <w:t>Вся р</w:t>
      </w:r>
      <w:r w:rsidR="00BC1AC6" w:rsidRPr="00F06C0F">
        <w:rPr>
          <w:rFonts w:ascii="Times New Roman" w:hAnsi="Times New Roman"/>
          <w:sz w:val="24"/>
          <w:szCs w:val="24"/>
        </w:rPr>
        <w:t xml:space="preserve">абота учреждений </w:t>
      </w:r>
      <w:r w:rsidR="0054104D" w:rsidRPr="00F06C0F">
        <w:rPr>
          <w:rFonts w:ascii="Times New Roman" w:hAnsi="Times New Roman"/>
          <w:sz w:val="24"/>
          <w:szCs w:val="24"/>
        </w:rPr>
        <w:t>культуры с детьми и подростками направлена на приобщение их</w:t>
      </w:r>
      <w:r w:rsidR="00BC1AC6" w:rsidRPr="00F06C0F">
        <w:rPr>
          <w:rFonts w:ascii="Times New Roman" w:hAnsi="Times New Roman"/>
          <w:sz w:val="24"/>
          <w:szCs w:val="24"/>
        </w:rPr>
        <w:t xml:space="preserve"> к культурно</w:t>
      </w:r>
      <w:r w:rsidR="0054104D" w:rsidRPr="00F06C0F">
        <w:rPr>
          <w:rFonts w:ascii="Times New Roman" w:hAnsi="Times New Roman"/>
          <w:sz w:val="24"/>
          <w:szCs w:val="24"/>
        </w:rPr>
        <w:t>му и здоровому досугу, формирование позитивного отношения</w:t>
      </w:r>
      <w:r w:rsidR="00BC1AC6" w:rsidRPr="00F06C0F">
        <w:rPr>
          <w:rFonts w:ascii="Times New Roman" w:hAnsi="Times New Roman"/>
          <w:sz w:val="24"/>
          <w:szCs w:val="24"/>
        </w:rPr>
        <w:t xml:space="preserve"> к жизни. </w:t>
      </w:r>
      <w:r w:rsidR="0051268D" w:rsidRPr="00F06C0F">
        <w:rPr>
          <w:rFonts w:ascii="Times New Roman" w:hAnsi="Times New Roman"/>
          <w:sz w:val="24"/>
          <w:szCs w:val="24"/>
        </w:rPr>
        <w:t>Всего в течение 2020</w:t>
      </w:r>
      <w:r w:rsidRPr="00F06C0F">
        <w:rPr>
          <w:rFonts w:ascii="Times New Roman" w:hAnsi="Times New Roman"/>
          <w:sz w:val="24"/>
          <w:szCs w:val="24"/>
        </w:rPr>
        <w:t xml:space="preserve"> году</w:t>
      </w:r>
      <w:r w:rsidR="008C3FBE" w:rsidRPr="00F06C0F">
        <w:rPr>
          <w:rFonts w:ascii="Times New Roman" w:hAnsi="Times New Roman"/>
          <w:sz w:val="24"/>
          <w:szCs w:val="24"/>
        </w:rPr>
        <w:t xml:space="preserve"> для детей и молодежи было</w:t>
      </w:r>
      <w:r w:rsidR="00BC1AC6" w:rsidRPr="00F06C0F">
        <w:rPr>
          <w:rFonts w:ascii="Times New Roman" w:hAnsi="Times New Roman"/>
          <w:sz w:val="24"/>
          <w:szCs w:val="24"/>
        </w:rPr>
        <w:t xml:space="preserve"> проведено </w:t>
      </w:r>
      <w:r w:rsidR="008C3FBE" w:rsidRPr="00F06C0F">
        <w:rPr>
          <w:rFonts w:ascii="Times New Roman" w:hAnsi="Times New Roman"/>
          <w:sz w:val="24"/>
          <w:szCs w:val="24"/>
        </w:rPr>
        <w:t>в онлайн</w:t>
      </w:r>
      <w:r w:rsidR="0051268D" w:rsidRPr="00F06C0F">
        <w:rPr>
          <w:rFonts w:ascii="Times New Roman" w:hAnsi="Times New Roman"/>
          <w:sz w:val="24"/>
          <w:szCs w:val="24"/>
        </w:rPr>
        <w:t xml:space="preserve"> формате </w:t>
      </w:r>
      <w:r w:rsidR="008C3FBE" w:rsidRPr="00F06C0F">
        <w:rPr>
          <w:rFonts w:ascii="Times New Roman" w:hAnsi="Times New Roman"/>
          <w:sz w:val="24"/>
          <w:szCs w:val="24"/>
        </w:rPr>
        <w:t>11</w:t>
      </w:r>
      <w:r w:rsidR="0068703E" w:rsidRPr="00F06C0F">
        <w:rPr>
          <w:rFonts w:ascii="Times New Roman" w:hAnsi="Times New Roman"/>
          <w:sz w:val="24"/>
          <w:szCs w:val="24"/>
        </w:rPr>
        <w:t xml:space="preserve">1 мероприятий, ребята активно помогали и сами записывали видеоматериалы, </w:t>
      </w:r>
      <w:r w:rsidR="008C3FBE" w:rsidRPr="00F06C0F">
        <w:rPr>
          <w:rFonts w:ascii="Times New Roman" w:hAnsi="Times New Roman"/>
          <w:sz w:val="24"/>
          <w:szCs w:val="24"/>
        </w:rPr>
        <w:t>активно сотрудничали с работника</w:t>
      </w:r>
      <w:r w:rsidR="00AE45E4" w:rsidRPr="00F06C0F">
        <w:rPr>
          <w:rFonts w:ascii="Times New Roman" w:hAnsi="Times New Roman"/>
          <w:sz w:val="24"/>
          <w:szCs w:val="24"/>
        </w:rPr>
        <w:t>ми культуры в подготовке онлайн-</w:t>
      </w:r>
      <w:r w:rsidR="008C3FBE" w:rsidRPr="00F06C0F">
        <w:rPr>
          <w:rFonts w:ascii="Times New Roman" w:hAnsi="Times New Roman"/>
          <w:sz w:val="24"/>
          <w:szCs w:val="24"/>
        </w:rPr>
        <w:t>концертов и занятий.</w:t>
      </w:r>
    </w:p>
    <w:p w:rsidR="00605D44" w:rsidRPr="00F06C0F" w:rsidRDefault="006D38E2" w:rsidP="00AE45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>. Финансово-экономическое обеспечение деятельности сферы культуры</w:t>
      </w:r>
      <w:r w:rsidR="008270F3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  <w:proofErr w:type="spellStart"/>
      <w:r w:rsidR="008270F3" w:rsidRPr="00F06C0F">
        <w:rPr>
          <w:rFonts w:ascii="Times New Roman" w:eastAsia="Calibri" w:hAnsi="Times New Roman" w:cs="Times New Roman"/>
          <w:b/>
          <w:sz w:val="24"/>
          <w:szCs w:val="24"/>
        </w:rPr>
        <w:t>г.Бодайбо</w:t>
      </w:r>
      <w:proofErr w:type="spellEnd"/>
      <w:r w:rsidR="008270F3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и района</w:t>
      </w:r>
    </w:p>
    <w:p w:rsidR="00763607" w:rsidRPr="00F06C0F" w:rsidRDefault="00763607" w:rsidP="00AE45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D44" w:rsidRPr="00F06C0F" w:rsidRDefault="006D38E2" w:rsidP="00AE45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>.1. Обеспе</w:t>
      </w:r>
      <w:r w:rsidR="0079354A" w:rsidRPr="00F06C0F">
        <w:rPr>
          <w:rFonts w:ascii="Times New Roman" w:eastAsia="Calibri" w:hAnsi="Times New Roman" w:cs="Times New Roman"/>
          <w:b/>
          <w:sz w:val="24"/>
          <w:szCs w:val="24"/>
        </w:rPr>
        <w:t>чение сферы культуры из бюджета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</w:t>
      </w:r>
      <w:r w:rsidR="0079354A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>образовани</w:t>
      </w:r>
      <w:r w:rsidR="0079354A" w:rsidRPr="00F06C0F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5D44" w:rsidRPr="00F06C0F" w:rsidRDefault="00605D44" w:rsidP="00AE4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0"/>
        <w:tblW w:w="9322" w:type="dxa"/>
        <w:tblLayout w:type="fixed"/>
        <w:tblLook w:val="04A0" w:firstRow="1" w:lastRow="0" w:firstColumn="1" w:lastColumn="0" w:noHBand="0" w:noVBand="1"/>
      </w:tblPr>
      <w:tblGrid>
        <w:gridCol w:w="1651"/>
        <w:gridCol w:w="2568"/>
        <w:gridCol w:w="2552"/>
        <w:gridCol w:w="2551"/>
      </w:tblGrid>
      <w:tr w:rsidR="006F7C9D" w:rsidRPr="00F06C0F" w:rsidTr="00F100A3">
        <w:tc>
          <w:tcPr>
            <w:tcW w:w="9322" w:type="dxa"/>
            <w:gridSpan w:val="4"/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 консолидированного бюджета на ку</w:t>
            </w:r>
            <w:r w:rsidR="00F06582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льтуру (включая учреждения дополнительного образования детей)</w:t>
            </w:r>
          </w:p>
        </w:tc>
      </w:tr>
      <w:tr w:rsidR="006F7C9D" w:rsidRPr="00F06C0F" w:rsidTr="00F100A3">
        <w:tc>
          <w:tcPr>
            <w:tcW w:w="4219" w:type="dxa"/>
            <w:gridSpan w:val="2"/>
            <w:tcBorders>
              <w:right w:val="single" w:sz="4" w:space="0" w:color="auto"/>
            </w:tcBorders>
          </w:tcPr>
          <w:p w:rsidR="00605D44" w:rsidRPr="00F06C0F" w:rsidRDefault="003100D6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5A0E8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605D44" w:rsidRPr="00F06C0F" w:rsidRDefault="003100D6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5A0E8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9D" w:rsidRPr="00F06C0F" w:rsidTr="00F100A3">
        <w:trPr>
          <w:trHeight w:val="420"/>
        </w:trPr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средств, фактически (тыс. руб.)</w:t>
            </w:r>
          </w:p>
          <w:p w:rsidR="005A0E83" w:rsidRPr="00F06C0F" w:rsidRDefault="005A0E83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2568" w:type="dxa"/>
            <w:tcBorders>
              <w:bottom w:val="single" w:sz="4" w:space="0" w:color="auto"/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</w:t>
            </w:r>
          </w:p>
        </w:tc>
      </w:tr>
      <w:tr w:rsidR="006F7C9D" w:rsidRPr="00F06C0F" w:rsidTr="00F100A3">
        <w:trPr>
          <w:trHeight w:val="675"/>
        </w:trPr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факт %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</w:t>
            </w:r>
            <w:r w:rsidR="00412CE8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05D44" w:rsidRPr="00F06C0F" w:rsidRDefault="00081D4C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(+) (-) в сравнении с 2020</w:t>
            </w:r>
            <w:r w:rsidR="00605D44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(тыс.</w:t>
            </w:r>
            <w:r w:rsidR="00412CE8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E83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руб.0</w:t>
            </w:r>
          </w:p>
        </w:tc>
      </w:tr>
      <w:tr w:rsidR="006F7C9D" w:rsidRPr="00F06C0F" w:rsidTr="00F100A3"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</w:tcPr>
          <w:p w:rsidR="007F7BE1" w:rsidRPr="00F06C0F" w:rsidRDefault="005A0E83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200 787,4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auto"/>
          </w:tcPr>
          <w:p w:rsidR="007F7BE1" w:rsidRPr="00F06C0F" w:rsidRDefault="00A31161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95,1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7F7BE1" w:rsidRPr="00F06C0F" w:rsidRDefault="005A0E83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225 805,9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7F7BE1" w:rsidRPr="00F06C0F" w:rsidRDefault="005A0E83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+14 765,9</w:t>
            </w:r>
          </w:p>
        </w:tc>
      </w:tr>
      <w:tr w:rsidR="006F7C9D" w:rsidRPr="00F06C0F" w:rsidTr="00B06D29">
        <w:tc>
          <w:tcPr>
            <w:tcW w:w="9322" w:type="dxa"/>
            <w:gridSpan w:val="4"/>
            <w:shd w:val="clear" w:color="auto" w:fill="auto"/>
          </w:tcPr>
          <w:p w:rsidR="00F06582" w:rsidRPr="00F06C0F" w:rsidRDefault="00F06582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Из них объем средств на учреждения дополнительного образования детей</w:t>
            </w:r>
          </w:p>
        </w:tc>
      </w:tr>
      <w:tr w:rsidR="006F7C9D" w:rsidRPr="00F06C0F" w:rsidTr="00B06D29">
        <w:tc>
          <w:tcPr>
            <w:tcW w:w="42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F7C9D" w:rsidRPr="00F06C0F" w:rsidTr="00B06D29">
        <w:tc>
          <w:tcPr>
            <w:tcW w:w="16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средств, фактически (тыс. руб.)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</w:tr>
      <w:tr w:rsidR="006F7C9D" w:rsidRPr="00F06C0F" w:rsidTr="00F100A3">
        <w:tc>
          <w:tcPr>
            <w:tcW w:w="16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факт %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081D4C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81D4C" w:rsidRPr="00F06C0F" w:rsidRDefault="00786115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(+) (-) в сравнении с 2020</w:t>
            </w:r>
            <w:r w:rsidR="00081D4C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(тыс. руб.)</w:t>
            </w:r>
          </w:p>
        </w:tc>
      </w:tr>
      <w:tr w:rsidR="006F7C9D" w:rsidRPr="00F06C0F" w:rsidTr="00F100A3">
        <w:tc>
          <w:tcPr>
            <w:tcW w:w="1651" w:type="dxa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5A0E83" w:rsidP="00AE45E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28 891,4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5A0E83" w:rsidP="00AE45E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81D4C" w:rsidRPr="00F06C0F" w:rsidRDefault="005A0E83" w:rsidP="00AE45E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35 193,4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81D4C" w:rsidRPr="00F06C0F" w:rsidRDefault="005A0E83" w:rsidP="00AE45E4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+2 952,3</w:t>
            </w:r>
          </w:p>
        </w:tc>
      </w:tr>
    </w:tbl>
    <w:p w:rsidR="00605D44" w:rsidRPr="00F06C0F" w:rsidRDefault="00605D44" w:rsidP="00AE4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C4E" w:rsidRPr="00F06C0F" w:rsidRDefault="008B0C4E" w:rsidP="00AE45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0"/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6F7C9D" w:rsidRPr="00F06C0F" w:rsidTr="00F100A3">
        <w:tc>
          <w:tcPr>
            <w:tcW w:w="9322" w:type="dxa"/>
            <w:gridSpan w:val="3"/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Доля расходов на</w:t>
            </w:r>
            <w:r w:rsidR="00081D4C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культуру (включая учреждения дополнительного образования детей) в консолидированном бюджете муниципального образования (%)</w:t>
            </w:r>
          </w:p>
        </w:tc>
      </w:tr>
      <w:tr w:rsidR="006F7C9D" w:rsidRPr="00F06C0F" w:rsidTr="00F100A3">
        <w:tc>
          <w:tcPr>
            <w:tcW w:w="2943" w:type="dxa"/>
            <w:tcBorders>
              <w:right w:val="single" w:sz="4" w:space="0" w:color="auto"/>
            </w:tcBorders>
          </w:tcPr>
          <w:p w:rsidR="00605D44" w:rsidRPr="00F06C0F" w:rsidRDefault="003100D6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5A0E8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605D44" w:rsidRPr="00F06C0F" w:rsidRDefault="003100D6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5A0E8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9D" w:rsidRPr="00F06C0F" w:rsidTr="00F100A3">
        <w:tc>
          <w:tcPr>
            <w:tcW w:w="2943" w:type="dxa"/>
            <w:tcBorders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D44" w:rsidRPr="00F06C0F" w:rsidRDefault="00605D44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%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5D44" w:rsidRPr="00F06C0F" w:rsidRDefault="002967B5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(+) (-) в сравнении </w:t>
            </w:r>
            <w:r w:rsidR="00081D4C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 2020</w:t>
            </w:r>
            <w:r w:rsidR="00605D44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%</w:t>
            </w:r>
          </w:p>
        </w:tc>
      </w:tr>
      <w:tr w:rsidR="006F7C9D" w:rsidRPr="00F06C0F" w:rsidTr="00F100A3">
        <w:tc>
          <w:tcPr>
            <w:tcW w:w="2943" w:type="dxa"/>
            <w:tcBorders>
              <w:right w:val="single" w:sz="4" w:space="0" w:color="auto"/>
            </w:tcBorders>
          </w:tcPr>
          <w:p w:rsidR="00605D44" w:rsidRPr="00F06C0F" w:rsidRDefault="005A0E83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5D44" w:rsidRPr="00F06C0F" w:rsidRDefault="005A0E83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16,2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05D44" w:rsidRPr="00F06C0F" w:rsidRDefault="00647F7B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8B0C4E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E83" w:rsidRPr="00F06C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0,3</w:t>
            </w:r>
          </w:p>
        </w:tc>
      </w:tr>
      <w:tr w:rsidR="006F7C9D" w:rsidRPr="00F06C0F" w:rsidTr="00B06D29">
        <w:tc>
          <w:tcPr>
            <w:tcW w:w="9322" w:type="dxa"/>
            <w:gridSpan w:val="3"/>
          </w:tcPr>
          <w:p w:rsidR="00081D4C" w:rsidRPr="00F06C0F" w:rsidRDefault="00081D4C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Из них доля расходов на учреждения дополнительного образования детей (%)</w:t>
            </w:r>
          </w:p>
        </w:tc>
      </w:tr>
      <w:tr w:rsidR="006F7C9D" w:rsidRPr="00F06C0F" w:rsidTr="00F100A3">
        <w:tc>
          <w:tcPr>
            <w:tcW w:w="2943" w:type="dxa"/>
            <w:tcBorders>
              <w:right w:val="single" w:sz="4" w:space="0" w:color="auto"/>
            </w:tcBorders>
          </w:tcPr>
          <w:p w:rsidR="00081D4C" w:rsidRPr="00F06C0F" w:rsidRDefault="00081D4C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1D4C" w:rsidRPr="00F06C0F" w:rsidRDefault="00081D4C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81D4C" w:rsidRPr="00F06C0F" w:rsidRDefault="00081D4C" w:rsidP="00AE45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(+) (-) в сравнении с 2020 г. %</w:t>
            </w:r>
          </w:p>
        </w:tc>
      </w:tr>
      <w:tr w:rsidR="006F7C9D" w:rsidRPr="00F06C0F" w:rsidTr="00F100A3">
        <w:tc>
          <w:tcPr>
            <w:tcW w:w="2943" w:type="dxa"/>
            <w:tcBorders>
              <w:right w:val="single" w:sz="4" w:space="0" w:color="auto"/>
            </w:tcBorders>
          </w:tcPr>
          <w:p w:rsidR="00081D4C" w:rsidRPr="00F06C0F" w:rsidRDefault="00081D4C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1D4C" w:rsidRPr="00F06C0F" w:rsidRDefault="00081D4C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%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81D4C" w:rsidRPr="00F06C0F" w:rsidRDefault="00081D4C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7C9D" w:rsidRPr="00F06C0F" w:rsidTr="00F100A3">
        <w:tc>
          <w:tcPr>
            <w:tcW w:w="2943" w:type="dxa"/>
            <w:tcBorders>
              <w:right w:val="single" w:sz="4" w:space="0" w:color="auto"/>
            </w:tcBorders>
          </w:tcPr>
          <w:p w:rsidR="00081D4C" w:rsidRPr="00F06C0F" w:rsidRDefault="005A0E83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81D4C" w:rsidRPr="00F06C0F" w:rsidRDefault="005A0E83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81D4C" w:rsidRPr="00F06C0F" w:rsidRDefault="005A0E83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+0,5</w:t>
            </w:r>
          </w:p>
        </w:tc>
      </w:tr>
    </w:tbl>
    <w:p w:rsidR="00605D44" w:rsidRPr="00F06C0F" w:rsidRDefault="00605D44" w:rsidP="00605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D44" w:rsidRPr="00F06C0F" w:rsidRDefault="00605D44" w:rsidP="00BD6A0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="0054256D" w:rsidRPr="00F06C0F">
        <w:rPr>
          <w:rFonts w:ascii="Times New Roman" w:eastAsia="Calibri" w:hAnsi="Times New Roman" w:cs="Times New Roman"/>
          <w:sz w:val="24"/>
          <w:szCs w:val="24"/>
        </w:rPr>
        <w:t xml:space="preserve"> Причины неисполнения</w:t>
      </w:r>
      <w:r w:rsidRPr="00F06C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B7E" w:rsidRPr="00F06C0F" w:rsidRDefault="0054256D" w:rsidP="00BD6A0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>1. Неисполненные ассигнования по статьям заработная плата и начислениям по заработной плате, в связи:</w:t>
      </w:r>
      <w:r w:rsidR="00B80B7E" w:rsidRPr="00F06C0F">
        <w:rPr>
          <w:rFonts w:ascii="Times New Roman" w:eastAsia="Calibri" w:hAnsi="Times New Roman"/>
          <w:sz w:val="24"/>
          <w:szCs w:val="24"/>
        </w:rPr>
        <w:t xml:space="preserve"> </w:t>
      </w:r>
    </w:p>
    <w:p w:rsidR="006D2757" w:rsidRPr="00F06C0F" w:rsidRDefault="005A0E83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lastRenderedPageBreak/>
        <w:t>- с отсутствием специалист</w:t>
      </w:r>
      <w:r w:rsidR="00AE45E4" w:rsidRPr="00F06C0F">
        <w:rPr>
          <w:rFonts w:ascii="Times New Roman" w:eastAsia="Calibri" w:hAnsi="Times New Roman" w:cs="Times New Roman"/>
          <w:sz w:val="24"/>
          <w:szCs w:val="24"/>
        </w:rPr>
        <w:t>а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в течение всего 2020 года, преподаватель</w:t>
      </w:r>
      <w:r w:rsidR="00EE571A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музыкальной школы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п.Балахнинский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в декретном отпуске, эко</w:t>
      </w:r>
      <w:r w:rsidR="00EE571A" w:rsidRPr="00F06C0F">
        <w:rPr>
          <w:rFonts w:ascii="Times New Roman" w:eastAsia="Calibri" w:hAnsi="Times New Roman" w:cs="Times New Roman"/>
          <w:sz w:val="24"/>
          <w:szCs w:val="24"/>
        </w:rPr>
        <w:t>номия заработной платы на протяжении всего года;</w:t>
      </w:r>
    </w:p>
    <w:p w:rsidR="000A07BA" w:rsidRPr="00F06C0F" w:rsidRDefault="0054256D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>имеющиеся вакансии</w:t>
      </w:r>
      <w:r w:rsidR="00EE571A" w:rsidRPr="00F06C0F">
        <w:rPr>
          <w:rFonts w:ascii="Times New Roman" w:eastAsia="Calibri" w:hAnsi="Times New Roman" w:cs="Times New Roman"/>
          <w:sz w:val="24"/>
          <w:szCs w:val="24"/>
        </w:rPr>
        <w:t xml:space="preserve"> за отчетный период 2020 года (энергетик, библиотекарь, </w:t>
      </w:r>
      <w:r w:rsidR="006F6C96" w:rsidRPr="00F06C0F">
        <w:rPr>
          <w:rFonts w:ascii="Times New Roman" w:eastAsia="Calibri" w:hAnsi="Times New Roman" w:cs="Times New Roman"/>
          <w:sz w:val="24"/>
          <w:szCs w:val="24"/>
        </w:rPr>
        <w:t xml:space="preserve">1 ставка хормейстера, 1 ставка </w:t>
      </w:r>
      <w:r w:rsidR="00FD7CF7" w:rsidRPr="00F06C0F">
        <w:rPr>
          <w:rFonts w:ascii="Times New Roman" w:eastAsia="Calibri" w:hAnsi="Times New Roman" w:cs="Times New Roman"/>
          <w:sz w:val="24"/>
          <w:szCs w:val="24"/>
        </w:rPr>
        <w:t>зав. постановочной</w:t>
      </w:r>
      <w:r w:rsidR="006F6C96" w:rsidRPr="00F06C0F">
        <w:rPr>
          <w:rFonts w:ascii="Times New Roman" w:eastAsia="Calibri" w:hAnsi="Times New Roman" w:cs="Times New Roman"/>
          <w:sz w:val="24"/>
          <w:szCs w:val="24"/>
        </w:rPr>
        <w:t xml:space="preserve"> частью в КДЦ </w:t>
      </w:r>
      <w:proofErr w:type="spellStart"/>
      <w:r w:rsidR="006F6C96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6F6C96" w:rsidRPr="00F06C0F">
        <w:rPr>
          <w:rFonts w:ascii="Times New Roman" w:eastAsia="Calibri" w:hAnsi="Times New Roman" w:cs="Times New Roman"/>
          <w:sz w:val="24"/>
          <w:szCs w:val="24"/>
        </w:rPr>
        <w:t xml:space="preserve"> с 01.09.2020 г., 1 ставка худрука в ДЦ </w:t>
      </w:r>
      <w:proofErr w:type="spellStart"/>
      <w:r w:rsidR="006F6C96" w:rsidRPr="00F06C0F">
        <w:rPr>
          <w:rFonts w:ascii="Times New Roman" w:eastAsia="Calibri" w:hAnsi="Times New Roman" w:cs="Times New Roman"/>
          <w:sz w:val="24"/>
          <w:szCs w:val="24"/>
        </w:rPr>
        <w:t>п.Балахнинский</w:t>
      </w:r>
      <w:proofErr w:type="spellEnd"/>
      <w:r w:rsidR="006F6C96" w:rsidRPr="00F06C0F">
        <w:rPr>
          <w:rFonts w:ascii="Times New Roman" w:eastAsia="Calibri" w:hAnsi="Times New Roman" w:cs="Times New Roman"/>
          <w:sz w:val="24"/>
          <w:szCs w:val="24"/>
        </w:rPr>
        <w:t>, 1 ставка аккомпаниатора в ДЦ</w:t>
      </w:r>
      <w:r w:rsidR="00FD7CF7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D7CF7" w:rsidRPr="00F06C0F">
        <w:rPr>
          <w:rFonts w:ascii="Times New Roman" w:eastAsia="Calibri" w:hAnsi="Times New Roman" w:cs="Times New Roman"/>
          <w:sz w:val="24"/>
          <w:szCs w:val="24"/>
        </w:rPr>
        <w:t>п.Артемовский</w:t>
      </w:r>
      <w:proofErr w:type="spellEnd"/>
      <w:r w:rsidR="00FD7CF7" w:rsidRPr="00F06C0F">
        <w:rPr>
          <w:rFonts w:ascii="Times New Roman" w:eastAsia="Calibri" w:hAnsi="Times New Roman" w:cs="Times New Roman"/>
          <w:sz w:val="24"/>
          <w:szCs w:val="24"/>
        </w:rPr>
        <w:t xml:space="preserve"> выезд из района.</w:t>
      </w:r>
    </w:p>
    <w:p w:rsidR="000A07BA" w:rsidRPr="00F06C0F" w:rsidRDefault="000A07BA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D44" w:rsidRPr="00F06C0F" w:rsidRDefault="006D38E2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>.2. Объем доходов о</w:t>
      </w:r>
      <w:r w:rsidR="00235243" w:rsidRPr="00F06C0F">
        <w:rPr>
          <w:rFonts w:ascii="Times New Roman" w:eastAsia="Calibri" w:hAnsi="Times New Roman" w:cs="Times New Roman"/>
          <w:b/>
          <w:sz w:val="24"/>
          <w:szCs w:val="24"/>
        </w:rPr>
        <w:t>т приносящей доход деятельности:</w:t>
      </w:r>
    </w:p>
    <w:p w:rsidR="00605D44" w:rsidRPr="00F06C0F" w:rsidRDefault="00605D44" w:rsidP="00BD6A0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14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1701"/>
        <w:gridCol w:w="2268"/>
        <w:gridCol w:w="1956"/>
      </w:tblGrid>
      <w:tr w:rsidR="006F7C9D" w:rsidRPr="00F06C0F" w:rsidTr="006F184B">
        <w:trPr>
          <w:trHeight w:val="359"/>
        </w:trPr>
        <w:tc>
          <w:tcPr>
            <w:tcW w:w="1872" w:type="dxa"/>
            <w:vMerge w:val="restart"/>
          </w:tcPr>
          <w:p w:rsidR="00605D44" w:rsidRPr="00F06C0F" w:rsidRDefault="00605D44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объем </w:t>
            </w:r>
            <w:r w:rsidR="00A4238D"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доходов, запланированных</w:t>
            </w:r>
            <w:r w:rsidR="00EE571A"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на </w:t>
            </w:r>
            <w:r w:rsidR="003100D6" w:rsidRPr="00F06C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г.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(тыс. руб.)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D44" w:rsidRPr="00F06C0F" w:rsidRDefault="00A7382E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Выполне</w:t>
            </w:r>
            <w:r w:rsidR="00EE571A"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 за 2020</w:t>
            </w:r>
            <w:r w:rsidR="00605D44" w:rsidRPr="00F06C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</w:tc>
      </w:tr>
      <w:tr w:rsidR="006F7C9D" w:rsidRPr="00F06C0F" w:rsidTr="006F184B">
        <w:trPr>
          <w:trHeight w:val="585"/>
        </w:trPr>
        <w:tc>
          <w:tcPr>
            <w:tcW w:w="1872" w:type="dxa"/>
            <w:vMerge/>
          </w:tcPr>
          <w:p w:rsidR="006F184B" w:rsidRPr="00F06C0F" w:rsidRDefault="006F184B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184B" w:rsidRPr="00F06C0F" w:rsidRDefault="006F184B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84B" w:rsidRPr="00F06C0F" w:rsidRDefault="006F184B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268" w:type="dxa"/>
          </w:tcPr>
          <w:p w:rsidR="006F184B" w:rsidRPr="00F06C0F" w:rsidRDefault="006F184B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% от консолидированного бюджета сферы культуры</w:t>
            </w:r>
          </w:p>
        </w:tc>
        <w:tc>
          <w:tcPr>
            <w:tcW w:w="1956" w:type="dxa"/>
          </w:tcPr>
          <w:p w:rsidR="006F184B" w:rsidRPr="00F06C0F" w:rsidRDefault="00081D4C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Заплани-ровано</w:t>
            </w:r>
            <w:proofErr w:type="spellEnd"/>
            <w:proofErr w:type="gramEnd"/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</w:t>
            </w:r>
            <w:r w:rsidR="006F184B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г. (</w:t>
            </w:r>
            <w:proofErr w:type="spellStart"/>
            <w:r w:rsidR="006F184B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6F184B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6F7C9D" w:rsidRPr="00F06C0F" w:rsidTr="006F184B">
        <w:trPr>
          <w:trHeight w:val="313"/>
        </w:trPr>
        <w:tc>
          <w:tcPr>
            <w:tcW w:w="1872" w:type="dxa"/>
            <w:shd w:val="clear" w:color="auto" w:fill="auto"/>
            <w:vAlign w:val="center"/>
          </w:tcPr>
          <w:p w:rsidR="006F184B" w:rsidRPr="00F06C0F" w:rsidRDefault="00EE571A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4 600</w:t>
            </w:r>
            <w:r w:rsidR="000A07BA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84B" w:rsidRPr="00F06C0F" w:rsidRDefault="005F31C8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4432,0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4B" w:rsidRPr="00F06C0F" w:rsidRDefault="005F31C8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184B" w:rsidRPr="00F06C0F" w:rsidRDefault="00E60F92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5F31C8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F184B" w:rsidRPr="00F06C0F" w:rsidRDefault="005F31C8" w:rsidP="00BD6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13 500</w:t>
            </w:r>
            <w:r w:rsidR="000A07BA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0A07BA" w:rsidRPr="00F06C0F" w:rsidRDefault="00605D44" w:rsidP="00BD6A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5D44" w:rsidRPr="00F06C0F" w:rsidRDefault="005F31C8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Примечание: на 2020 год планировался </w:t>
      </w:r>
      <w:r w:rsidR="000A07BA" w:rsidRPr="00F06C0F">
        <w:rPr>
          <w:rFonts w:ascii="Times New Roman" w:eastAsia="Calibri" w:hAnsi="Times New Roman" w:cs="Times New Roman"/>
          <w:sz w:val="24"/>
          <w:szCs w:val="24"/>
        </w:rPr>
        <w:t>рост доходов в</w:t>
      </w:r>
      <w:r w:rsidR="009523C1" w:rsidRPr="00F06C0F">
        <w:rPr>
          <w:rFonts w:ascii="Times New Roman" w:eastAsia="Calibri" w:hAnsi="Times New Roman" w:cs="Times New Roman"/>
          <w:sz w:val="24"/>
          <w:szCs w:val="24"/>
        </w:rPr>
        <w:t xml:space="preserve"> связи с открытием </w:t>
      </w:r>
      <w:r w:rsidR="000A07BA" w:rsidRPr="00F06C0F">
        <w:rPr>
          <w:rFonts w:ascii="Times New Roman" w:eastAsia="Calibri" w:hAnsi="Times New Roman" w:cs="Times New Roman"/>
          <w:sz w:val="24"/>
          <w:szCs w:val="24"/>
        </w:rPr>
        <w:t>кинотеатр</w:t>
      </w:r>
      <w:r w:rsidR="009523C1" w:rsidRPr="00F06C0F">
        <w:rPr>
          <w:rFonts w:ascii="Times New Roman" w:eastAsia="Calibri" w:hAnsi="Times New Roman" w:cs="Times New Roman"/>
          <w:sz w:val="24"/>
          <w:szCs w:val="24"/>
        </w:rPr>
        <w:t>а «Витим»,</w:t>
      </w:r>
      <w:r w:rsidR="000A07BA" w:rsidRPr="00F06C0F">
        <w:rPr>
          <w:rFonts w:ascii="Times New Roman" w:eastAsia="Calibri" w:hAnsi="Times New Roman" w:cs="Times New Roman"/>
          <w:sz w:val="24"/>
          <w:szCs w:val="24"/>
        </w:rPr>
        <w:t xml:space="preserve"> который начал показ кинофильмов с 04.12.2019 года,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но в связи с распространением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инфекции и закрытием кинотеатра </w:t>
      </w:r>
      <w:r w:rsidR="00BE5D73" w:rsidRPr="00F06C0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6 мес. (с марта по август) 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BE5D73" w:rsidRPr="00F06C0F">
        <w:rPr>
          <w:rFonts w:ascii="Times New Roman" w:eastAsia="Calibri" w:hAnsi="Times New Roman" w:cs="Times New Roman"/>
          <w:sz w:val="24"/>
          <w:szCs w:val="24"/>
        </w:rPr>
        <w:t xml:space="preserve">2020 год </w:t>
      </w:r>
      <w:r w:rsidRPr="00F06C0F">
        <w:rPr>
          <w:rFonts w:ascii="Times New Roman" w:eastAsia="Calibri" w:hAnsi="Times New Roman" w:cs="Times New Roman"/>
          <w:sz w:val="24"/>
          <w:szCs w:val="24"/>
        </w:rPr>
        <w:t>п</w:t>
      </w:r>
      <w:r w:rsidR="009523C1" w:rsidRPr="00F06C0F">
        <w:rPr>
          <w:rFonts w:ascii="Times New Roman" w:eastAsia="Calibri" w:hAnsi="Times New Roman" w:cs="Times New Roman"/>
          <w:sz w:val="24"/>
          <w:szCs w:val="24"/>
        </w:rPr>
        <w:t>лановый показатель не выполнен. Планировало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сь заработать и внести в бюджет МО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 более 16 000,0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D73" w:rsidRPr="00F06C0F" w:rsidRDefault="006D38E2" w:rsidP="00BD6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270F3" w:rsidRPr="00F06C0F" w:rsidRDefault="006D38E2" w:rsidP="00BD6A0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13.3. Израсходовано от приносящей доход деятельности</w:t>
      </w:r>
      <w:r w:rsidR="00235243" w:rsidRPr="00F06C0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270F3" w:rsidRPr="00F06C0F" w:rsidRDefault="008270F3" w:rsidP="00BD6A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8"/>
        <w:tblW w:w="0" w:type="auto"/>
        <w:tblInd w:w="-34" w:type="dxa"/>
        <w:tblLook w:val="04A0" w:firstRow="1" w:lastRow="0" w:firstColumn="1" w:lastColumn="0" w:noHBand="0" w:noVBand="1"/>
      </w:tblPr>
      <w:tblGrid>
        <w:gridCol w:w="2550"/>
        <w:gridCol w:w="1063"/>
        <w:gridCol w:w="1914"/>
        <w:gridCol w:w="2099"/>
        <w:gridCol w:w="1872"/>
      </w:tblGrid>
      <w:tr w:rsidR="006F7C9D" w:rsidRPr="00F06C0F" w:rsidTr="00A26527">
        <w:tc>
          <w:tcPr>
            <w:tcW w:w="2550" w:type="dxa"/>
            <w:vMerge w:val="restart"/>
            <w:vAlign w:val="center"/>
          </w:tcPr>
          <w:p w:rsidR="008270F3" w:rsidRPr="00F06C0F" w:rsidRDefault="00A4238D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  <w:r w:rsidR="008270F3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270F3" w:rsidRPr="00F06C0F"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  <w:proofErr w:type="spellEnd"/>
            <w:r w:rsidR="008270F3" w:rsidRPr="00F06C0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948" w:type="dxa"/>
            <w:gridSpan w:val="4"/>
            <w:vAlign w:val="center"/>
          </w:tcPr>
          <w:p w:rsidR="008270F3" w:rsidRPr="00F06C0F" w:rsidRDefault="008270F3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В том числе израсходованы</w:t>
            </w:r>
            <w:r w:rsidR="00A4238D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0452E" w:rsidRPr="00F06C0F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="0080452E" w:rsidRPr="00F06C0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A26527">
        <w:tc>
          <w:tcPr>
            <w:tcW w:w="2550" w:type="dxa"/>
            <w:vMerge/>
            <w:vAlign w:val="center"/>
          </w:tcPr>
          <w:p w:rsidR="008270F3" w:rsidRPr="00F06C0F" w:rsidRDefault="008270F3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8270F3" w:rsidRPr="00F06C0F" w:rsidRDefault="008270F3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оплату труда </w:t>
            </w:r>
          </w:p>
        </w:tc>
        <w:tc>
          <w:tcPr>
            <w:tcW w:w="1914" w:type="dxa"/>
            <w:vAlign w:val="center"/>
          </w:tcPr>
          <w:p w:rsidR="008270F3" w:rsidRPr="00F06C0F" w:rsidRDefault="008270F3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инструментов и оборудования </w:t>
            </w:r>
          </w:p>
        </w:tc>
        <w:tc>
          <w:tcPr>
            <w:tcW w:w="2099" w:type="dxa"/>
            <w:vAlign w:val="center"/>
          </w:tcPr>
          <w:p w:rsidR="008270F3" w:rsidRPr="00F06C0F" w:rsidRDefault="008270F3" w:rsidP="00BD6A0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поддержание технического состояния здания </w:t>
            </w:r>
          </w:p>
        </w:tc>
        <w:tc>
          <w:tcPr>
            <w:tcW w:w="1872" w:type="dxa"/>
            <w:vAlign w:val="center"/>
          </w:tcPr>
          <w:p w:rsidR="008270F3" w:rsidRPr="00F06C0F" w:rsidRDefault="008270F3" w:rsidP="00BD6A0D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 значимые мероприятия </w:t>
            </w:r>
          </w:p>
        </w:tc>
      </w:tr>
      <w:tr w:rsidR="00F06C0F" w:rsidRPr="00F06C0F" w:rsidTr="00A26527">
        <w:tc>
          <w:tcPr>
            <w:tcW w:w="2550" w:type="dxa"/>
          </w:tcPr>
          <w:p w:rsidR="008270F3" w:rsidRPr="00F06C0F" w:rsidRDefault="009523C1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4 432,0</w:t>
            </w:r>
          </w:p>
        </w:tc>
        <w:tc>
          <w:tcPr>
            <w:tcW w:w="1063" w:type="dxa"/>
          </w:tcPr>
          <w:p w:rsidR="008270F3" w:rsidRPr="00F06C0F" w:rsidRDefault="002967B5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A07BA" w:rsidRPr="00F06C0F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8270F3" w:rsidRPr="00F06C0F" w:rsidRDefault="000A07BA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9" w:type="dxa"/>
          </w:tcPr>
          <w:p w:rsidR="008270F3" w:rsidRPr="00F06C0F" w:rsidRDefault="009523C1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3 732,1</w:t>
            </w:r>
          </w:p>
        </w:tc>
        <w:tc>
          <w:tcPr>
            <w:tcW w:w="1872" w:type="dxa"/>
          </w:tcPr>
          <w:p w:rsidR="008270F3" w:rsidRPr="00F06C0F" w:rsidRDefault="009523C1" w:rsidP="00BD6A0D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699,9</w:t>
            </w:r>
          </w:p>
        </w:tc>
      </w:tr>
    </w:tbl>
    <w:p w:rsidR="0046318E" w:rsidRPr="00F06C0F" w:rsidRDefault="0046318E" w:rsidP="00BD6A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786C" w:rsidRPr="00F06C0F" w:rsidRDefault="002E4E15" w:rsidP="00BD6A0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="0046318E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279" w:rsidRPr="00F06C0F">
        <w:rPr>
          <w:rFonts w:ascii="Times New Roman" w:eastAsia="Calibri" w:hAnsi="Times New Roman"/>
          <w:sz w:val="24"/>
          <w:szCs w:val="24"/>
          <w:lang w:eastAsia="en-US"/>
        </w:rPr>
        <w:t>Все заработанные средства перечисляются в бюджет</w:t>
      </w:r>
      <w:r w:rsidR="009523C1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МО </w:t>
      </w:r>
      <w:proofErr w:type="spellStart"/>
      <w:r w:rsidR="009523C1" w:rsidRPr="00F06C0F">
        <w:rPr>
          <w:rFonts w:ascii="Times New Roman" w:eastAsia="Calibri" w:hAnsi="Times New Roman"/>
          <w:sz w:val="24"/>
          <w:szCs w:val="24"/>
          <w:lang w:eastAsia="en-US"/>
        </w:rPr>
        <w:t>г.Бодайбо</w:t>
      </w:r>
      <w:proofErr w:type="spellEnd"/>
      <w:r w:rsidR="009523C1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и района.</w:t>
      </w:r>
      <w:r w:rsidR="00E95D9C" w:rsidRPr="00F06C0F">
        <w:rPr>
          <w:rFonts w:ascii="Times New Roman" w:eastAsia="Calibri" w:hAnsi="Times New Roman"/>
          <w:sz w:val="24"/>
          <w:szCs w:val="24"/>
        </w:rPr>
        <w:t xml:space="preserve"> Из средств, полученных</w:t>
      </w:r>
      <w:r w:rsidR="00E80279" w:rsidRPr="00F06C0F">
        <w:rPr>
          <w:rFonts w:ascii="Times New Roman" w:eastAsia="Calibri" w:hAnsi="Times New Roman"/>
          <w:sz w:val="24"/>
          <w:szCs w:val="24"/>
        </w:rPr>
        <w:t xml:space="preserve"> от прин</w:t>
      </w:r>
      <w:r w:rsidR="00E5786C" w:rsidRPr="00F06C0F">
        <w:rPr>
          <w:rFonts w:ascii="Times New Roman" w:eastAsia="Calibri" w:hAnsi="Times New Roman"/>
          <w:sz w:val="24"/>
          <w:szCs w:val="24"/>
        </w:rPr>
        <w:t xml:space="preserve">осящий доход деятельности </w:t>
      </w:r>
      <w:r w:rsidR="009523C1" w:rsidRPr="00F06C0F">
        <w:rPr>
          <w:rFonts w:ascii="Times New Roman" w:eastAsia="Calibri" w:hAnsi="Times New Roman"/>
          <w:sz w:val="24"/>
          <w:szCs w:val="24"/>
        </w:rPr>
        <w:t xml:space="preserve">в </w:t>
      </w:r>
      <w:r w:rsidR="003100D6" w:rsidRPr="00F06C0F">
        <w:rPr>
          <w:rFonts w:ascii="Times New Roman" w:eastAsia="Calibri" w:hAnsi="Times New Roman"/>
          <w:b/>
          <w:sz w:val="24"/>
          <w:szCs w:val="24"/>
        </w:rPr>
        <w:t>2020</w:t>
      </w:r>
      <w:r w:rsidR="009523C1" w:rsidRPr="00F06C0F">
        <w:rPr>
          <w:rFonts w:ascii="Times New Roman" w:eastAsia="Calibri" w:hAnsi="Times New Roman"/>
          <w:sz w:val="24"/>
          <w:szCs w:val="24"/>
        </w:rPr>
        <w:t xml:space="preserve"> году – 3 732,1</w:t>
      </w:r>
      <w:r w:rsidR="00E80279" w:rsidRPr="00F06C0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E80279" w:rsidRPr="00F06C0F">
        <w:rPr>
          <w:rFonts w:ascii="Times New Roman" w:eastAsia="Calibri" w:hAnsi="Times New Roman"/>
          <w:sz w:val="24"/>
          <w:szCs w:val="24"/>
        </w:rPr>
        <w:t>т</w:t>
      </w:r>
      <w:r w:rsidR="009523C1" w:rsidRPr="00F06C0F">
        <w:rPr>
          <w:rFonts w:ascii="Times New Roman" w:eastAsia="Calibri" w:hAnsi="Times New Roman"/>
          <w:sz w:val="24"/>
          <w:szCs w:val="24"/>
        </w:rPr>
        <w:t>ыс.руб</w:t>
      </w:r>
      <w:proofErr w:type="spellEnd"/>
      <w:r w:rsidR="009523C1" w:rsidRPr="00F06C0F">
        <w:rPr>
          <w:rFonts w:ascii="Times New Roman" w:eastAsia="Calibri" w:hAnsi="Times New Roman"/>
          <w:sz w:val="24"/>
          <w:szCs w:val="24"/>
        </w:rPr>
        <w:t>. (84,2</w:t>
      </w:r>
      <w:r w:rsidR="008D32CD" w:rsidRPr="00F06C0F">
        <w:rPr>
          <w:rFonts w:ascii="Times New Roman" w:eastAsia="Calibri" w:hAnsi="Times New Roman"/>
          <w:sz w:val="24"/>
          <w:szCs w:val="24"/>
        </w:rPr>
        <w:t xml:space="preserve"> </w:t>
      </w:r>
      <w:r w:rsidR="00E80279" w:rsidRPr="00F06C0F">
        <w:rPr>
          <w:rFonts w:ascii="Times New Roman" w:eastAsia="Calibri" w:hAnsi="Times New Roman"/>
          <w:sz w:val="24"/>
          <w:szCs w:val="24"/>
        </w:rPr>
        <w:t xml:space="preserve">%) </w:t>
      </w:r>
      <w:r w:rsidR="00E37884" w:rsidRPr="00F06C0F">
        <w:rPr>
          <w:rFonts w:ascii="Times New Roman" w:hAnsi="Times New Roman"/>
          <w:sz w:val="24"/>
          <w:szCs w:val="24"/>
        </w:rPr>
        <w:t>направлено</w:t>
      </w:r>
      <w:r w:rsidR="00E80279" w:rsidRPr="00F06C0F">
        <w:rPr>
          <w:rFonts w:ascii="Times New Roman" w:hAnsi="Times New Roman"/>
          <w:sz w:val="24"/>
          <w:szCs w:val="24"/>
        </w:rPr>
        <w:t xml:space="preserve"> на </w:t>
      </w:r>
      <w:r w:rsidR="00E5786C" w:rsidRPr="00F06C0F">
        <w:rPr>
          <w:rFonts w:ascii="Times New Roman" w:hAnsi="Times New Roman"/>
          <w:sz w:val="24"/>
          <w:szCs w:val="24"/>
        </w:rPr>
        <w:t>п</w:t>
      </w:r>
      <w:r w:rsidR="008D32CD" w:rsidRPr="00F06C0F">
        <w:rPr>
          <w:rFonts w:ascii="Times New Roman" w:hAnsi="Times New Roman"/>
          <w:sz w:val="24"/>
          <w:szCs w:val="24"/>
        </w:rPr>
        <w:t>оддержание технического состояния зданий,</w:t>
      </w:r>
      <w:r w:rsidR="00E5786C" w:rsidRPr="00F06C0F">
        <w:rPr>
          <w:rFonts w:ascii="Times New Roman" w:hAnsi="Times New Roman"/>
          <w:sz w:val="24"/>
          <w:szCs w:val="24"/>
        </w:rPr>
        <w:t xml:space="preserve"> </w:t>
      </w:r>
      <w:r w:rsidR="009523C1" w:rsidRPr="00F06C0F">
        <w:rPr>
          <w:rFonts w:ascii="Times New Roman" w:hAnsi="Times New Roman"/>
          <w:sz w:val="24"/>
          <w:szCs w:val="24"/>
        </w:rPr>
        <w:t>и 699,9</w:t>
      </w:r>
      <w:r w:rsidR="008D32CD" w:rsidRPr="00F06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2CD" w:rsidRPr="00F06C0F">
        <w:rPr>
          <w:rFonts w:ascii="Times New Roman" w:hAnsi="Times New Roman"/>
          <w:sz w:val="24"/>
          <w:szCs w:val="24"/>
        </w:rPr>
        <w:t>тыс.руб</w:t>
      </w:r>
      <w:proofErr w:type="spellEnd"/>
      <w:r w:rsidR="008D32CD" w:rsidRPr="00F06C0F">
        <w:rPr>
          <w:rFonts w:ascii="Times New Roman" w:hAnsi="Times New Roman"/>
          <w:sz w:val="24"/>
          <w:szCs w:val="24"/>
        </w:rPr>
        <w:t>.</w:t>
      </w:r>
      <w:r w:rsidR="00A70BD2" w:rsidRPr="00F06C0F">
        <w:rPr>
          <w:rFonts w:ascii="Times New Roman" w:hAnsi="Times New Roman"/>
          <w:sz w:val="24"/>
          <w:szCs w:val="24"/>
        </w:rPr>
        <w:t xml:space="preserve"> (</w:t>
      </w:r>
      <w:r w:rsidR="009523C1" w:rsidRPr="00F06C0F">
        <w:rPr>
          <w:rFonts w:ascii="Times New Roman" w:hAnsi="Times New Roman"/>
          <w:sz w:val="24"/>
          <w:szCs w:val="24"/>
        </w:rPr>
        <w:t xml:space="preserve">15,8 </w:t>
      </w:r>
      <w:r w:rsidR="008D32CD" w:rsidRPr="00F06C0F">
        <w:rPr>
          <w:rFonts w:ascii="Times New Roman" w:hAnsi="Times New Roman"/>
          <w:sz w:val="24"/>
          <w:szCs w:val="24"/>
        </w:rPr>
        <w:t xml:space="preserve">%) </w:t>
      </w:r>
      <w:r w:rsidR="00E5786C" w:rsidRPr="00F06C0F">
        <w:rPr>
          <w:rFonts w:ascii="Times New Roman" w:hAnsi="Times New Roman"/>
          <w:sz w:val="24"/>
          <w:szCs w:val="24"/>
        </w:rPr>
        <w:t>на проведение культурно –</w:t>
      </w:r>
      <w:r w:rsidR="00E37884" w:rsidRPr="00F06C0F">
        <w:rPr>
          <w:rFonts w:ascii="Times New Roman" w:hAnsi="Times New Roman"/>
          <w:sz w:val="24"/>
          <w:szCs w:val="24"/>
        </w:rPr>
        <w:t xml:space="preserve"> массовых (социально – значимых) мероприятий</w:t>
      </w:r>
      <w:r w:rsidR="00A70BD2" w:rsidRPr="00F06C0F">
        <w:rPr>
          <w:rFonts w:ascii="Times New Roman" w:hAnsi="Times New Roman"/>
          <w:sz w:val="24"/>
          <w:szCs w:val="24"/>
        </w:rPr>
        <w:t>.</w:t>
      </w:r>
    </w:p>
    <w:p w:rsidR="00E80279" w:rsidRPr="00F06C0F" w:rsidRDefault="00E80279" w:rsidP="00E80279">
      <w:pPr>
        <w:spacing w:after="0"/>
        <w:ind w:firstLine="680"/>
        <w:jc w:val="both"/>
        <w:rPr>
          <w:rFonts w:ascii="Times New Roman" w:eastAsia="Calibri" w:hAnsi="Times New Roman"/>
          <w:sz w:val="24"/>
          <w:szCs w:val="24"/>
        </w:rPr>
      </w:pPr>
      <w:r w:rsidRPr="00F06C0F">
        <w:rPr>
          <w:rFonts w:ascii="Times New Roman" w:eastAsia="Calibri" w:hAnsi="Times New Roman"/>
          <w:sz w:val="24"/>
          <w:szCs w:val="24"/>
        </w:rPr>
        <w:t>Направлять эти</w:t>
      </w:r>
      <w:r w:rsidR="00E5786C" w:rsidRPr="00F06C0F">
        <w:rPr>
          <w:rFonts w:ascii="Times New Roman" w:eastAsia="Calibri" w:hAnsi="Times New Roman"/>
          <w:sz w:val="24"/>
          <w:szCs w:val="24"/>
        </w:rPr>
        <w:t xml:space="preserve"> средства на оплату труда</w:t>
      </w:r>
      <w:r w:rsidRPr="00F06C0F">
        <w:rPr>
          <w:rFonts w:ascii="Times New Roman" w:eastAsia="Calibri" w:hAnsi="Times New Roman"/>
          <w:sz w:val="24"/>
          <w:szCs w:val="24"/>
        </w:rPr>
        <w:t xml:space="preserve"> нет необходимости, т.к. эти средства в полном объеме запланированы в муниципальной программе «Развитие культуры </w:t>
      </w:r>
      <w:proofErr w:type="spellStart"/>
      <w:r w:rsidRPr="00F06C0F">
        <w:rPr>
          <w:rFonts w:ascii="Times New Roman" w:eastAsia="Calibri" w:hAnsi="Times New Roman"/>
          <w:sz w:val="24"/>
          <w:szCs w:val="24"/>
        </w:rPr>
        <w:t>Бода</w:t>
      </w:r>
      <w:r w:rsidR="009523C1" w:rsidRPr="00F06C0F">
        <w:rPr>
          <w:rFonts w:ascii="Times New Roman" w:eastAsia="Calibri" w:hAnsi="Times New Roman"/>
          <w:sz w:val="24"/>
          <w:szCs w:val="24"/>
        </w:rPr>
        <w:t>йбинского</w:t>
      </w:r>
      <w:proofErr w:type="spellEnd"/>
      <w:r w:rsidR="009523C1" w:rsidRPr="00F06C0F">
        <w:rPr>
          <w:rFonts w:ascii="Times New Roman" w:eastAsia="Calibri" w:hAnsi="Times New Roman"/>
          <w:sz w:val="24"/>
          <w:szCs w:val="24"/>
        </w:rPr>
        <w:t xml:space="preserve"> района» на 2020 – 2025</w:t>
      </w:r>
      <w:r w:rsidR="00E5786C" w:rsidRPr="00F06C0F">
        <w:rPr>
          <w:rFonts w:ascii="Times New Roman" w:eastAsia="Calibri" w:hAnsi="Times New Roman"/>
          <w:sz w:val="24"/>
          <w:szCs w:val="24"/>
        </w:rPr>
        <w:t xml:space="preserve"> годы.</w:t>
      </w:r>
      <w:r w:rsidRPr="00F06C0F">
        <w:rPr>
          <w:rFonts w:ascii="Times New Roman" w:eastAsia="Calibri" w:hAnsi="Times New Roman"/>
          <w:sz w:val="24"/>
          <w:szCs w:val="24"/>
        </w:rPr>
        <w:t xml:space="preserve"> </w:t>
      </w:r>
    </w:p>
    <w:p w:rsidR="006549E4" w:rsidRPr="00F06C0F" w:rsidRDefault="006549E4" w:rsidP="00E34E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D44" w:rsidRPr="00F06C0F" w:rsidRDefault="006D38E2" w:rsidP="00F03904">
      <w:pPr>
        <w:spacing w:after="0"/>
        <w:ind w:left="-76" w:firstLine="7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549E4" w:rsidRPr="00F06C0F">
        <w:rPr>
          <w:rFonts w:ascii="Times New Roman" w:eastAsia="Calibri" w:hAnsi="Times New Roman" w:cs="Times New Roman"/>
          <w:b/>
          <w:sz w:val="24"/>
          <w:szCs w:val="24"/>
        </w:rPr>
        <w:t>.4</w:t>
      </w:r>
      <w:r w:rsidR="00F02299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. Объем </w:t>
      </w:r>
      <w:r w:rsidR="00CD3741" w:rsidRPr="00F06C0F">
        <w:rPr>
          <w:rFonts w:ascii="Times New Roman" w:eastAsia="Calibri" w:hAnsi="Times New Roman" w:cs="Times New Roman"/>
          <w:b/>
          <w:sz w:val="24"/>
          <w:szCs w:val="24"/>
        </w:rPr>
        <w:t>средств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>, полученных от участия в конкурсах, гра</w:t>
      </w:r>
      <w:r w:rsidR="00FD0352" w:rsidRPr="00F06C0F">
        <w:rPr>
          <w:rFonts w:ascii="Times New Roman" w:eastAsia="Calibri" w:hAnsi="Times New Roman" w:cs="Times New Roman"/>
          <w:b/>
          <w:sz w:val="24"/>
          <w:szCs w:val="24"/>
        </w:rPr>
        <w:t>нтах, от спонсоров и т.п. в 2020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="00CD3741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5D44" w:rsidRPr="00F06C0F" w:rsidRDefault="00605D44" w:rsidP="00605D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0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268"/>
      </w:tblGrid>
      <w:tr w:rsidR="006F7C9D" w:rsidRPr="00F06C0F" w:rsidTr="00F100A3">
        <w:trPr>
          <w:trHeight w:val="275"/>
        </w:trPr>
        <w:tc>
          <w:tcPr>
            <w:tcW w:w="709" w:type="dxa"/>
            <w:vAlign w:val="center"/>
          </w:tcPr>
          <w:p w:rsidR="00605D44" w:rsidRPr="00F06C0F" w:rsidRDefault="00605D44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:rsidR="00605D44" w:rsidRPr="00F06C0F" w:rsidRDefault="00605D44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(конкурса, гранта и т.д.)</w:t>
            </w:r>
          </w:p>
        </w:tc>
        <w:tc>
          <w:tcPr>
            <w:tcW w:w="2268" w:type="dxa"/>
            <w:vAlign w:val="center"/>
          </w:tcPr>
          <w:p w:rsidR="00605D44" w:rsidRPr="00F06C0F" w:rsidRDefault="00605D44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6F7C9D" w:rsidRPr="00F06C0F" w:rsidTr="00F100A3">
        <w:trPr>
          <w:trHeight w:val="287"/>
        </w:trPr>
        <w:tc>
          <w:tcPr>
            <w:tcW w:w="709" w:type="dxa"/>
            <w:vAlign w:val="center"/>
          </w:tcPr>
          <w:p w:rsidR="00605D44" w:rsidRPr="00F06C0F" w:rsidRDefault="000A3ADA" w:rsidP="00605D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F20DE" w:rsidRPr="00F06C0F" w:rsidRDefault="00A70BD2" w:rsidP="00E37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Средства </w:t>
            </w:r>
            <w:r w:rsidR="00E37884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 направлены на улучшение материально- технической база учреждений культуры, на проведение культурно массовых м</w:t>
            </w:r>
            <w:r w:rsidR="003106F7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ероприятий, приобретение </w:t>
            </w:r>
            <w:r w:rsidR="00E37884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специального оборудования.</w:t>
            </w:r>
          </w:p>
        </w:tc>
        <w:tc>
          <w:tcPr>
            <w:tcW w:w="2268" w:type="dxa"/>
            <w:vAlign w:val="center"/>
          </w:tcPr>
          <w:p w:rsidR="00605D44" w:rsidRPr="00F06C0F" w:rsidRDefault="006C7825" w:rsidP="006C7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3 766,4</w:t>
            </w:r>
          </w:p>
        </w:tc>
      </w:tr>
      <w:tr w:rsidR="00F06C0F" w:rsidRPr="00F06C0F" w:rsidTr="00786115">
        <w:trPr>
          <w:trHeight w:val="287"/>
        </w:trPr>
        <w:tc>
          <w:tcPr>
            <w:tcW w:w="7088" w:type="dxa"/>
            <w:gridSpan w:val="2"/>
            <w:vAlign w:val="center"/>
          </w:tcPr>
          <w:p w:rsidR="006C75CA" w:rsidRPr="00F06C0F" w:rsidRDefault="006C75CA" w:rsidP="00E378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75CA" w:rsidRPr="00F06C0F" w:rsidRDefault="006C75CA" w:rsidP="006D2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20DE" w:rsidRPr="00F06C0F" w:rsidRDefault="00AF20DE" w:rsidP="00AF20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D44" w:rsidRPr="00F06C0F" w:rsidRDefault="00AF20DE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Примечание: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Средства, выделенные учреждениям культуры подведомственным Управления культуры администрации МО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57F" w:rsidRPr="00F06C0F">
        <w:rPr>
          <w:rFonts w:ascii="Times New Roman" w:eastAsia="Calibri" w:hAnsi="Times New Roman" w:cs="Times New Roman"/>
          <w:sz w:val="24"/>
          <w:szCs w:val="24"/>
        </w:rPr>
        <w:t>и района в рамках подписанного С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оглашения о социально – экономическом партнерстве между администрацией МО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 и золотодобываю</w:t>
      </w:r>
      <w:r w:rsidR="009523C1" w:rsidRPr="00F06C0F">
        <w:rPr>
          <w:rFonts w:ascii="Times New Roman" w:eastAsia="Calibri" w:hAnsi="Times New Roman" w:cs="Times New Roman"/>
          <w:sz w:val="24"/>
          <w:szCs w:val="24"/>
        </w:rPr>
        <w:t>щими предприятиями района, к сожалению, из – за пандемии</w:t>
      </w:r>
      <w:r w:rsidR="003106F7" w:rsidRPr="00F06C0F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6C7825" w:rsidRPr="00F06C0F">
        <w:rPr>
          <w:rFonts w:ascii="Times New Roman" w:eastAsia="Calibri" w:hAnsi="Times New Roman" w:cs="Times New Roman"/>
          <w:sz w:val="24"/>
          <w:szCs w:val="24"/>
        </w:rPr>
        <w:t>«С</w:t>
      </w:r>
      <w:r w:rsidR="003106F7" w:rsidRPr="00F06C0F">
        <w:rPr>
          <w:rFonts w:ascii="Times New Roman" w:eastAsia="Calibri" w:hAnsi="Times New Roman" w:cs="Times New Roman"/>
          <w:sz w:val="24"/>
          <w:szCs w:val="24"/>
        </w:rPr>
        <w:t>оглашения</w:t>
      </w:r>
      <w:r w:rsidR="006C7825" w:rsidRPr="00F06C0F">
        <w:rPr>
          <w:rFonts w:ascii="Times New Roman" w:eastAsia="Calibri" w:hAnsi="Times New Roman" w:cs="Times New Roman"/>
          <w:sz w:val="24"/>
          <w:szCs w:val="24"/>
        </w:rPr>
        <w:t>»</w:t>
      </w:r>
      <w:r w:rsidR="003106F7" w:rsidRPr="00F06C0F">
        <w:rPr>
          <w:rFonts w:ascii="Times New Roman" w:eastAsia="Calibri" w:hAnsi="Times New Roman" w:cs="Times New Roman"/>
          <w:sz w:val="24"/>
          <w:szCs w:val="24"/>
        </w:rPr>
        <w:t xml:space="preserve"> на сферу культуры выделено </w:t>
      </w:r>
      <w:r w:rsidR="006C7825" w:rsidRPr="00F06C0F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="003106F7" w:rsidRPr="00F06C0F">
        <w:rPr>
          <w:rFonts w:ascii="Times New Roman" w:eastAsia="Calibri" w:hAnsi="Times New Roman" w:cs="Times New Roman"/>
          <w:sz w:val="24"/>
          <w:szCs w:val="24"/>
        </w:rPr>
        <w:t xml:space="preserve">в 3,5 раза меньше чем в 2019 году </w:t>
      </w:r>
      <w:r w:rsidR="006C7825" w:rsidRPr="00F06C0F">
        <w:rPr>
          <w:rFonts w:ascii="Times New Roman" w:eastAsia="Calibri" w:hAnsi="Times New Roman" w:cs="Times New Roman"/>
          <w:sz w:val="24"/>
          <w:szCs w:val="24"/>
        </w:rPr>
        <w:t xml:space="preserve">(13 151,9 </w:t>
      </w:r>
      <w:proofErr w:type="spellStart"/>
      <w:r w:rsidR="006C7825" w:rsidRPr="00F06C0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6C7825" w:rsidRPr="00F06C0F">
        <w:rPr>
          <w:rFonts w:ascii="Times New Roman" w:eastAsia="Calibri" w:hAnsi="Times New Roman" w:cs="Times New Roman"/>
          <w:sz w:val="24"/>
          <w:szCs w:val="24"/>
        </w:rPr>
        <w:t>)</w:t>
      </w:r>
      <w:r w:rsidR="003106F7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3C1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20DE" w:rsidRPr="00F06C0F" w:rsidRDefault="00AF20DE" w:rsidP="00604033">
      <w:pPr>
        <w:spacing w:after="0"/>
        <w:ind w:left="-76" w:firstLine="7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5D44" w:rsidRPr="00F06C0F" w:rsidRDefault="00605D44" w:rsidP="00604033">
      <w:pPr>
        <w:spacing w:after="0"/>
        <w:ind w:left="-76" w:firstLine="7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D3741" w:rsidRPr="00F06C0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549E4" w:rsidRPr="00F06C0F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. Объем средств, полученных от участия в прое</w:t>
      </w:r>
      <w:r w:rsidR="006549E4" w:rsidRPr="00F06C0F">
        <w:rPr>
          <w:rFonts w:ascii="Times New Roman" w:eastAsia="Calibri" w:hAnsi="Times New Roman" w:cs="Times New Roman"/>
          <w:b/>
          <w:sz w:val="24"/>
          <w:szCs w:val="24"/>
        </w:rPr>
        <w:t>кте «Народные</w:t>
      </w:r>
      <w:r w:rsidR="00CD3741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инициативы» в </w:t>
      </w:r>
      <w:r w:rsidR="00FD0352" w:rsidRPr="00F06C0F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05D44" w:rsidRPr="00F06C0F" w:rsidRDefault="00605D44" w:rsidP="00604033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Style w:val="140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827"/>
        <w:gridCol w:w="1984"/>
        <w:gridCol w:w="3090"/>
      </w:tblGrid>
      <w:tr w:rsidR="006F7C9D" w:rsidRPr="00F06C0F" w:rsidTr="00630830">
        <w:tc>
          <w:tcPr>
            <w:tcW w:w="455" w:type="dxa"/>
          </w:tcPr>
          <w:p w:rsidR="00605D44" w:rsidRPr="00F06C0F" w:rsidRDefault="00605D44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05D44" w:rsidRPr="00F06C0F" w:rsidRDefault="00605D44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Поселение, учреждение культуры</w:t>
            </w:r>
          </w:p>
        </w:tc>
        <w:tc>
          <w:tcPr>
            <w:tcW w:w="1984" w:type="dxa"/>
          </w:tcPr>
          <w:p w:rsidR="00605D44" w:rsidRPr="00F06C0F" w:rsidRDefault="00605D44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3090" w:type="dxa"/>
          </w:tcPr>
          <w:p w:rsidR="00605D44" w:rsidRPr="00F06C0F" w:rsidRDefault="00605D44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На что потрачены полученные средства</w:t>
            </w:r>
          </w:p>
        </w:tc>
      </w:tr>
      <w:tr w:rsidR="006F7C9D" w:rsidRPr="00F06C0F" w:rsidTr="00630830">
        <w:trPr>
          <w:trHeight w:val="986"/>
        </w:trPr>
        <w:tc>
          <w:tcPr>
            <w:tcW w:w="455" w:type="dxa"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</w:tcPr>
          <w:p w:rsidR="006C7825" w:rsidRPr="00F06C0F" w:rsidRDefault="006C7825" w:rsidP="0063083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проекта «Н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ародные инициативы», в рамках муниципальной программы А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г.Бодайбо</w:t>
            </w:r>
            <w:proofErr w:type="spellEnd"/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района для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– досугового центра </w:t>
            </w:r>
            <w:proofErr w:type="spellStart"/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г.Бодайбо</w:t>
            </w:r>
            <w:proofErr w:type="spellEnd"/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30830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МКУ «Культурно – досуговый центр г. Бодайбо и района», для </w:t>
            </w:r>
          </w:p>
        </w:tc>
        <w:tc>
          <w:tcPr>
            <w:tcW w:w="1984" w:type="dxa"/>
            <w:vMerge w:val="restart"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090" w:type="dxa"/>
            <w:vMerge w:val="restart"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мебели </w:t>
            </w:r>
            <w:r w:rsidR="009A74C7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оборудования 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для гримерных комнат</w:t>
            </w:r>
          </w:p>
        </w:tc>
      </w:tr>
      <w:tr w:rsidR="006F7C9D" w:rsidRPr="00F06C0F" w:rsidTr="00630830">
        <w:tc>
          <w:tcPr>
            <w:tcW w:w="455" w:type="dxa"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6C7825" w:rsidRPr="00F06C0F" w:rsidRDefault="006C7825" w:rsidP="003B36C1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C0F" w:rsidRPr="00F06C0F" w:rsidTr="00630830">
        <w:tc>
          <w:tcPr>
            <w:tcW w:w="4282" w:type="dxa"/>
            <w:gridSpan w:val="2"/>
          </w:tcPr>
          <w:p w:rsidR="006C75CA" w:rsidRPr="00F06C0F" w:rsidRDefault="006C75CA" w:rsidP="006D275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6C75CA" w:rsidRPr="00F06C0F" w:rsidRDefault="009A74C7" w:rsidP="009A74C7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 xml:space="preserve">         300,0</w:t>
            </w:r>
          </w:p>
        </w:tc>
        <w:tc>
          <w:tcPr>
            <w:tcW w:w="3090" w:type="dxa"/>
          </w:tcPr>
          <w:p w:rsidR="006C75CA" w:rsidRPr="00F06C0F" w:rsidRDefault="006C75CA" w:rsidP="00B80B7E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7AD" w:rsidRPr="00F06C0F" w:rsidRDefault="002E27AD" w:rsidP="002E27AD">
      <w:pPr>
        <w:pStyle w:val="ac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4C7" w:rsidRPr="00F06C0F" w:rsidRDefault="002E27AD" w:rsidP="00BD6A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="00630830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4C7" w:rsidRPr="00F06C0F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«Культурно-досуговый центр г. Бодайбо и района» в 2020 году стало участником </w:t>
      </w:r>
      <w:r w:rsidR="009A74C7" w:rsidRPr="00F06C0F">
        <w:rPr>
          <w:rFonts w:ascii="Times New Roman" w:eastAsia="Calibri" w:hAnsi="Times New Roman" w:cs="Times New Roman"/>
          <w:sz w:val="24"/>
          <w:szCs w:val="24"/>
        </w:rPr>
        <w:t>подпрограммы «Государственная политика в сфере экономического развития Иркутской области» на 2019-2024 годы Государственной программы Иркутской области «Экономическое развитие и инновационная экономика» на 2019-2024 годы</w:t>
      </w:r>
      <w:r w:rsidR="009A74C7" w:rsidRPr="00F06C0F">
        <w:rPr>
          <w:rFonts w:ascii="Times New Roman" w:hAnsi="Times New Roman" w:cs="Times New Roman"/>
          <w:sz w:val="24"/>
          <w:szCs w:val="24"/>
        </w:rPr>
        <w:t xml:space="preserve"> (далее - Подпрограмма). В рамках Подпрограммы были предусмотрены финансовые средства в сумме 300,0 тыс. руб. на реализацию мероприятий перечня народных инициатив. Из 300,0 тыс. руб.: 225,0 тыс. руб. -средства областного бюджета, 75,0 тыс. руб.- средства бюджета МО г. Бодайбо и района.  Средства израсходованы на приобретение мебели и оборудования для гримерных комнат. Все средства освоены своевременно и в полном объеме.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27AD" w:rsidRPr="00F06C0F" w:rsidRDefault="00630830" w:rsidP="00BD6A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К сожалению средств, по проекту «Народные инициативы» на сферу культуры было </w:t>
      </w:r>
      <w:r w:rsidR="009A74C7" w:rsidRPr="00F06C0F">
        <w:rPr>
          <w:rFonts w:ascii="Times New Roman" w:eastAsia="Calibri" w:hAnsi="Times New Roman" w:cs="Times New Roman"/>
          <w:sz w:val="24"/>
          <w:szCs w:val="24"/>
        </w:rPr>
        <w:t xml:space="preserve">в 2020 году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направлено в 5,8 раз меньше чем в 2019 году (1 743,1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>.)</w:t>
      </w:r>
      <w:r w:rsidR="009A74C7" w:rsidRPr="00F06C0F">
        <w:rPr>
          <w:rFonts w:ascii="Times New Roman" w:eastAsia="Calibri" w:hAnsi="Times New Roman" w:cs="Times New Roman"/>
          <w:sz w:val="24"/>
          <w:szCs w:val="24"/>
        </w:rPr>
        <w:t>, но ремонт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 xml:space="preserve"> гримерных комнат и приобретение</w:t>
      </w:r>
      <w:r w:rsidR="009A74C7" w:rsidRPr="00F06C0F">
        <w:rPr>
          <w:rFonts w:ascii="Times New Roman" w:eastAsia="Calibri" w:hAnsi="Times New Roman" w:cs="Times New Roman"/>
          <w:sz w:val="24"/>
          <w:szCs w:val="24"/>
        </w:rPr>
        <w:t xml:space="preserve"> мебели для них, очень порадова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>ли</w:t>
      </w:r>
      <w:r w:rsidR="009A74C7" w:rsidRPr="00F06C0F">
        <w:rPr>
          <w:rFonts w:ascii="Times New Roman" w:eastAsia="Calibri" w:hAnsi="Times New Roman" w:cs="Times New Roman"/>
          <w:sz w:val="24"/>
          <w:szCs w:val="24"/>
        </w:rPr>
        <w:t xml:space="preserve"> наших артистов и музыкантов, выступающих на сцене культурно – досугового центра </w:t>
      </w:r>
      <w:proofErr w:type="spellStart"/>
      <w:r w:rsidR="009A74C7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9A74C7" w:rsidRPr="00F06C0F">
        <w:rPr>
          <w:rFonts w:ascii="Times New Roman" w:eastAsia="Calibri" w:hAnsi="Times New Roman" w:cs="Times New Roman"/>
          <w:sz w:val="24"/>
          <w:szCs w:val="24"/>
        </w:rPr>
        <w:t>.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27AD" w:rsidRPr="00F06C0F" w:rsidRDefault="002E27AD" w:rsidP="00B81032">
      <w:pPr>
        <w:pStyle w:val="ac"/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D44" w:rsidRPr="00F06C0F" w:rsidRDefault="00CD3741" w:rsidP="00A149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6549E4" w:rsidRPr="00F06C0F">
        <w:rPr>
          <w:rFonts w:ascii="Times New Roman" w:eastAsia="Calibri" w:hAnsi="Times New Roman" w:cs="Times New Roman"/>
          <w:b/>
          <w:sz w:val="24"/>
          <w:szCs w:val="24"/>
        </w:rPr>
        <w:t>.6</w:t>
      </w:r>
      <w:r w:rsidR="00605D4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Объем средств, направленных на комплектование.</w:t>
      </w:r>
    </w:p>
    <w:p w:rsidR="00605D44" w:rsidRPr="00F06C0F" w:rsidRDefault="00605D44" w:rsidP="008045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40"/>
        <w:tblW w:w="9326" w:type="dxa"/>
        <w:jc w:val="center"/>
        <w:tblLook w:val="04A0" w:firstRow="1" w:lastRow="0" w:firstColumn="1" w:lastColumn="0" w:noHBand="0" w:noVBand="1"/>
      </w:tblPr>
      <w:tblGrid>
        <w:gridCol w:w="5215"/>
        <w:gridCol w:w="4111"/>
      </w:tblGrid>
      <w:tr w:rsidR="006F7C9D" w:rsidRPr="00F06C0F" w:rsidTr="00A26527">
        <w:trPr>
          <w:jc w:val="center"/>
        </w:trPr>
        <w:tc>
          <w:tcPr>
            <w:tcW w:w="9326" w:type="dxa"/>
            <w:gridSpan w:val="2"/>
          </w:tcPr>
          <w:p w:rsidR="00605D44" w:rsidRPr="00F06C0F" w:rsidRDefault="00605D44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Библиотечных фондов, в том числе</w:t>
            </w:r>
          </w:p>
        </w:tc>
      </w:tr>
      <w:tr w:rsidR="006F7C9D" w:rsidRPr="00F06C0F" w:rsidTr="00A26527">
        <w:trPr>
          <w:jc w:val="center"/>
        </w:trPr>
        <w:tc>
          <w:tcPr>
            <w:tcW w:w="5215" w:type="dxa"/>
            <w:tcBorders>
              <w:right w:val="single" w:sz="4" w:space="0" w:color="auto"/>
            </w:tcBorders>
          </w:tcPr>
          <w:p w:rsidR="00605D44" w:rsidRPr="00F06C0F" w:rsidRDefault="006C75CA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6308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05D44" w:rsidRPr="00F06C0F" w:rsidRDefault="006C75CA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6308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9D" w:rsidRPr="00F06C0F" w:rsidTr="000C3BB3">
        <w:trPr>
          <w:jc w:val="center"/>
        </w:trPr>
        <w:tc>
          <w:tcPr>
            <w:tcW w:w="5215" w:type="dxa"/>
            <w:tcBorders>
              <w:top w:val="single" w:sz="4" w:space="0" w:color="auto"/>
              <w:right w:val="single" w:sz="4" w:space="0" w:color="auto"/>
            </w:tcBorders>
          </w:tcPr>
          <w:p w:rsidR="00605D44" w:rsidRPr="00F06C0F" w:rsidRDefault="00605D44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(тыс.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05D44" w:rsidRPr="00F06C0F" w:rsidRDefault="00605D44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(тыс. руб.)</w:t>
            </w:r>
          </w:p>
        </w:tc>
      </w:tr>
      <w:tr w:rsidR="006F7C9D" w:rsidRPr="00F06C0F" w:rsidTr="00A26527">
        <w:trPr>
          <w:jc w:val="center"/>
        </w:trPr>
        <w:tc>
          <w:tcPr>
            <w:tcW w:w="5215" w:type="dxa"/>
            <w:tcBorders>
              <w:right w:val="single" w:sz="4" w:space="0" w:color="auto"/>
            </w:tcBorders>
            <w:shd w:val="clear" w:color="auto" w:fill="auto"/>
          </w:tcPr>
          <w:p w:rsidR="00605D44" w:rsidRPr="00F06C0F" w:rsidRDefault="006304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Фе</w:t>
            </w:r>
            <w:r w:rsidR="00236726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деральный бюджет             </w:t>
            </w:r>
            <w:r w:rsidR="00BB757F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F208A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605D44" w:rsidRPr="00F06C0F" w:rsidRDefault="00A018BA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6308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7C9D" w:rsidRPr="00F06C0F" w:rsidTr="00A26527">
        <w:trPr>
          <w:jc w:val="center"/>
        </w:trPr>
        <w:tc>
          <w:tcPr>
            <w:tcW w:w="5215" w:type="dxa"/>
            <w:tcBorders>
              <w:right w:val="single" w:sz="4" w:space="0" w:color="auto"/>
            </w:tcBorders>
            <w:shd w:val="clear" w:color="auto" w:fill="auto"/>
          </w:tcPr>
          <w:p w:rsidR="00903E2D" w:rsidRPr="00F06C0F" w:rsidRDefault="006304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Облас</w:t>
            </w:r>
            <w:r w:rsidR="00236726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0452E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бюджет                 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03E2D" w:rsidRPr="00F06C0F" w:rsidRDefault="006308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13,8</w:t>
            </w:r>
          </w:p>
        </w:tc>
      </w:tr>
      <w:tr w:rsidR="006F7C9D" w:rsidRPr="00F06C0F" w:rsidTr="000C3BB3">
        <w:trPr>
          <w:jc w:val="center"/>
        </w:trPr>
        <w:tc>
          <w:tcPr>
            <w:tcW w:w="52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3E2D" w:rsidRPr="00F06C0F" w:rsidRDefault="00903E2D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  <w:r w:rsidR="0080452E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3F208A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E2D" w:rsidRPr="00F06C0F" w:rsidRDefault="006308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018BA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7F7BE1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7C9D" w:rsidRPr="00F06C0F" w:rsidTr="00A26527">
        <w:trPr>
          <w:jc w:val="center"/>
        </w:trPr>
        <w:tc>
          <w:tcPr>
            <w:tcW w:w="5215" w:type="dxa"/>
            <w:tcBorders>
              <w:right w:val="single" w:sz="4" w:space="0" w:color="auto"/>
            </w:tcBorders>
            <w:shd w:val="clear" w:color="auto" w:fill="auto"/>
          </w:tcPr>
          <w:p w:rsidR="00630430" w:rsidRPr="00F06C0F" w:rsidRDefault="000C3BB3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</w:t>
            </w:r>
            <w:r w:rsidR="006304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304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80452E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308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305,1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630430" w:rsidRPr="00F06C0F" w:rsidRDefault="006308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213,8</w:t>
            </w:r>
          </w:p>
        </w:tc>
      </w:tr>
      <w:tr w:rsidR="006F7C9D" w:rsidRPr="00F06C0F" w:rsidTr="000C3BB3">
        <w:trPr>
          <w:jc w:val="center"/>
        </w:trPr>
        <w:tc>
          <w:tcPr>
            <w:tcW w:w="93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430" w:rsidRPr="00F06C0F" w:rsidRDefault="006304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на подписку периодических изданий</w:t>
            </w:r>
          </w:p>
        </w:tc>
      </w:tr>
      <w:tr w:rsidR="006F7C9D" w:rsidRPr="00F06C0F" w:rsidTr="000C3BB3">
        <w:trPr>
          <w:jc w:val="center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430" w:rsidRPr="00F06C0F" w:rsidRDefault="006304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Област</w:t>
            </w:r>
            <w:r w:rsidR="0080452E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бюджет        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0452E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C3BB3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BEE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0C3BB3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C3BB3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605D44" w:rsidRPr="00F06C0F" w:rsidRDefault="00630430" w:rsidP="008045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М</w:t>
      </w:r>
      <w:r w:rsidR="000C3BB3" w:rsidRPr="00F06C0F">
        <w:rPr>
          <w:rFonts w:ascii="Times New Roman" w:eastAsia="Calibri" w:hAnsi="Times New Roman" w:cs="Times New Roman"/>
          <w:sz w:val="24"/>
          <w:szCs w:val="24"/>
        </w:rPr>
        <w:t xml:space="preserve">униципальный бюджет      </w:t>
      </w:r>
      <w:r w:rsidR="007F7BE1" w:rsidRPr="00F06C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018BA" w:rsidRPr="00F06C0F">
        <w:rPr>
          <w:rFonts w:ascii="Times New Roman" w:eastAsia="Calibri" w:hAnsi="Times New Roman" w:cs="Times New Roman"/>
          <w:sz w:val="24"/>
          <w:szCs w:val="24"/>
        </w:rPr>
        <w:t xml:space="preserve"> 599,</w:t>
      </w:r>
      <w:r w:rsidR="00630830" w:rsidRPr="00F06C0F">
        <w:rPr>
          <w:rFonts w:ascii="Times New Roman" w:eastAsia="Calibri" w:hAnsi="Times New Roman" w:cs="Times New Roman"/>
          <w:sz w:val="24"/>
          <w:szCs w:val="24"/>
        </w:rPr>
        <w:t>9</w:t>
      </w:r>
      <w:r w:rsidR="009223C3" w:rsidRPr="00F06C0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C3BB3" w:rsidRPr="00F06C0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018BA" w:rsidRPr="00F06C0F">
        <w:rPr>
          <w:rFonts w:ascii="Times New Roman" w:eastAsia="Calibri" w:hAnsi="Times New Roman" w:cs="Times New Roman"/>
          <w:sz w:val="24"/>
          <w:szCs w:val="24"/>
        </w:rPr>
        <w:t>600</w:t>
      </w:r>
      <w:r w:rsidR="007F7BE1" w:rsidRPr="00F06C0F">
        <w:rPr>
          <w:rFonts w:ascii="Times New Roman" w:eastAsia="Calibri" w:hAnsi="Times New Roman" w:cs="Times New Roman"/>
          <w:sz w:val="24"/>
          <w:szCs w:val="24"/>
        </w:rPr>
        <w:t>,0</w:t>
      </w:r>
    </w:p>
    <w:tbl>
      <w:tblPr>
        <w:tblStyle w:val="140"/>
        <w:tblW w:w="9302" w:type="dxa"/>
        <w:jc w:val="center"/>
        <w:tblLook w:val="04A0" w:firstRow="1" w:lastRow="0" w:firstColumn="1" w:lastColumn="0" w:noHBand="0" w:noVBand="1"/>
      </w:tblPr>
      <w:tblGrid>
        <w:gridCol w:w="5191"/>
        <w:gridCol w:w="4111"/>
      </w:tblGrid>
      <w:tr w:rsidR="006F7C9D" w:rsidRPr="00F06C0F" w:rsidTr="00A26527">
        <w:trPr>
          <w:jc w:val="center"/>
        </w:trPr>
        <w:tc>
          <w:tcPr>
            <w:tcW w:w="9302" w:type="dxa"/>
            <w:gridSpan w:val="2"/>
          </w:tcPr>
          <w:p w:rsidR="00605D44" w:rsidRPr="00F06C0F" w:rsidRDefault="006308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</w:t>
            </w:r>
            <w:r w:rsidR="006304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6304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599,9</w:t>
            </w:r>
            <w:r w:rsidR="000C3BB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A018BA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  <w:r w:rsidR="000C3BB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F7C9D" w:rsidRPr="00F06C0F" w:rsidTr="00A26527">
        <w:trPr>
          <w:jc w:val="center"/>
        </w:trPr>
        <w:tc>
          <w:tcPr>
            <w:tcW w:w="9302" w:type="dxa"/>
            <w:gridSpan w:val="2"/>
          </w:tcPr>
          <w:p w:rsidR="00630430" w:rsidRPr="00F06C0F" w:rsidRDefault="00630830" w:rsidP="00630830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Всего:  </w:t>
            </w:r>
            <w:r w:rsidR="006304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304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</w:t>
            </w:r>
            <w:r w:rsidR="007F7BE1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905,0</w:t>
            </w:r>
            <w:r w:rsidR="009223C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9223C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0C3BB3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813,8</w:t>
            </w:r>
          </w:p>
        </w:tc>
      </w:tr>
      <w:tr w:rsidR="006F7C9D" w:rsidRPr="00F06C0F" w:rsidTr="000C3BB3">
        <w:trPr>
          <w:jc w:val="center"/>
        </w:trPr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630430" w:rsidRPr="00F06C0F" w:rsidRDefault="006304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Музейных фондов</w:t>
            </w:r>
          </w:p>
        </w:tc>
      </w:tr>
      <w:tr w:rsidR="006F7C9D" w:rsidRPr="00F06C0F" w:rsidTr="00A26527">
        <w:trPr>
          <w:jc w:val="center"/>
        </w:trPr>
        <w:tc>
          <w:tcPr>
            <w:tcW w:w="5191" w:type="dxa"/>
            <w:tcBorders>
              <w:right w:val="single" w:sz="4" w:space="0" w:color="auto"/>
            </w:tcBorders>
          </w:tcPr>
          <w:p w:rsidR="00605D44" w:rsidRPr="00F06C0F" w:rsidRDefault="006C75CA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="006308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05D44" w:rsidRPr="00F06C0F" w:rsidRDefault="006C75CA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630830" w:rsidRPr="00F06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9D" w:rsidRPr="00F06C0F" w:rsidTr="00A26527">
        <w:trPr>
          <w:jc w:val="center"/>
        </w:trPr>
        <w:tc>
          <w:tcPr>
            <w:tcW w:w="5191" w:type="dxa"/>
            <w:tcBorders>
              <w:right w:val="single" w:sz="4" w:space="0" w:color="auto"/>
            </w:tcBorders>
          </w:tcPr>
          <w:p w:rsidR="00605D44" w:rsidRPr="00F06C0F" w:rsidRDefault="00605D44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(тыс. руб.)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05D44" w:rsidRPr="00F06C0F" w:rsidRDefault="00605D44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запланировано (тыс. руб.)</w:t>
            </w:r>
          </w:p>
        </w:tc>
      </w:tr>
      <w:tr w:rsidR="00F06C0F" w:rsidRPr="00F06C0F" w:rsidTr="00A26527">
        <w:trPr>
          <w:jc w:val="center"/>
        </w:trPr>
        <w:tc>
          <w:tcPr>
            <w:tcW w:w="5191" w:type="dxa"/>
            <w:tcBorders>
              <w:right w:val="single" w:sz="4" w:space="0" w:color="auto"/>
            </w:tcBorders>
          </w:tcPr>
          <w:p w:rsidR="00605D44" w:rsidRPr="00F06C0F" w:rsidRDefault="00630830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018BA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05D44" w:rsidRPr="00F06C0F" w:rsidRDefault="006D2757" w:rsidP="0080452E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30830"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D20AA9" w:rsidRPr="00F06C0F" w:rsidRDefault="00D20AA9" w:rsidP="0080452E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243" w:rsidRPr="00F06C0F" w:rsidRDefault="00903E2D" w:rsidP="00BD6A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="00630430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BA1" w:rsidRPr="00F06C0F">
        <w:rPr>
          <w:rFonts w:ascii="Times New Roman" w:eastAsia="Calibri" w:hAnsi="Times New Roman" w:cs="Times New Roman"/>
          <w:sz w:val="24"/>
          <w:szCs w:val="24"/>
        </w:rPr>
        <w:t>На комплектование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библиотечных фондов </w:t>
      </w:r>
      <w:r w:rsidR="009223C3" w:rsidRPr="00F06C0F">
        <w:rPr>
          <w:rFonts w:ascii="Times New Roman" w:eastAsia="Calibri" w:hAnsi="Times New Roman" w:cs="Times New Roman"/>
          <w:sz w:val="24"/>
          <w:szCs w:val="24"/>
        </w:rPr>
        <w:t>и организацию подпи</w:t>
      </w:r>
      <w:r w:rsidR="00630830" w:rsidRPr="00F06C0F">
        <w:rPr>
          <w:rFonts w:ascii="Times New Roman" w:eastAsia="Calibri" w:hAnsi="Times New Roman" w:cs="Times New Roman"/>
          <w:sz w:val="24"/>
          <w:szCs w:val="24"/>
        </w:rPr>
        <w:t>ски периодических изданий в 2020</w:t>
      </w:r>
      <w:r w:rsidR="00630430" w:rsidRPr="00F06C0F">
        <w:rPr>
          <w:rFonts w:ascii="Times New Roman" w:eastAsia="Calibri" w:hAnsi="Times New Roman" w:cs="Times New Roman"/>
          <w:sz w:val="24"/>
          <w:szCs w:val="24"/>
        </w:rPr>
        <w:t xml:space="preserve"> году было </w:t>
      </w:r>
      <w:r w:rsidR="000C3BB3" w:rsidRPr="00F06C0F">
        <w:rPr>
          <w:rFonts w:ascii="Times New Roman" w:eastAsia="Calibri" w:hAnsi="Times New Roman" w:cs="Times New Roman"/>
          <w:sz w:val="24"/>
          <w:szCs w:val="24"/>
        </w:rPr>
        <w:t>направлено</w:t>
      </w:r>
      <w:r w:rsidR="00294FE7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830" w:rsidRPr="00F06C0F">
        <w:rPr>
          <w:rFonts w:ascii="Times New Roman" w:eastAsia="Calibri" w:hAnsi="Times New Roman" w:cs="Times New Roman"/>
          <w:sz w:val="24"/>
          <w:szCs w:val="24"/>
        </w:rPr>
        <w:t>905,0</w:t>
      </w:r>
      <w:r w:rsidR="009223C3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1B1" w:rsidRPr="00F06C0F">
        <w:rPr>
          <w:rFonts w:ascii="Times New Roman" w:eastAsia="Calibri" w:hAnsi="Times New Roman" w:cs="Times New Roman"/>
          <w:sz w:val="24"/>
          <w:szCs w:val="24"/>
        </w:rPr>
        <w:t>тыс.</w:t>
      </w:r>
      <w:r w:rsidR="000C3BB3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1B1" w:rsidRPr="00F06C0F">
        <w:rPr>
          <w:rFonts w:ascii="Times New Roman" w:eastAsia="Calibri" w:hAnsi="Times New Roman" w:cs="Times New Roman"/>
          <w:sz w:val="24"/>
          <w:szCs w:val="24"/>
        </w:rPr>
        <w:t>руб.</w:t>
      </w:r>
      <w:r w:rsidR="00A018BA" w:rsidRPr="00F06C0F">
        <w:rPr>
          <w:rFonts w:ascii="Times New Roman" w:eastAsia="Calibri" w:hAnsi="Times New Roman" w:cs="Times New Roman"/>
          <w:sz w:val="24"/>
          <w:szCs w:val="24"/>
        </w:rPr>
        <w:t>, снижение показателей на подписку периодических изданий в</w:t>
      </w:r>
      <w:r w:rsidR="00BB21B1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BEE" w:rsidRPr="00F06C0F">
        <w:rPr>
          <w:rFonts w:ascii="Times New Roman" w:eastAsia="Calibri" w:hAnsi="Times New Roman" w:cs="Times New Roman"/>
          <w:sz w:val="24"/>
          <w:szCs w:val="24"/>
        </w:rPr>
        <w:t>сравнении с 201</w:t>
      </w:r>
      <w:r w:rsidR="00630830" w:rsidRPr="00F06C0F">
        <w:rPr>
          <w:rFonts w:ascii="Times New Roman" w:eastAsia="Calibri" w:hAnsi="Times New Roman" w:cs="Times New Roman"/>
          <w:sz w:val="24"/>
          <w:szCs w:val="24"/>
        </w:rPr>
        <w:t>9 годом на 12</w:t>
      </w:r>
      <w:r w:rsidR="00A018BA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B7D" w:rsidRPr="00F06C0F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A1495C" w:rsidRPr="00F06C0F" w:rsidRDefault="0066085C" w:rsidP="00BD6A0D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741" w:rsidRPr="00F06C0F" w:rsidRDefault="00CD3741" w:rsidP="00BD6A0D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B2D6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B2D67" w:rsidRPr="00F06C0F">
        <w:rPr>
          <w:rFonts w:ascii="Times New Roman" w:eastAsia="Times New Roman" w:hAnsi="Times New Roman" w:cs="Times New Roman"/>
          <w:b/>
          <w:sz w:val="24"/>
          <w:szCs w:val="24"/>
        </w:rPr>
        <w:t>Рекламно</w:t>
      </w:r>
      <w:proofErr w:type="spellEnd"/>
      <w:r w:rsidR="008B2D6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информационная деятельность</w:t>
      </w:r>
    </w:p>
    <w:p w:rsidR="00CD3741" w:rsidRPr="00F06C0F" w:rsidRDefault="00CD3741" w:rsidP="00BD6A0D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14.1. Число публикаций в СМИ о деятельности учреждений культуры</w:t>
      </w:r>
      <w:r w:rsidR="0066085C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66085C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66085C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района</w:t>
      </w:r>
      <w:r w:rsidR="007C5E3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085C" w:rsidRPr="00F06C0F" w:rsidRDefault="0066085C" w:rsidP="00BD6A0D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A0D" w:rsidRPr="00F06C0F" w:rsidRDefault="00BD6A0D" w:rsidP="00BD6A0D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0"/>
        <w:tblW w:w="9243" w:type="dxa"/>
        <w:tblInd w:w="108" w:type="dxa"/>
        <w:tblLook w:val="04A0" w:firstRow="1" w:lastRow="0" w:firstColumn="1" w:lastColumn="0" w:noHBand="0" w:noVBand="1"/>
      </w:tblPr>
      <w:tblGrid>
        <w:gridCol w:w="1904"/>
        <w:gridCol w:w="2491"/>
        <w:gridCol w:w="2693"/>
        <w:gridCol w:w="2155"/>
      </w:tblGrid>
      <w:tr w:rsidR="006F7C9D" w:rsidRPr="00F06C0F" w:rsidTr="00D32D0C">
        <w:tc>
          <w:tcPr>
            <w:tcW w:w="9243" w:type="dxa"/>
            <w:gridSpan w:val="4"/>
          </w:tcPr>
          <w:p w:rsidR="008B2D67" w:rsidRPr="00F06C0F" w:rsidRDefault="008B2D67" w:rsidP="008B2D67">
            <w:pPr>
              <w:tabs>
                <w:tab w:val="left" w:pos="851"/>
              </w:tabs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число публикаций в СМИ о деятельности учреждений культуры</w:t>
            </w:r>
          </w:p>
        </w:tc>
      </w:tr>
      <w:tr w:rsidR="006F7C9D" w:rsidRPr="00F06C0F" w:rsidTr="00D32D0C">
        <w:tc>
          <w:tcPr>
            <w:tcW w:w="1904" w:type="dxa"/>
            <w:vMerge w:val="restart"/>
            <w:vAlign w:val="center"/>
          </w:tcPr>
          <w:p w:rsidR="008B2D67" w:rsidRPr="00F06C0F" w:rsidRDefault="008B2D67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39" w:type="dxa"/>
            <w:gridSpan w:val="3"/>
            <w:vAlign w:val="center"/>
          </w:tcPr>
          <w:p w:rsidR="008B2D67" w:rsidRPr="00F06C0F" w:rsidRDefault="008B2D67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6F7C9D" w:rsidRPr="00F06C0F" w:rsidTr="00D32D0C">
        <w:tc>
          <w:tcPr>
            <w:tcW w:w="1904" w:type="dxa"/>
            <w:vMerge/>
            <w:vAlign w:val="center"/>
          </w:tcPr>
          <w:p w:rsidR="008B2D67" w:rsidRPr="00F06C0F" w:rsidRDefault="008B2D67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8B2D67" w:rsidRPr="00F06C0F" w:rsidRDefault="008B2D67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2693" w:type="dxa"/>
            <w:vAlign w:val="center"/>
          </w:tcPr>
          <w:p w:rsidR="008B2D67" w:rsidRPr="00F06C0F" w:rsidRDefault="008B2D67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журналы</w:t>
            </w:r>
          </w:p>
        </w:tc>
        <w:tc>
          <w:tcPr>
            <w:tcW w:w="2155" w:type="dxa"/>
            <w:vAlign w:val="center"/>
          </w:tcPr>
          <w:p w:rsidR="008B2D67" w:rsidRPr="00F06C0F" w:rsidRDefault="008B2D67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Интернет-издания</w:t>
            </w:r>
          </w:p>
        </w:tc>
      </w:tr>
      <w:tr w:rsidR="00F06C0F" w:rsidRPr="00F06C0F" w:rsidTr="00D32D0C">
        <w:trPr>
          <w:trHeight w:val="70"/>
        </w:trPr>
        <w:tc>
          <w:tcPr>
            <w:tcW w:w="1904" w:type="dxa"/>
            <w:vAlign w:val="center"/>
          </w:tcPr>
          <w:p w:rsidR="008B2D67" w:rsidRPr="00F06C0F" w:rsidRDefault="000D294C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91" w:type="dxa"/>
            <w:vAlign w:val="center"/>
          </w:tcPr>
          <w:p w:rsidR="008B2D67" w:rsidRPr="00F06C0F" w:rsidRDefault="002C67EB" w:rsidP="000D61BE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D61BE" w:rsidRPr="00F06C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B2D67" w:rsidRPr="00F06C0F" w:rsidRDefault="007C7A9A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55" w:type="dxa"/>
            <w:vAlign w:val="center"/>
          </w:tcPr>
          <w:p w:rsidR="008B2D67" w:rsidRPr="00F06C0F" w:rsidRDefault="002C67EB" w:rsidP="00BD6A0D">
            <w:pPr>
              <w:tabs>
                <w:tab w:val="left" w:pos="851"/>
              </w:tabs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</w:tbl>
    <w:p w:rsidR="008F1994" w:rsidRPr="00F06C0F" w:rsidRDefault="008F1994" w:rsidP="007C7A9A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9A" w:rsidRPr="00F06C0F" w:rsidRDefault="00D20AA9" w:rsidP="007C7A9A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eastAsia="Times New Roman"/>
          <w:sz w:val="24"/>
          <w:szCs w:val="24"/>
        </w:rPr>
        <w:t xml:space="preserve"> </w:t>
      </w:r>
      <w:r w:rsidR="00A1495C" w:rsidRPr="00F06C0F">
        <w:rPr>
          <w:rFonts w:ascii="Times New Roman" w:eastAsia="Calibri" w:hAnsi="Times New Roman" w:cs="Times New Roman"/>
          <w:sz w:val="24"/>
          <w:szCs w:val="24"/>
        </w:rPr>
        <w:t>в</w:t>
      </w:r>
      <w:r w:rsidR="00466430" w:rsidRPr="00F06C0F">
        <w:rPr>
          <w:rFonts w:ascii="Times New Roman" w:eastAsia="Calibri" w:hAnsi="Times New Roman" w:cs="Times New Roman"/>
          <w:sz w:val="24"/>
          <w:szCs w:val="24"/>
        </w:rPr>
        <w:t xml:space="preserve"> течение 20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>20</w:t>
      </w:r>
      <w:r w:rsidR="007C7A9A" w:rsidRPr="00F06C0F">
        <w:rPr>
          <w:rFonts w:ascii="Times New Roman" w:eastAsia="Calibri" w:hAnsi="Times New Roman" w:cs="Times New Roman"/>
          <w:sz w:val="24"/>
          <w:szCs w:val="24"/>
        </w:rPr>
        <w:t xml:space="preserve"> года Управление культуры администрации МО </w:t>
      </w:r>
      <w:proofErr w:type="spellStart"/>
      <w:r w:rsidR="007C7A9A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7C7A9A"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 активно взаимодействовало с р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>едакцией о</w:t>
      </w:r>
      <w:r w:rsidR="007C7A9A" w:rsidRPr="00F06C0F">
        <w:rPr>
          <w:rFonts w:ascii="Times New Roman" w:eastAsia="Calibri" w:hAnsi="Times New Roman" w:cs="Times New Roman"/>
          <w:sz w:val="24"/>
          <w:szCs w:val="24"/>
        </w:rPr>
        <w:t xml:space="preserve">бщественно – политической газеты </w:t>
      </w:r>
      <w:proofErr w:type="spellStart"/>
      <w:r w:rsidR="007C7A9A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7C7A9A" w:rsidRPr="00F06C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7C7A9A" w:rsidRPr="00F06C0F">
        <w:rPr>
          <w:rFonts w:ascii="Times New Roman" w:eastAsia="Calibri" w:hAnsi="Times New Roman" w:cs="Times New Roman"/>
          <w:sz w:val="24"/>
          <w:szCs w:val="24"/>
        </w:rPr>
        <w:t>Бодайбинского</w:t>
      </w:r>
      <w:proofErr w:type="spellEnd"/>
      <w:r w:rsidR="007C7A9A" w:rsidRPr="00F06C0F">
        <w:rPr>
          <w:rFonts w:ascii="Times New Roman" w:eastAsia="Calibri" w:hAnsi="Times New Roman" w:cs="Times New Roman"/>
          <w:sz w:val="24"/>
          <w:szCs w:val="24"/>
        </w:rPr>
        <w:t xml:space="preserve"> района «Ленский шахтёр» и телекомпани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>ей</w:t>
      </w:r>
      <w:r w:rsidR="007C7A9A" w:rsidRPr="00F06C0F">
        <w:rPr>
          <w:rFonts w:ascii="Times New Roman" w:eastAsia="Calibri" w:hAnsi="Times New Roman" w:cs="Times New Roman"/>
          <w:sz w:val="24"/>
          <w:szCs w:val="24"/>
        </w:rPr>
        <w:t xml:space="preserve"> района «Витим телеком</w:t>
      </w:r>
      <w:r w:rsidR="00466430" w:rsidRPr="00F06C0F">
        <w:rPr>
          <w:rFonts w:ascii="Times New Roman" w:eastAsia="Calibri" w:hAnsi="Times New Roman" w:cs="Times New Roman"/>
          <w:sz w:val="24"/>
          <w:szCs w:val="24"/>
        </w:rPr>
        <w:t>»</w:t>
      </w:r>
      <w:r w:rsidR="007C7A9A" w:rsidRPr="00F06C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7A9A" w:rsidRPr="00F06C0F" w:rsidRDefault="007C7A9A" w:rsidP="008F1994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ab/>
        <w:t>Всеми учреждениями культуры были заключены договоры сотрудничества с редакцией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 xml:space="preserve"> газеты.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Информация о проведении мероприятий выходила на страницах газеты «Ленский шахтёр» еженедельно. Это обзор мероприятий, акций, важнейших культурных событиях города и ра</w:t>
      </w:r>
      <w:r w:rsidR="002C67EB" w:rsidRPr="00F06C0F">
        <w:rPr>
          <w:rFonts w:ascii="Times New Roman" w:eastAsia="Calibri" w:hAnsi="Times New Roman" w:cs="Times New Roman"/>
          <w:sz w:val="24"/>
          <w:szCs w:val="24"/>
        </w:rPr>
        <w:t>йона. Всего было опубликовано 2</w:t>
      </w:r>
      <w:r w:rsidR="000D61BE" w:rsidRPr="00F06C0F">
        <w:rPr>
          <w:rFonts w:ascii="Times New Roman" w:eastAsia="Calibri" w:hAnsi="Times New Roman" w:cs="Times New Roman"/>
          <w:sz w:val="24"/>
          <w:szCs w:val="24"/>
        </w:rPr>
        <w:t>3</w:t>
      </w:r>
      <w:r w:rsidR="00466430" w:rsidRPr="00F06C0F">
        <w:rPr>
          <w:rFonts w:ascii="Times New Roman" w:eastAsia="Calibri" w:hAnsi="Times New Roman" w:cs="Times New Roman"/>
          <w:sz w:val="24"/>
          <w:szCs w:val="24"/>
        </w:rPr>
        <w:t xml:space="preserve"> статьи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7A9A" w:rsidRPr="00F06C0F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На постоянной основе обновлялся контент официального сайта Администрации МО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района. Сайт пополняется сведениями о конкурсах, новостями культурных события</w:t>
      </w:r>
      <w:r w:rsidR="00466430" w:rsidRPr="00F06C0F">
        <w:rPr>
          <w:rFonts w:ascii="Times New Roman" w:eastAsia="Calibri" w:hAnsi="Times New Roman" w:cs="Times New Roman"/>
          <w:sz w:val="24"/>
          <w:szCs w:val="24"/>
        </w:rPr>
        <w:t>х города и района. Всего за 20</w:t>
      </w:r>
      <w:r w:rsidR="00BD6A0D" w:rsidRPr="00F06C0F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466430" w:rsidRPr="00F06C0F">
        <w:rPr>
          <w:rFonts w:ascii="Times New Roman" w:eastAsia="Calibri" w:hAnsi="Times New Roman" w:cs="Times New Roman"/>
          <w:sz w:val="24"/>
          <w:szCs w:val="24"/>
        </w:rPr>
        <w:t xml:space="preserve">год на сайте было </w:t>
      </w:r>
      <w:r w:rsidR="002C67EB" w:rsidRPr="00F06C0F">
        <w:rPr>
          <w:rFonts w:ascii="Times New Roman" w:eastAsia="Calibri" w:hAnsi="Times New Roman" w:cs="Times New Roman"/>
          <w:sz w:val="24"/>
          <w:szCs w:val="24"/>
        </w:rPr>
        <w:t>размещено 60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новостных материала в данном разделе. </w:t>
      </w:r>
    </w:p>
    <w:p w:rsidR="007C7A9A" w:rsidRPr="00D6225A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В четырёх учреждениях созданы свои сайты, где </w:t>
      </w:r>
      <w:r w:rsidRPr="00D6225A">
        <w:rPr>
          <w:rFonts w:ascii="Times New Roman" w:eastAsia="Calibri" w:hAnsi="Times New Roman" w:cs="Times New Roman"/>
          <w:sz w:val="24"/>
          <w:szCs w:val="24"/>
        </w:rPr>
        <w:t>размещается информация рекламного, информационного, отчётного хар</w:t>
      </w:r>
      <w:r w:rsidR="002C67EB" w:rsidRPr="00D6225A">
        <w:rPr>
          <w:rFonts w:ascii="Times New Roman" w:eastAsia="Calibri" w:hAnsi="Times New Roman" w:cs="Times New Roman"/>
          <w:sz w:val="24"/>
          <w:szCs w:val="24"/>
        </w:rPr>
        <w:t xml:space="preserve">актера, всего было размещено </w:t>
      </w:r>
      <w:r w:rsidR="000D61BE" w:rsidRPr="00D6225A">
        <w:rPr>
          <w:rFonts w:ascii="Times New Roman" w:eastAsia="Calibri" w:hAnsi="Times New Roman" w:cs="Times New Roman"/>
          <w:sz w:val="24"/>
          <w:szCs w:val="24"/>
        </w:rPr>
        <w:t xml:space="preserve">338 </w:t>
      </w:r>
      <w:r w:rsidRPr="00D6225A">
        <w:rPr>
          <w:rFonts w:ascii="Times New Roman" w:eastAsia="Calibri" w:hAnsi="Times New Roman" w:cs="Times New Roman"/>
          <w:sz w:val="24"/>
          <w:szCs w:val="24"/>
        </w:rPr>
        <w:t>ма</w:t>
      </w:r>
      <w:r w:rsidR="00466430" w:rsidRPr="00D6225A">
        <w:rPr>
          <w:rFonts w:ascii="Times New Roman" w:eastAsia="Calibri" w:hAnsi="Times New Roman" w:cs="Times New Roman"/>
          <w:sz w:val="24"/>
          <w:szCs w:val="24"/>
        </w:rPr>
        <w:t>те</w:t>
      </w:r>
      <w:r w:rsidRPr="00D6225A">
        <w:rPr>
          <w:rFonts w:ascii="Times New Roman" w:eastAsia="Calibri" w:hAnsi="Times New Roman" w:cs="Times New Roman"/>
          <w:sz w:val="24"/>
          <w:szCs w:val="24"/>
        </w:rPr>
        <w:t>риала.</w:t>
      </w:r>
    </w:p>
    <w:p w:rsidR="007C7A9A" w:rsidRPr="00F06C0F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25A">
        <w:rPr>
          <w:rFonts w:ascii="Times New Roman" w:eastAsia="Calibri" w:hAnsi="Times New Roman" w:cs="Times New Roman"/>
          <w:sz w:val="24"/>
          <w:szCs w:val="24"/>
        </w:rPr>
        <w:t>Продолжается работа по следующим направлениям:</w:t>
      </w:r>
    </w:p>
    <w:p w:rsidR="007C7A9A" w:rsidRPr="00F06C0F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1. Информационное обеспечение библиотеками города и района органов местной власти и населения</w:t>
      </w:r>
      <w:r w:rsidR="000D61BE" w:rsidRPr="00F06C0F">
        <w:rPr>
          <w:rFonts w:ascii="Times New Roman" w:eastAsia="Calibri" w:hAnsi="Times New Roman" w:cs="Times New Roman"/>
          <w:sz w:val="24"/>
          <w:szCs w:val="24"/>
        </w:rPr>
        <w:t>.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7A9A" w:rsidRPr="00F06C0F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2. Издание печатной продукции учреждениями культуры г. Бодайбо и района (буклеты, памятки, листовки, пригласительные билеты и др.)</w:t>
      </w:r>
      <w:r w:rsidR="000D61BE" w:rsidRPr="00F06C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7A9A" w:rsidRPr="00F06C0F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4. Подготовка учреждениями культуры мультимедийных презентаций с последующим их использованием при проведении мероприятий различной направленности.</w:t>
      </w:r>
    </w:p>
    <w:p w:rsidR="007C7A9A" w:rsidRPr="00F06C0F" w:rsidRDefault="007C7A9A" w:rsidP="008F1994">
      <w:pPr>
        <w:pStyle w:val="ac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5. Рекламная деятельность – выпуск информационно-библиографической продукции библиотеками г. Бодайбо и района – стенды, выставки новинок, выпуск информационных листков. </w:t>
      </w:r>
    </w:p>
    <w:p w:rsidR="002B2155" w:rsidRPr="00F06C0F" w:rsidRDefault="000D61BE" w:rsidP="000D61B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 </w:t>
      </w:r>
      <w:r w:rsidR="00C157AF" w:rsidRPr="00F06C0F">
        <w:rPr>
          <w:rFonts w:ascii="Times New Roman" w:hAnsi="Times New Roman" w:cs="Times New Roman"/>
          <w:sz w:val="24"/>
          <w:szCs w:val="24"/>
        </w:rPr>
        <w:t xml:space="preserve">2020 году в </w:t>
      </w:r>
      <w:r w:rsidRPr="00F06C0F">
        <w:rPr>
          <w:rFonts w:ascii="Times New Roman" w:hAnsi="Times New Roman" w:cs="Times New Roman"/>
          <w:sz w:val="24"/>
          <w:szCs w:val="24"/>
        </w:rPr>
        <w:t>г</w:t>
      </w:r>
      <w:r w:rsidR="00C157AF" w:rsidRPr="00F06C0F">
        <w:rPr>
          <w:rFonts w:ascii="Times New Roman" w:hAnsi="Times New Roman" w:cs="Times New Roman"/>
          <w:sz w:val="24"/>
          <w:szCs w:val="24"/>
        </w:rPr>
        <w:t>азете</w:t>
      </w:r>
      <w:r w:rsidR="002B2155" w:rsidRPr="00F06C0F">
        <w:rPr>
          <w:rFonts w:ascii="Times New Roman" w:hAnsi="Times New Roman" w:cs="Times New Roman"/>
          <w:sz w:val="24"/>
          <w:szCs w:val="24"/>
        </w:rPr>
        <w:t xml:space="preserve"> «</w:t>
      </w:r>
      <w:r w:rsidR="00C157AF" w:rsidRPr="00F06C0F">
        <w:rPr>
          <w:rFonts w:ascii="Times New Roman" w:hAnsi="Times New Roman" w:cs="Times New Roman"/>
          <w:sz w:val="24"/>
          <w:szCs w:val="24"/>
        </w:rPr>
        <w:t xml:space="preserve">Ленский шахтер» регулярно освещались мероприятия, проводимые </w:t>
      </w:r>
      <w:proofErr w:type="gramStart"/>
      <w:r w:rsidR="00C157AF" w:rsidRPr="00F06C0F">
        <w:rPr>
          <w:rFonts w:ascii="Times New Roman" w:hAnsi="Times New Roman" w:cs="Times New Roman"/>
          <w:sz w:val="24"/>
          <w:szCs w:val="24"/>
        </w:rPr>
        <w:t xml:space="preserve">коллективом </w:t>
      </w:r>
      <w:r w:rsidR="002B2155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C157AF" w:rsidRPr="00F06C0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C157AF" w:rsidRPr="00F06C0F">
        <w:rPr>
          <w:rFonts w:ascii="Times New Roman" w:hAnsi="Times New Roman" w:cs="Times New Roman"/>
          <w:sz w:val="24"/>
          <w:szCs w:val="24"/>
        </w:rPr>
        <w:t xml:space="preserve"> краеведческого музея: </w:t>
      </w:r>
    </w:p>
    <w:p w:rsidR="002B2155" w:rsidRPr="00F06C0F" w:rsidRDefault="002B2155" w:rsidP="008F1994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3 от 18.01.2020 г. «Вечера на святки!»</w:t>
      </w:r>
    </w:p>
    <w:p w:rsidR="002B2155" w:rsidRPr="00F06C0F" w:rsidRDefault="002B2155" w:rsidP="008F1994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8 от 05.02.2020 г. «О блокаде Ленинграда школьникам»</w:t>
      </w:r>
    </w:p>
    <w:p w:rsidR="002B2155" w:rsidRPr="00F06C0F" w:rsidRDefault="002B2155" w:rsidP="008F1994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8 от 05.02.2020 г. «Время. События. Люди»</w:t>
      </w:r>
    </w:p>
    <w:p w:rsidR="002B2155" w:rsidRPr="00F06C0F" w:rsidRDefault="002B2155" w:rsidP="008F1994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13 от 22.02.2020 г. «Герои давно отгремевшей войны»</w:t>
      </w:r>
    </w:p>
    <w:p w:rsidR="002B2155" w:rsidRPr="00F06C0F" w:rsidRDefault="002B2155" w:rsidP="008F1994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15 от 29.02.2020 г. «Гуляй, Масленица-затейница!»</w:t>
      </w:r>
    </w:p>
    <w:p w:rsidR="002B2155" w:rsidRPr="00F06C0F" w:rsidRDefault="002B2155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35 от 16.05.2020 г. «В этом году городской краеведческий музей отметит юбилей!»</w:t>
      </w:r>
    </w:p>
    <w:p w:rsidR="002B2155" w:rsidRPr="00F06C0F" w:rsidRDefault="002B2155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8F1994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59 от 08.08.2020 г. «Живи, музей, и процветай!»</w:t>
      </w:r>
    </w:p>
    <w:p w:rsidR="002B2155" w:rsidRPr="00F06C0F" w:rsidRDefault="002B2155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0D61BE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61 от 15.08.2020 г. «25 лет ученые исследуют «Коврижку»</w:t>
      </w:r>
    </w:p>
    <w:p w:rsidR="002B2155" w:rsidRPr="00F06C0F" w:rsidRDefault="002B2155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№</w:t>
      </w:r>
      <w:r w:rsidR="000D61BE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84 от 04.11.2020 г. «Экспозиция «Жернова» или Бодайбинский район в годы репрессий»</w:t>
      </w:r>
      <w:r w:rsidR="00C157AF" w:rsidRPr="00F06C0F">
        <w:rPr>
          <w:rFonts w:ascii="Times New Roman" w:hAnsi="Times New Roman" w:cs="Times New Roman"/>
          <w:sz w:val="24"/>
          <w:szCs w:val="24"/>
        </w:rPr>
        <w:t>.</w:t>
      </w:r>
    </w:p>
    <w:p w:rsidR="002B2155" w:rsidRPr="00F06C0F" w:rsidRDefault="00C157AF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Телекомпания</w:t>
      </w:r>
      <w:r w:rsidR="002B2155" w:rsidRPr="00F06C0F">
        <w:rPr>
          <w:rFonts w:ascii="Times New Roman" w:hAnsi="Times New Roman" w:cs="Times New Roman"/>
          <w:sz w:val="24"/>
          <w:szCs w:val="24"/>
        </w:rPr>
        <w:t xml:space="preserve"> «Витим-Телеком» </w:t>
      </w:r>
      <w:r w:rsidRPr="00F06C0F">
        <w:rPr>
          <w:rFonts w:ascii="Times New Roman" w:hAnsi="Times New Roman" w:cs="Times New Roman"/>
          <w:sz w:val="24"/>
          <w:szCs w:val="24"/>
        </w:rPr>
        <w:t xml:space="preserve">освещала работу музея в информационной программе </w:t>
      </w:r>
      <w:r w:rsidR="002B2155" w:rsidRPr="00F06C0F">
        <w:rPr>
          <w:rFonts w:ascii="Times New Roman" w:hAnsi="Times New Roman" w:cs="Times New Roman"/>
          <w:sz w:val="24"/>
          <w:szCs w:val="24"/>
        </w:rPr>
        <w:t>«Вести Бодайбо»:</w:t>
      </w:r>
    </w:p>
    <w:p w:rsidR="002B2155" w:rsidRPr="00F06C0F" w:rsidRDefault="002B2155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Выпуск от 13.11.2020 г. </w:t>
      </w:r>
    </w:p>
    <w:p w:rsidR="00C157AF" w:rsidRPr="00F06C0F" w:rsidRDefault="00C157AF" w:rsidP="002B2155">
      <w:pPr>
        <w:pStyle w:val="ac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ab/>
      </w:r>
      <w:r w:rsidR="00A330EC" w:rsidRPr="00F06C0F">
        <w:rPr>
          <w:rFonts w:ascii="Times New Roman" w:hAnsi="Times New Roman" w:cs="Times New Roman"/>
          <w:sz w:val="24"/>
          <w:szCs w:val="24"/>
        </w:rPr>
        <w:t>Деятельность детских музыкальных школ</w:t>
      </w:r>
      <w:r w:rsidRPr="00F06C0F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A330EC" w:rsidRPr="00F06C0F">
        <w:rPr>
          <w:rFonts w:ascii="Times New Roman" w:hAnsi="Times New Roman" w:cs="Times New Roman"/>
          <w:sz w:val="24"/>
          <w:szCs w:val="24"/>
        </w:rPr>
        <w:t>освещалась в местных СМИ.</w:t>
      </w:r>
    </w:p>
    <w:p w:rsidR="00BB2CBC" w:rsidRPr="00F06C0F" w:rsidRDefault="00BB2CBC" w:rsidP="00BB2CBC">
      <w:pPr>
        <w:pStyle w:val="ad"/>
        <w:tabs>
          <w:tab w:val="left" w:pos="851"/>
        </w:tabs>
        <w:spacing w:line="233" w:lineRule="auto"/>
        <w:ind w:left="0" w:firstLine="851"/>
        <w:jc w:val="both"/>
        <w:rPr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  <w:gridCol w:w="1587"/>
        <w:gridCol w:w="2523"/>
        <w:gridCol w:w="1696"/>
      </w:tblGrid>
      <w:tr w:rsidR="006F7C9D" w:rsidRPr="00F06C0F" w:rsidTr="00C157AF">
        <w:tc>
          <w:tcPr>
            <w:tcW w:w="9492" w:type="dxa"/>
            <w:gridSpan w:val="5"/>
          </w:tcPr>
          <w:p w:rsidR="00BB2CBC" w:rsidRPr="00F06C0F" w:rsidRDefault="00A330E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число публикаций в СМИ о деятельности музыкальных </w:t>
            </w:r>
            <w:r w:rsidR="00BB2CBC" w:rsidRPr="00F06C0F">
              <w:rPr>
                <w:rFonts w:ascii="Times New Roman" w:hAnsi="Times New Roman"/>
                <w:sz w:val="24"/>
                <w:szCs w:val="24"/>
              </w:rPr>
              <w:t>школ</w:t>
            </w:r>
          </w:p>
        </w:tc>
      </w:tr>
      <w:tr w:rsidR="006F7C9D" w:rsidRPr="00F06C0F" w:rsidTr="00C157AF">
        <w:tc>
          <w:tcPr>
            <w:tcW w:w="1559" w:type="dxa"/>
            <w:vMerge w:val="restart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33" w:type="dxa"/>
            <w:gridSpan w:val="4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F7C9D" w:rsidRPr="00F06C0F" w:rsidTr="00C157AF">
        <w:tc>
          <w:tcPr>
            <w:tcW w:w="1559" w:type="dxa"/>
            <w:vMerge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1587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  <w:tc>
          <w:tcPr>
            <w:tcW w:w="2523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1696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Интернет-издания</w:t>
            </w:r>
          </w:p>
        </w:tc>
      </w:tr>
      <w:tr w:rsidR="00F06C0F" w:rsidRPr="00F06C0F" w:rsidTr="00C157AF">
        <w:tc>
          <w:tcPr>
            <w:tcW w:w="1559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Газета «Ленский шахтер» -1</w:t>
            </w:r>
          </w:p>
        </w:tc>
        <w:tc>
          <w:tcPr>
            <w:tcW w:w="1587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3" w:type="dxa"/>
            <w:vAlign w:val="center"/>
          </w:tcPr>
          <w:p w:rsidR="00C157AF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ООО</w:t>
            </w:r>
          </w:p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«Витим – Телеком» репортажи-4</w:t>
            </w:r>
          </w:p>
        </w:tc>
        <w:tc>
          <w:tcPr>
            <w:tcW w:w="1696" w:type="dxa"/>
            <w:vAlign w:val="center"/>
          </w:tcPr>
          <w:p w:rsidR="00BB2CBC" w:rsidRPr="00F06C0F" w:rsidRDefault="00BB2CBC" w:rsidP="00522D3D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BB21B1" w:rsidRPr="00F06C0F" w:rsidRDefault="00BB21B1" w:rsidP="007C7A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5697" w:rsidRPr="00F06C0F" w:rsidRDefault="004E6180" w:rsidP="0086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14.2. Число публикаций в АИС «Единое информационное пространство в сфере культуры» (</w:t>
      </w:r>
      <w:hyperlink r:id="rId11" w:history="1">
        <w:r w:rsidRPr="00F06C0F">
          <w:rPr>
            <w:rStyle w:val="a3"/>
            <w:rFonts w:eastAsia="Calibri"/>
            <w:b/>
            <w:color w:val="auto"/>
            <w:sz w:val="24"/>
            <w:szCs w:val="24"/>
            <w:lang w:val="en-US" w:eastAsia="en-US"/>
          </w:rPr>
          <w:t>https</w:t>
        </w:r>
        <w:r w:rsidRPr="00F06C0F">
          <w:rPr>
            <w:rStyle w:val="a3"/>
            <w:rFonts w:eastAsia="Calibri"/>
            <w:b/>
            <w:color w:val="auto"/>
            <w:sz w:val="24"/>
            <w:szCs w:val="24"/>
            <w:lang w:eastAsia="en-US"/>
          </w:rPr>
          <w:t>://</w:t>
        </w:r>
        <w:r w:rsidRPr="00F06C0F">
          <w:rPr>
            <w:rStyle w:val="a3"/>
            <w:rFonts w:eastAsia="Calibri"/>
            <w:b/>
            <w:color w:val="auto"/>
            <w:sz w:val="24"/>
            <w:szCs w:val="24"/>
            <w:lang w:val="en-US" w:eastAsia="en-US"/>
          </w:rPr>
          <w:t>all</w:t>
        </w:r>
        <w:r w:rsidRPr="00F06C0F">
          <w:rPr>
            <w:rStyle w:val="a3"/>
            <w:rFonts w:eastAsia="Calibri"/>
            <w:b/>
            <w:color w:val="auto"/>
            <w:sz w:val="24"/>
            <w:szCs w:val="24"/>
            <w:lang w:eastAsia="en-US"/>
          </w:rPr>
          <w:t>.</w:t>
        </w:r>
        <w:r w:rsidRPr="00F06C0F">
          <w:rPr>
            <w:rStyle w:val="a3"/>
            <w:rFonts w:eastAsia="Calibri"/>
            <w:b/>
            <w:color w:val="auto"/>
            <w:sz w:val="24"/>
            <w:szCs w:val="24"/>
            <w:lang w:val="en-US" w:eastAsia="en-US"/>
          </w:rPr>
          <w:t>culture</w:t>
        </w:r>
        <w:r w:rsidRPr="00F06C0F">
          <w:rPr>
            <w:rStyle w:val="a3"/>
            <w:rFonts w:eastAsia="Calibri"/>
            <w:b/>
            <w:color w:val="auto"/>
            <w:sz w:val="24"/>
            <w:szCs w:val="24"/>
            <w:lang w:eastAsia="en-US"/>
          </w:rPr>
          <w:t>.</w:t>
        </w:r>
        <w:proofErr w:type="spellStart"/>
        <w:r w:rsidRPr="00F06C0F">
          <w:rPr>
            <w:rStyle w:val="a3"/>
            <w:rFonts w:eastAsia="Calibri"/>
            <w:b/>
            <w:color w:val="auto"/>
            <w:sz w:val="24"/>
            <w:szCs w:val="24"/>
            <w:lang w:val="en-US" w:eastAsia="en-US"/>
          </w:rPr>
          <w:t>ru</w:t>
        </w:r>
        <w:proofErr w:type="spellEnd"/>
        <w:r w:rsidRPr="00F06C0F">
          <w:rPr>
            <w:rStyle w:val="a3"/>
            <w:rFonts w:eastAsia="Calibri"/>
            <w:b/>
            <w:color w:val="auto"/>
            <w:sz w:val="24"/>
            <w:szCs w:val="24"/>
            <w:lang w:eastAsia="en-US"/>
          </w:rPr>
          <w:t>/</w:t>
        </w:r>
      </w:hyperlink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</w:p>
    <w:p w:rsidR="004E6180" w:rsidRPr="00F06C0F" w:rsidRDefault="00004B4F" w:rsidP="0086569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Публикаций нет.</w:t>
      </w:r>
      <w:r w:rsidR="00A149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A5AC8" w:rsidRPr="00F06C0F" w:rsidRDefault="00DD04AE" w:rsidP="00AD413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3741" w:rsidRPr="00F06C0F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1A5AC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Сведения о состоянии и укреплении материально- технической базы учреждений культуры</w:t>
      </w:r>
      <w:r w:rsidR="00E61A3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МО г.</w:t>
      </w:r>
      <w:r w:rsidR="0079354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A3F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</w:t>
      </w:r>
    </w:p>
    <w:p w:rsidR="007B7FBA" w:rsidRPr="00F06C0F" w:rsidRDefault="007B7FBA" w:rsidP="00AD413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D3741" w:rsidRPr="00F06C0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00BA3" w:rsidRPr="00F06C0F">
        <w:rPr>
          <w:rFonts w:ascii="Times New Roman" w:eastAsia="Times New Roman" w:hAnsi="Times New Roman" w:cs="Times New Roman"/>
          <w:b/>
          <w:sz w:val="24"/>
          <w:szCs w:val="24"/>
        </w:rPr>
        <w:t>.1. Сведения об учреждениях треб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ующих капитального ремонта и находящихся в аварийном состоянии</w:t>
      </w:r>
      <w:r w:rsidR="00906814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A5AC8" w:rsidRPr="00F06C0F" w:rsidRDefault="0038008F" w:rsidP="003800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Сведения об учреждениях требующих капитального характера и находящихся в аварийном состоянии за</w:t>
      </w:r>
      <w:r w:rsidR="00476B7D" w:rsidRPr="00F06C0F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1A5AC8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C82" w:rsidRPr="00F06C0F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не изменились. </w:t>
      </w:r>
      <w:r w:rsidR="0016499F" w:rsidRPr="00F06C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5156" w:rsidRPr="00F06C0F">
        <w:rPr>
          <w:rFonts w:ascii="Times New Roman" w:eastAsia="Times New Roman" w:hAnsi="Times New Roman" w:cs="Times New Roman"/>
          <w:b/>
          <w:sz w:val="24"/>
          <w:szCs w:val="24"/>
        </w:rPr>
        <w:t>ап</w:t>
      </w:r>
      <w:r w:rsidR="0016499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итальный ремонт </w:t>
      </w:r>
      <w:r w:rsidR="004E6180" w:rsidRPr="00F06C0F">
        <w:rPr>
          <w:rFonts w:ascii="Times New Roman" w:eastAsia="Times New Roman" w:hAnsi="Times New Roman" w:cs="Times New Roman"/>
          <w:b/>
          <w:sz w:val="24"/>
          <w:szCs w:val="24"/>
        </w:rPr>
        <w:t>требуется одному</w:t>
      </w:r>
      <w:r w:rsidR="0016499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объекту культуры - </w:t>
      </w:r>
      <w:r w:rsidR="0016499F" w:rsidRPr="00F06C0F">
        <w:rPr>
          <w:rFonts w:ascii="Times New Roman" w:eastAsia="Times New Roman" w:hAnsi="Times New Roman" w:cs="Times New Roman"/>
          <w:sz w:val="24"/>
          <w:szCs w:val="24"/>
        </w:rPr>
        <w:t>библиотеке</w:t>
      </w:r>
      <w:r w:rsidR="001A5AC8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п. А</w:t>
      </w:r>
      <w:r w:rsidR="00E61A3F" w:rsidRPr="00F06C0F">
        <w:rPr>
          <w:rFonts w:ascii="Times New Roman" w:eastAsia="Times New Roman" w:hAnsi="Times New Roman" w:cs="Times New Roman"/>
          <w:sz w:val="24"/>
          <w:szCs w:val="24"/>
        </w:rPr>
        <w:t xml:space="preserve">ртемовский. </w:t>
      </w:r>
      <w:r w:rsidR="001A5AC8" w:rsidRPr="00F06C0F">
        <w:rPr>
          <w:rFonts w:ascii="Times New Roman" w:eastAsia="Times New Roman" w:hAnsi="Times New Roman" w:cs="Times New Roman"/>
          <w:sz w:val="24"/>
          <w:szCs w:val="24"/>
        </w:rPr>
        <w:t>Данные представлены в таблице:</w:t>
      </w:r>
      <w:r w:rsidR="00BE3B31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7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842"/>
        <w:gridCol w:w="1843"/>
        <w:gridCol w:w="1701"/>
        <w:gridCol w:w="1730"/>
      </w:tblGrid>
      <w:tr w:rsidR="006F7C9D" w:rsidRPr="00F06C0F" w:rsidTr="00D32D0C">
        <w:trPr>
          <w:trHeight w:val="60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C8" w:rsidRPr="00F06C0F" w:rsidRDefault="001A5AC8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учреждений культуры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8" w:rsidRPr="00F06C0F" w:rsidRDefault="001A5AC8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Требуют капитального ремонта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8" w:rsidRPr="00F06C0F" w:rsidRDefault="001A5AC8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аварийном состоянии</w:t>
            </w:r>
          </w:p>
        </w:tc>
      </w:tr>
      <w:tr w:rsidR="006F7C9D" w:rsidRPr="00F06C0F" w:rsidTr="00D32D0C">
        <w:trPr>
          <w:trHeight w:val="73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C5" w:rsidRPr="00F06C0F" w:rsidRDefault="00051BC5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4E6180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+, -</w:t>
            </w:r>
            <w:r w:rsidR="00476B7D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 2020</w:t>
            </w:r>
            <w:r w:rsidR="00051BC5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8270F3" w:rsidP="00051BC5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+, - к </w:t>
            </w:r>
            <w:r w:rsidR="00476B7D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51BC5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7C9D" w:rsidRPr="00F06C0F" w:rsidTr="00D32D0C">
        <w:trPr>
          <w:trHeight w:val="2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8270F3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051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D32D0C">
        <w:trPr>
          <w:trHeight w:val="2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7240B9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0A7077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D32D0C">
        <w:trPr>
          <w:trHeight w:val="3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D32D0C">
        <w:trPr>
          <w:trHeight w:val="4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C0F" w:rsidRPr="00F06C0F" w:rsidTr="00D32D0C">
        <w:trPr>
          <w:trHeight w:val="5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C5" w:rsidRPr="00F06C0F" w:rsidRDefault="00051BC5" w:rsidP="007F2D30">
            <w:pPr>
              <w:ind w:left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8270F3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C5" w:rsidRPr="00F06C0F" w:rsidRDefault="0016499F" w:rsidP="007F2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4141" w:rsidRPr="00F06C0F" w:rsidRDefault="00B34141" w:rsidP="00B3414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413" w:rsidRPr="00F06C0F" w:rsidRDefault="00AD6E28" w:rsidP="0067284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D3741" w:rsidRPr="00F06C0F">
        <w:rPr>
          <w:rFonts w:ascii="Times New Roman" w:eastAsia="Times New Roman" w:hAnsi="Times New Roman" w:cs="Times New Roman"/>
          <w:b/>
          <w:sz w:val="24"/>
          <w:szCs w:val="24"/>
        </w:rPr>
        <w:t>15.2</w:t>
      </w:r>
      <w:r w:rsidR="009A3D2F" w:rsidRPr="00F06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14961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092B" w:rsidRPr="00F06C0F">
        <w:rPr>
          <w:rFonts w:ascii="Times New Roman" w:eastAsia="Times New Roman" w:hAnsi="Times New Roman" w:cs="Times New Roman"/>
          <w:b/>
          <w:sz w:val="24"/>
          <w:szCs w:val="24"/>
        </w:rPr>
        <w:t>Оснащенность</w:t>
      </w:r>
      <w:r w:rsidR="009A3D2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учреждений культуры</w:t>
      </w:r>
      <w:r w:rsidR="0014051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МО </w:t>
      </w:r>
      <w:proofErr w:type="spellStart"/>
      <w:r w:rsidR="00140515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14051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3D3FAB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района </w:t>
      </w:r>
      <w:r w:rsidR="00672848" w:rsidRPr="00F06C0F">
        <w:rPr>
          <w:rFonts w:ascii="Times New Roman" w:eastAsia="Times New Roman" w:hAnsi="Times New Roman" w:cs="Times New Roman"/>
          <w:b/>
          <w:sz w:val="24"/>
          <w:szCs w:val="24"/>
        </w:rPr>
        <w:t>музыкальными инструментами:</w:t>
      </w:r>
    </w:p>
    <w:p w:rsidR="003D3FAB" w:rsidRPr="00F06C0F" w:rsidRDefault="003D3FAB" w:rsidP="003D3FAB">
      <w:pPr>
        <w:pStyle w:val="ad"/>
        <w:tabs>
          <w:tab w:val="left" w:pos="851"/>
        </w:tabs>
        <w:spacing w:line="233" w:lineRule="auto"/>
        <w:ind w:left="0" w:firstLine="357"/>
        <w:jc w:val="both"/>
        <w:rPr>
          <w:sz w:val="24"/>
          <w:szCs w:val="24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1276"/>
        <w:gridCol w:w="1276"/>
        <w:gridCol w:w="1275"/>
        <w:gridCol w:w="1701"/>
        <w:gridCol w:w="2552"/>
      </w:tblGrid>
      <w:tr w:rsidR="006F7C9D" w:rsidRPr="00F06C0F" w:rsidTr="00C3290F">
        <w:trPr>
          <w:trHeight w:val="416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Наличие от потребности (%)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Степень износа (%)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 приобретенных инструментов в 2020 году (ед.)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Потребность в инструментах, необходимых для использования в учебном процессе/профессиональной деятельности (ед.)</w:t>
            </w:r>
          </w:p>
        </w:tc>
      </w:tr>
      <w:tr w:rsidR="006F7C9D" w:rsidRPr="00F06C0F" w:rsidTr="00C3290F">
        <w:trPr>
          <w:trHeight w:val="536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отечественного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3D3FAB">
            <w:pPr>
              <w:pStyle w:val="ad"/>
              <w:tabs>
                <w:tab w:val="left" w:pos="851"/>
              </w:tabs>
              <w:spacing w:line="233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зарубежного производства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F7C9D" w:rsidRPr="00F06C0F" w:rsidTr="00C3290F">
        <w:trPr>
          <w:trHeight w:val="2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7C9D" w:rsidRPr="00F06C0F" w:rsidTr="00C3290F">
        <w:trPr>
          <w:trHeight w:val="167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0B" w:rsidRPr="00F06C0F" w:rsidRDefault="00905F18" w:rsidP="00505F0B">
            <w:pPr>
              <w:pStyle w:val="ad"/>
              <w:tabs>
                <w:tab w:val="left" w:pos="851"/>
              </w:tabs>
              <w:spacing w:line="233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 р</w:t>
            </w:r>
            <w:r w:rsidR="00505F0B" w:rsidRPr="00F06C0F">
              <w:rPr>
                <w:rFonts w:ascii="Times New Roman" w:hAnsi="Times New Roman"/>
                <w:sz w:val="24"/>
                <w:szCs w:val="24"/>
              </w:rPr>
              <w:t>ояля;</w:t>
            </w:r>
          </w:p>
          <w:p w:rsidR="00505F0B" w:rsidRPr="00F06C0F" w:rsidRDefault="00905F18" w:rsidP="00505F0B">
            <w:pPr>
              <w:pStyle w:val="ad"/>
              <w:tabs>
                <w:tab w:val="left" w:pos="851"/>
              </w:tabs>
              <w:spacing w:line="233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  <w:r w:rsidR="00223955" w:rsidRPr="00F06C0F">
              <w:rPr>
                <w:rFonts w:ascii="Times New Roman" w:hAnsi="Times New Roman"/>
                <w:sz w:val="24"/>
                <w:szCs w:val="24"/>
              </w:rPr>
              <w:t xml:space="preserve"> (четыре) механических фортепиано;</w:t>
            </w:r>
          </w:p>
          <w:p w:rsidR="003D3FAB" w:rsidRPr="00F06C0F" w:rsidRDefault="00905F18" w:rsidP="00505F0B">
            <w:pPr>
              <w:pStyle w:val="ad"/>
              <w:tabs>
                <w:tab w:val="left" w:pos="851"/>
              </w:tabs>
              <w:spacing w:line="233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  <w:r w:rsidR="00223955" w:rsidRPr="00F06C0F">
              <w:rPr>
                <w:rFonts w:ascii="Times New Roman" w:hAnsi="Times New Roman"/>
                <w:sz w:val="24"/>
                <w:szCs w:val="24"/>
              </w:rPr>
              <w:t xml:space="preserve"> (две)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акустические гитары</w:t>
            </w:r>
          </w:p>
        </w:tc>
      </w:tr>
      <w:tr w:rsidR="00F06C0F" w:rsidRPr="00F06C0F" w:rsidTr="00C3290F">
        <w:trPr>
          <w:trHeight w:val="214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FAB" w:rsidRPr="00F06C0F" w:rsidRDefault="003D3FAB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FAB" w:rsidRPr="00F06C0F" w:rsidRDefault="00223955" w:rsidP="00501459">
            <w:pPr>
              <w:pStyle w:val="ad"/>
              <w:tabs>
                <w:tab w:val="left" w:pos="851"/>
              </w:tabs>
              <w:spacing w:line="233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Шумовые инструменты ДЦ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п.Артемовсий</w:t>
            </w:r>
            <w:proofErr w:type="spellEnd"/>
            <w:r w:rsidR="00CE7B1E" w:rsidRPr="00F06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505F0B" w:rsidRPr="00F06C0F" w:rsidRDefault="00505F0B" w:rsidP="007F770E">
      <w:pPr>
        <w:pStyle w:val="ad"/>
        <w:tabs>
          <w:tab w:val="left" w:pos="851"/>
        </w:tabs>
        <w:spacing w:line="233" w:lineRule="auto"/>
        <w:ind w:left="284" w:firstLine="35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D0352" w:rsidRPr="00F06C0F" w:rsidRDefault="00FD0352" w:rsidP="007F770E">
      <w:pPr>
        <w:pStyle w:val="ad"/>
        <w:tabs>
          <w:tab w:val="left" w:pos="851"/>
        </w:tabs>
        <w:spacing w:line="233" w:lineRule="auto"/>
        <w:ind w:left="284" w:firstLine="357"/>
        <w:jc w:val="both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/>
          <w:b/>
          <w:spacing w:val="-4"/>
          <w:sz w:val="24"/>
          <w:szCs w:val="24"/>
        </w:rPr>
        <w:t>15.3. Оснащенность учреждений культуры специальным оборудованием</w:t>
      </w:r>
      <w:r w:rsidR="007F770E" w:rsidRPr="00F06C0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417"/>
        <w:gridCol w:w="1276"/>
        <w:gridCol w:w="3549"/>
      </w:tblGrid>
      <w:tr w:rsidR="006F7C9D" w:rsidRPr="00F06C0F" w:rsidTr="00D6225A">
        <w:trPr>
          <w:trHeight w:val="73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D6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r w:rsidR="00D6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proofErr w:type="gram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от потребности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="00D6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  <w:proofErr w:type="gram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износа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предметов специального оборудования в 2020 году (ед.)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5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Потребность в предметах специального оборудования, (ед.)</w:t>
            </w:r>
          </w:p>
        </w:tc>
      </w:tr>
      <w:tr w:rsidR="006F7C9D" w:rsidRPr="00F06C0F" w:rsidTr="00D6225A">
        <w:trPr>
          <w:trHeight w:val="39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отечественного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зарубежного </w:t>
            </w:r>
            <w:proofErr w:type="spellStart"/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 w:rsidR="00D62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D" w:rsidRPr="00F06C0F" w:rsidTr="00D6225A">
        <w:trPr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C9D" w:rsidRPr="00F06C0F" w:rsidTr="00D6225A">
        <w:trPr>
          <w:trHeight w:val="16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CE7B1E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CE7B1E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2" w:rsidRPr="00F06C0F" w:rsidRDefault="0046385A" w:rsidP="0046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</w:t>
            </w:r>
            <w:r w:rsidR="00EE6740" w:rsidRPr="00F06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боре для работы художника (для работы в графическом редакторе)</w:t>
            </w:r>
          </w:p>
        </w:tc>
      </w:tr>
      <w:tr w:rsidR="006F7C9D" w:rsidRPr="00F06C0F" w:rsidTr="00D6225A">
        <w:trPr>
          <w:trHeight w:val="2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CE7B1E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223955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2" w:rsidRPr="00F06C0F" w:rsidRDefault="00223955" w:rsidP="00CE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Светово</w:t>
            </w:r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е оборудование сцены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, радиос</w:t>
            </w:r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истема две головных гарнитуры, м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еханизм</w:t>
            </w:r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антрактнораздвижного</w:t>
            </w:r>
            <w:proofErr w:type="spellEnd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занавеса КДЦ </w:t>
            </w:r>
            <w:proofErr w:type="spellStart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г.Бодайбо</w:t>
            </w:r>
            <w:proofErr w:type="spellEnd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одежда сцены ДЦ </w:t>
            </w:r>
            <w:proofErr w:type="spellStart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п.Перевоз</w:t>
            </w:r>
            <w:proofErr w:type="spellEnd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, акустическая система и активный </w:t>
            </w:r>
            <w:proofErr w:type="spellStart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суббуфер</w:t>
            </w:r>
            <w:proofErr w:type="spellEnd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proofErr w:type="spellStart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п.Кропткин</w:t>
            </w:r>
            <w:proofErr w:type="spellEnd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, микшерный пульт ДЦ </w:t>
            </w:r>
            <w:proofErr w:type="spellStart"/>
            <w:r w:rsidR="00CE7B1E" w:rsidRPr="00F06C0F">
              <w:rPr>
                <w:rFonts w:ascii="Times New Roman" w:hAnsi="Times New Roman" w:cs="Times New Roman"/>
                <w:sz w:val="24"/>
                <w:szCs w:val="24"/>
              </w:rPr>
              <w:t>п.Мамакан</w:t>
            </w:r>
            <w:proofErr w:type="spellEnd"/>
          </w:p>
        </w:tc>
      </w:tr>
      <w:tr w:rsidR="006F7C9D" w:rsidRPr="00F06C0F" w:rsidTr="00D6225A">
        <w:trPr>
          <w:trHeight w:val="2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EE6740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EE6740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52" w:rsidRPr="00F06C0F" w:rsidRDefault="00EE6740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Тифлофлешплееры</w:t>
            </w:r>
            <w:proofErr w:type="spell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для чтения «говорящих книг») 3 штуки; Компьютер в сборе 3 шт. для работы пользователей.</w:t>
            </w:r>
          </w:p>
        </w:tc>
      </w:tr>
      <w:tr w:rsidR="006F7C9D" w:rsidRPr="00F06C0F" w:rsidTr="00D6225A">
        <w:trPr>
          <w:trHeight w:val="2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52" w:rsidRPr="00F06C0F" w:rsidRDefault="00FD0352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505F0B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CE7B1E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352" w:rsidRPr="00F06C0F" w:rsidRDefault="00CE7B1E" w:rsidP="00B0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0B" w:rsidRPr="00F06C0F" w:rsidRDefault="00905F18" w:rsidP="00905F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5F0B" w:rsidRPr="00F06C0F">
              <w:rPr>
                <w:rFonts w:ascii="Times New Roman" w:hAnsi="Times New Roman" w:cs="Times New Roman"/>
                <w:sz w:val="24"/>
                <w:szCs w:val="24"/>
              </w:rPr>
              <w:t>интерактивных доски;</w:t>
            </w:r>
          </w:p>
          <w:p w:rsidR="007F770E" w:rsidRPr="00F06C0F" w:rsidRDefault="00905F18" w:rsidP="00905F1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 комплект   звукоусиливающего оборудования</w:t>
            </w:r>
            <w:r w:rsidR="00505F0B" w:rsidRPr="00F06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70E" w:rsidRPr="00F06C0F" w:rsidRDefault="00905F18" w:rsidP="007F77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индукционная</w:t>
            </w:r>
            <w:r w:rsidR="007F770E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глухих и </w:t>
            </w:r>
            <w:r w:rsidR="007F770E" w:rsidRPr="00F06C0F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505F0B" w:rsidRPr="00F06C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0E" w:rsidRPr="00F06C0F" w:rsidRDefault="00505F0B" w:rsidP="007F77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5F18" w:rsidRPr="00F06C0F">
              <w:rPr>
                <w:rFonts w:ascii="Times New Roman" w:hAnsi="Times New Roman" w:cs="Times New Roman"/>
                <w:sz w:val="24"/>
                <w:szCs w:val="24"/>
              </w:rPr>
              <w:t>актильно –</w:t>
            </w:r>
            <w:r w:rsidR="007F770E" w:rsidRPr="00F06C0F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905F18" w:rsidRPr="00F06C0F">
              <w:rPr>
                <w:rFonts w:ascii="Times New Roman" w:hAnsi="Times New Roman" w:cs="Times New Roman"/>
                <w:sz w:val="24"/>
                <w:szCs w:val="24"/>
              </w:rPr>
              <w:t>уковой инфор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матор для слепых и слабовидящих;</w:t>
            </w:r>
            <w:r w:rsidR="00905F18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352" w:rsidRPr="00F06C0F" w:rsidRDefault="00FD0352" w:rsidP="00505F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05" w:rsidRPr="00F06C0F" w:rsidRDefault="00505F0B" w:rsidP="00E24805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805" w:rsidRPr="00F06C0F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для музыкальной школы </w:t>
      </w:r>
      <w:proofErr w:type="spellStart"/>
      <w:r w:rsidR="00E24805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E24805" w:rsidRPr="00F06C0F">
        <w:rPr>
          <w:rFonts w:ascii="Times New Roman" w:eastAsia="Times New Roman" w:hAnsi="Times New Roman" w:cs="Times New Roman"/>
          <w:sz w:val="24"/>
          <w:szCs w:val="24"/>
        </w:rPr>
        <w:t xml:space="preserve">, в рамках реализации мероприятий муниципального плана «Доступная среда» необходимо приобрести: </w:t>
      </w:r>
    </w:p>
    <w:p w:rsidR="00E24805" w:rsidRPr="00F06C0F" w:rsidRDefault="00E24805" w:rsidP="00E2480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6C0F">
        <w:rPr>
          <w:rFonts w:ascii="Times New Roman" w:hAnsi="Times New Roman" w:cs="Times New Roman"/>
          <w:sz w:val="24"/>
          <w:szCs w:val="24"/>
        </w:rPr>
        <w:t>парта для инвалидов с регулировкой угла наклона;</w:t>
      </w:r>
    </w:p>
    <w:p w:rsidR="00E24805" w:rsidRPr="00F06C0F" w:rsidRDefault="00E24805" w:rsidP="00E2480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- кресло- коляску для ребенка инвалида; </w:t>
      </w:r>
    </w:p>
    <w:p w:rsidR="00E24805" w:rsidRPr="00F06C0F" w:rsidRDefault="00E24805" w:rsidP="00E2480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- стул с санитарным оснащением для ребенка инвалида;</w:t>
      </w:r>
    </w:p>
    <w:p w:rsidR="00E24805" w:rsidRPr="00F06C0F" w:rsidRDefault="00E24805" w:rsidP="00E2480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- рампу складную (съёмный пандус) и поручни для крепления на поверхностях в туалете и коридоре.</w:t>
      </w:r>
    </w:p>
    <w:p w:rsidR="008270F3" w:rsidRPr="00F06C0F" w:rsidRDefault="00CD3741" w:rsidP="00235243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67A36" w:rsidRPr="00F06C0F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="001663A4" w:rsidRPr="00F06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3D2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Оснащенность компьютерной техникой и телефонной связью </w:t>
      </w:r>
      <w:r w:rsidR="00140515" w:rsidRPr="00F06C0F">
        <w:rPr>
          <w:rFonts w:ascii="Times New Roman" w:eastAsia="Times New Roman" w:hAnsi="Times New Roman" w:cs="Times New Roman"/>
          <w:b/>
          <w:sz w:val="24"/>
          <w:szCs w:val="24"/>
        </w:rPr>
        <w:t>учреждений культуры г.</w:t>
      </w:r>
      <w:r w:rsidR="003202F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7414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</w:t>
      </w:r>
      <w:r w:rsidR="004F75B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</w:t>
      </w:r>
      <w:r w:rsidR="00057414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085"/>
        <w:gridCol w:w="1583"/>
        <w:gridCol w:w="1614"/>
        <w:gridCol w:w="1334"/>
      </w:tblGrid>
      <w:tr w:rsidR="006F7C9D" w:rsidRPr="00F06C0F" w:rsidTr="00FD5BA6">
        <w:trPr>
          <w:jc w:val="center"/>
        </w:trPr>
        <w:tc>
          <w:tcPr>
            <w:tcW w:w="2730" w:type="dxa"/>
            <w:vMerge w:val="restart"/>
            <w:vAlign w:val="center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Виды учреждений культуры</w:t>
            </w:r>
          </w:p>
        </w:tc>
        <w:tc>
          <w:tcPr>
            <w:tcW w:w="2085" w:type="dxa"/>
            <w:vMerge w:val="restart"/>
            <w:vAlign w:val="center"/>
          </w:tcPr>
          <w:p w:rsidR="00B67A36" w:rsidRPr="00F06C0F" w:rsidRDefault="00B67A3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Число учреждений (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юр.лиц+структ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16A" w:rsidRPr="00F06C0F" w:rsidRDefault="00B67A3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подразд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и филиалов)</w:t>
            </w:r>
            <w:r w:rsidR="0015416A" w:rsidRPr="00F06C0F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4531" w:type="dxa"/>
            <w:gridSpan w:val="3"/>
            <w:tcBorders>
              <w:right w:val="single" w:sz="4" w:space="0" w:color="auto"/>
            </w:tcBorders>
            <w:vAlign w:val="center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Из них оснащенных</w:t>
            </w:r>
            <w:r w:rsidR="00B67A36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A36" w:rsidRPr="00F06C0F">
              <w:rPr>
                <w:rFonts w:ascii="Times New Roman" w:hAnsi="Times New Roman"/>
                <w:b/>
                <w:sz w:val="24"/>
                <w:szCs w:val="24"/>
              </w:rPr>
              <w:t>(из графы 2),</w:t>
            </w:r>
            <w:r w:rsidR="00B67A36" w:rsidRPr="00F06C0F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  <w:vMerge/>
            <w:vAlign w:val="center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компьютерной техникой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телефонной связью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доступом к сети Интернет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FD5BA6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Культурно-досуговые </w:t>
            </w:r>
          </w:p>
          <w:p w:rsidR="0015416A" w:rsidRPr="00F06C0F" w:rsidRDefault="00FD5BA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(1 юридическое лицо)</w:t>
            </w:r>
          </w:p>
        </w:tc>
        <w:tc>
          <w:tcPr>
            <w:tcW w:w="2085" w:type="dxa"/>
          </w:tcPr>
          <w:p w:rsidR="0015416A" w:rsidRPr="00F06C0F" w:rsidRDefault="007A32A8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</w:tcPr>
          <w:p w:rsidR="0015416A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5416A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FD5BA6" w:rsidRPr="00F06C0F" w:rsidRDefault="00FD5BA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(1 юридическое лицо)</w:t>
            </w:r>
          </w:p>
        </w:tc>
        <w:tc>
          <w:tcPr>
            <w:tcW w:w="2085" w:type="dxa"/>
          </w:tcPr>
          <w:p w:rsidR="0015416A" w:rsidRPr="00F06C0F" w:rsidRDefault="004F75BF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  <w:p w:rsidR="00FD5BA6" w:rsidRPr="00F06C0F" w:rsidRDefault="00FD5BA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(1 юридическое лицо)</w:t>
            </w:r>
          </w:p>
        </w:tc>
        <w:tc>
          <w:tcPr>
            <w:tcW w:w="2085" w:type="dxa"/>
          </w:tcPr>
          <w:p w:rsidR="0015416A" w:rsidRPr="00F06C0F" w:rsidRDefault="004F75BF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  <w:p w:rsidR="00FD5BA6" w:rsidRPr="00F06C0F" w:rsidRDefault="00FD5BA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(1 юридическое лицо)</w:t>
            </w:r>
          </w:p>
        </w:tc>
        <w:tc>
          <w:tcPr>
            <w:tcW w:w="2085" w:type="dxa"/>
          </w:tcPr>
          <w:p w:rsidR="0015416A" w:rsidRPr="00F06C0F" w:rsidRDefault="004F75BF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15416A" w:rsidRPr="00F06C0F" w:rsidRDefault="00017535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Театры (профессиональные)</w:t>
            </w:r>
            <w:r w:rsidR="00FD5BA6" w:rsidRPr="00F06C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5BA6" w:rsidRPr="00F06C0F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5" w:type="dxa"/>
          </w:tcPr>
          <w:p w:rsidR="0015416A" w:rsidRPr="00F06C0F" w:rsidRDefault="00F96E02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15416A" w:rsidRPr="00F06C0F" w:rsidRDefault="00F96E02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</w:tcPr>
          <w:p w:rsidR="0015416A" w:rsidRPr="00F06C0F" w:rsidRDefault="00F96E02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15416A" w:rsidRPr="00F06C0F" w:rsidRDefault="00F96E02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7A32A8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Кинотеатр</w:t>
            </w:r>
          </w:p>
        </w:tc>
        <w:tc>
          <w:tcPr>
            <w:tcW w:w="2085" w:type="dxa"/>
          </w:tcPr>
          <w:p w:rsidR="007A32A8" w:rsidRPr="00F06C0F" w:rsidRDefault="007A32A8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7A32A8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7A32A8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7A32A8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Парки</w:t>
            </w:r>
            <w:r w:rsidR="00FD5BA6" w:rsidRPr="00F06C0F">
              <w:rPr>
                <w:rFonts w:ascii="Times New Roman" w:hAnsi="Times New Roman"/>
                <w:sz w:val="24"/>
                <w:szCs w:val="24"/>
              </w:rPr>
              <w:t xml:space="preserve"> - городской парк </w:t>
            </w:r>
            <w:r w:rsidR="00FD5BA6" w:rsidRPr="00F06C0F">
              <w:rPr>
                <w:rFonts w:ascii="Times New Roman" w:hAnsi="Times New Roman"/>
                <w:b/>
                <w:sz w:val="24"/>
                <w:szCs w:val="24"/>
              </w:rPr>
              <w:t>в структуре КДУ</w:t>
            </w:r>
          </w:p>
        </w:tc>
        <w:tc>
          <w:tcPr>
            <w:tcW w:w="2085" w:type="dxa"/>
          </w:tcPr>
          <w:p w:rsidR="004F75BF" w:rsidRPr="00F06C0F" w:rsidRDefault="007A32A8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416A" w:rsidRPr="00F06C0F" w:rsidRDefault="0015416A" w:rsidP="00D73486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5416A" w:rsidRPr="00F06C0F" w:rsidRDefault="007A32A8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15416A" w:rsidRPr="00F06C0F" w:rsidRDefault="004F75BF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FD5BA6">
        <w:trPr>
          <w:jc w:val="center"/>
        </w:trPr>
        <w:tc>
          <w:tcPr>
            <w:tcW w:w="2730" w:type="dxa"/>
          </w:tcPr>
          <w:p w:rsidR="0015416A" w:rsidRPr="00F06C0F" w:rsidRDefault="0015416A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FD5BA6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BA6" w:rsidRPr="00F06C0F">
              <w:rPr>
                <w:rFonts w:ascii="Times New Roman" w:hAnsi="Times New Roman"/>
                <w:b/>
                <w:sz w:val="24"/>
                <w:szCs w:val="24"/>
              </w:rPr>
              <w:t>4 юридических лица</w:t>
            </w:r>
          </w:p>
        </w:tc>
        <w:tc>
          <w:tcPr>
            <w:tcW w:w="2085" w:type="dxa"/>
          </w:tcPr>
          <w:p w:rsidR="00FD5BA6" w:rsidRPr="00F06C0F" w:rsidRDefault="00D7348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D5BA6"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</w:t>
            </w:r>
          </w:p>
          <w:p w:rsidR="0015416A" w:rsidRPr="00F06C0F" w:rsidRDefault="00FD5BA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(сетевых единиц)</w:t>
            </w:r>
          </w:p>
        </w:tc>
        <w:tc>
          <w:tcPr>
            <w:tcW w:w="1583" w:type="dxa"/>
          </w:tcPr>
          <w:p w:rsidR="0015416A" w:rsidRPr="00F06C0F" w:rsidRDefault="00D73486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14" w:type="dxa"/>
          </w:tcPr>
          <w:p w:rsidR="0015416A" w:rsidRPr="00F06C0F" w:rsidRDefault="00017535" w:rsidP="001506F2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15416A" w:rsidRPr="00F06C0F" w:rsidRDefault="004F75BF" w:rsidP="00017535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7535" w:rsidRPr="00F06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87E0C" w:rsidRPr="00F06C0F" w:rsidRDefault="00B67FAC" w:rsidP="00554248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F96E02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2FF" w:rsidRPr="00F06C0F">
        <w:rPr>
          <w:rFonts w:ascii="Times New Roman" w:hAnsi="Times New Roman" w:cs="Times New Roman"/>
          <w:sz w:val="24"/>
          <w:szCs w:val="24"/>
        </w:rPr>
        <w:t>отсутствует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32259C" w:rsidRPr="00F06C0F">
        <w:rPr>
          <w:rFonts w:ascii="Times New Roman" w:hAnsi="Times New Roman" w:cs="Times New Roman"/>
          <w:sz w:val="24"/>
          <w:szCs w:val="24"/>
        </w:rPr>
        <w:t>стационарная и</w:t>
      </w:r>
      <w:r w:rsidR="003202FF" w:rsidRPr="00F06C0F">
        <w:rPr>
          <w:rFonts w:ascii="Times New Roman" w:hAnsi="Times New Roman" w:cs="Times New Roman"/>
          <w:sz w:val="24"/>
          <w:szCs w:val="24"/>
        </w:rPr>
        <w:t xml:space="preserve"> сотовая телефонная связь</w:t>
      </w:r>
      <w:r w:rsidR="00F96E02" w:rsidRPr="00F06C0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54248" w:rsidRPr="00F06C0F">
        <w:rPr>
          <w:rFonts w:ascii="Times New Roman" w:hAnsi="Times New Roman" w:cs="Times New Roman"/>
          <w:sz w:val="24"/>
          <w:szCs w:val="24"/>
        </w:rPr>
        <w:t>компьютерная техника и доступ</w:t>
      </w:r>
      <w:r w:rsidR="00057414" w:rsidRPr="00F06C0F">
        <w:rPr>
          <w:rFonts w:ascii="Times New Roman" w:hAnsi="Times New Roman" w:cs="Times New Roman"/>
          <w:sz w:val="24"/>
          <w:szCs w:val="24"/>
        </w:rPr>
        <w:t xml:space="preserve"> к сети интернет</w:t>
      </w:r>
      <w:r w:rsidR="00F96E02" w:rsidRPr="00F06C0F">
        <w:rPr>
          <w:rFonts w:ascii="Times New Roman" w:hAnsi="Times New Roman" w:cs="Times New Roman"/>
          <w:sz w:val="24"/>
          <w:szCs w:val="24"/>
        </w:rPr>
        <w:t xml:space="preserve"> в библиотеке села</w:t>
      </w:r>
      <w:r w:rsidRPr="00F06C0F">
        <w:rPr>
          <w:rFonts w:ascii="Times New Roman" w:hAnsi="Times New Roman" w:cs="Times New Roman"/>
          <w:sz w:val="24"/>
          <w:szCs w:val="24"/>
        </w:rPr>
        <w:t xml:space="preserve"> Большой Патом</w:t>
      </w:r>
      <w:r w:rsidR="00F96E02" w:rsidRPr="00F06C0F">
        <w:rPr>
          <w:rFonts w:ascii="Times New Roman" w:hAnsi="Times New Roman" w:cs="Times New Roman"/>
          <w:sz w:val="24"/>
          <w:szCs w:val="24"/>
        </w:rPr>
        <w:t xml:space="preserve"> (самый отдал</w:t>
      </w:r>
      <w:r w:rsidR="00565F5A" w:rsidRPr="00F06C0F">
        <w:rPr>
          <w:rFonts w:ascii="Times New Roman" w:hAnsi="Times New Roman" w:cs="Times New Roman"/>
          <w:sz w:val="24"/>
          <w:szCs w:val="24"/>
        </w:rPr>
        <w:t>ённый населенный пункт</w:t>
      </w:r>
      <w:r w:rsidR="00F96E02" w:rsidRPr="00F06C0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96E02" w:rsidRPr="00F06C0F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F96E02" w:rsidRPr="00F06C0F">
        <w:rPr>
          <w:rFonts w:ascii="Times New Roman" w:hAnsi="Times New Roman" w:cs="Times New Roman"/>
          <w:sz w:val="24"/>
          <w:szCs w:val="24"/>
        </w:rPr>
        <w:t xml:space="preserve"> более 500 км).</w:t>
      </w:r>
      <w:r w:rsidR="003202FF" w:rsidRPr="00F06C0F">
        <w:rPr>
          <w:rFonts w:ascii="Times New Roman" w:hAnsi="Times New Roman" w:cs="Times New Roman"/>
          <w:sz w:val="24"/>
          <w:szCs w:val="24"/>
        </w:rPr>
        <w:t xml:space="preserve"> Для </w:t>
      </w:r>
      <w:r w:rsidR="00565F5A" w:rsidRPr="00F06C0F">
        <w:rPr>
          <w:rFonts w:ascii="Times New Roman" w:hAnsi="Times New Roman" w:cs="Times New Roman"/>
          <w:sz w:val="24"/>
          <w:szCs w:val="24"/>
        </w:rPr>
        <w:t>передачи экстренной информации используется спутниковая связь.</w:t>
      </w:r>
    </w:p>
    <w:p w:rsidR="002A2E14" w:rsidRPr="00F06C0F" w:rsidRDefault="002A2E14" w:rsidP="001548E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E3" w:rsidRPr="00F06C0F" w:rsidRDefault="00B67A36" w:rsidP="00BC6502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15.5</w:t>
      </w:r>
      <w:r w:rsidR="00A950E3" w:rsidRPr="00F06C0F">
        <w:rPr>
          <w:rFonts w:ascii="Times New Roman" w:hAnsi="Times New Roman" w:cs="Times New Roman"/>
          <w:b/>
          <w:sz w:val="24"/>
          <w:szCs w:val="24"/>
        </w:rPr>
        <w:t>.</w:t>
      </w:r>
      <w:r w:rsidR="003202FF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0E3" w:rsidRPr="00F06C0F">
        <w:rPr>
          <w:rFonts w:ascii="Times New Roman" w:hAnsi="Times New Roman" w:cs="Times New Roman"/>
          <w:b/>
          <w:sz w:val="24"/>
          <w:szCs w:val="24"/>
        </w:rPr>
        <w:t>Сведения о состоянии пожарной безопасности</w:t>
      </w:r>
      <w:r w:rsidR="00122382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A6" w:rsidRPr="00F06C0F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A950E3" w:rsidRPr="00F06C0F">
        <w:rPr>
          <w:rFonts w:ascii="Times New Roman" w:hAnsi="Times New Roman" w:cs="Times New Roman"/>
          <w:b/>
          <w:sz w:val="24"/>
          <w:szCs w:val="24"/>
        </w:rPr>
        <w:t xml:space="preserve"> культуры админ</w:t>
      </w:r>
      <w:r w:rsidR="00201335" w:rsidRPr="00F06C0F">
        <w:rPr>
          <w:rFonts w:ascii="Times New Roman" w:hAnsi="Times New Roman" w:cs="Times New Roman"/>
          <w:b/>
          <w:sz w:val="24"/>
          <w:szCs w:val="24"/>
        </w:rPr>
        <w:t>истрации МО г. Бодайбо и района (в том числе мероприятий по охране труда и ГО и ЧС).</w:t>
      </w:r>
    </w:p>
    <w:p w:rsidR="00012FC5" w:rsidRPr="00F06C0F" w:rsidRDefault="001A3CC3" w:rsidP="00BC650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ab/>
      </w:r>
    </w:p>
    <w:p w:rsidR="00171ACE" w:rsidRPr="00F06C0F" w:rsidRDefault="00171ACE" w:rsidP="00BC650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850"/>
        <w:gridCol w:w="1134"/>
        <w:gridCol w:w="1134"/>
        <w:gridCol w:w="1559"/>
        <w:gridCol w:w="1134"/>
        <w:gridCol w:w="851"/>
        <w:gridCol w:w="1247"/>
      </w:tblGrid>
      <w:tr w:rsidR="006F7C9D" w:rsidRPr="00F06C0F" w:rsidTr="002D6A94">
        <w:trPr>
          <w:trHeight w:val="1567"/>
        </w:trPr>
        <w:tc>
          <w:tcPr>
            <w:tcW w:w="1447" w:type="dxa"/>
            <w:gridSpan w:val="2"/>
            <w:vMerge w:val="restart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proofErr w:type="gram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занимаемых учреждениями культуры (ед.)</w:t>
            </w:r>
          </w:p>
        </w:tc>
        <w:tc>
          <w:tcPr>
            <w:tcW w:w="5811" w:type="dxa"/>
            <w:gridSpan w:val="5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Из них количество зданий</w:t>
            </w:r>
          </w:p>
        </w:tc>
        <w:tc>
          <w:tcPr>
            <w:tcW w:w="2098" w:type="dxa"/>
            <w:gridSpan w:val="2"/>
          </w:tcPr>
          <w:p w:rsidR="00E44084" w:rsidRPr="00F06C0F" w:rsidRDefault="00DB0415" w:rsidP="00DB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</w:t>
            </w:r>
            <w:r w:rsidR="00E44084" w:rsidRPr="00F06C0F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енных в предписаниях</w:t>
            </w:r>
            <w:r w:rsidR="00E44084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государственного пожарного надзора</w:t>
            </w:r>
          </w:p>
        </w:tc>
      </w:tr>
      <w:tr w:rsidR="006F7C9D" w:rsidRPr="00F06C0F" w:rsidTr="002D6A94">
        <w:tc>
          <w:tcPr>
            <w:tcW w:w="1447" w:type="dxa"/>
            <w:gridSpan w:val="2"/>
            <w:vMerge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Не оборудованы системами АПС (ед.)</w:t>
            </w:r>
          </w:p>
        </w:tc>
        <w:tc>
          <w:tcPr>
            <w:tcW w:w="1134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B67A36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4084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АПС в не исправном состоянии (ед.)</w:t>
            </w:r>
          </w:p>
        </w:tc>
        <w:tc>
          <w:tcPr>
            <w:tcW w:w="1134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Требующих ремонта электропроводки (ед.)</w:t>
            </w:r>
          </w:p>
        </w:tc>
        <w:tc>
          <w:tcPr>
            <w:tcW w:w="1559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Не обеспечены нормативным количеством первичных средств пожаротушения (ед.)</w:t>
            </w:r>
          </w:p>
        </w:tc>
        <w:tc>
          <w:tcPr>
            <w:tcW w:w="1134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Не имеющих круглосуточной охраны (ед.)</w:t>
            </w:r>
          </w:p>
        </w:tc>
        <w:tc>
          <w:tcPr>
            <w:tcW w:w="851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Всего (ед.)</w:t>
            </w:r>
          </w:p>
        </w:tc>
        <w:tc>
          <w:tcPr>
            <w:tcW w:w="1247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Из них выполнены (ед.)</w:t>
            </w:r>
          </w:p>
        </w:tc>
      </w:tr>
      <w:tr w:rsidR="006F7C9D" w:rsidRPr="00F06C0F" w:rsidTr="002D6A94">
        <w:tc>
          <w:tcPr>
            <w:tcW w:w="1447" w:type="dxa"/>
            <w:gridSpan w:val="2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44084" w:rsidRPr="00F06C0F" w:rsidRDefault="00E44084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C9D" w:rsidRPr="00F06C0F" w:rsidTr="002D6A94">
        <w:trPr>
          <w:trHeight w:val="387"/>
        </w:trPr>
        <w:tc>
          <w:tcPr>
            <w:tcW w:w="738" w:type="dxa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Не предписывалось</w:t>
            </w:r>
          </w:p>
        </w:tc>
      </w:tr>
      <w:tr w:rsidR="00F06C0F" w:rsidRPr="00F06C0F" w:rsidTr="002D6A94">
        <w:trPr>
          <w:trHeight w:val="387"/>
        </w:trPr>
        <w:tc>
          <w:tcPr>
            <w:tcW w:w="738" w:type="dxa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D5F" w:rsidRPr="00F06C0F" w:rsidRDefault="003C5D5F" w:rsidP="00E4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084" w:rsidRPr="00F06C0F" w:rsidRDefault="00E44084" w:rsidP="00E44084">
      <w:pPr>
        <w:rPr>
          <w:rFonts w:eastAsiaTheme="minorHAnsi"/>
          <w:sz w:val="24"/>
          <w:szCs w:val="24"/>
          <w:lang w:eastAsia="en-US"/>
        </w:rPr>
      </w:pPr>
    </w:p>
    <w:p w:rsidR="00762D12" w:rsidRPr="00F06C0F" w:rsidRDefault="00E44084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Примечание: </w:t>
      </w:r>
      <w:r w:rsidR="00762D12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 сеть учреждений культуры не изменилась и составляет 4 юридических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которые оказывают непосредственные услуги населе</w:t>
      </w:r>
      <w:r w:rsidR="00C83E8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нию, в которые входит 24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 (сетевые единиц</w:t>
      </w:r>
      <w:r w:rsidR="00762D12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ы), расположенных в 15 зданиях.</w:t>
      </w:r>
    </w:p>
    <w:p w:rsidR="00E25ED3" w:rsidRPr="00F06C0F" w:rsidRDefault="00762D12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01.01.2021</w:t>
      </w:r>
      <w:r w:rsidR="009A48A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оборудованы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АПС 22 (двадцать две) сетевые единицы </w:t>
      </w:r>
      <w:r w:rsidR="009A48A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из 24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(двадц</w:t>
      </w:r>
      <w:r w:rsidR="009A48A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ати четырех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подведомственных Управлению культуры. Не оборудовано АПС, из-за</w:t>
      </w:r>
      <w:r w:rsidR="00D22AA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удаленности (библиотека села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Большой Патом - находится в 530 км. от районного центра, расположена в труднодоступной местности), по той же причине невозможно приобрести и 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производить перезарядку огнетушителей в этом учреждении и структурное подразделение Городской парк культуры, в силу отсутствия отдельно стоящего здания на территории парка. </w:t>
      </w:r>
    </w:p>
    <w:p w:rsidR="00E25ED3" w:rsidRPr="00F06C0F" w:rsidRDefault="00E25ED3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АПС ежеквартально проходят техническое освидетельствование с выдачей актов обслуживающим учреждением.</w:t>
      </w:r>
    </w:p>
    <w:p w:rsidR="00E25ED3" w:rsidRPr="00F06C0F" w:rsidRDefault="00E25ED3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количество зданий, в которых расположены учреждения</w:t>
      </w:r>
      <w:r w:rsidR="009A48A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15, в 11 из них круглосуточная о</w:t>
      </w:r>
      <w:r w:rsidR="00AA6625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храна (сторожа), в 3 зданиях, где располагаются:</w:t>
      </w:r>
      <w:r w:rsidR="0017288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культурно – досуговый центр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Бодайбо, детская библиотека г. </w:t>
      </w:r>
      <w:r w:rsidR="00986CD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Бодайбо</w:t>
      </w:r>
      <w:r w:rsidR="0017288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библиотека п. </w:t>
      </w:r>
      <w:proofErr w:type="spellStart"/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Мамакан</w:t>
      </w:r>
      <w:proofErr w:type="spellEnd"/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</w:t>
      </w:r>
      <w:r w:rsidR="0017288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пультовая охрана (сигнализация), работу которой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 охранное агентство ООО ЧОП «Лабиринт», го</w:t>
      </w:r>
      <w:r w:rsidR="0017288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родской парк культуры и отдыха </w:t>
      </w:r>
      <w:r w:rsidR="00A3771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2020 года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охраняется вышеназванным агентство</w:t>
      </w:r>
      <w:r w:rsidR="00762D12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круглосуточно </w:t>
      </w:r>
      <w:r w:rsidR="00A3771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762D12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круглогодично.</w:t>
      </w:r>
    </w:p>
    <w:p w:rsidR="00E25ED3" w:rsidRPr="00F06C0F" w:rsidRDefault="00E25ED3" w:rsidP="00BC650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</w:t>
      </w:r>
      <w:r w:rsidR="0017288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Аварийное освещение по эвакуационным путям установлено в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92 %</w:t>
      </w:r>
      <w:r w:rsidR="0017288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учреждений культуры, отсутствует в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3C3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 сетевых единиц</w:t>
      </w:r>
      <w:r w:rsidR="00986CD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="003D3C3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библиотеке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0415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села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Большой Патом по вышеназван</w:t>
      </w:r>
      <w:r w:rsidR="003D3C36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причинам и Городском парке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25ED3" w:rsidRPr="00F06C0F" w:rsidRDefault="00E25ED3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Обеспеченность учреждений культуры нормативным количеством огнетушителей составляет 96 %, не обеспечено нормативным количеством первичных средств пожаротушения 1 учреждение (библиотека п. Большой Патом из-за отдаленности объекта).</w:t>
      </w:r>
      <w:r w:rsidRPr="00F06C0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  <w:r w:rsidRPr="00F06C0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ab/>
      </w:r>
    </w:p>
    <w:p w:rsidR="00E25ED3" w:rsidRPr="00F06C0F" w:rsidRDefault="00DB0415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Работы по </w:t>
      </w:r>
      <w:proofErr w:type="spellStart"/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электрооснащенности</w:t>
      </w:r>
      <w:proofErr w:type="spellEnd"/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культуры: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25ED3" w:rsidRPr="00F06C0F" w:rsidRDefault="00E5032B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</w:t>
      </w:r>
      <w:r w:rsidR="00F267EE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</w:t>
      </w:r>
      <w:r w:rsidR="009D7CE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связи</w:t>
      </w:r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продолжением работ по реконструкции</w:t>
      </w:r>
      <w:r w:rsidR="009D7CE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здания КДЦ г. Бодайбо, будут проведены</w:t>
      </w:r>
      <w:r w:rsidR="00F267EE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по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замене электропроводки </w:t>
      </w:r>
      <w:r w:rsidR="009D7CE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переносу </w:t>
      </w:r>
      <w:proofErr w:type="spellStart"/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электрощитовой</w:t>
      </w:r>
      <w:proofErr w:type="spellEnd"/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по передаче подстанции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расположенной на территории КДЦ </w:t>
      </w:r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ведение </w:t>
      </w:r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</w:t>
      </w:r>
      <w:proofErr w:type="spellStart"/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Витимэнерго</w:t>
      </w:r>
      <w:proofErr w:type="spellEnd"/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», кроме того на протяжении ряда лет не удается завершить работу по подключению</w:t>
      </w:r>
      <w:r w:rsidR="009D7CE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электроснабжению </w:t>
      </w:r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небольшого поселкового </w:t>
      </w:r>
      <w:r w:rsidR="009D7CE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парка «Лукоморь</w:t>
      </w:r>
      <w:r w:rsidR="00986CD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D7CE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0E66B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E66B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п.Перевоз</w:t>
      </w:r>
      <w:proofErr w:type="spellEnd"/>
      <w:r w:rsidR="000E66B0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работу</w:t>
      </w:r>
      <w:r w:rsidR="003C5D5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данному направлению планируем завершить в 2021 году.</w:t>
      </w:r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проведена з</w:t>
      </w:r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амена ламп люминесцен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тных на светодиодные в</w:t>
      </w:r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клуб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п.Васильевский</w:t>
      </w:r>
      <w:proofErr w:type="spellEnd"/>
      <w:r w:rsidR="00037C7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9 светильников.</w:t>
      </w:r>
    </w:p>
    <w:p w:rsidR="00E25ED3" w:rsidRPr="00F06C0F" w:rsidRDefault="003C5D5F" w:rsidP="00BC6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2020</w:t>
      </w:r>
      <w:r w:rsidR="00E25ED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году государственной инспекцией по по</w:t>
      </w:r>
      <w:r w:rsidR="009713B9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жарному надзору</w:t>
      </w:r>
      <w:r w:rsidR="009713B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r w:rsidR="009713B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было проведено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проверок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соблюдению тр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ебования пожарной безопасности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культуры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, но специалистом по охране труда Управления культуры, руководителями учреждени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 и структурных подразделений р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абота по соблюдению требований и мер пожарной безопасности ведется систематически.</w:t>
      </w:r>
    </w:p>
    <w:p w:rsidR="00E25ED3" w:rsidRPr="00F06C0F" w:rsidRDefault="009A48A5" w:rsidP="00BC650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программы «Развитие культуры </w:t>
      </w:r>
      <w:proofErr w:type="spellStart"/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Бода</w:t>
      </w:r>
      <w:r w:rsidR="00C64A8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йбинского</w:t>
      </w:r>
      <w:proofErr w:type="spellEnd"/>
      <w:r w:rsidR="00C64A89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 на 2020 – 2025 годы, в 2020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пр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едусмотрено и профинансировано 9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 </w:t>
      </w:r>
      <w:r w:rsidR="0033668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п</w:t>
      </w:r>
      <w:r w:rsidR="00AD2A6D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ожарной безопасности: 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ехническое 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обслуживание АПС по всем учреждениям 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культуры, 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демонтаж и 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монтаж АПС и системы оповещения о пожаре,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обслуживание связи АПС на пульте МЧС, 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бучение по пожар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но-техническому минимуму, 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обслуживани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е огнетушителей, п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роверка водоснабжения внутреннего противопожарного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водопровод, о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гнезащитная обработка деревянных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конструкций, п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риобретение ламп аварийно</w:t>
      </w:r>
      <w:r w:rsidR="0033668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освещение, п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риобретение о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гнетушителей.</w:t>
      </w:r>
    </w:p>
    <w:p w:rsidR="00E25ED3" w:rsidRPr="00F06C0F" w:rsidRDefault="00E25ED3" w:rsidP="00BC6502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из бюджета муниципального образо</w:t>
      </w:r>
      <w:r w:rsidR="0013656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вания г. Бодайбо и района в 2020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на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мероприятия по пожарной безопасности</w:t>
      </w:r>
      <w:r w:rsidR="00622E4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</w:t>
      </w:r>
      <w:r w:rsidR="00622E4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ий культуры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3C15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направлено </w:t>
      </w:r>
      <w:r w:rsidR="00622E4B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5F4C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22E4B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823, 7 тыс. руб., что меньше 2019 года (</w:t>
      </w:r>
      <w:r w:rsidR="00833C15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5F4C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33C15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970,8 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рублей</w:t>
      </w:r>
      <w:r w:rsidR="00622E4B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в целом по анализу</w:t>
      </w:r>
      <w:r w:rsidR="00622E4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три года, рост вложений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значителен.</w:t>
      </w:r>
    </w:p>
    <w:p w:rsidR="00E25ED3" w:rsidRPr="00F06C0F" w:rsidRDefault="00E25ED3" w:rsidP="00BC6502">
      <w:pPr>
        <w:spacing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этой же программы на мероприятия 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охра</w:t>
      </w:r>
      <w:r w:rsidR="008E79D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труда</w:t>
      </w:r>
      <w:r w:rsidR="00622E4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учреждений культуры в 2020 году </w:t>
      </w:r>
      <w:r w:rsidR="00622E4B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направлено 526</w:t>
      </w:r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6 тыс. руб., 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средства </w:t>
      </w:r>
      <w:r w:rsidR="00245387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45387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охождение медицинских осмотров, приобретени</w:t>
      </w:r>
      <w:r w:rsidR="005F4C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средств индивидуальной защиты, услуги по дератизации помещений и </w:t>
      </w:r>
      <w:proofErr w:type="spellStart"/>
      <w:r w:rsidR="005F4C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акарицидной</w:t>
      </w:r>
      <w:proofErr w:type="spellEnd"/>
      <w:r w:rsidR="005F4C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обработк</w:t>
      </w:r>
      <w:r w:rsidR="00986CD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5F4C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парка. 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25ED3" w:rsidRPr="00F06C0F" w:rsidRDefault="00E25ED3" w:rsidP="00BC6502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На мероприятия по ГО и ЧС </w:t>
      </w:r>
      <w:r w:rsidR="00E2273D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направлено в 2020 году 1015,3</w:t>
      </w:r>
      <w:r w:rsidR="00622E4B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тыс. руб</w:t>
      </w:r>
      <w:r w:rsidR="00622E4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ниже показателя 2019 года (</w:t>
      </w:r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5F4C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756,7 </w:t>
      </w:r>
      <w:proofErr w:type="spellStart"/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тыс.руб</w:t>
      </w:r>
      <w:proofErr w:type="spellEnd"/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.)</w:t>
      </w:r>
      <w:r w:rsidR="00245387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большой объем средств 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этом году </w:t>
      </w:r>
      <w:r w:rsidR="00245387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 на профилактику борьбы с распространением </w:t>
      </w:r>
      <w:proofErr w:type="spellStart"/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коронави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русной</w:t>
      </w:r>
      <w:proofErr w:type="spellEnd"/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инфекции, соблюдение санитарных норм и правил в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подведомственных учреждениях (приобретение масок, </w:t>
      </w:r>
      <w:proofErr w:type="spellStart"/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дез.средств</w:t>
      </w:r>
      <w:proofErr w:type="spellEnd"/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антисептиков, бактерицидных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рециркуляторов</w:t>
      </w:r>
      <w:proofErr w:type="spellEnd"/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 </w:t>
      </w:r>
    </w:p>
    <w:p w:rsidR="007D271C" w:rsidRPr="00F06C0F" w:rsidRDefault="00000357" w:rsidP="00BC6502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Кроме того, значительные средства направлены </w:t>
      </w:r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2020 году </w:t>
      </w:r>
      <w:r w:rsidR="007D271C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антитеррористическую защищенн</w:t>
      </w:r>
      <w:r w:rsidR="00B552C4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ость объектов культуры района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сумма направленных средств составляет 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F4C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032,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большой объем средств был направлен на установку</w:t>
      </w:r>
      <w:r w:rsidR="00B552C4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</w:t>
      </w:r>
      <w:r w:rsidR="006E43BF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емы видеонаблюдения в КДЦ</w:t>
      </w:r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D2A6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г.Бодайбо</w:t>
      </w:r>
      <w:proofErr w:type="spellEnd"/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кинотеатре «Витим», охрану городского парка и объектов культуры.</w:t>
      </w:r>
    </w:p>
    <w:p w:rsidR="00264ABD" w:rsidRPr="00F06C0F" w:rsidRDefault="00000357" w:rsidP="00BC6502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622E4B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Всего в 2020</w:t>
      </w:r>
      <w:r w:rsidR="00E25ED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 направлено на мероприятия по охране труда, пожарно</w:t>
      </w:r>
      <w:r w:rsidR="00D22AA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й безопасности, мероприятия по ГО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ЧС,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антитеррористические мероприятия </w:t>
      </w:r>
      <w:r w:rsidR="00E25ED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культуры</w:t>
      </w:r>
      <w:r w:rsidR="00E2273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6 328,3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руб., что выше показателя 2019 года на 8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</w:t>
      </w:r>
      <w:r w:rsidR="00ED05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(5</w:t>
      </w:r>
      <w:r w:rsidR="005F4C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45387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781,9 </w:t>
      </w:r>
      <w:proofErr w:type="spellStart"/>
      <w:r w:rsidR="00245387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тыс.руб</w:t>
      </w:r>
      <w:proofErr w:type="spellEnd"/>
      <w:r w:rsidR="00245387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, и</w:t>
      </w:r>
      <w:r w:rsidR="00D22AA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="00ED05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3,1</w:t>
      </w:r>
      <w:r w:rsidR="00E2273D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</w:t>
      </w:r>
      <w:r w:rsidR="00ED05A3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%. от</w:t>
      </w:r>
      <w:r w:rsidR="00D22AAB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консолидированного бюд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жета Уп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равления культуры на 2020 год, показатель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выше прошлогоднего 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="00ED05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,2</w:t>
      </w:r>
      <w:r w:rsidR="00E2273D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="00ED05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% </w:t>
      </w: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(в </w:t>
      </w:r>
      <w:r w:rsidR="00ED05A3"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2019 - </w:t>
      </w:r>
      <w:r w:rsidR="007D271C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2,9 %</w:t>
      </w:r>
      <w:r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264ABD" w:rsidRPr="00F06C0F" w:rsidRDefault="00264ABD" w:rsidP="00EC241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2D67" w:rsidRPr="00F06C0F" w:rsidRDefault="00CD3741" w:rsidP="00EC241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</w:t>
      </w:r>
      <w:r w:rsidR="008B2D67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Культурно – досуговая деятельность. Народное творчество</w:t>
      </w:r>
    </w:p>
    <w:p w:rsidR="00B67A36" w:rsidRPr="00F06C0F" w:rsidRDefault="00CD3741" w:rsidP="00B7024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</w:t>
      </w:r>
      <w:r w:rsidR="008B2D67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.1. Показатели работы культурно-досуговых учреждений</w:t>
      </w:r>
      <w:r w:rsidR="007B604F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 </w:t>
      </w:r>
      <w:proofErr w:type="spellStart"/>
      <w:r w:rsidR="007B604F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г.Бодайбо</w:t>
      </w:r>
      <w:proofErr w:type="spellEnd"/>
      <w:r w:rsidR="007B604F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</w:t>
      </w:r>
      <w:r w:rsidR="005462BD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района</w:t>
      </w:r>
      <w:r w:rsidR="005462B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7C7A9A" w:rsidRPr="00F0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D19" w:rsidRPr="00F06C0F" w:rsidRDefault="00C85D19" w:rsidP="00C85D19">
      <w:pPr>
        <w:tabs>
          <w:tab w:val="left" w:pos="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0"/>
        <w:gridCol w:w="1169"/>
        <w:gridCol w:w="1171"/>
        <w:gridCol w:w="1389"/>
      </w:tblGrid>
      <w:tr w:rsidR="006F7C9D" w:rsidRPr="00F06C0F" w:rsidTr="00461C3E">
        <w:trPr>
          <w:jc w:val="center"/>
        </w:trPr>
        <w:tc>
          <w:tcPr>
            <w:tcW w:w="3064" w:type="pct"/>
            <w:vAlign w:val="center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7" w:type="pct"/>
            <w:vAlign w:val="center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608" w:type="pct"/>
            <w:vAlign w:val="center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22" w:type="pct"/>
            <w:vAlign w:val="center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+, - к 2019 г.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мероприятий, всего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-605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детей до 14 лет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-241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молодежи (от 14 до 35 лет)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-147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 культурно-массовых мероприятий, всего (</w:t>
            </w:r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ед.)*</w:t>
            </w:r>
            <w:proofErr w:type="gramEnd"/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74400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31959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-42441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детей до 14 лет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19948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12931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-7017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молодежи (от 14 до 35 лет)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5386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-3669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культурно-досуговых формирований, всего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детей до 14 лет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для молодежи (от 14 до 35 лет)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культурно-досуговых формирований, всего (чел.)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 ч. детей до 14 лет (чел.)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-47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молодежи (от 14 до 35 лет (чел.)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6F7C9D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коллективов, имеющих звание «Народный»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C0F" w:rsidRPr="00F06C0F" w:rsidTr="00461C3E">
        <w:trPr>
          <w:jc w:val="center"/>
        </w:trPr>
        <w:tc>
          <w:tcPr>
            <w:tcW w:w="3064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Число коллективов, имеющих звание «Образцовый» (ед.)</w:t>
            </w:r>
          </w:p>
        </w:tc>
        <w:tc>
          <w:tcPr>
            <w:tcW w:w="607" w:type="pct"/>
          </w:tcPr>
          <w:p w:rsidR="00C85D19" w:rsidRPr="00F06C0F" w:rsidRDefault="00C85D19" w:rsidP="00461C3E">
            <w:pPr>
              <w:pStyle w:val="ad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2" w:type="pct"/>
          </w:tcPr>
          <w:p w:rsidR="00C85D19" w:rsidRPr="00F06C0F" w:rsidRDefault="00C85D19" w:rsidP="00461C3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7A36" w:rsidRPr="00F06C0F" w:rsidRDefault="00B67A36" w:rsidP="00C85D19">
      <w:pPr>
        <w:tabs>
          <w:tab w:val="left" w:pos="851"/>
        </w:tabs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92" w:rsidRPr="00F06C0F" w:rsidRDefault="00137292" w:rsidP="007C7A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Примечание: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605C1" w:rsidRPr="00F06C0F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7C7A9A" w:rsidRPr="00F06C0F">
        <w:rPr>
          <w:rFonts w:ascii="Times New Roman" w:hAnsi="Times New Roman" w:cs="Times New Roman"/>
          <w:sz w:val="24"/>
          <w:szCs w:val="24"/>
        </w:rPr>
        <w:t>показателей деятельнос</w:t>
      </w:r>
      <w:r w:rsidR="00C85D19" w:rsidRPr="00F06C0F">
        <w:rPr>
          <w:rFonts w:ascii="Times New Roman" w:hAnsi="Times New Roman" w:cs="Times New Roman"/>
          <w:sz w:val="24"/>
          <w:szCs w:val="24"/>
        </w:rPr>
        <w:t xml:space="preserve">ти учреждений связано с работой учреждений культуры в условиях пандемии </w:t>
      </w:r>
      <w:proofErr w:type="spellStart"/>
      <w:r w:rsidR="00C85D19" w:rsidRPr="00F06C0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85D19" w:rsidRPr="00F06C0F">
        <w:rPr>
          <w:rFonts w:ascii="Times New Roman" w:hAnsi="Times New Roman" w:cs="Times New Roman"/>
          <w:sz w:val="24"/>
          <w:szCs w:val="24"/>
        </w:rPr>
        <w:t xml:space="preserve">, </w:t>
      </w:r>
      <w:r w:rsidR="00961E2A" w:rsidRPr="00F06C0F">
        <w:rPr>
          <w:rFonts w:ascii="Times New Roman" w:hAnsi="Times New Roman" w:cs="Times New Roman"/>
          <w:sz w:val="24"/>
          <w:szCs w:val="24"/>
        </w:rPr>
        <w:t xml:space="preserve">оттоком населения из </w:t>
      </w:r>
      <w:proofErr w:type="spellStart"/>
      <w:r w:rsidR="00961E2A"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961E2A" w:rsidRPr="00F06C0F">
        <w:rPr>
          <w:rFonts w:ascii="Times New Roman" w:hAnsi="Times New Roman" w:cs="Times New Roman"/>
          <w:sz w:val="24"/>
          <w:szCs w:val="24"/>
        </w:rPr>
        <w:t xml:space="preserve"> района, по данным экономического отдела Администрации МО </w:t>
      </w:r>
      <w:proofErr w:type="spellStart"/>
      <w:r w:rsidR="00961E2A" w:rsidRPr="00F06C0F">
        <w:rPr>
          <w:rFonts w:ascii="Times New Roman" w:hAnsi="Times New Roman" w:cs="Times New Roman"/>
          <w:sz w:val="24"/>
          <w:szCs w:val="24"/>
        </w:rPr>
        <w:t>г.Бо</w:t>
      </w:r>
      <w:r w:rsidR="00C85D19" w:rsidRPr="00F06C0F">
        <w:rPr>
          <w:rFonts w:ascii="Times New Roman" w:hAnsi="Times New Roman" w:cs="Times New Roman"/>
          <w:sz w:val="24"/>
          <w:szCs w:val="24"/>
        </w:rPr>
        <w:t>дайбо</w:t>
      </w:r>
      <w:proofErr w:type="spellEnd"/>
      <w:r w:rsidR="00C85D19" w:rsidRPr="00F06C0F">
        <w:rPr>
          <w:rFonts w:ascii="Times New Roman" w:hAnsi="Times New Roman" w:cs="Times New Roman"/>
          <w:sz w:val="24"/>
          <w:szCs w:val="24"/>
        </w:rPr>
        <w:t xml:space="preserve"> и района в 2020 году выбыло из района 1385</w:t>
      </w:r>
      <w:r w:rsidR="00961E2A" w:rsidRPr="00F06C0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B2D67" w:rsidRPr="00F06C0F" w:rsidRDefault="005601EB" w:rsidP="001548E2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16</w:t>
      </w:r>
      <w:r w:rsidR="008B2D67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.2. </w:t>
      </w:r>
      <w:r w:rsidR="008B2D67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Коллективы со званием «Народный», «Образцовый» были представлены на фестивалях и конкурсах </w:t>
      </w:r>
      <w:r w:rsidR="00067368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области, в России, за рубежом:</w:t>
      </w:r>
    </w:p>
    <w:p w:rsidR="008B2D67" w:rsidRPr="00F06C0F" w:rsidRDefault="008B2D67" w:rsidP="008B2D67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6"/>
        <w:tblW w:w="9485" w:type="dxa"/>
        <w:tblInd w:w="108" w:type="dxa"/>
        <w:tblLook w:val="04A0" w:firstRow="1" w:lastRow="0" w:firstColumn="1" w:lastColumn="0" w:noHBand="0" w:noVBand="1"/>
      </w:tblPr>
      <w:tblGrid>
        <w:gridCol w:w="1675"/>
        <w:gridCol w:w="1933"/>
        <w:gridCol w:w="1387"/>
        <w:gridCol w:w="1554"/>
        <w:gridCol w:w="1564"/>
        <w:gridCol w:w="1372"/>
      </w:tblGrid>
      <w:tr w:rsidR="006F7C9D" w:rsidRPr="00F06C0F" w:rsidTr="00B06D29">
        <w:tc>
          <w:tcPr>
            <w:tcW w:w="1784" w:type="dxa"/>
            <w:vAlign w:val="center"/>
          </w:tcPr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 (фестиваль, конкурс и т. п.)</w:t>
            </w:r>
          </w:p>
        </w:tc>
        <w:tc>
          <w:tcPr>
            <w:tcW w:w="1002" w:type="dxa"/>
          </w:tcPr>
          <w:p w:rsidR="000F7EDC" w:rsidRPr="00F06C0F" w:rsidRDefault="000F7EDC" w:rsidP="000F7EDC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проведения (офлайн/онлайн)</w:t>
            </w:r>
          </w:p>
        </w:tc>
        <w:tc>
          <w:tcPr>
            <w:tcW w:w="1710" w:type="dxa"/>
            <w:vAlign w:val="center"/>
          </w:tcPr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1710" w:type="dxa"/>
            <w:vAlign w:val="center"/>
          </w:tcPr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718" w:type="dxa"/>
            <w:vAlign w:val="center"/>
          </w:tcPr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1" w:type="dxa"/>
            <w:vAlign w:val="center"/>
          </w:tcPr>
          <w:p w:rsidR="000F7EDC" w:rsidRPr="00F06C0F" w:rsidRDefault="000F7EDC" w:rsidP="000F7EDC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награды, дипломы</w:t>
            </w:r>
          </w:p>
        </w:tc>
      </w:tr>
      <w:tr w:rsidR="00F06C0F" w:rsidRPr="00F06C0F" w:rsidTr="000F7EDC">
        <w:tc>
          <w:tcPr>
            <w:tcW w:w="1784" w:type="dxa"/>
          </w:tcPr>
          <w:p w:rsidR="000F7EDC" w:rsidRPr="00F06C0F" w:rsidRDefault="000F7EDC" w:rsidP="000F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2" w:type="dxa"/>
          </w:tcPr>
          <w:p w:rsidR="000F7EDC" w:rsidRPr="00F06C0F" w:rsidRDefault="000F7EDC" w:rsidP="000F7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</w:tcPr>
          <w:p w:rsidR="000F7EDC" w:rsidRPr="00F06C0F" w:rsidRDefault="000F7EDC" w:rsidP="000F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</w:tcPr>
          <w:p w:rsidR="000F7EDC" w:rsidRPr="00F06C0F" w:rsidRDefault="000F7EDC" w:rsidP="000F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0F7EDC" w:rsidRPr="00F06C0F" w:rsidRDefault="000F7EDC" w:rsidP="000F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0F7EDC" w:rsidRPr="00F06C0F" w:rsidRDefault="000F7EDC" w:rsidP="000F7E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D67" w:rsidRPr="00F06C0F" w:rsidRDefault="008B2D67" w:rsidP="008B2D67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01EB" w:rsidRPr="00F06C0F" w:rsidRDefault="005601EB" w:rsidP="008F386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16.3. Деятельность по сохранению развитию традиционной народной культуры, национальных культур</w:t>
      </w:r>
      <w:r w:rsidR="00137292" w:rsidRPr="00F06C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B2C32" w:rsidRPr="00F06C0F" w:rsidRDefault="0082266A" w:rsidP="00997F9B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Ежегодно в плане основных мероприятий учреждений МКУ «КДЦ </w:t>
      </w:r>
    </w:p>
    <w:p w:rsidR="0082266A" w:rsidRPr="00F06C0F" w:rsidRDefault="0082266A" w:rsidP="00DB2C32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г. Бодайбо и района» уделяется внимание мероприятиям, направленным на сохранение и развитие традиционной народной культуры. В 2020 году массовые мероприятия не проводились, но были организованны мероприятия для отдельных социальных групп: часы общения, игровые программы. План мероприятий корректировался с учетом ограничительных мер в условиях работы пандемии.  Многие мероприятия были отсняты на камеру и размещены в социальных сетях на официальных личных страницах культурно-досуговых учреждений. После послабления ограничительных мер с разрешением работы с небольшими социальными группами учреждения продолжили работу в очном формате.</w:t>
      </w:r>
    </w:p>
    <w:p w:rsidR="0082266A" w:rsidRPr="00F06C0F" w:rsidRDefault="0082266A" w:rsidP="00DB2C3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Народные певческие коллективы «Отрада» ДЦ п.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», «Русская песня» МКУ КДЦ г. Бодайбо, «Горлица» ДЦ п. Артемовский </w:t>
      </w:r>
      <w:r w:rsidR="00A53B1E" w:rsidRPr="00F06C0F">
        <w:rPr>
          <w:rFonts w:ascii="Times New Roman" w:hAnsi="Times New Roman" w:cs="Times New Roman"/>
          <w:sz w:val="24"/>
          <w:szCs w:val="24"/>
        </w:rPr>
        <w:t xml:space="preserve">на </w:t>
      </w:r>
      <w:r w:rsidRPr="00F06C0F">
        <w:rPr>
          <w:rFonts w:ascii="Times New Roman" w:hAnsi="Times New Roman" w:cs="Times New Roman"/>
          <w:sz w:val="24"/>
          <w:szCs w:val="24"/>
        </w:rPr>
        <w:t>протяжении многих лет не перестает удивлять слушателей разнообразным репертуаром русских народных песен. Детские вокальные кружки не только дополняют свой репертуар новыми народными песнями, но и стараются разнообразить свои выступления, включая в них инсценировки и элементы русских народных танцев. Также, участники вокальных и хореографических групп участвуют в проведении традиционных русских народных праздников: Проводы зимы, Масленица, Праздник русского валенка, Яблочный спас (Медовый, Ореховый), Пасха, Троица, Покров и др.</w:t>
      </w:r>
    </w:p>
    <w:p w:rsidR="0082266A" w:rsidRPr="00F06C0F" w:rsidRDefault="0082266A" w:rsidP="00997F9B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На кружках ИЗО, декоративно-прикладного творчества используют в своей работе элементы русских народных промыслов (хохлому, гжель, городецкая живопись, плетение корзин, лаптей, изготовление атрибутов к познавательным мероприятиям в русских традициях, изготовление елочных игрушек, кукол-оберегов для рождественской елки).</w:t>
      </w:r>
    </w:p>
    <w:p w:rsidR="0082266A" w:rsidRPr="00F06C0F" w:rsidRDefault="0082266A" w:rsidP="00A53B1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Специалисты досугового центра п. Перевоз в целях возрождения, сохранения и развития самобытной культуры, традиций и народных промыслов эвенкийского и якутского народов продолжают работу четырех кружковых формирования для взрослых и детей:</w:t>
      </w:r>
    </w:p>
    <w:p w:rsidR="0082266A" w:rsidRPr="00F06C0F" w:rsidRDefault="0082266A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- кружок национального творчества; </w:t>
      </w:r>
    </w:p>
    <w:p w:rsidR="0082266A" w:rsidRPr="00F06C0F" w:rsidRDefault="0082266A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- кружок «Умелые руки»;</w:t>
      </w:r>
    </w:p>
    <w:p w:rsidR="0082266A" w:rsidRPr="00F06C0F" w:rsidRDefault="0082266A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- детская вокально-хореографическая группа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Аяльди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2266A" w:rsidRPr="00F06C0F" w:rsidRDefault="0082266A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- вокально-хореографическая группа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Синилгэн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».</w:t>
      </w:r>
    </w:p>
    <w:p w:rsidR="0082266A" w:rsidRPr="00F06C0F" w:rsidRDefault="0082266A" w:rsidP="00A53B1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Участники кружков досугового центра п. Перевоз в 2020 году приняли участие:</w:t>
      </w:r>
    </w:p>
    <w:p w:rsidR="00A53B1E" w:rsidRPr="00F06C0F" w:rsidRDefault="0082266A" w:rsidP="00A53B1E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XV международная выставка – ярмарка «Сокровища Севера мастера и </w:t>
      </w:r>
    </w:p>
    <w:p w:rsidR="0082266A" w:rsidRPr="00F06C0F" w:rsidRDefault="00A53B1E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художники </w:t>
      </w:r>
      <w:r w:rsidR="0082266A" w:rsidRPr="00F06C0F">
        <w:rPr>
          <w:rFonts w:ascii="Times New Roman" w:hAnsi="Times New Roman" w:cs="Times New Roman"/>
          <w:sz w:val="24"/>
          <w:szCs w:val="24"/>
        </w:rPr>
        <w:t>России 2020»</w:t>
      </w:r>
    </w:p>
    <w:p w:rsidR="00A53B1E" w:rsidRPr="00F06C0F" w:rsidRDefault="0082266A" w:rsidP="00A53B1E">
      <w:pPr>
        <w:pStyle w:val="ac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Международный фестиваль «Хоровод ремесел на</w:t>
      </w:r>
      <w:r w:rsidR="00A53B1E" w:rsidRPr="00F06C0F">
        <w:rPr>
          <w:rFonts w:ascii="Times New Roman" w:hAnsi="Times New Roman" w:cs="Times New Roman"/>
          <w:sz w:val="24"/>
          <w:szCs w:val="24"/>
        </w:rPr>
        <w:t xml:space="preserve"> земле </w:t>
      </w:r>
      <w:r w:rsidRPr="00F06C0F">
        <w:rPr>
          <w:rFonts w:ascii="Times New Roman" w:hAnsi="Times New Roman" w:cs="Times New Roman"/>
          <w:sz w:val="24"/>
          <w:szCs w:val="24"/>
        </w:rPr>
        <w:t>Иркутской».</w:t>
      </w:r>
      <w:r w:rsidR="00A53B1E" w:rsidRPr="00F0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66A" w:rsidRPr="00F06C0F" w:rsidRDefault="00A53B1E" w:rsidP="00A53B1E">
      <w:pPr>
        <w:pStyle w:val="ac"/>
        <w:ind w:firstLine="360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3). Онлайн-</w:t>
      </w:r>
      <w:r w:rsidR="0082266A" w:rsidRPr="00F06C0F">
        <w:rPr>
          <w:rFonts w:ascii="Times New Roman" w:hAnsi="Times New Roman" w:cs="Times New Roman"/>
          <w:sz w:val="24"/>
          <w:szCs w:val="24"/>
        </w:rPr>
        <w:t>конкурсе «</w:t>
      </w:r>
      <w:proofErr w:type="spellStart"/>
      <w:r w:rsidR="0082266A" w:rsidRPr="00F06C0F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="0082266A" w:rsidRPr="00F06C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266A" w:rsidRPr="00F06C0F">
        <w:rPr>
          <w:rFonts w:ascii="Times New Roman" w:hAnsi="Times New Roman" w:cs="Times New Roman"/>
          <w:sz w:val="24"/>
          <w:szCs w:val="24"/>
        </w:rPr>
        <w:t>наму</w:t>
      </w:r>
      <w:proofErr w:type="spellEnd"/>
      <w:r w:rsidR="0082266A" w:rsidRPr="00F06C0F">
        <w:rPr>
          <w:rFonts w:ascii="Times New Roman" w:hAnsi="Times New Roman" w:cs="Times New Roman"/>
          <w:sz w:val="24"/>
          <w:szCs w:val="24"/>
        </w:rPr>
        <w:t xml:space="preserve"> рода моего»</w:t>
      </w:r>
    </w:p>
    <w:p w:rsidR="0082266A" w:rsidRPr="00F06C0F" w:rsidRDefault="0082266A" w:rsidP="00A53B1E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lastRenderedPageBreak/>
        <w:t xml:space="preserve">Молодежный этнокультурный конкурс (Федеральное агентство по делам </w:t>
      </w:r>
    </w:p>
    <w:p w:rsidR="0082266A" w:rsidRPr="00F06C0F" w:rsidRDefault="0082266A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национальностей России) «Диалог культур» (онлайн)</w:t>
      </w:r>
    </w:p>
    <w:p w:rsidR="00A53B1E" w:rsidRPr="00F06C0F" w:rsidRDefault="0082266A" w:rsidP="00A53B1E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Фестиваль народных промыслов и декоративно-прикладного искусства» </w:t>
      </w:r>
    </w:p>
    <w:p w:rsidR="0082266A" w:rsidRPr="00F06C0F" w:rsidRDefault="0082266A" w:rsidP="00A53B1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Ремесла Сибири» (онлайн формат)</w:t>
      </w:r>
    </w:p>
    <w:p w:rsidR="00867553" w:rsidRPr="00F06C0F" w:rsidRDefault="00867553" w:rsidP="00A53B1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B69" w:rsidRPr="00F06C0F" w:rsidRDefault="007221B7" w:rsidP="0003061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16.4</w:t>
      </w:r>
      <w:r w:rsidR="00532B69" w:rsidRPr="00F06C0F">
        <w:rPr>
          <w:rFonts w:ascii="Times New Roman" w:hAnsi="Times New Roman" w:cs="Times New Roman"/>
          <w:b/>
          <w:sz w:val="24"/>
          <w:szCs w:val="24"/>
        </w:rPr>
        <w:t>.</w:t>
      </w:r>
      <w:r w:rsidR="00532B69" w:rsidRPr="00F06C0F">
        <w:rPr>
          <w:rFonts w:ascii="Times New Roman" w:hAnsi="Times New Roman" w:cs="Times New Roman"/>
          <w:b/>
          <w:sz w:val="24"/>
          <w:szCs w:val="24"/>
        </w:rPr>
        <w:tab/>
        <w:t>Деятельность по организации кино-</w:t>
      </w:r>
      <w:proofErr w:type="spellStart"/>
      <w:r w:rsidR="00532B69" w:rsidRPr="00F06C0F">
        <w:rPr>
          <w:rFonts w:ascii="Times New Roman" w:hAnsi="Times New Roman" w:cs="Times New Roman"/>
          <w:b/>
          <w:sz w:val="24"/>
          <w:szCs w:val="24"/>
        </w:rPr>
        <w:t>видеосеансов</w:t>
      </w:r>
      <w:proofErr w:type="spellEnd"/>
      <w:r w:rsidR="00532B69" w:rsidRPr="00F06C0F">
        <w:rPr>
          <w:rFonts w:ascii="Times New Roman" w:hAnsi="Times New Roman" w:cs="Times New Roman"/>
          <w:b/>
          <w:sz w:val="24"/>
          <w:szCs w:val="24"/>
        </w:rPr>
        <w:t xml:space="preserve"> и других мероприятий с использованием кино.</w:t>
      </w:r>
    </w:p>
    <w:p w:rsidR="00784385" w:rsidRPr="00F06C0F" w:rsidRDefault="00784385" w:rsidP="00784385">
      <w:pPr>
        <w:tabs>
          <w:tab w:val="left" w:pos="0"/>
          <w:tab w:val="left" w:pos="851"/>
        </w:tabs>
        <w:spacing w:line="230" w:lineRule="auto"/>
        <w:ind w:firstLine="357"/>
        <w:jc w:val="both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547"/>
        <w:gridCol w:w="850"/>
        <w:gridCol w:w="992"/>
        <w:gridCol w:w="851"/>
        <w:gridCol w:w="1134"/>
        <w:gridCol w:w="992"/>
        <w:gridCol w:w="1134"/>
        <w:gridCol w:w="1134"/>
      </w:tblGrid>
      <w:tr w:rsidR="006F7C9D" w:rsidRPr="00F06C0F" w:rsidTr="00D80DA7">
        <w:trPr>
          <w:trHeight w:val="441"/>
          <w:jc w:val="center"/>
        </w:trPr>
        <w:tc>
          <w:tcPr>
            <w:tcW w:w="1142" w:type="dxa"/>
            <w:vMerge w:val="restart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в составе которого находится кинозал</w:t>
            </w:r>
          </w:p>
        </w:tc>
        <w:tc>
          <w:tcPr>
            <w:tcW w:w="1547" w:type="dxa"/>
            <w:vMerge w:val="restart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Кинозал является структурным подразделением другого учреждения культуры </w:t>
            </w:r>
          </w:p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(укажите да/нет)</w:t>
            </w:r>
          </w:p>
        </w:tc>
        <w:tc>
          <w:tcPr>
            <w:tcW w:w="850" w:type="dxa"/>
            <w:vMerge w:val="restart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Кол-во мест в кинозале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Кол-во кино- </w:t>
            </w:r>
            <w:proofErr w:type="spell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видеосеансов</w:t>
            </w:r>
            <w:proofErr w:type="spellEnd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Кол-во кино-</w:t>
            </w:r>
          </w:p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зрителей, чел.</w:t>
            </w:r>
          </w:p>
        </w:tc>
        <w:tc>
          <w:tcPr>
            <w:tcW w:w="992" w:type="dxa"/>
            <w:vMerge w:val="restart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Из них дети до 14 лет, чел.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Валовый сбор, тыс. 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Из них приходится на российские фильмы, тыс. руб.</w:t>
            </w:r>
          </w:p>
        </w:tc>
      </w:tr>
      <w:tr w:rsidR="006F7C9D" w:rsidRPr="00F06C0F" w:rsidTr="00D80DA7">
        <w:trPr>
          <w:trHeight w:val="567"/>
          <w:jc w:val="center"/>
        </w:trPr>
        <w:tc>
          <w:tcPr>
            <w:tcW w:w="1142" w:type="dxa"/>
            <w:vMerge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47" w:type="dxa"/>
            <w:vMerge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российские показы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зарубежные показы</w:t>
            </w:r>
          </w:p>
        </w:tc>
        <w:tc>
          <w:tcPr>
            <w:tcW w:w="1134" w:type="dxa"/>
            <w:vMerge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vMerge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06C0F" w:rsidRPr="00F06C0F" w:rsidTr="00D80DA7">
        <w:trPr>
          <w:trHeight w:val="567"/>
          <w:jc w:val="center"/>
        </w:trPr>
        <w:tc>
          <w:tcPr>
            <w:tcW w:w="1142" w:type="dxa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Кинотеатр «Витим»</w:t>
            </w:r>
          </w:p>
        </w:tc>
        <w:tc>
          <w:tcPr>
            <w:tcW w:w="1547" w:type="dxa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«Культурно-досуговый центр г. Бодайбо и района»</w:t>
            </w:r>
          </w:p>
        </w:tc>
        <w:tc>
          <w:tcPr>
            <w:tcW w:w="850" w:type="dxa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992" w:type="dxa"/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3405,31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84385" w:rsidRPr="00F06C0F" w:rsidRDefault="00784385" w:rsidP="00D80DA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1893,00</w:t>
            </w:r>
          </w:p>
        </w:tc>
      </w:tr>
    </w:tbl>
    <w:p w:rsidR="00784385" w:rsidRPr="00F06C0F" w:rsidRDefault="00784385" w:rsidP="00784385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FE8" w:rsidRPr="00F06C0F" w:rsidRDefault="00784385" w:rsidP="00A53B1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В 2020</w:t>
      </w:r>
      <w:r w:rsidR="003C5E18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A53B1E" w:rsidRPr="00F06C0F">
        <w:rPr>
          <w:rFonts w:ascii="Times New Roman" w:hAnsi="Times New Roman" w:cs="Times New Roman"/>
          <w:sz w:val="24"/>
          <w:szCs w:val="24"/>
        </w:rPr>
        <w:t xml:space="preserve">году кинотеатр «Витим» - </w:t>
      </w:r>
      <w:r w:rsidRPr="00F06C0F">
        <w:rPr>
          <w:rFonts w:ascii="Times New Roman" w:hAnsi="Times New Roman" w:cs="Times New Roman"/>
          <w:sz w:val="24"/>
          <w:szCs w:val="24"/>
        </w:rPr>
        <w:t xml:space="preserve">структурное подразделение Муниципального учреждения культуры «Культурно – досуговый центр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и района» продолжил </w:t>
      </w:r>
      <w:r w:rsidR="00B148E9" w:rsidRPr="00F06C0F">
        <w:rPr>
          <w:rFonts w:ascii="Times New Roman" w:hAnsi="Times New Roman" w:cs="Times New Roman"/>
          <w:sz w:val="24"/>
          <w:szCs w:val="24"/>
        </w:rPr>
        <w:t>работу,</w:t>
      </w:r>
      <w:r w:rsidRPr="00F06C0F">
        <w:rPr>
          <w:rFonts w:ascii="Times New Roman" w:hAnsi="Times New Roman" w:cs="Times New Roman"/>
          <w:sz w:val="24"/>
          <w:szCs w:val="24"/>
        </w:rPr>
        <w:t xml:space="preserve"> как и все учреждения культуры с соблюдением ограничительных мер в связи с распростр</w:t>
      </w:r>
      <w:r w:rsidR="00B148E9" w:rsidRPr="00F06C0F">
        <w:rPr>
          <w:rFonts w:ascii="Times New Roman" w:hAnsi="Times New Roman" w:cs="Times New Roman"/>
          <w:sz w:val="24"/>
          <w:szCs w:val="24"/>
        </w:rPr>
        <w:t xml:space="preserve">анением </w:t>
      </w:r>
      <w:proofErr w:type="spellStart"/>
      <w:r w:rsidR="00B148E9" w:rsidRPr="00F06C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148E9" w:rsidRPr="00F06C0F">
        <w:rPr>
          <w:rFonts w:ascii="Times New Roman" w:hAnsi="Times New Roman" w:cs="Times New Roman"/>
          <w:sz w:val="24"/>
          <w:szCs w:val="24"/>
        </w:rPr>
        <w:t xml:space="preserve"> инфекции. С 27.03.2020 года была приостановлена работа кинотеатра и возобновлена только 20 августа с условием наполняемости на 25 % от количества мест. </w:t>
      </w:r>
      <w:r w:rsidR="003C5E18" w:rsidRPr="00F0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18" w:rsidRPr="00F06C0F" w:rsidRDefault="00311FE8" w:rsidP="00A53B1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Н</w:t>
      </w:r>
      <w:r w:rsidR="00B148E9" w:rsidRPr="00F06C0F">
        <w:rPr>
          <w:rFonts w:ascii="Times New Roman" w:hAnsi="Times New Roman" w:cs="Times New Roman"/>
          <w:sz w:val="24"/>
          <w:szCs w:val="24"/>
        </w:rPr>
        <w:t>а 01.01.2021 г. (по итогам работы кинотеатра за 2020 год) состоялось 547</w:t>
      </w:r>
      <w:r w:rsidRPr="00F06C0F">
        <w:rPr>
          <w:rFonts w:ascii="Times New Roman" w:hAnsi="Times New Roman" w:cs="Times New Roman"/>
          <w:sz w:val="24"/>
          <w:szCs w:val="24"/>
        </w:rPr>
        <w:t xml:space="preserve"> киносеанса для вз</w:t>
      </w:r>
      <w:r w:rsidR="00B148E9" w:rsidRPr="00F06C0F">
        <w:rPr>
          <w:rFonts w:ascii="Times New Roman" w:hAnsi="Times New Roman" w:cs="Times New Roman"/>
          <w:sz w:val="24"/>
          <w:szCs w:val="24"/>
        </w:rPr>
        <w:t>рослых и детей с количеством посещений более 12 тыс.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85" w:rsidRPr="00F06C0F" w:rsidRDefault="00784385" w:rsidP="00A53B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Помимо основной деятельности, кинотеатр «Витим» осуществляет проведение кин</w:t>
      </w:r>
      <w:r w:rsidR="00B148E9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олекториев для учащихся образовательных учреждений города</w:t>
      </w:r>
      <w:r w:rsidR="00A76D6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. В 2020 году было запланировано 4 таких мероприятия,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проведено </w:t>
      </w:r>
      <w:r w:rsidR="00A76D6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сожалению, только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кинолектория, </w:t>
      </w:r>
      <w:r w:rsidR="00A76D6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они были посвящены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творчеству В.</w:t>
      </w:r>
      <w:r w:rsidR="00A53B1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Распутина (сентябрь - 155 старшеклассников), Дню народного единства (ноябрь - 75 человек). (Кинолектории, посвященные 75-летию Великой Победы и Дню защиты детей, были отменены в связи с карантином)</w:t>
      </w:r>
    </w:p>
    <w:p w:rsidR="00784385" w:rsidRPr="00F06C0F" w:rsidRDefault="00784385" w:rsidP="00A53B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У кинотеатра, помимо гибкой ценовой политики, введены льготы: многодетные семьи, дети–инвалиды посещают киносеансы 1 раз в месяц бесплатно (32 посещения). В декаду инвалидов было проведено 3 благотворительных киносеанса (70 детей).</w:t>
      </w:r>
    </w:p>
    <w:p w:rsidR="00311FE8" w:rsidRPr="00F06C0F" w:rsidRDefault="00784385" w:rsidP="00A53B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Помимо кинолекториев,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бодайбинский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зритель охотно посещает бесплатные киносеансы (из фильмов в широком доступе и рекомендованных для показа в рамках акции «Народный кинопоказ»): 3 киносеанса (23 фе</w:t>
      </w:r>
      <w:r w:rsidR="006B453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враля, 29 ноября) - 156 человек</w:t>
      </w:r>
    </w:p>
    <w:p w:rsidR="006B4534" w:rsidRPr="00F06C0F" w:rsidRDefault="006B4534" w:rsidP="006B453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696C" w:rsidRPr="00F06C0F" w:rsidRDefault="007221B7" w:rsidP="00244F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</w:t>
      </w:r>
      <w:r w:rsidR="008F0A63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70F64" w:rsidRPr="00F06C0F">
        <w:rPr>
          <w:rFonts w:ascii="Times New Roman" w:eastAsia="Calibri" w:hAnsi="Times New Roman"/>
          <w:b/>
          <w:sz w:val="24"/>
          <w:szCs w:val="24"/>
        </w:rPr>
        <w:t>Библиотечная деятельность</w:t>
      </w:r>
      <w:r w:rsidR="00E450EE" w:rsidRPr="00F06C0F">
        <w:rPr>
          <w:rFonts w:ascii="Times New Roman" w:eastAsia="Calibri" w:hAnsi="Times New Roman"/>
          <w:b/>
          <w:sz w:val="24"/>
          <w:szCs w:val="24"/>
        </w:rPr>
        <w:t xml:space="preserve"> в Управлении культуры администрации МО г.</w:t>
      </w:r>
      <w:r w:rsidR="00D74D16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450EE" w:rsidRPr="00F06C0F">
        <w:rPr>
          <w:rFonts w:ascii="Times New Roman" w:eastAsia="Calibri" w:hAnsi="Times New Roman"/>
          <w:b/>
          <w:sz w:val="24"/>
          <w:szCs w:val="24"/>
        </w:rPr>
        <w:t>Бодайбо и района</w:t>
      </w:r>
    </w:p>
    <w:p w:rsidR="00E450EE" w:rsidRPr="00F06C0F" w:rsidRDefault="00E450EE" w:rsidP="00244F6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3904" w:rsidRPr="00F06C0F" w:rsidRDefault="00E450EE" w:rsidP="00D8130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35243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904" w:rsidRPr="00F06C0F">
        <w:rPr>
          <w:rFonts w:ascii="Times New Roman" w:eastAsia="Calibri" w:hAnsi="Times New Roman" w:cs="Times New Roman"/>
          <w:b/>
          <w:sz w:val="24"/>
          <w:szCs w:val="24"/>
        </w:rPr>
        <w:t>17.1. Показатели деятельности библиотек:</w:t>
      </w:r>
    </w:p>
    <w:tbl>
      <w:tblPr>
        <w:tblpPr w:leftFromText="180" w:rightFromText="180" w:vertAnchor="text" w:horzAnchor="page" w:tblpX="1663" w:tblpY="659"/>
        <w:tblOverlap w:val="never"/>
        <w:tblW w:w="9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707"/>
      </w:tblGrid>
      <w:tr w:rsidR="006F7C9D" w:rsidRPr="00F06C0F" w:rsidTr="00D81308">
        <w:trPr>
          <w:trHeight w:hRule="exact" w:val="3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308" w:rsidRPr="00F06C0F" w:rsidRDefault="00D81308" w:rsidP="00D8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308" w:rsidRPr="00F06C0F" w:rsidRDefault="005F49D7" w:rsidP="00D8130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2019</w:t>
            </w:r>
            <w:r w:rsidR="00D81308"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1308" w:rsidRPr="00F06C0F" w:rsidRDefault="005F49D7" w:rsidP="00D8130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="00D81308"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08" w:rsidRPr="00F06C0F" w:rsidRDefault="005F49D7" w:rsidP="00D8130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+; - к 2019</w:t>
            </w:r>
            <w:r w:rsidR="00D81308"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  <w:tr w:rsidR="006F7C9D" w:rsidRPr="00F06C0F" w:rsidTr="00D81308">
        <w:trPr>
          <w:trHeight w:hRule="exact" w:val="5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308" w:rsidRPr="00F06C0F" w:rsidRDefault="00D81308" w:rsidP="00D8130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Охват населения библиотечным обслуживанием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9D7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9D7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1D6EA2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67,2 </w:t>
            </w:r>
          </w:p>
          <w:p w:rsidR="00D81308" w:rsidRPr="00F06C0F" w:rsidRDefault="00D81308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-11,5</w:t>
            </w:r>
          </w:p>
        </w:tc>
      </w:tr>
      <w:tr w:rsidR="006F7C9D" w:rsidRPr="00F06C0F" w:rsidTr="00D81308">
        <w:trPr>
          <w:trHeight w:hRule="exact" w:val="6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308" w:rsidRPr="00F06C0F" w:rsidRDefault="005F49D7" w:rsidP="005F4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D81308"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количество пользователей (чел.),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8" w:rsidRPr="00F06C0F" w:rsidRDefault="00D81308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13955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8" w:rsidRPr="00F06C0F" w:rsidRDefault="00D81308" w:rsidP="005F49D7">
            <w:pPr>
              <w:widowControl w:val="0"/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49144C" w:rsidP="005F49D7">
            <w:pPr>
              <w:widowControl w:val="0"/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1183</w:t>
            </w:r>
            <w:r w:rsidR="005F49D7"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08" w:rsidRPr="00F06C0F" w:rsidRDefault="00D81308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-2125</w:t>
            </w:r>
          </w:p>
        </w:tc>
      </w:tr>
      <w:tr w:rsidR="006F7C9D" w:rsidRPr="00F06C0F" w:rsidTr="00D81308">
        <w:trPr>
          <w:trHeight w:hRule="exact" w:val="8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1308" w:rsidRPr="00F06C0F" w:rsidRDefault="00D81308" w:rsidP="00D813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число посещений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8" w:rsidRPr="00F06C0F" w:rsidRDefault="00D81308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140079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1308" w:rsidRPr="00F06C0F" w:rsidRDefault="00D81308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89708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308" w:rsidRPr="00F06C0F" w:rsidRDefault="00D81308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-50371</w:t>
            </w:r>
          </w:p>
        </w:tc>
      </w:tr>
      <w:tr w:rsidR="00F06C0F" w:rsidRPr="00F06C0F" w:rsidTr="00D81308">
        <w:trPr>
          <w:trHeight w:hRule="exact" w:val="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1308" w:rsidRPr="00F06C0F" w:rsidRDefault="00D81308" w:rsidP="00D81308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среднее число жителей на 1 библиотеку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9D7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9D7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9D7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  <w:p w:rsidR="00D81308" w:rsidRPr="00F06C0F" w:rsidRDefault="005F49D7" w:rsidP="005F49D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06C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-15</w:t>
            </w:r>
          </w:p>
        </w:tc>
      </w:tr>
    </w:tbl>
    <w:p w:rsidR="00D81308" w:rsidRPr="00F06C0F" w:rsidRDefault="00D81308" w:rsidP="00D81308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  <w:lang w:bidi="ru-RU"/>
        </w:rPr>
      </w:pPr>
    </w:p>
    <w:p w:rsidR="00961E2A" w:rsidRPr="00F06C0F" w:rsidRDefault="00961E2A" w:rsidP="00201335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6B4534" w:rsidRPr="00F06C0F" w:rsidRDefault="006B4534" w:rsidP="0049144C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B64C3B" w:rsidRPr="00F06C0F" w:rsidRDefault="00D81308" w:rsidP="00B64C3B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06C0F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Примечание:</w:t>
      </w:r>
      <w:r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64C3B"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 период распространения </w:t>
      </w:r>
      <w:r w:rsidR="00B64C3B" w:rsidRPr="00F06C0F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B64C3B" w:rsidRPr="00F06C0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B64C3B" w:rsidRPr="00F06C0F">
        <w:rPr>
          <w:rFonts w:ascii="Times New Roman" w:eastAsia="Calibri" w:hAnsi="Times New Roman" w:cs="Times New Roman"/>
          <w:sz w:val="24"/>
          <w:szCs w:val="24"/>
        </w:rPr>
        <w:t xml:space="preserve"> инфекции (2019-nCoV) на территории Российской Федерации были введены ограничительные меры, что повлекло за собой закрытие библиотек для пользователей, переход сотрудников на дистанционную работу</w:t>
      </w:r>
      <w:r w:rsidR="00B64C3B"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B64C3B" w:rsidRPr="00F06C0F" w:rsidRDefault="0049144C" w:rsidP="00B64C3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действия ограничительных мер повлиял на статистические показатели многих библиотек. Во-первых, из-за приостановки их деятельности сократились объемы предоставления услуг (выполнения работ). Во-вторых, изменилась форма оказания услуг (вместо очной – дистанционная). </w:t>
      </w:r>
    </w:p>
    <w:p w:rsidR="00B64C3B" w:rsidRPr="00F06C0F" w:rsidRDefault="00B64C3B" w:rsidP="00B64C3B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>Произошло снижение показателей: охват населения библиотечным обслуживанием по сравнению с 2019 годом снизился на 11,5%.  Количество пользователей составило 11830, что на 2125 чел. меньше чем в 2019</w:t>
      </w:r>
      <w:r w:rsidR="00A53B1E"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>году, особую тревогу вызывает значительное падение числа посещений библиотек.</w:t>
      </w:r>
    </w:p>
    <w:p w:rsidR="0049144C" w:rsidRPr="00F06C0F" w:rsidRDefault="0049144C" w:rsidP="006B4534">
      <w:pPr>
        <w:widowControl w:val="0"/>
        <w:spacing w:after="0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F03904" w:rsidRPr="00F06C0F" w:rsidRDefault="00F03904" w:rsidP="00F03904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17.2. Библиотечные фонды: Формирование и использование библиотечного фонда</w:t>
      </w:r>
      <w:r w:rsidR="00585CDA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904" w:rsidRPr="00F06C0F" w:rsidRDefault="00F03904" w:rsidP="00F03904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B1E" w:rsidRPr="00F06C0F" w:rsidRDefault="00A53B1E" w:rsidP="00F03904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31"/>
        <w:gridCol w:w="1915"/>
        <w:gridCol w:w="1915"/>
        <w:gridCol w:w="1756"/>
      </w:tblGrid>
      <w:tr w:rsidR="006F7C9D" w:rsidRPr="00F06C0F" w:rsidTr="005B64B4">
        <w:tc>
          <w:tcPr>
            <w:tcW w:w="3631" w:type="dxa"/>
          </w:tcPr>
          <w:p w:rsidR="007A32C3" w:rsidRPr="00F06C0F" w:rsidRDefault="007A32C3" w:rsidP="007A32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5" w:type="dxa"/>
          </w:tcPr>
          <w:p w:rsidR="007A32C3" w:rsidRPr="00F06C0F" w:rsidRDefault="0049144C" w:rsidP="007A32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  <w:r w:rsidR="007A32C3" w:rsidRPr="00F06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</w:tcPr>
          <w:p w:rsidR="007A32C3" w:rsidRPr="00F06C0F" w:rsidRDefault="0049144C" w:rsidP="007A32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  <w:r w:rsidR="007A32C3" w:rsidRPr="00F06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56" w:type="dxa"/>
          </w:tcPr>
          <w:p w:rsidR="007A32C3" w:rsidRPr="00F06C0F" w:rsidRDefault="0049144C" w:rsidP="007A32C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+,- к 2019</w:t>
            </w:r>
            <w:r w:rsidR="007A32C3" w:rsidRPr="00F06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F7C9D" w:rsidRPr="00F06C0F" w:rsidTr="005B64B4">
        <w:tc>
          <w:tcPr>
            <w:tcW w:w="3631" w:type="dxa"/>
          </w:tcPr>
          <w:p w:rsidR="00D63EDB" w:rsidRPr="00F06C0F" w:rsidRDefault="00D63EDB" w:rsidP="00D63ED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документов,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тыс.экз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D63EDB" w:rsidRPr="00F06C0F" w:rsidRDefault="0049144C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3970</w:t>
            </w:r>
          </w:p>
          <w:p w:rsidR="00D63EDB" w:rsidRPr="00F06C0F" w:rsidRDefault="00D63EDB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EDB" w:rsidRPr="00F06C0F" w:rsidRDefault="0049144C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3440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EDB" w:rsidRPr="00F06C0F" w:rsidRDefault="0049144C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-530</w:t>
            </w:r>
          </w:p>
        </w:tc>
      </w:tr>
      <w:tr w:rsidR="006F7C9D" w:rsidRPr="00F06C0F" w:rsidTr="005B64B4">
        <w:tc>
          <w:tcPr>
            <w:tcW w:w="3631" w:type="dxa"/>
          </w:tcPr>
          <w:p w:rsidR="00D63EDB" w:rsidRPr="00F06C0F" w:rsidRDefault="00D63EDB" w:rsidP="00D63ED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Выбыло документов,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тыс.экз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D63EDB" w:rsidRPr="00F06C0F" w:rsidRDefault="0049144C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9868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EDB" w:rsidRPr="00F06C0F" w:rsidRDefault="0049144C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EDB" w:rsidRPr="00F06C0F" w:rsidRDefault="0049144C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-7268</w:t>
            </w:r>
          </w:p>
        </w:tc>
      </w:tr>
      <w:tr w:rsidR="006F7C9D" w:rsidRPr="00F06C0F" w:rsidTr="005B64B4">
        <w:tc>
          <w:tcPr>
            <w:tcW w:w="3631" w:type="dxa"/>
          </w:tcPr>
          <w:p w:rsidR="00D63EDB" w:rsidRPr="00F06C0F" w:rsidRDefault="00D63EDB" w:rsidP="00D63ED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Состоит на конец отчетного года,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тыс.экз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D63EDB" w:rsidRPr="00F06C0F" w:rsidRDefault="0049144C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187168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EDB" w:rsidRPr="00F06C0F" w:rsidRDefault="0049144C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188008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EDB" w:rsidRPr="00F06C0F" w:rsidRDefault="0049144C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+840</w:t>
            </w:r>
          </w:p>
        </w:tc>
      </w:tr>
      <w:tr w:rsidR="006F7C9D" w:rsidRPr="00F06C0F" w:rsidTr="005B64B4">
        <w:tc>
          <w:tcPr>
            <w:tcW w:w="3631" w:type="dxa"/>
          </w:tcPr>
          <w:p w:rsidR="00D63EDB" w:rsidRPr="00F06C0F" w:rsidRDefault="00D63EDB" w:rsidP="00D63ED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Поступило на 1 жителя (ед.) *</w:t>
            </w:r>
          </w:p>
        </w:tc>
        <w:tc>
          <w:tcPr>
            <w:tcW w:w="1915" w:type="dxa"/>
          </w:tcPr>
          <w:p w:rsidR="00D63EDB" w:rsidRPr="00F06C0F" w:rsidRDefault="00D63EDB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3EDB" w:rsidRPr="00F06C0F" w:rsidRDefault="00D63EDB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3EDB" w:rsidRPr="00F06C0F" w:rsidRDefault="00D63EDB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C0F" w:rsidRPr="00F06C0F" w:rsidTr="005B64B4">
        <w:tc>
          <w:tcPr>
            <w:tcW w:w="3631" w:type="dxa"/>
          </w:tcPr>
          <w:p w:rsidR="00D63EDB" w:rsidRPr="00F06C0F" w:rsidRDefault="00D63EDB" w:rsidP="00D63ED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Книгообеспеченность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на 1 жителя (ед.) **</w:t>
            </w:r>
          </w:p>
        </w:tc>
        <w:tc>
          <w:tcPr>
            <w:tcW w:w="1915" w:type="dxa"/>
          </w:tcPr>
          <w:p w:rsidR="00D63EDB" w:rsidRPr="00F06C0F" w:rsidRDefault="00D63EDB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:rsidR="00D63EDB" w:rsidRPr="00F06C0F" w:rsidRDefault="00D63EDB" w:rsidP="00D63EDB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EDB" w:rsidRPr="00F06C0F" w:rsidRDefault="00D63EDB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EDB" w:rsidRPr="00F06C0F" w:rsidRDefault="00D63EDB" w:rsidP="00A53B1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</w:tr>
    </w:tbl>
    <w:p w:rsidR="00F03904" w:rsidRPr="00F06C0F" w:rsidRDefault="00F03904" w:rsidP="00F03904">
      <w:pPr>
        <w:pStyle w:val="ac"/>
        <w:ind w:firstLine="708"/>
        <w:jc w:val="both"/>
        <w:rPr>
          <w:sz w:val="24"/>
          <w:szCs w:val="24"/>
        </w:rPr>
      </w:pPr>
    </w:p>
    <w:p w:rsidR="00B64C3B" w:rsidRPr="00F06C0F" w:rsidRDefault="004159C6" w:rsidP="00817274">
      <w:pPr>
        <w:keepNext/>
        <w:keepLines/>
        <w:spacing w:after="0"/>
        <w:ind w:firstLine="709"/>
        <w:jc w:val="both"/>
        <w:outlineLvl w:val="1"/>
        <w:rPr>
          <w:rFonts w:ascii="Times New Roman" w:eastAsia="Lucida Sans Unicode" w:hAnsi="Times New Roman" w:cs="Times New Roman"/>
          <w:spacing w:val="-10"/>
          <w:sz w:val="24"/>
          <w:szCs w:val="24"/>
          <w:lang w:bidi="ru-RU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Примечание</w:t>
      </w:r>
      <w:r w:rsidRPr="00F06C0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: </w:t>
      </w:r>
      <w:r w:rsidR="00B64C3B" w:rsidRPr="00F06C0F">
        <w:rPr>
          <w:rFonts w:ascii="Times New Roman" w:eastAsia="Times New Roman" w:hAnsi="Times New Roman" w:cs="Times New Roman"/>
          <w:sz w:val="24"/>
          <w:szCs w:val="24"/>
        </w:rPr>
        <w:t xml:space="preserve">В 2020 году объем документного фонда муниципальных библиотек района составил 188 008 экземпляров, что на 840 экземпляров выше показателя 2019 года. Средняя </w:t>
      </w:r>
      <w:proofErr w:type="spellStart"/>
      <w:r w:rsidR="00B64C3B" w:rsidRPr="00F06C0F">
        <w:rPr>
          <w:rFonts w:ascii="Times New Roman" w:eastAsia="Times New Roman" w:hAnsi="Times New Roman" w:cs="Times New Roman"/>
          <w:sz w:val="24"/>
          <w:szCs w:val="24"/>
        </w:rPr>
        <w:t>книгообеспеченность</w:t>
      </w:r>
      <w:proofErr w:type="spellEnd"/>
      <w:r w:rsidR="00B64C3B" w:rsidRPr="00F06C0F">
        <w:rPr>
          <w:rFonts w:ascii="Times New Roman" w:eastAsia="Times New Roman" w:hAnsi="Times New Roman" w:cs="Times New Roman"/>
          <w:sz w:val="24"/>
          <w:szCs w:val="24"/>
        </w:rPr>
        <w:t xml:space="preserve"> на одного жителя района </w:t>
      </w:r>
      <w:r w:rsidR="006355E3" w:rsidRPr="00F06C0F">
        <w:rPr>
          <w:rFonts w:ascii="Times New Roman" w:eastAsia="Times New Roman" w:hAnsi="Times New Roman" w:cs="Times New Roman"/>
          <w:sz w:val="24"/>
          <w:szCs w:val="24"/>
        </w:rPr>
        <w:t>осталась на уровне прошлого года</w:t>
      </w:r>
      <w:r w:rsidR="00B64C3B" w:rsidRPr="00F06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C3B" w:rsidRPr="00F06C0F" w:rsidRDefault="00B64C3B" w:rsidP="0081727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Всего за отчетный год в библиотеки района поступило 3440 экземпляров новых печатных изданий, это на 530 экземпляров меньше чем в 2019г. Комплектование библиотечного фонда финансируется из бюджетов трех уровней: федерального областного, бюджета МО г. Бодайбо и района. В общей сложности на комплектование библиотечных фондов и подписку периодиче</w:t>
      </w:r>
      <w:r w:rsidR="0089741A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ских изданий в 2020 году были направлено средств</w:t>
      </w:r>
      <w:r w:rsidR="006355E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905,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6355E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355E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тыс.руб</w:t>
      </w:r>
      <w:proofErr w:type="spellEnd"/>
      <w:r w:rsidR="006355E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9741A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355E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ниже уровня 2019 года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(1024,6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тыс.руб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).  Снижение количества поступивших экземпляров происходит из-за увеличения цен на печатную продукцию.</w:t>
      </w:r>
    </w:p>
    <w:p w:rsidR="00B64C3B" w:rsidRPr="00F06C0F" w:rsidRDefault="00B64C3B" w:rsidP="008172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За 2020 год выбыло из фондов 2600 документов. Основной причиной выбытия являются ветхость для книг и устаревшее содержание для периодических изданий, а также, к сожалению, выбытие из фондов устаревших документов превышает его пополнение.</w:t>
      </w:r>
    </w:p>
    <w:p w:rsidR="00B64C3B" w:rsidRPr="00F06C0F" w:rsidRDefault="00B64C3B" w:rsidP="008172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проблемы в формировании и использовании фондов заключаются в недостаточном объеме ассигнований из бюджетов разных уровней, постоянном увеличении стоимости приобретаемых книг и подписки на периодические издания. Все это приводит к ежегодному сокращению объема новых поступлений в библиотечные фонды. </w:t>
      </w:r>
    </w:p>
    <w:p w:rsidR="00F03904" w:rsidRPr="00F06C0F" w:rsidRDefault="00F03904" w:rsidP="00817274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04" w:rsidRPr="00F06C0F" w:rsidRDefault="00F03904" w:rsidP="00F039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17.3. Развитие информационных технологий для обеспечения доступа жителей </w:t>
      </w:r>
      <w:proofErr w:type="spellStart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 информации: </w:t>
      </w:r>
    </w:p>
    <w:p w:rsidR="00F03904" w:rsidRPr="00F06C0F" w:rsidRDefault="00F03904" w:rsidP="00F03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985"/>
        <w:gridCol w:w="1808"/>
      </w:tblGrid>
      <w:tr w:rsidR="006F7C9D" w:rsidRPr="00F06C0F" w:rsidTr="00B74E1E">
        <w:tc>
          <w:tcPr>
            <w:tcW w:w="3686" w:type="dxa"/>
          </w:tcPr>
          <w:p w:rsidR="00F03904" w:rsidRPr="00F06C0F" w:rsidRDefault="00F03904" w:rsidP="00B7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F03904" w:rsidRPr="00F06C0F" w:rsidRDefault="00F03904" w:rsidP="00B7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</w:t>
            </w:r>
            <w:r w:rsidR="00D75FA4" w:rsidRPr="00F06C0F">
              <w:rPr>
                <w:rFonts w:ascii="Times New Roman" w:hAnsi="Times New Roman"/>
                <w:sz w:val="24"/>
                <w:szCs w:val="24"/>
              </w:rPr>
              <w:t>9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F03904" w:rsidRPr="00F06C0F" w:rsidRDefault="00D75FA4" w:rsidP="00B7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  <w:r w:rsidR="00F03904" w:rsidRPr="00F06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:rsidR="00F03904" w:rsidRPr="00F06C0F" w:rsidRDefault="00F03904" w:rsidP="00B74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+,- к 201</w:t>
            </w:r>
            <w:r w:rsidR="00D75FA4" w:rsidRPr="00F06C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F7C9D" w:rsidRPr="00F06C0F" w:rsidTr="00B74E1E">
        <w:tc>
          <w:tcPr>
            <w:tcW w:w="3686" w:type="dxa"/>
          </w:tcPr>
          <w:p w:rsidR="00F03904" w:rsidRPr="00F06C0F" w:rsidRDefault="00F03904" w:rsidP="00B74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01335" w:rsidRPr="00F06C0F">
              <w:rPr>
                <w:rFonts w:ascii="Times New Roman" w:hAnsi="Times New Roman"/>
                <w:sz w:val="24"/>
                <w:szCs w:val="24"/>
              </w:rPr>
              <w:t>библиотек,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имеющих персональные компьютеры (ед.)</w:t>
            </w:r>
          </w:p>
        </w:tc>
        <w:tc>
          <w:tcPr>
            <w:tcW w:w="1984" w:type="dxa"/>
          </w:tcPr>
          <w:p w:rsidR="00F03904" w:rsidRPr="00F06C0F" w:rsidRDefault="00F03904" w:rsidP="00B74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03904" w:rsidRPr="00F06C0F" w:rsidRDefault="00F03904" w:rsidP="00B74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F03904" w:rsidRPr="00F06C0F" w:rsidRDefault="00F03904" w:rsidP="00B74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B74E1E">
        <w:tc>
          <w:tcPr>
            <w:tcW w:w="3686" w:type="dxa"/>
          </w:tcPr>
          <w:p w:rsidR="00F03904" w:rsidRPr="00F06C0F" w:rsidRDefault="00F03904" w:rsidP="00B74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 библиотек, имеющих доступ к Интернету (ед.)</w:t>
            </w:r>
          </w:p>
        </w:tc>
        <w:tc>
          <w:tcPr>
            <w:tcW w:w="1984" w:type="dxa"/>
          </w:tcPr>
          <w:p w:rsidR="00F03904" w:rsidRPr="00F06C0F" w:rsidRDefault="00B36B47" w:rsidP="00B74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03904" w:rsidRPr="00F06C0F" w:rsidRDefault="00B36B47" w:rsidP="00B74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F03904" w:rsidRPr="00F06C0F" w:rsidRDefault="00F03904" w:rsidP="00B74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7EDC" w:rsidRPr="00F06C0F" w:rsidRDefault="00F03904" w:rsidP="00E01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F0A63" w:rsidRPr="00F06C0F" w:rsidRDefault="00F64AAF" w:rsidP="006B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E01868" w:rsidRPr="00F06C0F">
        <w:rPr>
          <w:rFonts w:ascii="Times New Roman" w:hAnsi="Times New Roman" w:cs="Times New Roman"/>
          <w:sz w:val="24"/>
          <w:szCs w:val="24"/>
        </w:rPr>
        <w:t xml:space="preserve"> На 01.01.2021</w:t>
      </w:r>
      <w:r w:rsidR="00201335" w:rsidRPr="00F06C0F">
        <w:rPr>
          <w:rFonts w:ascii="Times New Roman" w:hAnsi="Times New Roman" w:cs="Times New Roman"/>
          <w:sz w:val="24"/>
          <w:szCs w:val="24"/>
        </w:rPr>
        <w:t xml:space="preserve"> года - </w:t>
      </w:r>
      <w:r w:rsidR="00F03904" w:rsidRPr="00F06C0F">
        <w:rPr>
          <w:rFonts w:ascii="Times New Roman" w:hAnsi="Times New Roman" w:cs="Times New Roman"/>
          <w:sz w:val="24"/>
          <w:szCs w:val="24"/>
        </w:rPr>
        <w:t xml:space="preserve">90% библиотек оснащены персональными компьютерами, копировальной техникой, имеют доступ к телекоммуникационной сети Интернет. Оснащены и функционируют информационные центры. Единственной библиотекой, в которой отсутствуют современная оргтехника и нет доступа к сети Интернет-библиотека </w:t>
      </w:r>
      <w:r w:rsidR="00F92460" w:rsidRPr="00F06C0F">
        <w:rPr>
          <w:rFonts w:ascii="Times New Roman" w:hAnsi="Times New Roman" w:cs="Times New Roman"/>
          <w:sz w:val="24"/>
          <w:szCs w:val="24"/>
        </w:rPr>
        <w:t>по-прежнему</w:t>
      </w:r>
      <w:r w:rsidRPr="00F06C0F">
        <w:rPr>
          <w:rFonts w:ascii="Times New Roman" w:hAnsi="Times New Roman" w:cs="Times New Roman"/>
          <w:sz w:val="24"/>
          <w:szCs w:val="24"/>
        </w:rPr>
        <w:t xml:space="preserve"> остается библиотека </w:t>
      </w:r>
      <w:r w:rsidR="00F03904" w:rsidRPr="00F06C0F">
        <w:rPr>
          <w:rFonts w:ascii="Times New Roman" w:hAnsi="Times New Roman" w:cs="Times New Roman"/>
          <w:sz w:val="24"/>
          <w:szCs w:val="24"/>
        </w:rPr>
        <w:t>села Большой Патом, которое находится на большой удаленности не только от районного центра, но и от ближайшего к нему поселка Перево</w:t>
      </w:r>
      <w:r w:rsidR="0049144C" w:rsidRPr="00F06C0F">
        <w:rPr>
          <w:rFonts w:ascii="Times New Roman" w:hAnsi="Times New Roman" w:cs="Times New Roman"/>
          <w:sz w:val="24"/>
          <w:szCs w:val="24"/>
        </w:rPr>
        <w:t>з. Транспортная связь с селом Большой Патом</w:t>
      </w:r>
      <w:r w:rsidR="00F03904" w:rsidRPr="00F06C0F">
        <w:rPr>
          <w:rFonts w:ascii="Times New Roman" w:hAnsi="Times New Roman" w:cs="Times New Roman"/>
          <w:sz w:val="24"/>
          <w:szCs w:val="24"/>
        </w:rPr>
        <w:t xml:space="preserve"> отсутствует, технический условий для подключения Интернета нет, электроснабжение осущ</w:t>
      </w:r>
      <w:r w:rsidR="00F075CD" w:rsidRPr="00F06C0F">
        <w:rPr>
          <w:rFonts w:ascii="Times New Roman" w:hAnsi="Times New Roman" w:cs="Times New Roman"/>
          <w:sz w:val="24"/>
          <w:szCs w:val="24"/>
        </w:rPr>
        <w:t xml:space="preserve">ествляется с помощью генератора, связь через спутниковую систему. </w:t>
      </w:r>
      <w:r w:rsidR="00F03904" w:rsidRPr="00F06C0F">
        <w:rPr>
          <w:rFonts w:ascii="Times New Roman" w:hAnsi="Times New Roman" w:cs="Times New Roman"/>
          <w:sz w:val="24"/>
          <w:szCs w:val="24"/>
        </w:rPr>
        <w:t xml:space="preserve"> Во время доставки топлива для генератора, головная библиотека передает в библиотеку поселка книги и периодические издания. В данных условиях нет никакой реальной возможности внедрить в работу библиотеки новые технологии.</w:t>
      </w:r>
    </w:p>
    <w:p w:rsidR="000C215C" w:rsidRPr="00F06C0F" w:rsidRDefault="007221B7" w:rsidP="008F0A63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>18</w:t>
      </w:r>
      <w:r w:rsidR="008F0A63" w:rsidRPr="00F06C0F">
        <w:rPr>
          <w:rFonts w:ascii="Times New Roman" w:hAnsi="Times New Roman"/>
          <w:b/>
          <w:sz w:val="24"/>
          <w:szCs w:val="24"/>
        </w:rPr>
        <w:t>.</w:t>
      </w:r>
      <w:r w:rsidR="000C215C" w:rsidRPr="00F06C0F">
        <w:rPr>
          <w:rFonts w:ascii="Times New Roman" w:hAnsi="Times New Roman"/>
          <w:b/>
          <w:sz w:val="24"/>
          <w:szCs w:val="24"/>
        </w:rPr>
        <w:t>Музейная деятельность</w:t>
      </w:r>
      <w:r w:rsidR="00F331C3" w:rsidRPr="00F06C0F">
        <w:rPr>
          <w:rFonts w:ascii="Times New Roman" w:hAnsi="Times New Roman"/>
          <w:b/>
          <w:sz w:val="24"/>
          <w:szCs w:val="24"/>
        </w:rPr>
        <w:t xml:space="preserve"> в МО </w:t>
      </w:r>
      <w:proofErr w:type="spellStart"/>
      <w:r w:rsidR="00F331C3" w:rsidRPr="00F06C0F">
        <w:rPr>
          <w:rFonts w:ascii="Times New Roman" w:hAnsi="Times New Roman"/>
          <w:b/>
          <w:sz w:val="24"/>
          <w:szCs w:val="24"/>
        </w:rPr>
        <w:t>г.Б</w:t>
      </w:r>
      <w:r w:rsidR="000F7EDC" w:rsidRPr="00F06C0F">
        <w:rPr>
          <w:rFonts w:ascii="Times New Roman" w:hAnsi="Times New Roman"/>
          <w:b/>
          <w:sz w:val="24"/>
          <w:szCs w:val="24"/>
        </w:rPr>
        <w:t>одайбо</w:t>
      </w:r>
      <w:proofErr w:type="spellEnd"/>
      <w:r w:rsidR="000F7EDC" w:rsidRPr="00F06C0F">
        <w:rPr>
          <w:rFonts w:ascii="Times New Roman" w:hAnsi="Times New Roman"/>
          <w:b/>
          <w:sz w:val="24"/>
          <w:szCs w:val="24"/>
        </w:rPr>
        <w:t xml:space="preserve"> и района за 2020</w:t>
      </w:r>
      <w:r w:rsidR="00F17008" w:rsidRPr="00F06C0F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290212" w:rsidRPr="00F06C0F" w:rsidRDefault="00290212" w:rsidP="008F0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215C" w:rsidRPr="00F06C0F" w:rsidRDefault="007221B7" w:rsidP="00235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18.1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4CD1" w:rsidRPr="00F06C0F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CD1" w:rsidRPr="00F06C0F">
        <w:rPr>
          <w:rFonts w:ascii="Times New Roman" w:hAnsi="Times New Roman" w:cs="Times New Roman"/>
          <w:b/>
          <w:sz w:val="24"/>
          <w:szCs w:val="24"/>
        </w:rPr>
        <w:t>МКУК «</w:t>
      </w:r>
      <w:r w:rsidR="00F17008" w:rsidRPr="00F06C0F">
        <w:rPr>
          <w:rFonts w:ascii="Times New Roman" w:hAnsi="Times New Roman" w:cs="Times New Roman"/>
          <w:b/>
          <w:sz w:val="24"/>
          <w:szCs w:val="24"/>
        </w:rPr>
        <w:t xml:space="preserve">Бодайбинский городской краеведческий музей им. </w:t>
      </w:r>
      <w:proofErr w:type="spellStart"/>
      <w:r w:rsidR="00F17008" w:rsidRPr="00F06C0F">
        <w:rPr>
          <w:rFonts w:ascii="Times New Roman" w:hAnsi="Times New Roman" w:cs="Times New Roman"/>
          <w:b/>
          <w:sz w:val="24"/>
          <w:szCs w:val="24"/>
        </w:rPr>
        <w:t>В.Ф.Верещагина</w:t>
      </w:r>
      <w:proofErr w:type="spellEnd"/>
      <w:r w:rsidR="00F17008" w:rsidRPr="00F06C0F">
        <w:rPr>
          <w:rFonts w:ascii="Times New Roman" w:hAnsi="Times New Roman" w:cs="Times New Roman"/>
          <w:b/>
          <w:sz w:val="24"/>
          <w:szCs w:val="24"/>
        </w:rPr>
        <w:t>»</w:t>
      </w:r>
      <w:r w:rsidR="000C215C" w:rsidRPr="00F06C0F">
        <w:rPr>
          <w:rFonts w:ascii="Times New Roman" w:hAnsi="Times New Roman" w:cs="Times New Roman"/>
          <w:sz w:val="24"/>
          <w:szCs w:val="24"/>
        </w:rPr>
        <w:t>:</w:t>
      </w:r>
    </w:p>
    <w:p w:rsidR="00B137F8" w:rsidRPr="00F06C0F" w:rsidRDefault="00B137F8" w:rsidP="00B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7F8" w:rsidRPr="00F06C0F" w:rsidRDefault="00B137F8" w:rsidP="00B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1684"/>
        <w:gridCol w:w="1522"/>
        <w:gridCol w:w="1625"/>
      </w:tblGrid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tabs>
                <w:tab w:val="left" w:pos="1068"/>
                <w:tab w:val="center" w:pos="2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Показатели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),(</w:t>
            </w:r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-)    к</w:t>
            </w:r>
          </w:p>
          <w:p w:rsidR="00B137F8" w:rsidRPr="00F06C0F" w:rsidRDefault="000B458C" w:rsidP="00B1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посетителей (чел.)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4475       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-3483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льготные категории (чел.)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449              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- 300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детей до 16 лет (чел.)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- 2674</w:t>
            </w:r>
          </w:p>
        </w:tc>
      </w:tr>
      <w:tr w:rsidR="006F7C9D" w:rsidRPr="00F06C0F" w:rsidTr="00B137F8">
        <w:trPr>
          <w:trHeight w:val="435"/>
        </w:trPr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населения музейным </w:t>
            </w:r>
            <w:r w:rsidR="00961E2A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обслуживанием (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- 27,1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выставок (ед.)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  <w:r w:rsidR="000B458C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посетителей выставок (чел.)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- 2467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выставок, открытых в отчетном году (ед.)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из собственных фондов (ед.)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0B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</w:p>
        </w:tc>
      </w:tr>
      <w:tr w:rsidR="006F7C9D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961E2A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из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фондов других музеев (ед.)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B137F8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C0F" w:rsidRPr="00F06C0F" w:rsidTr="00B137F8">
        <w:tc>
          <w:tcPr>
            <w:tcW w:w="4407" w:type="dxa"/>
            <w:shd w:val="clear" w:color="auto" w:fill="auto"/>
          </w:tcPr>
          <w:p w:rsidR="00B137F8" w:rsidRPr="00F06C0F" w:rsidRDefault="00961E2A" w:rsidP="00B1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экскурсий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684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22" w:type="dxa"/>
            <w:shd w:val="clear" w:color="auto" w:fill="auto"/>
          </w:tcPr>
          <w:p w:rsidR="00B137F8" w:rsidRPr="00F06C0F" w:rsidRDefault="000B458C" w:rsidP="000B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5" w:type="dxa"/>
            <w:shd w:val="clear" w:color="auto" w:fill="auto"/>
          </w:tcPr>
          <w:p w:rsidR="00B137F8" w:rsidRPr="00F06C0F" w:rsidRDefault="000B458C" w:rsidP="00B13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961E2A" w:rsidRPr="00F06C0F" w:rsidRDefault="00961E2A" w:rsidP="00B137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7F8" w:rsidRPr="00F06C0F" w:rsidRDefault="000B458C" w:rsidP="000B4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 xml:space="preserve">В 2020 году в период ограничений, связанных с профилактикой распространения новой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инфекции, многие мероприятия</w:t>
      </w:r>
      <w:r w:rsidR="00A53B1E" w:rsidRPr="00F06C0F">
        <w:rPr>
          <w:rFonts w:ascii="Times New Roman" w:hAnsi="Times New Roman" w:cs="Times New Roman"/>
          <w:sz w:val="24"/>
          <w:szCs w:val="24"/>
        </w:rPr>
        <w:t xml:space="preserve"> музея были переведены в онлайн-</w:t>
      </w:r>
      <w:r w:rsidRPr="00F06C0F">
        <w:rPr>
          <w:rFonts w:ascii="Times New Roman" w:hAnsi="Times New Roman" w:cs="Times New Roman"/>
          <w:sz w:val="24"/>
          <w:szCs w:val="24"/>
        </w:rPr>
        <w:t xml:space="preserve">режим, в связи с чем показатели за 2020 год по сравнению с 2019 годом уменьшились, однако в течение 2020 года музейными услугами воспользовались 3308 человек, из них 828 человек являются посетителями выставок, занятий вне музея и 1488 человек посетили страничку музея в </w:t>
      </w:r>
      <w:r w:rsidRPr="00F06C0F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F06C0F">
        <w:rPr>
          <w:rFonts w:ascii="Times New Roman" w:hAnsi="Times New Roman" w:cs="Times New Roman"/>
          <w:sz w:val="24"/>
          <w:szCs w:val="24"/>
        </w:rPr>
        <w:t>. Как и прежде основными посетителями музея являются дети, для них проводятся мероприятия, занятия, интерактивные экскурсии, акции.</w:t>
      </w:r>
      <w:r w:rsidR="00B137F8" w:rsidRPr="00F06C0F">
        <w:rPr>
          <w:rFonts w:ascii="Times New Roman" w:eastAsia="Times New Roman" w:hAnsi="Times New Roman" w:cs="Times New Roman"/>
          <w:sz w:val="24"/>
          <w:szCs w:val="24"/>
        </w:rPr>
        <w:tab/>
      </w:r>
      <w:r w:rsidR="00B137F8" w:rsidRPr="00F06C0F">
        <w:rPr>
          <w:sz w:val="24"/>
          <w:szCs w:val="24"/>
        </w:rPr>
        <w:tab/>
      </w:r>
    </w:p>
    <w:p w:rsidR="00B137F8" w:rsidRPr="00F06C0F" w:rsidRDefault="00B137F8" w:rsidP="00B13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15C" w:rsidRPr="00F06C0F" w:rsidRDefault="007221B7" w:rsidP="0023524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18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>.</w:t>
      </w:r>
      <w:r w:rsidRPr="00F06C0F">
        <w:rPr>
          <w:rFonts w:ascii="Times New Roman" w:hAnsi="Times New Roman" w:cs="Times New Roman"/>
          <w:b/>
          <w:sz w:val="24"/>
          <w:szCs w:val="24"/>
        </w:rPr>
        <w:t>2.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 xml:space="preserve"> Музейные фонды</w:t>
      </w:r>
      <w:r w:rsidR="00F17008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008" w:rsidRPr="00F06C0F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="00F17008" w:rsidRPr="00F06C0F">
        <w:rPr>
          <w:rFonts w:ascii="Times New Roman" w:hAnsi="Times New Roman" w:cs="Times New Roman"/>
          <w:b/>
          <w:sz w:val="24"/>
          <w:szCs w:val="24"/>
        </w:rPr>
        <w:t xml:space="preserve"> городского краеведческого музея им.</w:t>
      </w:r>
      <w:r w:rsidR="004F1BF6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08" w:rsidRPr="00F06C0F">
        <w:rPr>
          <w:rFonts w:ascii="Times New Roman" w:hAnsi="Times New Roman" w:cs="Times New Roman"/>
          <w:b/>
          <w:sz w:val="24"/>
          <w:szCs w:val="24"/>
        </w:rPr>
        <w:t>В.Ф.</w:t>
      </w:r>
      <w:r w:rsidR="004F1BF6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08" w:rsidRPr="00F06C0F">
        <w:rPr>
          <w:rFonts w:ascii="Times New Roman" w:hAnsi="Times New Roman" w:cs="Times New Roman"/>
          <w:b/>
          <w:sz w:val="24"/>
          <w:szCs w:val="24"/>
        </w:rPr>
        <w:t>Верещагина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>:</w:t>
      </w:r>
    </w:p>
    <w:p w:rsidR="00B137F8" w:rsidRPr="00F06C0F" w:rsidRDefault="00B137F8" w:rsidP="00B13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1126"/>
        <w:gridCol w:w="1265"/>
        <w:gridCol w:w="1265"/>
      </w:tblGrid>
      <w:tr w:rsidR="006F7C9D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),(</w:t>
            </w:r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-)    к</w:t>
            </w:r>
          </w:p>
          <w:p w:rsidR="00B137F8" w:rsidRPr="00F06C0F" w:rsidRDefault="00B30D70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7C9D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 основного фонда (ОФ) (ед.)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6792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+106</w:t>
            </w:r>
          </w:p>
        </w:tc>
      </w:tr>
      <w:tr w:rsidR="006F7C9D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961E2A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 вспомогательного фонда (НВФ) (ед.)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9830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+254</w:t>
            </w:r>
          </w:p>
        </w:tc>
      </w:tr>
      <w:tr w:rsidR="006F7C9D" w:rsidRPr="00F06C0F" w:rsidTr="00B137F8">
        <w:trPr>
          <w:trHeight w:val="605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 ОФ экспонировавшихся в отчётном году (ед.)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-91</w:t>
            </w:r>
          </w:p>
        </w:tc>
      </w:tr>
      <w:tr w:rsidR="006F7C9D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 НВФ экспонировавшихся в отчётном году (ед.)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6F7C9D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экспонирования музейных предметов ОФ и НВФ к объёму совокупного музейного </w:t>
            </w:r>
            <w:r w:rsidR="00961E2A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(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12,6 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7C9D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Отреставрировано музейных предметов (ед.)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C0F" w:rsidRPr="00F06C0F" w:rsidTr="00B137F8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предметы, требующие реставрации (ед.)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0B458C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37F8" w:rsidRPr="00F06C0F" w:rsidRDefault="00B137F8" w:rsidP="00B137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ABD" w:rsidRPr="00F06C0F" w:rsidRDefault="00B137F8" w:rsidP="00A53B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="000B458C" w:rsidRPr="00F06C0F">
        <w:rPr>
          <w:rFonts w:ascii="Times New Roman" w:hAnsi="Times New Roman" w:cs="Times New Roman"/>
          <w:sz w:val="24"/>
          <w:szCs w:val="24"/>
        </w:rPr>
        <w:t>В 2020 году в музей на постоянное хранение в фонды передано 360 предметов. Несмотря на ограничения в работе</w:t>
      </w:r>
      <w:r w:rsidR="00B30D70" w:rsidRPr="00F06C0F">
        <w:rPr>
          <w:rFonts w:ascii="Times New Roman" w:hAnsi="Times New Roman" w:cs="Times New Roman"/>
          <w:sz w:val="24"/>
          <w:szCs w:val="24"/>
        </w:rPr>
        <w:t xml:space="preserve"> удалось сохранить</w:t>
      </w:r>
      <w:r w:rsidR="000B458C" w:rsidRPr="00F06C0F">
        <w:rPr>
          <w:rFonts w:ascii="Times New Roman" w:hAnsi="Times New Roman" w:cs="Times New Roman"/>
          <w:sz w:val="24"/>
          <w:szCs w:val="24"/>
        </w:rPr>
        <w:t xml:space="preserve"> долю экспонировавшихся предметов. В текущем году продолжилась работа по созданию электронной версии Книги поступлений, составлению карточек научного описания музейных предметов, а также регистрации музейных предметов основного фонда</w:t>
      </w:r>
      <w:r w:rsidR="00B30D70" w:rsidRPr="00F06C0F">
        <w:rPr>
          <w:rFonts w:ascii="Times New Roman" w:hAnsi="Times New Roman" w:cs="Times New Roman"/>
          <w:sz w:val="24"/>
          <w:szCs w:val="24"/>
        </w:rPr>
        <w:t xml:space="preserve"> в Государственном каталоге РФ.</w:t>
      </w:r>
    </w:p>
    <w:p w:rsidR="000C215C" w:rsidRPr="00F06C0F" w:rsidRDefault="007221B7" w:rsidP="00A53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18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C215C" w:rsidRPr="00F06C0F">
        <w:rPr>
          <w:rFonts w:ascii="Times New Roman" w:eastAsia="Times New Roman" w:hAnsi="Times New Roman" w:cs="Times New Roman"/>
          <w:b/>
          <w:sz w:val="24"/>
          <w:szCs w:val="24"/>
        </w:rPr>
        <w:t>Развитие информационных технологий</w:t>
      </w:r>
      <w:r w:rsidR="001227B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в музейной </w:t>
      </w:r>
      <w:r w:rsidR="00596283" w:rsidRPr="00F06C0F">
        <w:rPr>
          <w:rFonts w:ascii="Times New Roman" w:eastAsia="Times New Roman" w:hAnsi="Times New Roman" w:cs="Times New Roman"/>
          <w:b/>
          <w:sz w:val="24"/>
          <w:szCs w:val="24"/>
        </w:rPr>
        <w:t>деятельности г.</w:t>
      </w:r>
      <w:r w:rsidR="008013D3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7B9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</w:t>
      </w:r>
      <w:r w:rsidR="00FA67BB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137F8" w:rsidRPr="00F06C0F" w:rsidRDefault="00B137F8" w:rsidP="00B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559"/>
      </w:tblGrid>
      <w:tr w:rsidR="006F7C9D" w:rsidRPr="00F06C0F" w:rsidTr="00B137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proofErr w:type="gram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),(</w:t>
            </w:r>
            <w:proofErr w:type="gram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-)    к</w:t>
            </w:r>
          </w:p>
          <w:p w:rsidR="00B137F8" w:rsidRPr="00F06C0F" w:rsidRDefault="00B30D70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137F8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7C9D" w:rsidRPr="00F06C0F" w:rsidTr="00B137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музеев, имеющих персональные компьютеры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B137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персональных компьютеров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C9D" w:rsidRPr="00F06C0F" w:rsidTr="00B137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музеев, имеющих доступ к Интернет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6C0F" w:rsidRPr="00F06C0F" w:rsidTr="00B137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137F8" w:rsidP="00B13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музейных предметов/музейных коллекций в электронном каталоге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F8" w:rsidRPr="00F06C0F" w:rsidRDefault="00B30D70" w:rsidP="00A53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+891</w:t>
            </w:r>
          </w:p>
        </w:tc>
      </w:tr>
    </w:tbl>
    <w:p w:rsidR="00B137F8" w:rsidRPr="00F06C0F" w:rsidRDefault="00B137F8" w:rsidP="00B1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EB1" w:rsidRPr="00F06C0F" w:rsidRDefault="00B137F8" w:rsidP="00B30D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D70" w:rsidRPr="00F06C0F">
        <w:rPr>
          <w:rFonts w:ascii="Times New Roman" w:hAnsi="Times New Roman" w:cs="Times New Roman"/>
          <w:sz w:val="24"/>
          <w:szCs w:val="24"/>
        </w:rPr>
        <w:t>В текущем году согласно плану – графику регистрации предметов в Государственном каталоге Музейного фонда Российской Федерации зарегистрирован 891 музейный предмет.  Таким образом от общего собрания основного фонда музея в Государственном каталоге РФ зарегистрировано 35,6 % экспонатов.</w:t>
      </w:r>
      <w:r w:rsidR="00B30D70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7F8" w:rsidRPr="00F06C0F" w:rsidRDefault="007221B7" w:rsidP="00A53B1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18</w:t>
      </w:r>
      <w:r w:rsidR="001227B9" w:rsidRPr="00F06C0F">
        <w:rPr>
          <w:rFonts w:ascii="Times New Roman" w:hAnsi="Times New Roman" w:cs="Times New Roman"/>
          <w:b/>
          <w:sz w:val="24"/>
          <w:szCs w:val="24"/>
        </w:rPr>
        <w:t>.4</w:t>
      </w:r>
      <w:r w:rsidR="000C215C" w:rsidRPr="00F06C0F">
        <w:rPr>
          <w:rFonts w:ascii="Times New Roman" w:hAnsi="Times New Roman" w:cs="Times New Roman"/>
          <w:b/>
          <w:sz w:val="24"/>
          <w:szCs w:val="24"/>
        </w:rPr>
        <w:t>.  Краткое описание наиболее значимых проектов и</w:t>
      </w:r>
      <w:r w:rsidR="00F17008" w:rsidRPr="00F06C0F">
        <w:rPr>
          <w:rFonts w:ascii="Times New Roman" w:hAnsi="Times New Roman" w:cs="Times New Roman"/>
          <w:b/>
          <w:sz w:val="24"/>
          <w:szCs w:val="24"/>
        </w:rPr>
        <w:t xml:space="preserve"> программ, реализованных музеем МО </w:t>
      </w:r>
      <w:proofErr w:type="spellStart"/>
      <w:r w:rsidR="00F17008" w:rsidRPr="00F06C0F">
        <w:rPr>
          <w:rFonts w:ascii="Times New Roman" w:hAnsi="Times New Roman" w:cs="Times New Roman"/>
          <w:b/>
          <w:sz w:val="24"/>
          <w:szCs w:val="24"/>
        </w:rPr>
        <w:t>г.Бодайбо</w:t>
      </w:r>
      <w:proofErr w:type="spellEnd"/>
      <w:r w:rsidR="00F17008" w:rsidRPr="00F06C0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F06C0F">
        <w:rPr>
          <w:rFonts w:ascii="Times New Roman" w:hAnsi="Times New Roman" w:cs="Times New Roman"/>
          <w:sz w:val="24"/>
          <w:szCs w:val="24"/>
        </w:rPr>
        <w:t>в</w:t>
      </w:r>
      <w:r w:rsidR="000C215C" w:rsidRPr="00F06C0F">
        <w:rPr>
          <w:rFonts w:ascii="Times New Roman" w:hAnsi="Times New Roman" w:cs="Times New Roman"/>
          <w:sz w:val="24"/>
          <w:szCs w:val="24"/>
        </w:rPr>
        <w:t xml:space="preserve"> отчётном году на областном и муниципальных уровнях (цель, результат</w:t>
      </w:r>
      <w:r w:rsidR="00C3006F" w:rsidRPr="00F06C0F">
        <w:rPr>
          <w:rFonts w:ascii="Times New Roman" w:hAnsi="Times New Roman" w:cs="Times New Roman"/>
          <w:sz w:val="24"/>
          <w:szCs w:val="24"/>
        </w:rPr>
        <w:t>)</w:t>
      </w:r>
    </w:p>
    <w:p w:rsidR="00B30D70" w:rsidRPr="00F06C0F" w:rsidRDefault="00B30D70" w:rsidP="00A53B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 году был завершен проект «Военный альбом». Его целью явилось восстановление и сохранение исторической памяти о ветеранах -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бодайбинцах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Великой Отечественной войны. </w:t>
      </w:r>
    </w:p>
    <w:p w:rsidR="00B30D70" w:rsidRPr="00F06C0F" w:rsidRDefault="00B30D70" w:rsidP="00A53B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реализовывался на протяжении 3 лет. За этот период была проделана кропотливая работа, которая включила в себя: сбор исторических материалов, беседы с участниками военных событий, формирование списков ветеранов для альбома, разработка дизайна альбома, приобретение четырех портретов Героев Советского Союза, изготовленных филиалом фонда «Победитель» им. С. И.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Грицевца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Иркутской области, подбор материала для обновления экспозиций в зале Боевой славы, проведение Уроков мужества и передвижных выставок. </w:t>
      </w:r>
    </w:p>
    <w:p w:rsidR="00B30D70" w:rsidRPr="00F06C0F" w:rsidRDefault="00B30D70" w:rsidP="00A53B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Окончательным результатом проделанной работы стал обновлённый зал Боевой славы, посвященный нашим землякам, проявившим настоящий героизм в годы Великой Отечественной войны. В новом зале размещены 5 портретов героев Советского Союза, выполненных на холсте. </w:t>
      </w:r>
    </w:p>
    <w:p w:rsidR="00B30D70" w:rsidRPr="00F06C0F" w:rsidRDefault="00B30D70" w:rsidP="00A53B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Свое место нашли и новые экспозиции «Все для фронта» и «Все для Победы», на которых размещены фотографии, письма, документальные материалы, рассказывающие не только о нелегких сражениях, в которых принимали участие наши земляки, но и о том, как жил наш город в этот период, как самоотверженно</w:t>
      </w:r>
      <w:r w:rsidR="00A53B1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наши </w:t>
      </w:r>
      <w:proofErr w:type="spellStart"/>
      <w:r w:rsidR="00A53B1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бодайбинцы</w:t>
      </w:r>
      <w:proofErr w:type="spellEnd"/>
      <w:r w:rsidR="00A53B1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трудились для п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обеды в тылу.  </w:t>
      </w:r>
    </w:p>
    <w:p w:rsidR="00B30D70" w:rsidRPr="00F06C0F" w:rsidRDefault="00B30D70" w:rsidP="00A53B1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экспозиций занял свое достойное место «Военный альбом», в котором представлена информация о пятидесяти ветеранах-</w:t>
      </w:r>
      <w:proofErr w:type="spellStart"/>
      <w:proofErr w:type="gram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бодайбинцах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</w:t>
      </w:r>
      <w:proofErr w:type="gram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участниках ВОВ. Альбом имеет большую ценность, так как, к сожалению, время не вечно и живых свидетелей тех событий осталось совсем немного. </w:t>
      </w:r>
    </w:p>
    <w:p w:rsidR="00B30D70" w:rsidRPr="00F06C0F" w:rsidRDefault="00B30D70" w:rsidP="00A53B1E">
      <w:pPr>
        <w:spacing w:after="16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в рамках празднования 75-летней годовщины Великой Победы были проведены уроки мужества «Герои давно отгремевшей войны», «Блокадный Ленинград», оформлена выставка юбилейных медалей ветеранов «Герои тех времен». </w:t>
      </w:r>
    </w:p>
    <w:p w:rsidR="00B30D70" w:rsidRPr="00F06C0F" w:rsidRDefault="00B30D70" w:rsidP="00A53B1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2.</w:t>
      </w:r>
      <w:r w:rsidRPr="00F06C0F">
        <w:rPr>
          <w:rFonts w:ascii="Times New Roman" w:hAnsi="Times New Roman" w:cs="Times New Roman"/>
          <w:sz w:val="24"/>
          <w:szCs w:val="24"/>
        </w:rPr>
        <w:t xml:space="preserve"> В течение 2020 года велась научно-исследовательская работа по изучению тем: </w:t>
      </w:r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«История развития энергетики в </w:t>
      </w:r>
      <w:proofErr w:type="spellStart"/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>Бодайбинском</w:t>
      </w:r>
      <w:proofErr w:type="spellEnd"/>
      <w:r w:rsidRPr="00F0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районе»,</w:t>
      </w:r>
      <w:r w:rsidRPr="00F06C0F">
        <w:rPr>
          <w:rFonts w:ascii="Times New Roman" w:hAnsi="Times New Roman" w:cs="Times New Roman"/>
          <w:sz w:val="24"/>
          <w:szCs w:val="24"/>
        </w:rPr>
        <w:t xml:space="preserve"> «Город и автотранспорт: прошлое, </w:t>
      </w:r>
      <w:r w:rsidRPr="00F06C0F">
        <w:rPr>
          <w:rFonts w:ascii="Times New Roman" w:hAnsi="Times New Roman" w:cs="Times New Roman"/>
          <w:sz w:val="24"/>
          <w:szCs w:val="24"/>
        </w:rPr>
        <w:lastRenderedPageBreak/>
        <w:t>настоящее и будущее», «Геология».  Данная работа включала в себя изучение и подбор материалов, находящ</w:t>
      </w:r>
      <w:r w:rsidR="00C00AC5" w:rsidRPr="00F06C0F">
        <w:rPr>
          <w:rFonts w:ascii="Times New Roman" w:hAnsi="Times New Roman" w:cs="Times New Roman"/>
          <w:sz w:val="24"/>
          <w:szCs w:val="24"/>
        </w:rPr>
        <w:t>ихся в фондах музея, предприятиях</w:t>
      </w:r>
      <w:r w:rsidRPr="00F06C0F">
        <w:rPr>
          <w:rFonts w:ascii="Times New Roman" w:hAnsi="Times New Roman" w:cs="Times New Roman"/>
          <w:sz w:val="24"/>
          <w:szCs w:val="24"/>
        </w:rPr>
        <w:t xml:space="preserve"> города, архив</w:t>
      </w:r>
      <w:r w:rsidR="00C00AC5" w:rsidRPr="00F06C0F">
        <w:rPr>
          <w:rFonts w:ascii="Times New Roman" w:hAnsi="Times New Roman" w:cs="Times New Roman"/>
          <w:sz w:val="24"/>
          <w:szCs w:val="24"/>
        </w:rPr>
        <w:t>е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C00AC5" w:rsidRPr="00F06C0F">
        <w:rPr>
          <w:rFonts w:ascii="Times New Roman" w:hAnsi="Times New Roman" w:cs="Times New Roman"/>
          <w:sz w:val="24"/>
          <w:szCs w:val="24"/>
        </w:rPr>
        <w:t>А</w:t>
      </w:r>
      <w:r w:rsidR="00CC7A71" w:rsidRPr="00F06C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06C0F">
        <w:rPr>
          <w:rFonts w:ascii="Times New Roman" w:hAnsi="Times New Roman" w:cs="Times New Roman"/>
          <w:sz w:val="24"/>
          <w:szCs w:val="24"/>
        </w:rPr>
        <w:t xml:space="preserve">г. Бодайбо и района, а также фотографии жителей г. Бодайбо. </w:t>
      </w:r>
    </w:p>
    <w:p w:rsidR="00B137F8" w:rsidRPr="00F06C0F" w:rsidRDefault="00B30D70" w:rsidP="007843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Итогом работы стало оформление новых экспозиций «Город и автотранспорт: прошлое, настоящее и будущее», «</w:t>
      </w:r>
      <w:r w:rsidR="00CC7A71" w:rsidRPr="00F06C0F">
        <w:rPr>
          <w:rFonts w:ascii="Times New Roman" w:hAnsi="Times New Roman" w:cs="Times New Roman"/>
          <w:sz w:val="24"/>
          <w:szCs w:val="24"/>
        </w:rPr>
        <w:t>Геология» в</w:t>
      </w:r>
      <w:r w:rsidRPr="00F06C0F">
        <w:rPr>
          <w:rFonts w:ascii="Times New Roman" w:hAnsi="Times New Roman" w:cs="Times New Roman"/>
          <w:sz w:val="24"/>
          <w:szCs w:val="24"/>
        </w:rPr>
        <w:t xml:space="preserve"> промышленном зале музея. </w:t>
      </w:r>
    </w:p>
    <w:p w:rsidR="00DC4F41" w:rsidRPr="00F06C0F" w:rsidRDefault="000C215C" w:rsidP="003D6119">
      <w:pPr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ab/>
      </w:r>
      <w:r w:rsidR="007221B7" w:rsidRPr="00F06C0F">
        <w:rPr>
          <w:rFonts w:ascii="Times New Roman" w:hAnsi="Times New Roman" w:cs="Times New Roman"/>
          <w:b/>
          <w:sz w:val="24"/>
          <w:szCs w:val="24"/>
        </w:rPr>
        <w:t>18</w:t>
      </w:r>
      <w:r w:rsidR="005F07E4" w:rsidRPr="00F06C0F">
        <w:rPr>
          <w:rFonts w:ascii="Times New Roman" w:hAnsi="Times New Roman" w:cs="Times New Roman"/>
          <w:b/>
          <w:sz w:val="24"/>
          <w:szCs w:val="24"/>
        </w:rPr>
        <w:t>.</w:t>
      </w:r>
      <w:r w:rsidR="001227B9" w:rsidRPr="00F06C0F">
        <w:rPr>
          <w:rFonts w:ascii="Times New Roman" w:hAnsi="Times New Roman" w:cs="Times New Roman"/>
          <w:b/>
          <w:sz w:val="24"/>
          <w:szCs w:val="24"/>
        </w:rPr>
        <w:t>5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Выставки,</w:t>
      </w:r>
      <w:r w:rsidR="00F17008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представленные в </w:t>
      </w:r>
      <w:proofErr w:type="spellStart"/>
      <w:r w:rsidR="00F17008" w:rsidRPr="00F06C0F">
        <w:rPr>
          <w:rFonts w:ascii="Times New Roman" w:hAnsi="Times New Roman" w:cs="Times New Roman"/>
          <w:b/>
          <w:iCs/>
          <w:sz w:val="24"/>
          <w:szCs w:val="24"/>
        </w:rPr>
        <w:t>Бодайбинском</w:t>
      </w:r>
      <w:proofErr w:type="spellEnd"/>
      <w:r w:rsidR="00F17008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городском краеведческом музее</w:t>
      </w:r>
      <w:r w:rsidR="000F7EDC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в 2020</w:t>
      </w:r>
      <w:r w:rsidR="00C96AC8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221B7" w:rsidRPr="00F06C0F">
        <w:rPr>
          <w:rFonts w:ascii="Times New Roman" w:hAnsi="Times New Roman" w:cs="Times New Roman"/>
          <w:b/>
          <w:iCs/>
          <w:sz w:val="24"/>
          <w:szCs w:val="24"/>
        </w:rPr>
        <w:t>году, вызвавшие наибольший</w:t>
      </w:r>
      <w:r w:rsidR="00F17008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интерес у </w:t>
      </w:r>
      <w:proofErr w:type="spellStart"/>
      <w:r w:rsidR="00F17008" w:rsidRPr="00F06C0F">
        <w:rPr>
          <w:rFonts w:ascii="Times New Roman" w:hAnsi="Times New Roman" w:cs="Times New Roman"/>
          <w:b/>
          <w:iCs/>
          <w:sz w:val="24"/>
          <w:szCs w:val="24"/>
        </w:rPr>
        <w:t>бодайбинцев</w:t>
      </w:r>
      <w:proofErr w:type="spellEnd"/>
      <w:r w:rsidR="00F17008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и гостей города</w:t>
      </w:r>
      <w:r w:rsidR="001506F2" w:rsidRPr="00F06C0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506F2" w:rsidRPr="00F06C0F">
        <w:rPr>
          <w:rFonts w:ascii="Times New Roman" w:hAnsi="Times New Roman" w:cs="Times New Roman"/>
          <w:b/>
          <w:sz w:val="24"/>
          <w:szCs w:val="24"/>
        </w:rPr>
        <w:t>(наименование, содержание, количество посетителей)</w:t>
      </w:r>
      <w:r w:rsidR="005360E5" w:rsidRPr="00F06C0F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C7A71" w:rsidRPr="00F06C0F" w:rsidRDefault="00CC7A71" w:rsidP="00807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Одним из основных направлений работы музея является выставочная деятельность, которая несет в себе просветительскую и образовательную функции:</w:t>
      </w:r>
    </w:p>
    <w:p w:rsidR="00CC7A71" w:rsidRPr="00F06C0F" w:rsidRDefault="00CC7A71" w:rsidP="00807F3E">
      <w:pPr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06C0F">
        <w:rPr>
          <w:rStyle w:val="c1"/>
          <w:rFonts w:ascii="Times New Roman" w:hAnsi="Times New Roman" w:cs="Times New Roman"/>
          <w:b/>
          <w:sz w:val="24"/>
          <w:szCs w:val="24"/>
        </w:rPr>
        <w:t>1.</w:t>
      </w:r>
      <w:r w:rsidRPr="00F06C0F">
        <w:rPr>
          <w:rStyle w:val="c1"/>
          <w:rFonts w:ascii="Times New Roman" w:hAnsi="Times New Roman" w:cs="Times New Roman"/>
          <w:sz w:val="24"/>
          <w:szCs w:val="24"/>
        </w:rPr>
        <w:t xml:space="preserve"> В январе 2020 года </w:t>
      </w:r>
      <w:r w:rsidR="00AB70E2" w:rsidRPr="00F06C0F">
        <w:rPr>
          <w:rStyle w:val="c1"/>
          <w:rFonts w:ascii="Times New Roman" w:hAnsi="Times New Roman" w:cs="Times New Roman"/>
          <w:b/>
          <w:sz w:val="24"/>
          <w:szCs w:val="24"/>
        </w:rPr>
        <w:t>в выставочном зале</w:t>
      </w:r>
      <w:r w:rsidR="00AB70E2" w:rsidRPr="00F06C0F">
        <w:rPr>
          <w:rStyle w:val="c1"/>
          <w:rFonts w:ascii="Times New Roman" w:hAnsi="Times New Roman" w:cs="Times New Roman"/>
          <w:sz w:val="24"/>
          <w:szCs w:val="24"/>
        </w:rPr>
        <w:t xml:space="preserve"> музея </w:t>
      </w:r>
      <w:r w:rsidRPr="00F06C0F">
        <w:rPr>
          <w:rStyle w:val="c1"/>
          <w:rFonts w:ascii="Times New Roman" w:hAnsi="Times New Roman" w:cs="Times New Roman"/>
          <w:sz w:val="24"/>
          <w:szCs w:val="24"/>
        </w:rPr>
        <w:t xml:space="preserve">была размещена персональная выставка жительницы </w:t>
      </w:r>
      <w:proofErr w:type="spellStart"/>
      <w:r w:rsidRPr="00F06C0F">
        <w:rPr>
          <w:rStyle w:val="c1"/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Шухтуевой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Юлии </w:t>
      </w:r>
      <w:r w:rsidRPr="00F06C0F">
        <w:rPr>
          <w:rStyle w:val="c1"/>
          <w:rFonts w:ascii="Times New Roman" w:hAnsi="Times New Roman" w:cs="Times New Roman"/>
          <w:sz w:val="24"/>
          <w:szCs w:val="24"/>
        </w:rPr>
        <w:t>«Волшебство своими руками». Основными посетителями выставками были дети, которые окунулись в новогоднюю, рождественскую атмосферу. Взрослые, посещая выставку, возвращались в мир детства и волшебства. На выставке были представлены текстильные куклы ручной работы- Дед Мороз, Снегурочка, скандинавские гномы, семья кроликов и др. Выставка работала с 14 по 20 января 2020 года, её успели посетить 279 человек.</w:t>
      </w:r>
    </w:p>
    <w:p w:rsidR="00CC7A71" w:rsidRPr="00F06C0F" w:rsidRDefault="00CC7A71" w:rsidP="00807F3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2.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ноября 2020 г. в музее действует книжная выставка «История края в издании книг». Многообразие книг, представленных на выставке, рассказывает об истории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Привитимья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 наших известных земляках, о событиях, связанных с золотопромышленными предприятиями района. </w:t>
      </w:r>
    </w:p>
    <w:p w:rsidR="00CC7A71" w:rsidRPr="00F06C0F" w:rsidRDefault="00CC7A71" w:rsidP="00807F3E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3.</w:t>
      </w:r>
      <w:r w:rsidRPr="00F06C0F">
        <w:rPr>
          <w:rFonts w:ascii="Times New Roman" w:hAnsi="Times New Roman" w:cs="Times New Roman"/>
          <w:sz w:val="24"/>
          <w:szCs w:val="24"/>
        </w:rPr>
        <w:t xml:space="preserve"> Боевые награды – яркие памятники нашей военной истории, напоминающие о славных страницах борьбы с врагами отечества. В декабре оформлена выставка юбилейных медалей «Герой тех времён», где все желающие могут увидеть заслуженные награды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бодайбинских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ветеранов ВОВ.</w:t>
      </w:r>
    </w:p>
    <w:p w:rsidR="00CC7A71" w:rsidRPr="00F06C0F" w:rsidRDefault="00AB70E2" w:rsidP="00807F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Одним из направлений в деятельности музея являются </w:t>
      </w:r>
      <w:r w:rsidRPr="00F06C0F">
        <w:rPr>
          <w:rFonts w:ascii="Times New Roman" w:hAnsi="Times New Roman" w:cs="Times New Roman"/>
          <w:b/>
          <w:sz w:val="24"/>
          <w:szCs w:val="24"/>
        </w:rPr>
        <w:t xml:space="preserve">передвижные выставки, </w:t>
      </w:r>
      <w:r w:rsidRPr="00F06C0F">
        <w:rPr>
          <w:rFonts w:ascii="Times New Roman" w:hAnsi="Times New Roman" w:cs="Times New Roman"/>
          <w:sz w:val="24"/>
          <w:szCs w:val="24"/>
        </w:rPr>
        <w:t>которые</w:t>
      </w:r>
      <w:r w:rsidR="00CC7A71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sz w:val="24"/>
          <w:szCs w:val="24"/>
        </w:rPr>
        <w:t>позволяют представить архивы музея разным категориям</w:t>
      </w:r>
      <w:r w:rsidR="00CC7A71" w:rsidRPr="00F06C0F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Pr="00F06C0F">
        <w:rPr>
          <w:rFonts w:ascii="Times New Roman" w:hAnsi="Times New Roman" w:cs="Times New Roman"/>
          <w:sz w:val="24"/>
          <w:szCs w:val="24"/>
        </w:rPr>
        <w:t>в том числе людям</w:t>
      </w:r>
      <w:r w:rsidR="00CC7A71" w:rsidRPr="00F06C0F">
        <w:rPr>
          <w:rFonts w:ascii="Times New Roman" w:hAnsi="Times New Roman" w:cs="Times New Roman"/>
          <w:sz w:val="24"/>
          <w:szCs w:val="24"/>
        </w:rPr>
        <w:t>, не имеющих возможность посетить музей. Цель передвижных выставок – сохранение памяти, передача наследия, формирование исторического самосознания человека.</w:t>
      </w:r>
    </w:p>
    <w:p w:rsidR="00CC7A71" w:rsidRPr="00F06C0F" w:rsidRDefault="00CC7A71" w:rsidP="00807F3E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1.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AB70E2" w:rsidRPr="00F06C0F">
        <w:rPr>
          <w:rFonts w:ascii="Times New Roman" w:hAnsi="Times New Roman" w:cs="Times New Roman"/>
          <w:sz w:val="24"/>
          <w:szCs w:val="24"/>
        </w:rPr>
        <w:t>В январе</w:t>
      </w:r>
      <w:r w:rsidRPr="00F06C0F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AB70E2" w:rsidRPr="00F06C0F">
        <w:rPr>
          <w:rFonts w:ascii="Times New Roman" w:hAnsi="Times New Roman" w:cs="Times New Roman"/>
          <w:sz w:val="24"/>
          <w:szCs w:val="24"/>
        </w:rPr>
        <w:t xml:space="preserve">общественно – политической газете </w:t>
      </w:r>
      <w:proofErr w:type="spellStart"/>
      <w:r w:rsidR="00AB70E2" w:rsidRPr="00F06C0F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AB70E2" w:rsidRPr="00F06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района «Ленский шахтер» исполнилось 100 лет. Эта одна из старейших газет в Восточной Сибири, которая</w:t>
      </w:r>
      <w:r w:rsidR="00AB70E2" w:rsidRPr="00F06C0F">
        <w:rPr>
          <w:rFonts w:ascii="Times New Roman" w:hAnsi="Times New Roman" w:cs="Times New Roman"/>
          <w:sz w:val="24"/>
          <w:szCs w:val="24"/>
        </w:rPr>
        <w:t xml:space="preserve"> на протяжении многих лет повествует о жизни и трудовых буднях Золотой Лены.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B70E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узеем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оформлена передвижная выставка </w:t>
      </w:r>
      <w:r w:rsidR="00AB70E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«Время. События. Люди.», посетители которой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окунулись в мир документов</w:t>
      </w:r>
      <w:r w:rsidR="00807F3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газетных подшивок разных времен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смогли познакомиться с забытыми рубриками газеты, рассмотреть </w:t>
      </w:r>
      <w:r w:rsidRPr="00F06C0F">
        <w:rPr>
          <w:rFonts w:ascii="Times New Roman" w:hAnsi="Times New Roman" w:cs="Times New Roman"/>
          <w:sz w:val="24"/>
          <w:szCs w:val="24"/>
          <w:lang w:eastAsia="en-US"/>
        </w:rPr>
        <w:t xml:space="preserve">фотографии сотрудников разных лет, узнать об истории газеты </w:t>
      </w:r>
      <w:r w:rsidR="00807F3E" w:rsidRPr="00F06C0F">
        <w:rPr>
          <w:rFonts w:ascii="Times New Roman" w:hAnsi="Times New Roman" w:cs="Times New Roman"/>
          <w:sz w:val="24"/>
          <w:szCs w:val="24"/>
          <w:lang w:eastAsia="en-US"/>
        </w:rPr>
        <w:t xml:space="preserve">и о том, кто делает ее сегодня. </w:t>
      </w:r>
      <w:r w:rsidRPr="00F06C0F">
        <w:rPr>
          <w:rFonts w:ascii="Times New Roman" w:hAnsi="Times New Roman" w:cs="Times New Roman"/>
          <w:sz w:val="24"/>
          <w:szCs w:val="24"/>
          <w:lang w:eastAsia="en-US"/>
        </w:rPr>
        <w:t>Посетителями выставками стали 215 человек.</w:t>
      </w:r>
    </w:p>
    <w:p w:rsidR="00807F3E" w:rsidRPr="00F06C0F" w:rsidRDefault="00CC7A71" w:rsidP="00807F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2.</w:t>
      </w:r>
      <w:r w:rsidR="00807F3E" w:rsidRPr="00F06C0F"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Pr="00F06C0F">
        <w:rPr>
          <w:rFonts w:ascii="Times New Roman" w:hAnsi="Times New Roman" w:cs="Times New Roman"/>
          <w:sz w:val="24"/>
          <w:szCs w:val="24"/>
        </w:rPr>
        <w:t xml:space="preserve"> 2020 года для учащихся младших и средних классов общеобразовательных школ в рамках занятия «Их подвиг в сердцах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бодайбинцев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навечно…» была представлена выездная выставка «Кровавый январь 1919 го</w:t>
      </w:r>
      <w:r w:rsidR="00807F3E" w:rsidRPr="00F06C0F">
        <w:rPr>
          <w:rFonts w:ascii="Times New Roman" w:hAnsi="Times New Roman" w:cs="Times New Roman"/>
          <w:sz w:val="24"/>
          <w:szCs w:val="24"/>
        </w:rPr>
        <w:t xml:space="preserve">да», посвященная восстанию </w:t>
      </w:r>
      <w:proofErr w:type="spellStart"/>
      <w:r w:rsidR="00807F3E" w:rsidRPr="00F06C0F">
        <w:rPr>
          <w:rFonts w:ascii="Times New Roman" w:hAnsi="Times New Roman" w:cs="Times New Roman"/>
          <w:sz w:val="24"/>
          <w:szCs w:val="24"/>
        </w:rPr>
        <w:t>Березнеровцев</w:t>
      </w:r>
      <w:proofErr w:type="spellEnd"/>
      <w:r w:rsidR="00807F3E" w:rsidRPr="00F06C0F">
        <w:rPr>
          <w:rFonts w:ascii="Times New Roman" w:hAnsi="Times New Roman" w:cs="Times New Roman"/>
          <w:sz w:val="24"/>
          <w:szCs w:val="24"/>
        </w:rPr>
        <w:t xml:space="preserve">, на </w:t>
      </w:r>
      <w:r w:rsidR="00807F3E" w:rsidRPr="00F06C0F">
        <w:rPr>
          <w:rFonts w:ascii="Times New Roman" w:hAnsi="Times New Roman" w:cs="Times New Roman"/>
          <w:sz w:val="24"/>
          <w:szCs w:val="24"/>
        </w:rPr>
        <w:lastRenderedPageBreak/>
        <w:t>которой у</w:t>
      </w:r>
      <w:r w:rsidRPr="00F06C0F">
        <w:rPr>
          <w:rFonts w:ascii="Times New Roman" w:hAnsi="Times New Roman" w:cs="Times New Roman"/>
          <w:sz w:val="24"/>
          <w:szCs w:val="24"/>
        </w:rPr>
        <w:t>чащиеся ознакомились с фотодоку</w:t>
      </w:r>
      <w:r w:rsidR="00807F3E" w:rsidRPr="00F06C0F">
        <w:rPr>
          <w:rFonts w:ascii="Times New Roman" w:hAnsi="Times New Roman" w:cs="Times New Roman"/>
          <w:sz w:val="24"/>
          <w:szCs w:val="24"/>
        </w:rPr>
        <w:t xml:space="preserve">ментами и письмами </w:t>
      </w:r>
      <w:r w:rsidRPr="00F06C0F">
        <w:rPr>
          <w:rFonts w:ascii="Times New Roman" w:hAnsi="Times New Roman" w:cs="Times New Roman"/>
          <w:sz w:val="24"/>
          <w:szCs w:val="24"/>
        </w:rPr>
        <w:t>участников вос</w:t>
      </w:r>
      <w:r w:rsidR="00807F3E" w:rsidRPr="00F06C0F">
        <w:rPr>
          <w:rFonts w:ascii="Times New Roman" w:hAnsi="Times New Roman" w:cs="Times New Roman"/>
          <w:sz w:val="24"/>
          <w:szCs w:val="24"/>
        </w:rPr>
        <w:t>стания, в</w:t>
      </w:r>
      <w:r w:rsidRPr="00F06C0F">
        <w:rPr>
          <w:rFonts w:ascii="Times New Roman" w:hAnsi="Times New Roman" w:cs="Times New Roman"/>
          <w:sz w:val="24"/>
          <w:szCs w:val="24"/>
        </w:rPr>
        <w:t xml:space="preserve">ыставку посетило 94 человека. </w:t>
      </w:r>
    </w:p>
    <w:p w:rsidR="00CC7A71" w:rsidRPr="00F06C0F" w:rsidRDefault="00CC7A71" w:rsidP="00807F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3.</w:t>
      </w:r>
      <w:r w:rsidR="00807F3E" w:rsidRPr="00F06C0F">
        <w:rPr>
          <w:rFonts w:ascii="Times New Roman" w:hAnsi="Times New Roman" w:cs="Times New Roman"/>
          <w:sz w:val="24"/>
          <w:szCs w:val="24"/>
        </w:rPr>
        <w:t xml:space="preserve"> В преддверии Нового года </w:t>
      </w:r>
      <w:r w:rsidRPr="00F06C0F">
        <w:rPr>
          <w:rFonts w:ascii="Times New Roman" w:hAnsi="Times New Roman" w:cs="Times New Roman"/>
          <w:sz w:val="24"/>
          <w:szCs w:val="24"/>
        </w:rPr>
        <w:t>Бодайбинский городской краеведческий музей в социальной сети «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>» разместил онлайн-выставку в формате видеозаписи «История новогодней игрушки»,</w:t>
      </w:r>
      <w:r w:rsidR="00807F3E" w:rsidRPr="00F06C0F">
        <w:rPr>
          <w:rFonts w:ascii="Times New Roman" w:hAnsi="Times New Roman" w:cs="Times New Roman"/>
          <w:sz w:val="24"/>
          <w:szCs w:val="24"/>
        </w:rPr>
        <w:t xml:space="preserve"> ц</w:t>
      </w:r>
      <w:r w:rsidRPr="00F06C0F">
        <w:rPr>
          <w:rFonts w:ascii="Times New Roman" w:hAnsi="Times New Roman" w:cs="Times New Roman"/>
          <w:sz w:val="24"/>
          <w:szCs w:val="24"/>
        </w:rPr>
        <w:t>елью онлайн-выставки является приобщение к культуре новогоднего праздника, его традициям, расширение и обогащение знаний пользователей об истории новогодней игрушки. Выставку просмотрел</w:t>
      </w:r>
      <w:r w:rsidR="00C00AC5" w:rsidRPr="00F06C0F">
        <w:rPr>
          <w:rFonts w:ascii="Times New Roman" w:hAnsi="Times New Roman" w:cs="Times New Roman"/>
          <w:sz w:val="24"/>
          <w:szCs w:val="24"/>
        </w:rPr>
        <w:t>и</w:t>
      </w:r>
      <w:r w:rsidRPr="00F06C0F">
        <w:rPr>
          <w:rFonts w:ascii="Times New Roman" w:hAnsi="Times New Roman" w:cs="Times New Roman"/>
          <w:sz w:val="24"/>
          <w:szCs w:val="24"/>
        </w:rPr>
        <w:t xml:space="preserve"> 172 человека.</w:t>
      </w:r>
    </w:p>
    <w:p w:rsidR="00F63473" w:rsidRPr="00F06C0F" w:rsidRDefault="00F63473" w:rsidP="00DC4F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FD9" w:rsidRPr="00F06C0F" w:rsidRDefault="007221B7" w:rsidP="00DC4F4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EA0FD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C6F40" w:rsidRPr="00F06C0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A0FD9" w:rsidRPr="00F06C0F">
        <w:rPr>
          <w:rFonts w:ascii="Times New Roman" w:eastAsia="Times New Roman" w:hAnsi="Times New Roman" w:cs="Times New Roman"/>
          <w:b/>
          <w:sz w:val="24"/>
          <w:szCs w:val="24"/>
        </w:rPr>
        <w:t>абот</w:t>
      </w:r>
      <w:r w:rsidR="00EC6F40" w:rsidRPr="00F06C0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A0FD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одаренными детьми </w:t>
      </w:r>
      <w:r w:rsidR="00F1700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и талантливой </w:t>
      </w:r>
      <w:r w:rsidR="0008596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молодежью в Управлении культуры администрации МО </w:t>
      </w:r>
      <w:proofErr w:type="spellStart"/>
      <w:r w:rsidR="0008596A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08596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района</w:t>
      </w:r>
    </w:p>
    <w:p w:rsidR="00EA0FD9" w:rsidRPr="00F06C0F" w:rsidRDefault="00EA0FD9" w:rsidP="00E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FD9" w:rsidRPr="00F06C0F" w:rsidRDefault="0008596A" w:rsidP="00EA0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17008" w:rsidRPr="00F06C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21B7" w:rsidRPr="00F06C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EA0FD9" w:rsidRPr="00F06C0F">
        <w:rPr>
          <w:rFonts w:ascii="Times New Roman" w:eastAsia="Times New Roman" w:hAnsi="Times New Roman" w:cs="Times New Roman"/>
          <w:b/>
          <w:sz w:val="24"/>
          <w:szCs w:val="24"/>
        </w:rPr>
        <w:t>.1.Учреждения дополнительного образования</w:t>
      </w:r>
      <w:r w:rsidR="00EA0FD9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0FD9" w:rsidRPr="00F06C0F" w:rsidRDefault="00EA0FD9" w:rsidP="00E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832"/>
        <w:gridCol w:w="1827"/>
        <w:gridCol w:w="1827"/>
        <w:gridCol w:w="2133"/>
        <w:gridCol w:w="1952"/>
      </w:tblGrid>
      <w:tr w:rsidR="006F7C9D" w:rsidRPr="00F06C0F" w:rsidTr="00EC6F40">
        <w:tc>
          <w:tcPr>
            <w:tcW w:w="1832" w:type="dxa"/>
          </w:tcPr>
          <w:p w:rsidR="00EA0FD9" w:rsidRPr="00F06C0F" w:rsidRDefault="00EC6F40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 (ед.)</w:t>
            </w:r>
          </w:p>
        </w:tc>
        <w:tc>
          <w:tcPr>
            <w:tcW w:w="1827" w:type="dxa"/>
          </w:tcPr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  <w:r w:rsidR="001506F2"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827" w:type="dxa"/>
          </w:tcPr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ДХШ</w:t>
            </w:r>
            <w:r w:rsidR="001506F2"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133" w:type="dxa"/>
          </w:tcPr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ДМШ</w:t>
            </w:r>
            <w:r w:rsidR="001506F2" w:rsidRPr="00F06C0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952" w:type="dxa"/>
          </w:tcPr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(указать название)</w:t>
            </w:r>
          </w:p>
        </w:tc>
      </w:tr>
      <w:tr w:rsidR="00F06C0F" w:rsidRPr="00F06C0F" w:rsidTr="00EC6F40">
        <w:tc>
          <w:tcPr>
            <w:tcW w:w="1832" w:type="dxa"/>
          </w:tcPr>
          <w:p w:rsidR="00EA0FD9" w:rsidRPr="00F06C0F" w:rsidRDefault="00265825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1(3)</w:t>
            </w:r>
          </w:p>
        </w:tc>
        <w:tc>
          <w:tcPr>
            <w:tcW w:w="1827" w:type="dxa"/>
          </w:tcPr>
          <w:p w:rsidR="00EA0FD9" w:rsidRPr="00F06C0F" w:rsidRDefault="00BB2CBC" w:rsidP="00BB2CBC">
            <w:pPr>
              <w:tabs>
                <w:tab w:val="center" w:pos="79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ab/>
            </w:r>
            <w:r w:rsidR="00EA0FD9"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265825" w:rsidRPr="00F06C0F" w:rsidRDefault="00265825" w:rsidP="00EC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1(3)</w:t>
            </w:r>
          </w:p>
          <w:p w:rsidR="00EA0FD9" w:rsidRPr="00F06C0F" w:rsidRDefault="00EA0FD9" w:rsidP="00EC6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A0FD9" w:rsidRPr="00F06C0F" w:rsidRDefault="00EA0FD9" w:rsidP="00EA0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17008" w:rsidRPr="00F06C0F" w:rsidRDefault="00F17008" w:rsidP="0008596A">
      <w:pPr>
        <w:pStyle w:val="1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F40" w:rsidRPr="00F06C0F" w:rsidRDefault="00265825" w:rsidP="00F674A1">
      <w:pPr>
        <w:pStyle w:val="1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>Примечание:</w:t>
      </w:r>
      <w:r w:rsidRPr="00F06C0F">
        <w:rPr>
          <w:rFonts w:ascii="Times New Roman" w:hAnsi="Times New Roman"/>
          <w:sz w:val="24"/>
          <w:szCs w:val="24"/>
        </w:rPr>
        <w:t xml:space="preserve"> Дополнительное образование сферы культуры представлено 1 учреждением (юридическим лицом) - Муниципальное</w:t>
      </w:r>
      <w:r w:rsidR="00EC6F40" w:rsidRPr="00F06C0F">
        <w:rPr>
          <w:rFonts w:ascii="Times New Roman" w:hAnsi="Times New Roman"/>
          <w:sz w:val="24"/>
          <w:szCs w:val="24"/>
        </w:rPr>
        <w:t xml:space="preserve"> казенно</w:t>
      </w:r>
      <w:r w:rsidRPr="00F06C0F">
        <w:rPr>
          <w:rFonts w:ascii="Times New Roman" w:hAnsi="Times New Roman"/>
          <w:sz w:val="24"/>
          <w:szCs w:val="24"/>
        </w:rPr>
        <w:t>е образовательное учреждение</w:t>
      </w:r>
      <w:r w:rsidR="0016730E" w:rsidRPr="00F06C0F">
        <w:rPr>
          <w:rFonts w:ascii="Times New Roman" w:hAnsi="Times New Roman"/>
          <w:sz w:val="24"/>
          <w:szCs w:val="24"/>
        </w:rPr>
        <w:t xml:space="preserve"> </w:t>
      </w:r>
      <w:r w:rsidR="00EC6F40" w:rsidRPr="00F06C0F">
        <w:rPr>
          <w:rFonts w:ascii="Times New Roman" w:hAnsi="Times New Roman"/>
          <w:sz w:val="24"/>
          <w:szCs w:val="24"/>
        </w:rPr>
        <w:t>дополнительного образования «Детская музыкаль</w:t>
      </w:r>
      <w:r w:rsidR="0008596A" w:rsidRPr="00F06C0F">
        <w:rPr>
          <w:rFonts w:ascii="Times New Roman" w:hAnsi="Times New Roman"/>
          <w:sz w:val="24"/>
          <w:szCs w:val="24"/>
        </w:rPr>
        <w:t xml:space="preserve">ная школа г. Бодайбо и района» </w:t>
      </w:r>
      <w:r w:rsidR="00EC6F40" w:rsidRPr="00F06C0F">
        <w:rPr>
          <w:rFonts w:ascii="Times New Roman" w:hAnsi="Times New Roman"/>
          <w:sz w:val="24"/>
          <w:szCs w:val="24"/>
        </w:rPr>
        <w:t xml:space="preserve">(далее: </w:t>
      </w:r>
      <w:r w:rsidR="00EE0E1B" w:rsidRPr="00F06C0F">
        <w:rPr>
          <w:rFonts w:ascii="Times New Roman" w:eastAsia="Calibri" w:hAnsi="Times New Roman"/>
          <w:sz w:val="24"/>
          <w:szCs w:val="24"/>
          <w:lang w:eastAsia="en-US"/>
        </w:rPr>
        <w:t>МКОУ ДО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«ДМШ г. Бодайбо и района»</w:t>
      </w:r>
      <w:r w:rsidR="00FA1AE1" w:rsidRPr="00F06C0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, в структуре которого </w:t>
      </w:r>
      <w:r w:rsidR="00201335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1 головное учреждение музыкальная школа </w:t>
      </w:r>
      <w:proofErr w:type="spellStart"/>
      <w:r w:rsidR="00201335" w:rsidRPr="00F06C0F">
        <w:rPr>
          <w:rFonts w:ascii="Times New Roman" w:eastAsia="Calibri" w:hAnsi="Times New Roman"/>
          <w:sz w:val="24"/>
          <w:szCs w:val="24"/>
          <w:lang w:eastAsia="en-US"/>
        </w:rPr>
        <w:t>г.Бодайбо</w:t>
      </w:r>
      <w:proofErr w:type="spellEnd"/>
      <w:r w:rsidR="00201335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>3 структурных подразделения:</w:t>
      </w:r>
    </w:p>
    <w:p w:rsidR="00265825" w:rsidRPr="00F06C0F" w:rsidRDefault="0016730E" w:rsidP="00F674A1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- музыкальная школа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п. </w:t>
      </w:r>
      <w:proofErr w:type="spellStart"/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>Мамакан</w:t>
      </w:r>
      <w:proofErr w:type="spellEnd"/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находится 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657CCD" w:rsidRPr="00F06C0F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км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от г.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>Бодайбо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), </w:t>
      </w:r>
    </w:p>
    <w:p w:rsidR="00EC6F40" w:rsidRPr="00F06C0F" w:rsidRDefault="0016730E" w:rsidP="00F674A1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- музыкальная школа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п. </w:t>
      </w:r>
      <w:proofErr w:type="spellStart"/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>Балахнинский</w:t>
      </w:r>
      <w:proofErr w:type="spellEnd"/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находится 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657CCD" w:rsidRPr="00F06C0F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>км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от г.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65825" w:rsidRPr="00F06C0F">
        <w:rPr>
          <w:rFonts w:ascii="Times New Roman" w:eastAsia="Calibri" w:hAnsi="Times New Roman"/>
          <w:sz w:val="24"/>
          <w:szCs w:val="24"/>
          <w:lang w:eastAsia="en-US"/>
        </w:rPr>
        <w:t>Бодайбо)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EC6F40" w:rsidRPr="00F06C0F" w:rsidRDefault="0016730E" w:rsidP="00F674A1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- музыкальная школа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п. Артемовский (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находится 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657CCD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70 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>км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от г.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8596A" w:rsidRPr="00F06C0F">
        <w:rPr>
          <w:rFonts w:ascii="Times New Roman" w:eastAsia="Calibri" w:hAnsi="Times New Roman"/>
          <w:sz w:val="24"/>
          <w:szCs w:val="24"/>
          <w:lang w:eastAsia="en-US"/>
        </w:rPr>
        <w:t>Бодайбо</w:t>
      </w:r>
      <w:r w:rsidR="00EC6F40" w:rsidRPr="00F06C0F">
        <w:rPr>
          <w:rFonts w:ascii="Times New Roman" w:eastAsia="Calibri" w:hAnsi="Times New Roman"/>
          <w:sz w:val="24"/>
          <w:szCs w:val="24"/>
          <w:lang w:eastAsia="en-US"/>
        </w:rPr>
        <w:t>), ул. Артёмо</w:t>
      </w:r>
      <w:r w:rsidR="00265825"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вская, </w:t>
      </w:r>
      <w:r w:rsidR="000B4C18" w:rsidRPr="00F06C0F">
        <w:rPr>
          <w:rFonts w:ascii="Times New Roman" w:eastAsia="Calibri" w:hAnsi="Times New Roman"/>
          <w:sz w:val="24"/>
          <w:szCs w:val="24"/>
          <w:lang w:eastAsia="en-US"/>
        </w:rPr>
        <w:t>20;</w:t>
      </w:r>
    </w:p>
    <w:p w:rsidR="00EC6F40" w:rsidRPr="00F06C0F" w:rsidRDefault="00EC6F40" w:rsidP="00F674A1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Образовательная деятельность осуществляется на основании лицензии серии 38Л</w:t>
      </w:r>
      <w:r w:rsidR="000B4C18" w:rsidRPr="00F06C0F">
        <w:rPr>
          <w:rFonts w:ascii="Times New Roman" w:eastAsia="Calibri" w:hAnsi="Times New Roman"/>
          <w:sz w:val="24"/>
          <w:szCs w:val="24"/>
          <w:lang w:eastAsia="en-US"/>
        </w:rPr>
        <w:t>01 №</w:t>
      </w: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 0000305 № 5355 от 10 июля 2012 г. на срок: бессрочно.</w:t>
      </w:r>
    </w:p>
    <w:p w:rsidR="00EC6F40" w:rsidRPr="00F06C0F" w:rsidRDefault="00EC6F40" w:rsidP="00F674A1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 xml:space="preserve">В МКОУ ДО «ДМШ г. Бодайбо и района» реализуются: </w:t>
      </w:r>
    </w:p>
    <w:p w:rsidR="00AA7466" w:rsidRPr="00F06C0F" w:rsidRDefault="00AA7466" w:rsidP="00AA7466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1. Дополнительные общеразвивающие программы в области музыкального искусства «Фортепиано», «Аккордеон», «Гитара» - срок обучения 7 лет.</w:t>
      </w:r>
    </w:p>
    <w:p w:rsidR="00AA7466" w:rsidRPr="00F06C0F" w:rsidRDefault="00AA7466" w:rsidP="00AA7466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2. Дополнительные предпрофессиональные общеобразовательные программы в области музыкального искусства: «Фортепиано» - срок обучения 8(9) лет, «Народные инструменты» (баян, аккордеон, гитара) – срок обучения 5(6) и 8(9) лет; в области театрального искусства «Искусство театра» -срок обучения 8(9) лет.</w:t>
      </w:r>
    </w:p>
    <w:p w:rsidR="00AA7466" w:rsidRPr="00F06C0F" w:rsidRDefault="00AA7466" w:rsidP="00AA7466">
      <w:pPr>
        <w:pStyle w:val="15"/>
        <w:spacing w:line="276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/>
          <w:sz w:val="24"/>
          <w:szCs w:val="24"/>
          <w:lang w:eastAsia="en-US"/>
        </w:rPr>
        <w:t>3. Дополнительные общеразвивающие общеобразовательные программы в области музыкального искусства «Фортепиано», «Народные инструменты» (аккордеон) - срок обучения 4 года, в области театрального искусства «Основы театрального искусства» - срок обучения 4 года.</w:t>
      </w:r>
    </w:p>
    <w:p w:rsidR="00EC6F40" w:rsidRPr="00F06C0F" w:rsidRDefault="00EC6F40" w:rsidP="00EC6F40">
      <w:pPr>
        <w:pStyle w:val="1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C6F40" w:rsidRPr="00F06C0F" w:rsidRDefault="007221B7" w:rsidP="00244F6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19</w:t>
      </w:r>
      <w:r w:rsidR="00EC6F40" w:rsidRPr="00F06C0F">
        <w:rPr>
          <w:rFonts w:ascii="Times New Roman" w:hAnsi="Times New Roman" w:cs="Times New Roman"/>
          <w:b/>
          <w:sz w:val="24"/>
          <w:szCs w:val="24"/>
        </w:rPr>
        <w:t>.2. Показатели работы учреждений дополнительного образования детей</w:t>
      </w:r>
      <w:r w:rsidR="001A223F" w:rsidRPr="00F06C0F"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МО </w:t>
      </w:r>
      <w:proofErr w:type="spellStart"/>
      <w:r w:rsidR="001A223F" w:rsidRPr="00F06C0F">
        <w:rPr>
          <w:rFonts w:ascii="Times New Roman" w:hAnsi="Times New Roman" w:cs="Times New Roman"/>
          <w:b/>
          <w:sz w:val="24"/>
          <w:szCs w:val="24"/>
        </w:rPr>
        <w:t>г.Бодайбо</w:t>
      </w:r>
      <w:proofErr w:type="spellEnd"/>
      <w:r w:rsidR="001A223F" w:rsidRPr="00F06C0F">
        <w:rPr>
          <w:rFonts w:ascii="Times New Roman" w:hAnsi="Times New Roman" w:cs="Times New Roman"/>
          <w:b/>
          <w:sz w:val="24"/>
          <w:szCs w:val="24"/>
        </w:rPr>
        <w:t xml:space="preserve"> и района</w:t>
      </w:r>
      <w:r w:rsidR="00235243" w:rsidRPr="00F06C0F">
        <w:rPr>
          <w:rFonts w:ascii="Times New Roman" w:hAnsi="Times New Roman" w:cs="Times New Roman"/>
          <w:sz w:val="24"/>
          <w:szCs w:val="24"/>
        </w:rPr>
        <w:t>:</w:t>
      </w:r>
    </w:p>
    <w:p w:rsidR="00067368" w:rsidRPr="00F06C0F" w:rsidRDefault="00067368" w:rsidP="00235243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3126"/>
        <w:gridCol w:w="1263"/>
      </w:tblGrid>
      <w:tr w:rsidR="006F7C9D" w:rsidRPr="00F06C0F" w:rsidTr="00C00AC5">
        <w:tc>
          <w:tcPr>
            <w:tcW w:w="1838" w:type="dxa"/>
          </w:tcPr>
          <w:p w:rsidR="005839CD" w:rsidRPr="00F06C0F" w:rsidRDefault="005839CD" w:rsidP="0058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119" w:type="dxa"/>
          </w:tcPr>
          <w:p w:rsidR="005839CD" w:rsidRPr="00F06C0F" w:rsidRDefault="001506F2" w:rsidP="0058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CBC" w:rsidRPr="00F06C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7466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CD" w:rsidRPr="00F06C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26" w:type="dxa"/>
          </w:tcPr>
          <w:p w:rsidR="005839CD" w:rsidRPr="00F06C0F" w:rsidRDefault="00BB2CBC" w:rsidP="0058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839C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3" w:type="dxa"/>
          </w:tcPr>
          <w:p w:rsidR="005839CD" w:rsidRPr="00F06C0F" w:rsidRDefault="00BB2CBC" w:rsidP="0058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+,- к 2019</w:t>
            </w:r>
            <w:r w:rsidR="005839C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F7C9D" w:rsidRPr="00F06C0F" w:rsidTr="00C00AC5">
        <w:tc>
          <w:tcPr>
            <w:tcW w:w="1838" w:type="dxa"/>
          </w:tcPr>
          <w:p w:rsidR="00442A6D" w:rsidRPr="00F06C0F" w:rsidRDefault="00442A6D" w:rsidP="004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обучающихся </w:t>
            </w:r>
          </w:p>
        </w:tc>
        <w:tc>
          <w:tcPr>
            <w:tcW w:w="3119" w:type="dxa"/>
          </w:tcPr>
          <w:p w:rsidR="00442A6D" w:rsidRPr="00F06C0F" w:rsidRDefault="00BB2CBC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442A6D" w:rsidRPr="00F06C0F" w:rsidRDefault="00EC120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г. Бодайбо</w:t>
            </w:r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42A6D" w:rsidRPr="00F06C0F" w:rsidRDefault="000E5E71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42A6D" w:rsidRPr="00F06C0F" w:rsidRDefault="000E5E71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. Артемовский</w:t>
            </w:r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442A6D" w:rsidRPr="00F06C0F" w:rsidRDefault="000E5E71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.Балахнинский</w:t>
            </w:r>
            <w:proofErr w:type="spellEnd"/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D3D" w:rsidRPr="00F06C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511FC" w:rsidRPr="00F06C0F" w:rsidRDefault="00A511FC" w:rsidP="00522D3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D3D" w:rsidRPr="00F06C0F" w:rsidRDefault="00522D3D" w:rsidP="00522D3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по отделениям:</w:t>
            </w:r>
          </w:p>
          <w:p w:rsidR="00522D3D" w:rsidRPr="00F06C0F" w:rsidRDefault="00522D3D" w:rsidP="00522D3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«Фортепиано» -93</w:t>
            </w:r>
          </w:p>
          <w:p w:rsidR="00522D3D" w:rsidRPr="00F06C0F" w:rsidRDefault="00522D3D" w:rsidP="00522D3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«Искусство театра» -28</w:t>
            </w:r>
          </w:p>
          <w:p w:rsidR="00522D3D" w:rsidRPr="00F06C0F" w:rsidRDefault="00522D3D" w:rsidP="00522D3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«Народные инструменты» -25 (гитара -16, </w:t>
            </w:r>
          </w:p>
          <w:p w:rsidR="00522D3D" w:rsidRPr="00F06C0F" w:rsidRDefault="00522D3D" w:rsidP="00522D3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аккордеон -7, </w:t>
            </w:r>
          </w:p>
          <w:p w:rsidR="00522D3D" w:rsidRPr="00F06C0F" w:rsidRDefault="00522D3D" w:rsidP="0052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баян -2)</w:t>
            </w:r>
          </w:p>
        </w:tc>
        <w:tc>
          <w:tcPr>
            <w:tcW w:w="3126" w:type="dxa"/>
          </w:tcPr>
          <w:p w:rsidR="00442A6D" w:rsidRPr="00F06C0F" w:rsidRDefault="000E5E71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0E5E71" w:rsidRPr="00F06C0F" w:rsidRDefault="000E5E71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г.Бодайбо</w:t>
            </w:r>
            <w:proofErr w:type="spellEnd"/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  <w:p w:rsidR="000E5E71" w:rsidRPr="00F06C0F" w:rsidRDefault="000E5E71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п.Мамакан</w:t>
            </w:r>
            <w:proofErr w:type="spellEnd"/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0E5E71" w:rsidRPr="00F06C0F" w:rsidRDefault="000E5E71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п.Артемовский</w:t>
            </w:r>
            <w:proofErr w:type="spellEnd"/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:rsidR="000E5E71" w:rsidRPr="00F06C0F" w:rsidRDefault="000E5E71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п.Балахнинский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22D3D" w:rsidRPr="00F06C0F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A511FC" w:rsidRPr="00F06C0F" w:rsidRDefault="00A511FC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E71" w:rsidRPr="00F06C0F" w:rsidRDefault="000E5E71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по отделениям:</w:t>
            </w:r>
          </w:p>
          <w:p w:rsidR="00442A6D" w:rsidRPr="00F06C0F" w:rsidRDefault="00BB2CBC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«Фортепиано» -87</w:t>
            </w:r>
          </w:p>
          <w:p w:rsidR="00442A6D" w:rsidRPr="00F06C0F" w:rsidRDefault="00BB2CBC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«Искусство театра» -24</w:t>
            </w:r>
          </w:p>
          <w:p w:rsidR="00522D3D" w:rsidRPr="00F06C0F" w:rsidRDefault="00BB2CBC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«Народные инструменты» -31 (гитара -18, </w:t>
            </w:r>
          </w:p>
          <w:p w:rsidR="000E5E71" w:rsidRPr="00F06C0F" w:rsidRDefault="00BB2CBC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аккордеон -7, </w:t>
            </w:r>
          </w:p>
          <w:p w:rsidR="00442A6D" w:rsidRPr="00F06C0F" w:rsidRDefault="00BB2CBC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баян -6</w:t>
            </w:r>
            <w:r w:rsidR="00442A6D"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:rsidR="00442A6D" w:rsidRPr="00F06C0F" w:rsidRDefault="00BB2CBC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  <w:p w:rsidR="00442A6D" w:rsidRPr="00F06C0F" w:rsidRDefault="00442A6D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9D" w:rsidRPr="00F06C0F" w:rsidTr="00C00AC5">
        <w:trPr>
          <w:trHeight w:val="78"/>
        </w:trPr>
        <w:tc>
          <w:tcPr>
            <w:tcW w:w="1838" w:type="dxa"/>
          </w:tcPr>
          <w:p w:rsidR="00442A6D" w:rsidRPr="00F06C0F" w:rsidRDefault="00442A6D" w:rsidP="004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3119" w:type="dxa"/>
          </w:tcPr>
          <w:p w:rsidR="00442A6D" w:rsidRPr="00F06C0F" w:rsidRDefault="00BB2CBC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42A6D" w:rsidRPr="00F06C0F" w:rsidRDefault="00BB2CBC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г. Бодайбо- 19</w:t>
            </w:r>
          </w:p>
          <w:p w:rsidR="00442A6D" w:rsidRPr="00F06C0F" w:rsidRDefault="000E5E71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CBC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B2CBC" w:rsidRPr="00F06C0F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BB2CBC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2A6D" w:rsidRPr="00F06C0F" w:rsidRDefault="000E5E71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CBC" w:rsidRPr="00F06C0F">
              <w:rPr>
                <w:rFonts w:ascii="Times New Roman" w:hAnsi="Times New Roman" w:cs="Times New Roman"/>
                <w:sz w:val="24"/>
                <w:szCs w:val="24"/>
              </w:rPr>
              <w:t>. Артемовский-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2A6D" w:rsidRPr="00F06C0F" w:rsidRDefault="00442A6D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CBC" w:rsidRPr="00F06C0F">
              <w:rPr>
                <w:rFonts w:ascii="Times New Roman" w:hAnsi="Times New Roman" w:cs="Times New Roman"/>
                <w:sz w:val="24"/>
                <w:szCs w:val="24"/>
              </w:rPr>
              <w:t>.Балахнинский-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A6D" w:rsidRPr="00F06C0F" w:rsidRDefault="00442A6D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42A6D" w:rsidRPr="00F06C0F" w:rsidRDefault="00EC120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42A6D" w:rsidRPr="00F06C0F" w:rsidRDefault="00EC120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г. Бодайбо -20</w:t>
            </w:r>
          </w:p>
          <w:p w:rsidR="00F578EF" w:rsidRPr="00F06C0F" w:rsidRDefault="00EC120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EF" w:rsidRPr="00F06C0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F578EF" w:rsidRPr="00F06C0F">
              <w:rPr>
                <w:rFonts w:ascii="Times New Roman" w:hAnsi="Times New Roman"/>
                <w:sz w:val="24"/>
                <w:szCs w:val="24"/>
              </w:rPr>
              <w:t>Мамакан</w:t>
            </w:r>
            <w:proofErr w:type="spellEnd"/>
            <w:r w:rsidR="00F578EF" w:rsidRPr="00F06C0F">
              <w:rPr>
                <w:rFonts w:ascii="Times New Roman" w:hAnsi="Times New Roman"/>
                <w:sz w:val="24"/>
                <w:szCs w:val="24"/>
              </w:rPr>
              <w:t xml:space="preserve"> -5</w:t>
            </w:r>
          </w:p>
          <w:p w:rsidR="00442A6D" w:rsidRPr="00F06C0F" w:rsidRDefault="00EC120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п. Артемовский -8</w:t>
            </w:r>
          </w:p>
          <w:p w:rsidR="00F578EF" w:rsidRPr="00F06C0F" w:rsidRDefault="00F578E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п.Балахнинский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42A6D" w:rsidRPr="00F06C0F" w:rsidRDefault="00442A6D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="00F578EF" w:rsidRPr="00F06C0F">
              <w:rPr>
                <w:rFonts w:ascii="Times New Roman" w:hAnsi="Times New Roman"/>
                <w:sz w:val="24"/>
                <w:szCs w:val="24"/>
              </w:rPr>
              <w:t>не набирали первоклассников</w:t>
            </w:r>
            <w:r w:rsidR="00EC120F" w:rsidRPr="00F06C0F">
              <w:rPr>
                <w:rFonts w:ascii="Times New Roman" w:hAnsi="Times New Roman"/>
                <w:sz w:val="24"/>
                <w:szCs w:val="24"/>
              </w:rPr>
              <w:t xml:space="preserve"> в этом году</w:t>
            </w:r>
          </w:p>
          <w:p w:rsidR="00442A6D" w:rsidRPr="00F06C0F" w:rsidRDefault="00442A6D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442A6D" w:rsidRPr="00F06C0F" w:rsidRDefault="000E5E71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6F7C9D" w:rsidRPr="00F06C0F" w:rsidTr="00C00AC5">
        <w:tc>
          <w:tcPr>
            <w:tcW w:w="1838" w:type="dxa"/>
          </w:tcPr>
          <w:p w:rsidR="00442A6D" w:rsidRPr="00F06C0F" w:rsidRDefault="00442A6D" w:rsidP="004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3119" w:type="dxa"/>
          </w:tcPr>
          <w:p w:rsidR="00442A6D" w:rsidRPr="00F06C0F" w:rsidRDefault="00EC120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42A6D" w:rsidRPr="00F06C0F" w:rsidRDefault="00EC120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г. Бодайбо -15</w:t>
            </w:r>
          </w:p>
          <w:p w:rsidR="00442A6D" w:rsidRPr="00F06C0F" w:rsidRDefault="00F578E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Мамакан</w:t>
            </w:r>
            <w:proofErr w:type="spellEnd"/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-7</w:t>
            </w:r>
          </w:p>
          <w:p w:rsidR="00442A6D" w:rsidRPr="00F06C0F" w:rsidRDefault="00F578E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. Артемовский-1</w:t>
            </w:r>
          </w:p>
          <w:p w:rsidR="00442A6D" w:rsidRPr="00F06C0F" w:rsidRDefault="00F578E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20F" w:rsidRPr="00F06C0F">
              <w:rPr>
                <w:rFonts w:ascii="Times New Roman" w:hAnsi="Times New Roman" w:cs="Times New Roman"/>
                <w:sz w:val="24"/>
                <w:szCs w:val="24"/>
              </w:rPr>
              <w:t>.Балахнинский-4</w:t>
            </w:r>
          </w:p>
          <w:p w:rsidR="00442A6D" w:rsidRPr="00F06C0F" w:rsidRDefault="00442A6D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442A6D" w:rsidRPr="00F06C0F" w:rsidRDefault="00EC120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42A6D" w:rsidRPr="00F06C0F" w:rsidRDefault="00EC120F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г. Бодайбо -7</w:t>
            </w:r>
          </w:p>
          <w:p w:rsidR="00F578EF" w:rsidRPr="00F06C0F" w:rsidRDefault="00442A6D" w:rsidP="00F578EF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М</w:t>
            </w:r>
            <w:r w:rsidR="00EC120F" w:rsidRPr="00F06C0F">
              <w:rPr>
                <w:rFonts w:ascii="Times New Roman" w:hAnsi="Times New Roman"/>
                <w:sz w:val="24"/>
                <w:szCs w:val="24"/>
              </w:rPr>
              <w:t>амакан</w:t>
            </w:r>
            <w:proofErr w:type="spellEnd"/>
            <w:r w:rsidR="00EC120F" w:rsidRPr="00F06C0F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F578EF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78EF" w:rsidRPr="00F06C0F" w:rsidRDefault="00F578EF" w:rsidP="00F578EF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п. Артемовский -6</w:t>
            </w:r>
          </w:p>
          <w:p w:rsidR="00442A6D" w:rsidRPr="00F06C0F" w:rsidRDefault="00EC120F" w:rsidP="00F578EF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EF" w:rsidRPr="00F06C0F">
              <w:rPr>
                <w:rFonts w:ascii="Times New Roman" w:hAnsi="Times New Roman"/>
                <w:sz w:val="24"/>
                <w:szCs w:val="24"/>
              </w:rPr>
              <w:t>-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выпускников в 2020 </w:t>
            </w:r>
            <w:r w:rsidR="000E5E71" w:rsidRPr="00F06C0F">
              <w:rPr>
                <w:rFonts w:ascii="Times New Roman" w:hAnsi="Times New Roman"/>
                <w:sz w:val="24"/>
                <w:szCs w:val="24"/>
              </w:rPr>
              <w:t>не было</w:t>
            </w:r>
          </w:p>
        </w:tc>
        <w:tc>
          <w:tcPr>
            <w:tcW w:w="1263" w:type="dxa"/>
          </w:tcPr>
          <w:p w:rsidR="00442A6D" w:rsidRPr="00F06C0F" w:rsidRDefault="00EC120F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442A6D" w:rsidRPr="00F06C0F" w:rsidRDefault="00442A6D" w:rsidP="0044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0F" w:rsidRPr="00F06C0F" w:rsidTr="00C00AC5">
        <w:tc>
          <w:tcPr>
            <w:tcW w:w="1838" w:type="dxa"/>
          </w:tcPr>
          <w:p w:rsidR="00442A6D" w:rsidRPr="00F06C0F" w:rsidRDefault="00442A6D" w:rsidP="0044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процент охвата детей художественным образованием от общего числа детей до 18 лет, проживающих в МО (%)</w:t>
            </w:r>
          </w:p>
        </w:tc>
        <w:tc>
          <w:tcPr>
            <w:tcW w:w="3119" w:type="dxa"/>
          </w:tcPr>
          <w:p w:rsidR="00442A6D" w:rsidRPr="00F06C0F" w:rsidRDefault="00522D3D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442A6D" w:rsidRPr="00F06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6" w:type="dxa"/>
          </w:tcPr>
          <w:p w:rsidR="00442A6D" w:rsidRPr="00F06C0F" w:rsidRDefault="00622CA8" w:rsidP="00442A6D">
            <w:pPr>
              <w:pStyle w:val="ad"/>
              <w:tabs>
                <w:tab w:val="left" w:pos="851"/>
              </w:tabs>
              <w:spacing w:line="235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6,8</w:t>
            </w:r>
            <w:r w:rsidR="00442A6D" w:rsidRPr="00F06C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3" w:type="dxa"/>
          </w:tcPr>
          <w:p w:rsidR="00442A6D" w:rsidRPr="00F06C0F" w:rsidRDefault="00522D3D" w:rsidP="0044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+ 0,1</w:t>
            </w:r>
            <w:r w:rsidR="00442A6D" w:rsidRPr="00F06C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39CD" w:rsidRPr="00F06C0F" w:rsidRDefault="005839CD" w:rsidP="006446BD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466" w:rsidRPr="00F06C0F" w:rsidRDefault="006446BD" w:rsidP="00AA746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8EF" w:rsidRPr="00F06C0F">
        <w:rPr>
          <w:rFonts w:ascii="Times New Roman" w:eastAsia="Times New Roman" w:hAnsi="Times New Roman" w:cs="Times New Roman"/>
          <w:sz w:val="24"/>
          <w:szCs w:val="24"/>
        </w:rPr>
        <w:t>На 1 сентября 2020</w:t>
      </w:r>
      <w:r w:rsidR="00AA7466" w:rsidRPr="00F06C0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578EF" w:rsidRPr="00F06C0F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AA7466" w:rsidRPr="00F06C0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Муниципальном казенном образовательном учреждении дополнительного образования детей «Детская музыкальная школа г. </w:t>
      </w:r>
      <w:r w:rsidR="00F578EF" w:rsidRPr="00F06C0F">
        <w:rPr>
          <w:rFonts w:ascii="Times New Roman" w:eastAsia="Times New Roman" w:hAnsi="Times New Roman" w:cs="Times New Roman"/>
          <w:sz w:val="24"/>
          <w:szCs w:val="24"/>
        </w:rPr>
        <w:t>Бодайбо и района», обучается 142 ребенка</w:t>
      </w:r>
      <w:r w:rsidR="00AA7466" w:rsidRPr="00F06C0F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F578EF" w:rsidRPr="00F06C0F">
        <w:rPr>
          <w:rFonts w:ascii="Times New Roman" w:eastAsia="Times New Roman" w:hAnsi="Times New Roman" w:cs="Times New Roman"/>
          <w:sz w:val="24"/>
          <w:szCs w:val="24"/>
        </w:rPr>
        <w:t>4 человека</w:t>
      </w:r>
      <w:r w:rsidR="00442A6D" w:rsidRPr="00F06C0F">
        <w:rPr>
          <w:rFonts w:ascii="Times New Roman" w:eastAsia="Times New Roman" w:hAnsi="Times New Roman" w:cs="Times New Roman"/>
          <w:sz w:val="24"/>
          <w:szCs w:val="24"/>
        </w:rPr>
        <w:t xml:space="preserve"> меньше чем на 1 сентя</w:t>
      </w:r>
      <w:r w:rsidR="00F578EF" w:rsidRPr="00F06C0F">
        <w:rPr>
          <w:rFonts w:ascii="Times New Roman" w:eastAsia="Times New Roman" w:hAnsi="Times New Roman" w:cs="Times New Roman"/>
          <w:sz w:val="24"/>
          <w:szCs w:val="24"/>
        </w:rPr>
        <w:t>бря 2019 – 2020 учебного года. Из 142</w:t>
      </w:r>
      <w:r w:rsidR="00AA7466" w:rsidRPr="00F06C0F">
        <w:rPr>
          <w:rFonts w:ascii="Times New Roman" w:eastAsia="Times New Roman" w:hAnsi="Times New Roman" w:cs="Times New Roman"/>
          <w:sz w:val="24"/>
          <w:szCs w:val="24"/>
        </w:rPr>
        <w:t xml:space="preserve"> человек, обучается (</w:t>
      </w:r>
      <w:r w:rsidR="00F578EF" w:rsidRPr="00F06C0F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="00442A6D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- фортепиано, </w:t>
      </w:r>
      <w:r w:rsidR="00F578EF" w:rsidRPr="00F06C0F">
        <w:rPr>
          <w:rFonts w:ascii="Times New Roman" w:eastAsia="Times New Roman" w:hAnsi="Times New Roman" w:cs="Times New Roman"/>
          <w:b/>
          <w:sz w:val="24"/>
          <w:szCs w:val="24"/>
        </w:rPr>
        <w:t>24– театральное искусство, 18 –гитара, 7</w:t>
      </w:r>
      <w:r w:rsidR="00AA746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аккорде</w:t>
      </w:r>
      <w:r w:rsidR="00F578EF" w:rsidRPr="00F06C0F">
        <w:rPr>
          <w:rFonts w:ascii="Times New Roman" w:eastAsia="Times New Roman" w:hAnsi="Times New Roman" w:cs="Times New Roman"/>
          <w:b/>
          <w:sz w:val="24"/>
          <w:szCs w:val="24"/>
        </w:rPr>
        <w:t>он, 6 – баян</w:t>
      </w:r>
      <w:r w:rsidR="00AA746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667592" w:rsidRPr="00F06C0F" w:rsidRDefault="00667592" w:rsidP="009047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FD9" w:rsidRPr="00F06C0F" w:rsidRDefault="007221B7" w:rsidP="00244F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EA0FD9" w:rsidRPr="00F06C0F">
        <w:rPr>
          <w:rFonts w:ascii="Times New Roman" w:eastAsia="Times New Roman" w:hAnsi="Times New Roman" w:cs="Times New Roman"/>
          <w:b/>
          <w:sz w:val="24"/>
          <w:szCs w:val="24"/>
        </w:rPr>
        <w:t>.3. Муниципальная финансовая поддержка (поощрение) одаренных детей и талантливой молодежи</w:t>
      </w:r>
      <w:r w:rsidR="003150F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453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Управления культуры администрации </w:t>
      </w:r>
      <w:r w:rsidR="003150F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3150F6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3150F6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района</w:t>
      </w:r>
      <w:r w:rsidR="00EA0FD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F2096" w:rsidRPr="00F06C0F" w:rsidRDefault="00CF2096" w:rsidP="00244F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587"/>
        <w:gridCol w:w="4252"/>
        <w:gridCol w:w="1838"/>
      </w:tblGrid>
      <w:tr w:rsidR="006F7C9D" w:rsidRPr="00F06C0F" w:rsidTr="003F66BD">
        <w:trPr>
          <w:trHeight w:val="450"/>
        </w:trPr>
        <w:tc>
          <w:tcPr>
            <w:tcW w:w="9214" w:type="dxa"/>
            <w:gridSpan w:val="4"/>
          </w:tcPr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6F7C9D" w:rsidRPr="00F06C0F" w:rsidTr="003F66BD">
        <w:trPr>
          <w:trHeight w:val="315"/>
        </w:trPr>
        <w:tc>
          <w:tcPr>
            <w:tcW w:w="1537" w:type="dxa"/>
            <w:vMerge w:val="restart"/>
          </w:tcPr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677" w:type="dxa"/>
            <w:gridSpan w:val="3"/>
          </w:tcPr>
          <w:p w:rsidR="00EA0FD9" w:rsidRPr="00F06C0F" w:rsidRDefault="00905001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0FD9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получивших</w:t>
            </w:r>
          </w:p>
        </w:tc>
      </w:tr>
      <w:tr w:rsidR="006F7C9D" w:rsidRPr="00F06C0F" w:rsidTr="003F66BD">
        <w:trPr>
          <w:trHeight w:val="360"/>
        </w:trPr>
        <w:tc>
          <w:tcPr>
            <w:tcW w:w="1537" w:type="dxa"/>
            <w:vMerge/>
          </w:tcPr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Стипендии (ед.)</w:t>
            </w:r>
          </w:p>
        </w:tc>
        <w:tc>
          <w:tcPr>
            <w:tcW w:w="4252" w:type="dxa"/>
          </w:tcPr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(ед.)</w:t>
            </w:r>
          </w:p>
        </w:tc>
        <w:tc>
          <w:tcPr>
            <w:tcW w:w="1838" w:type="dxa"/>
          </w:tcPr>
          <w:p w:rsidR="00EA0FD9" w:rsidRPr="00F06C0F" w:rsidRDefault="00EA0FD9" w:rsidP="00EC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формы (ед.)</w:t>
            </w:r>
          </w:p>
        </w:tc>
      </w:tr>
      <w:tr w:rsidR="006F7C9D" w:rsidRPr="00F06C0F" w:rsidTr="003F66BD">
        <w:trPr>
          <w:trHeight w:val="375"/>
        </w:trPr>
        <w:tc>
          <w:tcPr>
            <w:tcW w:w="1537" w:type="dxa"/>
          </w:tcPr>
          <w:p w:rsidR="00EA0FD9" w:rsidRPr="00F06C0F" w:rsidRDefault="00905001" w:rsidP="00EC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 (Три) человека</w:t>
            </w:r>
          </w:p>
        </w:tc>
        <w:tc>
          <w:tcPr>
            <w:tcW w:w="1587" w:type="dxa"/>
          </w:tcPr>
          <w:p w:rsidR="00EA0FD9" w:rsidRPr="00F06C0F" w:rsidRDefault="00EC6F40" w:rsidP="00EC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B94F89" w:rsidRPr="00F06C0F" w:rsidRDefault="00905001" w:rsidP="003F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2453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(Три) человека</w:t>
            </w:r>
          </w:p>
          <w:p w:rsidR="003F66BD" w:rsidRPr="00F06C0F" w:rsidRDefault="003F66BD" w:rsidP="003F66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Премия мэра г. Бодайбо и района одаренным детям и талантливой молодежи за успехи в области культуры:</w:t>
            </w:r>
          </w:p>
          <w:p w:rsidR="003F66BD" w:rsidRPr="00F06C0F" w:rsidRDefault="00F578EF" w:rsidP="00F578EF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Кочкина </w:t>
            </w:r>
            <w:r w:rsidR="00A511FC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Полина </w:t>
            </w:r>
            <w:proofErr w:type="spellStart"/>
            <w:r w:rsidR="00A511FC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муз.школа</w:t>
            </w:r>
            <w:proofErr w:type="spellEnd"/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г.Бодайбо</w:t>
            </w:r>
            <w:proofErr w:type="spellEnd"/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3F66BD" w:rsidRPr="00F06C0F" w:rsidRDefault="00F578EF" w:rsidP="00F578EF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Курчатова Анна</w:t>
            </w:r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участница творческого коллектива «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Аяльди</w:t>
            </w:r>
            <w:proofErr w:type="spell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ДЦ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п.Перевоз</w:t>
            </w:r>
            <w:proofErr w:type="spellEnd"/>
          </w:p>
          <w:p w:rsidR="00C24A06" w:rsidRPr="00F06C0F" w:rsidRDefault="00F578EF" w:rsidP="00F578EF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0" w:firstLine="3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Иванова Анастасия</w:t>
            </w:r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участницы творческих коллективов ДЦ </w:t>
            </w:r>
            <w:proofErr w:type="spellStart"/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п.Балахнинский</w:t>
            </w:r>
            <w:proofErr w:type="spellEnd"/>
            <w:r w:rsidR="003F66BD"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8" w:type="dxa"/>
          </w:tcPr>
          <w:p w:rsidR="00EA0FD9" w:rsidRPr="00F06C0F" w:rsidRDefault="00EC6F40" w:rsidP="00EC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5243" w:rsidRPr="00F06C0F" w:rsidRDefault="00927621" w:rsidP="00742A43">
      <w:pPr>
        <w:pStyle w:val="ac"/>
        <w:spacing w:line="276" w:lineRule="auto"/>
        <w:jc w:val="both"/>
        <w:rPr>
          <w:rFonts w:eastAsia="Times New Roman"/>
          <w:sz w:val="24"/>
          <w:szCs w:val="24"/>
        </w:rPr>
      </w:pPr>
      <w:r w:rsidRPr="00F06C0F">
        <w:rPr>
          <w:rFonts w:eastAsia="Times New Roman"/>
          <w:sz w:val="24"/>
          <w:szCs w:val="24"/>
        </w:rPr>
        <w:tab/>
      </w:r>
    </w:p>
    <w:p w:rsidR="003F66BD" w:rsidRPr="00F06C0F" w:rsidRDefault="00927621" w:rsidP="003F66BD">
      <w:pPr>
        <w:pStyle w:val="ac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муниципальной</w:t>
      </w:r>
      <w:r w:rsidR="00EF32CF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«Развитие культуры </w:t>
      </w:r>
      <w:proofErr w:type="spellStart"/>
      <w:r w:rsidR="00EF32CF" w:rsidRPr="00F06C0F">
        <w:rPr>
          <w:rFonts w:ascii="Times New Roman" w:eastAsia="Times New Roman" w:hAnsi="Times New Roman" w:cs="Times New Roman"/>
          <w:sz w:val="24"/>
          <w:szCs w:val="24"/>
        </w:rPr>
        <w:t>Бода</w:t>
      </w:r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>йбинского</w:t>
      </w:r>
      <w:proofErr w:type="spellEnd"/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 xml:space="preserve"> района» на 20</w:t>
      </w:r>
      <w:r w:rsidR="00C00AC5" w:rsidRPr="00F06C0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C00AC5" w:rsidRPr="00F06C0F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42A4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годы, премию </w:t>
      </w:r>
      <w:r w:rsidR="00A54358" w:rsidRPr="00F06C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A43" w:rsidRPr="00F06C0F">
        <w:rPr>
          <w:rFonts w:ascii="Times New Roman" w:eastAsia="Times New Roman" w:hAnsi="Times New Roman" w:cs="Times New Roman"/>
          <w:sz w:val="24"/>
          <w:szCs w:val="24"/>
        </w:rPr>
        <w:t>эра получали</w:t>
      </w:r>
      <w:r w:rsidR="000D7CB0" w:rsidRPr="00F06C0F">
        <w:rPr>
          <w:rFonts w:ascii="Times New Roman" w:eastAsia="Times New Roman" w:hAnsi="Times New Roman" w:cs="Times New Roman"/>
          <w:sz w:val="24"/>
          <w:szCs w:val="24"/>
        </w:rPr>
        <w:t xml:space="preserve"> 3 (Три)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человека (по </w:t>
      </w:r>
      <w:r w:rsidR="00C24A06" w:rsidRPr="00F06C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5,0 тыс.</w:t>
      </w:r>
      <w:r w:rsidR="00622C02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руб. каждый) из числа одаренных детей и талантливой молодежи </w:t>
      </w:r>
      <w:r w:rsidR="00D82453" w:rsidRPr="00F06C0F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в учреждениях культуры </w:t>
      </w:r>
      <w:proofErr w:type="spellStart"/>
      <w:r w:rsidR="000D7CB0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0D7CB0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района. </w:t>
      </w:r>
      <w:r w:rsidR="00C24A06" w:rsidRPr="00F06C0F">
        <w:rPr>
          <w:rFonts w:ascii="Times New Roman" w:hAnsi="Times New Roman" w:cs="Times New Roman"/>
          <w:sz w:val="24"/>
          <w:szCs w:val="24"/>
        </w:rPr>
        <w:t xml:space="preserve">Размер премии был </w:t>
      </w:r>
      <w:r w:rsidR="003F66BD" w:rsidRPr="00F06C0F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C10B53" w:rsidRPr="00F06C0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3F66BD" w:rsidRPr="00F06C0F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C10B53" w:rsidRPr="00F06C0F">
        <w:rPr>
          <w:rFonts w:ascii="Times New Roman" w:hAnsi="Times New Roman" w:cs="Times New Roman"/>
          <w:sz w:val="24"/>
          <w:szCs w:val="24"/>
        </w:rPr>
        <w:t xml:space="preserve">25,0 </w:t>
      </w:r>
      <w:proofErr w:type="spellStart"/>
      <w:r w:rsidR="00C10B53" w:rsidRPr="00F06C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10B53" w:rsidRPr="00F06C0F">
        <w:rPr>
          <w:rFonts w:ascii="Times New Roman" w:hAnsi="Times New Roman" w:cs="Times New Roman"/>
          <w:sz w:val="24"/>
          <w:szCs w:val="24"/>
        </w:rPr>
        <w:t xml:space="preserve">. </w:t>
      </w:r>
      <w:r w:rsidR="003F66BD" w:rsidRPr="00F06C0F">
        <w:rPr>
          <w:rFonts w:ascii="Times New Roman" w:hAnsi="Times New Roman" w:cs="Times New Roman"/>
          <w:sz w:val="24"/>
          <w:szCs w:val="24"/>
        </w:rPr>
        <w:t xml:space="preserve">на человека, </w:t>
      </w:r>
      <w:r w:rsidR="00C10B53" w:rsidRPr="00F06C0F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муниципального образования </w:t>
      </w:r>
      <w:proofErr w:type="spellStart"/>
      <w:r w:rsidR="00C10B53" w:rsidRPr="00F06C0F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C10B53" w:rsidRPr="00F06C0F">
        <w:rPr>
          <w:rFonts w:ascii="Times New Roman" w:hAnsi="Times New Roman" w:cs="Times New Roman"/>
          <w:sz w:val="24"/>
          <w:szCs w:val="24"/>
        </w:rPr>
        <w:t xml:space="preserve"> и района от 04.06.2019 № 81-п «О внесении изменений в постановление Администрации</w:t>
      </w:r>
      <w:r w:rsidR="00435200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 от 03.07.2013</w:t>
      </w:r>
      <w:r w:rsidR="00435200" w:rsidRPr="00F06C0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7E3529" w:rsidRPr="00F06C0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>402</w:t>
      </w:r>
      <w:r w:rsidR="000D7CB0" w:rsidRPr="00F06C0F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C10B53" w:rsidRPr="00F06C0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66BD" w:rsidRPr="00F06C0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2A43" w:rsidRPr="00F06C0F" w:rsidRDefault="00435200" w:rsidP="003F66BD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1FC" w:rsidRPr="00F06C0F">
        <w:rPr>
          <w:rFonts w:ascii="Times New Roman" w:eastAsia="Times New Roman" w:hAnsi="Times New Roman" w:cs="Times New Roman"/>
          <w:b/>
          <w:sz w:val="24"/>
          <w:szCs w:val="24"/>
        </w:rPr>
        <w:t>В 2020</w:t>
      </w:r>
      <w:r w:rsidR="00EF32CF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премию получили </w:t>
      </w:r>
      <w:r w:rsidR="00AA06CF" w:rsidRPr="00F06C0F">
        <w:rPr>
          <w:rFonts w:ascii="Times New Roman" w:eastAsia="Calibri" w:hAnsi="Times New Roman" w:cs="Times New Roman"/>
          <w:sz w:val="24"/>
          <w:szCs w:val="24"/>
        </w:rPr>
        <w:t xml:space="preserve">Кочкина Полина </w:t>
      </w:r>
      <w:r w:rsidR="00852073" w:rsidRPr="00F06C0F">
        <w:rPr>
          <w:rFonts w:ascii="Times New Roman" w:eastAsia="Calibri" w:hAnsi="Times New Roman" w:cs="Times New Roman"/>
          <w:sz w:val="24"/>
          <w:szCs w:val="24"/>
        </w:rPr>
        <w:t>(учащаяся)</w:t>
      </w:r>
      <w:r w:rsidR="00201335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F89" w:rsidRPr="00F06C0F">
        <w:rPr>
          <w:rFonts w:ascii="Times New Roman" w:eastAsia="Calibri" w:hAnsi="Times New Roman" w:cs="Times New Roman"/>
          <w:sz w:val="24"/>
          <w:szCs w:val="24"/>
        </w:rPr>
        <w:t xml:space="preserve">музыкальная школа </w:t>
      </w:r>
      <w:proofErr w:type="spellStart"/>
      <w:r w:rsidR="00B94F89" w:rsidRPr="00F06C0F">
        <w:rPr>
          <w:rFonts w:ascii="Times New Roman" w:eastAsia="Calibri" w:hAnsi="Times New Roman" w:cs="Times New Roman"/>
          <w:sz w:val="24"/>
          <w:szCs w:val="24"/>
        </w:rPr>
        <w:t>г.Бодайбо</w:t>
      </w:r>
      <w:proofErr w:type="spellEnd"/>
      <w:r w:rsidR="00EF32CF" w:rsidRPr="00F06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06CF" w:rsidRPr="00F06C0F">
        <w:rPr>
          <w:rFonts w:ascii="Times New Roman" w:eastAsia="Calibri" w:hAnsi="Times New Roman" w:cs="Times New Roman"/>
          <w:sz w:val="24"/>
          <w:szCs w:val="24"/>
        </w:rPr>
        <w:t>преподаватель Пастухова Т.В.</w:t>
      </w:r>
      <w:r w:rsidR="0046672B" w:rsidRPr="00F06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A06CF" w:rsidRPr="00F06C0F">
        <w:rPr>
          <w:rFonts w:ascii="Times New Roman" w:eastAsia="Calibri" w:hAnsi="Times New Roman" w:cs="Times New Roman"/>
          <w:sz w:val="24"/>
          <w:szCs w:val="24"/>
        </w:rPr>
        <w:t>Курчатова Анна участница хореографического коллектива «</w:t>
      </w:r>
      <w:proofErr w:type="spellStart"/>
      <w:r w:rsidR="00AA06CF" w:rsidRPr="00F06C0F">
        <w:rPr>
          <w:rFonts w:ascii="Times New Roman" w:eastAsia="Calibri" w:hAnsi="Times New Roman" w:cs="Times New Roman"/>
          <w:sz w:val="24"/>
          <w:szCs w:val="24"/>
        </w:rPr>
        <w:t>Аяльди</w:t>
      </w:r>
      <w:proofErr w:type="spellEnd"/>
      <w:r w:rsidR="00AA06CF" w:rsidRPr="00F06C0F">
        <w:rPr>
          <w:rFonts w:ascii="Times New Roman" w:eastAsia="Calibri" w:hAnsi="Times New Roman" w:cs="Times New Roman"/>
          <w:sz w:val="24"/>
          <w:szCs w:val="24"/>
        </w:rPr>
        <w:t xml:space="preserve">» досугового центра </w:t>
      </w:r>
      <w:proofErr w:type="spellStart"/>
      <w:r w:rsidR="00AA06CF" w:rsidRPr="00F06C0F">
        <w:rPr>
          <w:rFonts w:ascii="Times New Roman" w:eastAsia="Calibri" w:hAnsi="Times New Roman" w:cs="Times New Roman"/>
          <w:sz w:val="24"/>
          <w:szCs w:val="24"/>
        </w:rPr>
        <w:t>п.Перевоз</w:t>
      </w:r>
      <w:proofErr w:type="spellEnd"/>
      <w:r w:rsidR="00AA06CF" w:rsidRPr="00F06C0F">
        <w:rPr>
          <w:rFonts w:ascii="Times New Roman" w:eastAsia="Calibri" w:hAnsi="Times New Roman" w:cs="Times New Roman"/>
          <w:sz w:val="24"/>
          <w:szCs w:val="24"/>
        </w:rPr>
        <w:t>, руководитель Ак</w:t>
      </w:r>
      <w:r w:rsidR="00C00AC5" w:rsidRPr="00F06C0F">
        <w:rPr>
          <w:rFonts w:ascii="Times New Roman" w:eastAsia="Calibri" w:hAnsi="Times New Roman" w:cs="Times New Roman"/>
          <w:sz w:val="24"/>
          <w:szCs w:val="24"/>
        </w:rPr>
        <w:t xml:space="preserve">сенова М.Г. и Иванова Анастасия - </w:t>
      </w:r>
      <w:r w:rsidR="007F28C2" w:rsidRPr="00F06C0F">
        <w:rPr>
          <w:rFonts w:ascii="Times New Roman" w:eastAsia="Calibri" w:hAnsi="Times New Roman" w:cs="Times New Roman"/>
          <w:sz w:val="24"/>
          <w:szCs w:val="24"/>
        </w:rPr>
        <w:t>участницы вокальной студии «Родник» и театральной студии «</w:t>
      </w:r>
      <w:proofErr w:type="spellStart"/>
      <w:r w:rsidR="007F28C2" w:rsidRPr="00F06C0F">
        <w:rPr>
          <w:rFonts w:ascii="Times New Roman" w:eastAsia="Calibri" w:hAnsi="Times New Roman" w:cs="Times New Roman"/>
          <w:sz w:val="24"/>
          <w:szCs w:val="24"/>
        </w:rPr>
        <w:t>Арлекино</w:t>
      </w:r>
      <w:proofErr w:type="spellEnd"/>
      <w:r w:rsidR="007F28C2" w:rsidRPr="00F06C0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6672B" w:rsidRPr="00F06C0F">
        <w:rPr>
          <w:rFonts w:ascii="Times New Roman" w:eastAsia="Calibri" w:hAnsi="Times New Roman" w:cs="Times New Roman"/>
          <w:sz w:val="24"/>
          <w:szCs w:val="24"/>
        </w:rPr>
        <w:t>досуговый центр</w:t>
      </w:r>
      <w:r w:rsidR="00971929" w:rsidRPr="00F06C0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742A43" w:rsidRPr="00F06C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52073" w:rsidRPr="00F06C0F">
        <w:rPr>
          <w:rFonts w:ascii="Times New Roman" w:eastAsia="Calibri" w:hAnsi="Times New Roman" w:cs="Times New Roman"/>
          <w:sz w:val="24"/>
          <w:szCs w:val="24"/>
        </w:rPr>
        <w:t>Балахнинский</w:t>
      </w:r>
      <w:proofErr w:type="spellEnd"/>
      <w:r w:rsidR="00852073" w:rsidRPr="00F06C0F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proofErr w:type="spellStart"/>
      <w:r w:rsidR="00852073" w:rsidRPr="00F06C0F">
        <w:rPr>
          <w:rFonts w:ascii="Times New Roman" w:eastAsia="Calibri" w:hAnsi="Times New Roman" w:cs="Times New Roman"/>
          <w:sz w:val="24"/>
          <w:szCs w:val="24"/>
        </w:rPr>
        <w:t>Путря</w:t>
      </w:r>
      <w:proofErr w:type="spellEnd"/>
      <w:r w:rsidR="00852073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335" w:rsidRPr="00F06C0F">
        <w:rPr>
          <w:rFonts w:ascii="Times New Roman" w:eastAsia="Calibri" w:hAnsi="Times New Roman" w:cs="Times New Roman"/>
          <w:sz w:val="24"/>
          <w:szCs w:val="24"/>
        </w:rPr>
        <w:t>В.Н.</w:t>
      </w:r>
    </w:p>
    <w:p w:rsidR="00E44084" w:rsidRPr="00F06C0F" w:rsidRDefault="00E44084" w:rsidP="003F66BD">
      <w:pPr>
        <w:spacing w:after="0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41" w:rsidRPr="00F06C0F" w:rsidRDefault="007221B7" w:rsidP="00244F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F7741" w:rsidRPr="00F06C0F">
        <w:rPr>
          <w:rFonts w:ascii="Times New Roman" w:eastAsia="Times New Roman" w:hAnsi="Times New Roman" w:cs="Times New Roman"/>
          <w:b/>
          <w:sz w:val="24"/>
          <w:szCs w:val="24"/>
        </w:rPr>
        <w:t>.4.  Деятельность муниципального образования</w:t>
      </w:r>
      <w:r w:rsidR="00E152F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2F9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E152F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46672B" w:rsidRPr="00F06C0F">
        <w:rPr>
          <w:rFonts w:ascii="Times New Roman" w:eastAsia="Times New Roman" w:hAnsi="Times New Roman" w:cs="Times New Roman"/>
          <w:b/>
          <w:sz w:val="24"/>
          <w:szCs w:val="24"/>
        </w:rPr>
        <w:t>района по</w:t>
      </w:r>
      <w:r w:rsidR="007F7741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выявлению одаренных детей (ОД) </w:t>
      </w:r>
    </w:p>
    <w:p w:rsidR="00E152F9" w:rsidRPr="00F06C0F" w:rsidRDefault="006F3FAD" w:rsidP="006F3FA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Районные (муниципальные) конкурсы, выставки и другие мероприятий.</w:t>
      </w:r>
    </w:p>
    <w:p w:rsidR="00542231" w:rsidRPr="00F06C0F" w:rsidRDefault="00542231" w:rsidP="0091350C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</w:t>
      </w:r>
      <w:r w:rsidR="00093FB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 годового плана</w:t>
      </w:r>
      <w:r w:rsidR="0091350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</w:t>
      </w:r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аботы Управления культуры в 2020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4A17B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проведено 5</w:t>
      </w:r>
      <w:r w:rsidR="005B012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</w:t>
      </w:r>
      <w:r w:rsidR="00961E2A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(районных)</w:t>
      </w:r>
      <w:r w:rsidR="00AA67A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1E2A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конкурсных мероприятий</w:t>
      </w:r>
      <w:r w:rsidR="00EE77E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приняло участие </w:t>
      </w:r>
      <w:r w:rsidR="00A62512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111</w:t>
      </w:r>
      <w:r w:rsidR="00D213E0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детей</w:t>
      </w:r>
      <w:r w:rsidR="003854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17B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(22</w:t>
      </w:r>
      <w:r w:rsidR="003854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ребенка– </w:t>
      </w:r>
      <w:r w:rsidR="004A17B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музыкальные школы, 53</w:t>
      </w:r>
      <w:r w:rsidR="003854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ребенка – КДУ, 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4A17B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детей– библиотеки и музей – 24 ребенка</w:t>
      </w:r>
      <w:r w:rsidR="0078735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) из</w:t>
      </w:r>
      <w:r w:rsidR="005B012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наиболее значимых можно назвать: </w:t>
      </w:r>
    </w:p>
    <w:p w:rsidR="00201335" w:rsidRPr="00F06C0F" w:rsidRDefault="00542231" w:rsidP="004545A1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Районная олимпиада п</w:t>
      </w:r>
      <w:r w:rsidR="00C00AC5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 слушанию музыки и сольфеджио «</w:t>
      </w:r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Юный музыкант – теоретик», март 2020 года, в котором приняли участие </w:t>
      </w:r>
      <w:r w:rsidR="00AA06CF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22 обучающихся из музыкальных школ района</w:t>
      </w:r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(г.Бодайбо-13, </w:t>
      </w:r>
      <w:proofErr w:type="spellStart"/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п.Мамакан</w:t>
      </w:r>
      <w:proofErr w:type="spellEnd"/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5, </w:t>
      </w:r>
      <w:proofErr w:type="spellStart"/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п.Балахнинский</w:t>
      </w:r>
      <w:proofErr w:type="spellEnd"/>
      <w:r w:rsidR="00AA06C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4);</w:t>
      </w:r>
    </w:p>
    <w:p w:rsidR="00932C83" w:rsidRPr="00F06C0F" w:rsidRDefault="00932C83" w:rsidP="004545A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4638B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06C0F">
        <w:rPr>
          <w:rFonts w:ascii="Times New Roman" w:hAnsi="Times New Roman" w:cs="Times New Roman"/>
          <w:sz w:val="24"/>
          <w:szCs w:val="24"/>
        </w:rPr>
        <w:t xml:space="preserve"> Районный конкурс «Мы памяти этой верны»</w:t>
      </w:r>
      <w:r w:rsidR="00C4638B" w:rsidRPr="00F06C0F">
        <w:rPr>
          <w:rFonts w:ascii="Times New Roman" w:hAnsi="Times New Roman" w:cs="Times New Roman"/>
          <w:sz w:val="24"/>
          <w:szCs w:val="24"/>
        </w:rPr>
        <w:t xml:space="preserve">, </w:t>
      </w:r>
      <w:r w:rsidR="00161FB7" w:rsidRPr="00F06C0F">
        <w:rPr>
          <w:rFonts w:ascii="Times New Roman" w:hAnsi="Times New Roman" w:cs="Times New Roman"/>
          <w:sz w:val="24"/>
          <w:szCs w:val="24"/>
        </w:rPr>
        <w:t xml:space="preserve">посвященный 75 –ой годовщине победы в ВОВ, </w:t>
      </w:r>
      <w:r w:rsidR="00C00AC5" w:rsidRPr="00F06C0F">
        <w:rPr>
          <w:rFonts w:ascii="Times New Roman" w:hAnsi="Times New Roman" w:cs="Times New Roman"/>
          <w:sz w:val="24"/>
          <w:szCs w:val="24"/>
        </w:rPr>
        <w:t>онлайн-</w:t>
      </w:r>
      <w:r w:rsidRPr="00F06C0F">
        <w:rPr>
          <w:rFonts w:ascii="Times New Roman" w:hAnsi="Times New Roman" w:cs="Times New Roman"/>
          <w:sz w:val="24"/>
          <w:szCs w:val="24"/>
        </w:rPr>
        <w:t>участие</w:t>
      </w:r>
      <w:r w:rsidR="00C00AC5" w:rsidRPr="00F06C0F">
        <w:rPr>
          <w:rFonts w:ascii="Times New Roman" w:hAnsi="Times New Roman" w:cs="Times New Roman"/>
          <w:sz w:val="24"/>
          <w:szCs w:val="24"/>
        </w:rPr>
        <w:t>,</w:t>
      </w:r>
      <w:r w:rsidRPr="00F06C0F">
        <w:rPr>
          <w:rFonts w:ascii="Times New Roman" w:hAnsi="Times New Roman" w:cs="Times New Roman"/>
          <w:sz w:val="24"/>
          <w:szCs w:val="24"/>
        </w:rPr>
        <w:t xml:space="preserve"> организаторы - </w:t>
      </w:r>
      <w:r w:rsidR="00161FB7" w:rsidRPr="00F06C0F">
        <w:rPr>
          <w:rFonts w:ascii="Times New Roman" w:hAnsi="Times New Roman" w:cs="Times New Roman"/>
          <w:sz w:val="24"/>
          <w:szCs w:val="24"/>
        </w:rPr>
        <w:t>Бодайбинский</w:t>
      </w:r>
      <w:r w:rsidR="00C00AC5" w:rsidRPr="00F06C0F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C4638B" w:rsidRPr="00F06C0F">
        <w:rPr>
          <w:rFonts w:ascii="Times New Roman" w:hAnsi="Times New Roman" w:cs="Times New Roman"/>
          <w:sz w:val="24"/>
          <w:szCs w:val="24"/>
        </w:rPr>
        <w:t xml:space="preserve"> краеведческ</w:t>
      </w:r>
      <w:r w:rsidR="00C00AC5" w:rsidRPr="00F06C0F">
        <w:rPr>
          <w:rFonts w:ascii="Times New Roman" w:hAnsi="Times New Roman" w:cs="Times New Roman"/>
          <w:sz w:val="24"/>
          <w:szCs w:val="24"/>
        </w:rPr>
        <w:t>ий музей</w:t>
      </w:r>
      <w:r w:rsidRPr="00F06C0F">
        <w:rPr>
          <w:rFonts w:ascii="Times New Roman" w:hAnsi="Times New Roman" w:cs="Times New Roman"/>
          <w:sz w:val="24"/>
          <w:szCs w:val="24"/>
        </w:rPr>
        <w:t xml:space="preserve"> –</w:t>
      </w:r>
      <w:r w:rsidRPr="00F06C0F">
        <w:rPr>
          <w:rFonts w:ascii="Times New Roman" w:hAnsi="Times New Roman" w:cs="Times New Roman"/>
          <w:b/>
          <w:sz w:val="24"/>
          <w:szCs w:val="24"/>
        </w:rPr>
        <w:t>24 участника</w:t>
      </w:r>
      <w:r w:rsidR="00C4638B" w:rsidRPr="00F06C0F">
        <w:rPr>
          <w:rFonts w:ascii="Times New Roman" w:hAnsi="Times New Roman" w:cs="Times New Roman"/>
          <w:b/>
          <w:sz w:val="24"/>
          <w:szCs w:val="24"/>
        </w:rPr>
        <w:t>;</w:t>
      </w:r>
    </w:p>
    <w:p w:rsidR="00932C83" w:rsidRPr="00F06C0F" w:rsidRDefault="00932C83" w:rsidP="004545A1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lastRenderedPageBreak/>
        <w:t xml:space="preserve">3. Районные конкурсы «Птичий базар», «Береги природу от огня» и «Марш парков – 2020», организаторы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161FB7" w:rsidRPr="00F06C0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F06C0F">
        <w:rPr>
          <w:rFonts w:ascii="Times New Roman" w:hAnsi="Times New Roman" w:cs="Times New Roman"/>
          <w:sz w:val="24"/>
          <w:szCs w:val="24"/>
        </w:rPr>
        <w:t xml:space="preserve">заповедник – </w:t>
      </w:r>
      <w:r w:rsidRPr="00F06C0F">
        <w:rPr>
          <w:rFonts w:ascii="Times New Roman" w:hAnsi="Times New Roman" w:cs="Times New Roman"/>
          <w:b/>
          <w:sz w:val="24"/>
          <w:szCs w:val="24"/>
        </w:rPr>
        <w:t>15 дипломантов, 30 участников</w:t>
      </w:r>
      <w:r w:rsidRPr="00F06C0F">
        <w:rPr>
          <w:rFonts w:ascii="Times New Roman" w:hAnsi="Times New Roman" w:cs="Times New Roman"/>
          <w:sz w:val="24"/>
          <w:szCs w:val="24"/>
        </w:rPr>
        <w:t xml:space="preserve">, ребята из кружков культурно – досуговых </w:t>
      </w:r>
      <w:r w:rsidR="00161FB7" w:rsidRPr="00F06C0F">
        <w:rPr>
          <w:rFonts w:ascii="Times New Roman" w:hAnsi="Times New Roman" w:cs="Times New Roman"/>
          <w:sz w:val="24"/>
          <w:szCs w:val="24"/>
        </w:rPr>
        <w:t>учреждений</w:t>
      </w:r>
      <w:r w:rsidRPr="00F06C0F">
        <w:rPr>
          <w:rFonts w:ascii="Times New Roman" w:hAnsi="Times New Roman" w:cs="Times New Roman"/>
          <w:sz w:val="24"/>
          <w:szCs w:val="24"/>
        </w:rPr>
        <w:t>;</w:t>
      </w:r>
    </w:p>
    <w:p w:rsidR="00C4638B" w:rsidRPr="00F06C0F" w:rsidRDefault="00161FB7" w:rsidP="00161FB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4.Районный конкурс «Щедрая осень в пестром сарафане», изготовление экспозиций из овощей, фруктов, цветов, организаторы </w:t>
      </w:r>
      <w:r w:rsidR="00CB6FFF" w:rsidRPr="00F06C0F">
        <w:rPr>
          <w:rFonts w:ascii="Times New Roman" w:hAnsi="Times New Roman" w:cs="Times New Roman"/>
          <w:sz w:val="24"/>
          <w:szCs w:val="24"/>
        </w:rPr>
        <w:t>культурно</w:t>
      </w:r>
      <w:r w:rsidRPr="00F06C0F">
        <w:rPr>
          <w:rFonts w:ascii="Times New Roman" w:hAnsi="Times New Roman" w:cs="Times New Roman"/>
          <w:sz w:val="24"/>
          <w:szCs w:val="24"/>
        </w:rPr>
        <w:t xml:space="preserve"> – досуговый центр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hAnsi="Times New Roman" w:cs="Times New Roman"/>
          <w:b/>
          <w:sz w:val="24"/>
          <w:szCs w:val="24"/>
        </w:rPr>
        <w:t>– 8 участников:</w:t>
      </w:r>
      <w:r w:rsidR="00C4638B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7ED" w:rsidRPr="00F06C0F" w:rsidRDefault="00932C83" w:rsidP="004545A1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5</w:t>
      </w:r>
      <w:r w:rsidR="00C4638B" w:rsidRPr="00F06C0F">
        <w:rPr>
          <w:rFonts w:ascii="Times New Roman" w:hAnsi="Times New Roman" w:cs="Times New Roman"/>
          <w:sz w:val="24"/>
          <w:szCs w:val="24"/>
        </w:rPr>
        <w:t>.</w:t>
      </w:r>
      <w:r w:rsidR="00280E6D" w:rsidRPr="00F06C0F">
        <w:rPr>
          <w:rFonts w:ascii="Times New Roman" w:eastAsia="Calibri" w:hAnsi="Times New Roman" w:cs="Times New Roman"/>
          <w:sz w:val="24"/>
          <w:szCs w:val="24"/>
        </w:rPr>
        <w:t xml:space="preserve"> В городской детской библиотеке им. </w:t>
      </w:r>
      <w:proofErr w:type="spellStart"/>
      <w:r w:rsidR="00280E6D" w:rsidRPr="00F06C0F">
        <w:rPr>
          <w:rFonts w:ascii="Times New Roman" w:eastAsia="Calibri" w:hAnsi="Times New Roman" w:cs="Times New Roman"/>
          <w:sz w:val="24"/>
          <w:szCs w:val="24"/>
        </w:rPr>
        <w:t>В.Д.Давыдовой</w:t>
      </w:r>
      <w:proofErr w:type="spellEnd"/>
      <w:r w:rsidR="00280E6D" w:rsidRPr="00F06C0F">
        <w:rPr>
          <w:rFonts w:ascii="Times New Roman" w:eastAsia="Calibri" w:hAnsi="Times New Roman" w:cs="Times New Roman"/>
          <w:sz w:val="24"/>
          <w:szCs w:val="24"/>
        </w:rPr>
        <w:t xml:space="preserve"> прошел</w:t>
      </w:r>
      <w:r w:rsidR="00C4638B" w:rsidRPr="00F06C0F">
        <w:rPr>
          <w:rFonts w:ascii="Times New Roman" w:eastAsia="Calibri" w:hAnsi="Times New Roman" w:cs="Times New Roman"/>
          <w:sz w:val="24"/>
          <w:szCs w:val="24"/>
        </w:rPr>
        <w:t xml:space="preserve"> творческих кон</w:t>
      </w:r>
      <w:r w:rsidR="00280E6D" w:rsidRPr="00F06C0F">
        <w:rPr>
          <w:rFonts w:ascii="Times New Roman" w:eastAsia="Calibri" w:hAnsi="Times New Roman" w:cs="Times New Roman"/>
          <w:sz w:val="24"/>
          <w:szCs w:val="24"/>
        </w:rPr>
        <w:t>курса</w:t>
      </w:r>
      <w:r w:rsidR="00EE77ED" w:rsidRPr="00F06C0F">
        <w:rPr>
          <w:rFonts w:ascii="Times New Roman" w:eastAsia="Calibri" w:hAnsi="Times New Roman" w:cs="Times New Roman"/>
          <w:sz w:val="24"/>
          <w:szCs w:val="24"/>
        </w:rPr>
        <w:t xml:space="preserve"> чтецов</w:t>
      </w:r>
      <w:r w:rsidR="009A4AD5" w:rsidRPr="00F06C0F">
        <w:rPr>
          <w:rFonts w:ascii="Times New Roman" w:eastAsia="Calibri" w:hAnsi="Times New Roman" w:cs="Times New Roman"/>
          <w:sz w:val="24"/>
          <w:szCs w:val="24"/>
        </w:rPr>
        <w:t>,</w:t>
      </w:r>
      <w:r w:rsidR="00EE77ED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E6D" w:rsidRPr="00F06C0F">
        <w:rPr>
          <w:rFonts w:ascii="Times New Roman" w:eastAsia="Calibri" w:hAnsi="Times New Roman" w:cs="Times New Roman"/>
          <w:sz w:val="24"/>
          <w:szCs w:val="24"/>
        </w:rPr>
        <w:t xml:space="preserve">посвященный Международному женскому дню «И это все о </w:t>
      </w:r>
      <w:proofErr w:type="gramStart"/>
      <w:r w:rsidR="00280E6D" w:rsidRPr="00F06C0F">
        <w:rPr>
          <w:rFonts w:ascii="Times New Roman" w:eastAsia="Calibri" w:hAnsi="Times New Roman" w:cs="Times New Roman"/>
          <w:sz w:val="24"/>
          <w:szCs w:val="24"/>
        </w:rPr>
        <w:t xml:space="preserve">ней» </w:t>
      </w:r>
      <w:r w:rsidR="00161FB7" w:rsidRPr="00F06C0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gramEnd"/>
      <w:r w:rsidR="00161FB7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FB7" w:rsidRPr="00F06C0F">
        <w:rPr>
          <w:rFonts w:ascii="Times New Roman" w:eastAsia="Calibri" w:hAnsi="Times New Roman" w:cs="Times New Roman"/>
          <w:b/>
          <w:sz w:val="24"/>
          <w:szCs w:val="24"/>
        </w:rPr>
        <w:t>12 участников</w:t>
      </w:r>
      <w:r w:rsidR="00A62512" w:rsidRPr="00F06C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77ED" w:rsidRPr="00F06C0F" w:rsidRDefault="00EE77ED" w:rsidP="004545A1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Кроме того,</w:t>
      </w:r>
      <w:r w:rsidR="00161FB7" w:rsidRPr="00F06C0F">
        <w:rPr>
          <w:rFonts w:ascii="Times New Roman" w:eastAsia="Calibri" w:hAnsi="Times New Roman" w:cs="Times New Roman"/>
          <w:sz w:val="24"/>
          <w:szCs w:val="24"/>
        </w:rPr>
        <w:t xml:space="preserve"> проведено около 22</w:t>
      </w:r>
      <w:r w:rsidR="004545A1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</w:rPr>
        <w:t>муниципальных выставо</w:t>
      </w:r>
      <w:r w:rsidR="00161FB7" w:rsidRPr="00F06C0F">
        <w:rPr>
          <w:rFonts w:ascii="Times New Roman" w:eastAsia="Calibri" w:hAnsi="Times New Roman" w:cs="Times New Roman"/>
          <w:sz w:val="24"/>
          <w:szCs w:val="24"/>
        </w:rPr>
        <w:t>к и иных онлайн</w:t>
      </w:r>
      <w:r w:rsidR="009A4AD5" w:rsidRPr="00F06C0F">
        <w:rPr>
          <w:rFonts w:ascii="Times New Roman" w:eastAsia="Calibri" w:hAnsi="Times New Roman" w:cs="Times New Roman"/>
          <w:sz w:val="24"/>
          <w:szCs w:val="24"/>
        </w:rPr>
        <w:t>-</w:t>
      </w:r>
      <w:r w:rsidR="00161FB7" w:rsidRPr="00F06C0F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с общим количеством участников</w:t>
      </w:r>
      <w:r w:rsidR="004545A1" w:rsidRPr="00F06C0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FB7" w:rsidRPr="00F06C0F">
        <w:rPr>
          <w:rFonts w:ascii="Times New Roman" w:eastAsia="Calibri" w:hAnsi="Times New Roman" w:cs="Times New Roman"/>
          <w:b/>
          <w:sz w:val="24"/>
          <w:szCs w:val="24"/>
        </w:rPr>
        <w:t>103</w:t>
      </w:r>
      <w:r w:rsidR="0078735F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ребенка (</w:t>
      </w:r>
      <w:r w:rsidR="0078735F" w:rsidRPr="00F06C0F">
        <w:rPr>
          <w:rFonts w:ascii="Times New Roman" w:eastAsia="Calibri" w:hAnsi="Times New Roman" w:cs="Times New Roman"/>
          <w:sz w:val="24"/>
          <w:szCs w:val="24"/>
        </w:rPr>
        <w:t>Б</w:t>
      </w:r>
      <w:r w:rsidR="00161FB7" w:rsidRPr="00F06C0F">
        <w:rPr>
          <w:rFonts w:ascii="Times New Roman" w:eastAsia="Calibri" w:hAnsi="Times New Roman" w:cs="Times New Roman"/>
          <w:sz w:val="24"/>
          <w:szCs w:val="24"/>
        </w:rPr>
        <w:t>иблиотеки – 38 ребенка, КДУ – 65</w:t>
      </w:r>
      <w:r w:rsidR="0078735F" w:rsidRPr="00F06C0F">
        <w:rPr>
          <w:rFonts w:ascii="Times New Roman" w:eastAsia="Calibri" w:hAnsi="Times New Roman" w:cs="Times New Roman"/>
          <w:sz w:val="24"/>
          <w:szCs w:val="24"/>
        </w:rPr>
        <w:t xml:space="preserve"> детей)</w:t>
      </w:r>
      <w:r w:rsidR="00B043D7" w:rsidRPr="00F06C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3FAD" w:rsidRPr="00F06C0F" w:rsidRDefault="006F3FAD" w:rsidP="001C72F4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1</w:t>
      </w:r>
    </w:p>
    <w:p w:rsidR="007F7741" w:rsidRPr="00F06C0F" w:rsidRDefault="007F7741" w:rsidP="007C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921"/>
        <w:gridCol w:w="1347"/>
        <w:gridCol w:w="1320"/>
        <w:gridCol w:w="1245"/>
        <w:gridCol w:w="1671"/>
        <w:gridCol w:w="1842"/>
      </w:tblGrid>
      <w:tr w:rsidR="006F7C9D" w:rsidRPr="00F06C0F" w:rsidTr="0078735F">
        <w:tc>
          <w:tcPr>
            <w:tcW w:w="5833" w:type="dxa"/>
            <w:gridSpan w:val="4"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количество муниципальных конкурсных мероприятий (МКМ), проводимых МО по выявлению ОД (ед.)</w:t>
            </w:r>
          </w:p>
        </w:tc>
        <w:tc>
          <w:tcPr>
            <w:tcW w:w="1671" w:type="dxa"/>
            <w:vMerge w:val="restart"/>
            <w:vAlign w:val="center"/>
          </w:tcPr>
          <w:p w:rsidR="007F7741" w:rsidRPr="00F06C0F" w:rsidRDefault="004375E4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число</w:t>
            </w:r>
            <w:r w:rsidR="007F7741"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участников в МКМ от общего числа насел</w:t>
            </w: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ения МО в возрасте до 18 лет чел.</w:t>
            </w:r>
          </w:p>
        </w:tc>
        <w:tc>
          <w:tcPr>
            <w:tcW w:w="1842" w:type="dxa"/>
            <w:vMerge w:val="restart"/>
            <w:vAlign w:val="center"/>
          </w:tcPr>
          <w:p w:rsidR="007F7741" w:rsidRPr="00F06C0F" w:rsidRDefault="004375E4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объем</w:t>
            </w:r>
            <w:r w:rsidR="007F7741"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средств, направленных на МКМ от объёма финанс</w:t>
            </w: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ирования отрасли культуры МО в </w:t>
            </w:r>
            <w:proofErr w:type="spellStart"/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тыс.руб</w:t>
            </w:r>
            <w:proofErr w:type="spellEnd"/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6F7C9D" w:rsidRPr="00F06C0F" w:rsidTr="0078735F">
        <w:tc>
          <w:tcPr>
            <w:tcW w:w="1921" w:type="dxa"/>
            <w:vMerge w:val="restart"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912" w:type="dxa"/>
            <w:gridSpan w:val="3"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из них</w:t>
            </w:r>
          </w:p>
        </w:tc>
        <w:tc>
          <w:tcPr>
            <w:tcW w:w="1671" w:type="dxa"/>
            <w:vMerge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C9D" w:rsidRPr="00F06C0F" w:rsidTr="0078735F">
        <w:tc>
          <w:tcPr>
            <w:tcW w:w="1921" w:type="dxa"/>
            <w:vMerge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конкурсы</w:t>
            </w:r>
          </w:p>
        </w:tc>
        <w:tc>
          <w:tcPr>
            <w:tcW w:w="1320" w:type="dxa"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выставки</w:t>
            </w:r>
          </w:p>
        </w:tc>
        <w:tc>
          <w:tcPr>
            <w:tcW w:w="1245" w:type="dxa"/>
            <w:vAlign w:val="center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иные формы</w:t>
            </w:r>
          </w:p>
        </w:tc>
        <w:tc>
          <w:tcPr>
            <w:tcW w:w="1671" w:type="dxa"/>
            <w:vMerge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C9D" w:rsidRPr="00F06C0F" w:rsidTr="0078735F">
        <w:tc>
          <w:tcPr>
            <w:tcW w:w="1921" w:type="dxa"/>
          </w:tcPr>
          <w:p w:rsidR="00922ED2" w:rsidRPr="00F06C0F" w:rsidRDefault="00922ED2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7F7741" w:rsidRPr="00F06C0F" w:rsidRDefault="00AA06CF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5839CD" w:rsidRPr="00F06C0F" w:rsidRDefault="00804482" w:rsidP="003B4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F7741" w:rsidRPr="00F06C0F" w:rsidRDefault="007F7741" w:rsidP="003B4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F7741" w:rsidRPr="00F06C0F" w:rsidRDefault="00804482" w:rsidP="003B4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7F7741" w:rsidRPr="00F06C0F" w:rsidRDefault="00AA06CF" w:rsidP="003B4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B445C" w:rsidRPr="00F06C0F" w:rsidRDefault="003B445C" w:rsidP="006F3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F7741" w:rsidRPr="00F06C0F" w:rsidRDefault="007F7741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5401" w:rsidRPr="00F06C0F" w:rsidRDefault="00AA06CF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85401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ребенка</w:t>
            </w:r>
          </w:p>
          <w:p w:rsidR="00542231" w:rsidRPr="00F06C0F" w:rsidRDefault="00542231" w:rsidP="00AA06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4482" w:rsidRPr="00F06C0F" w:rsidRDefault="00804482" w:rsidP="002C3F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741" w:rsidRPr="00F06C0F" w:rsidRDefault="0078666D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0,06 %</w:t>
            </w:r>
          </w:p>
          <w:p w:rsidR="00093FBE" w:rsidRPr="00F06C0F" w:rsidRDefault="00093FBE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C9D" w:rsidRPr="00F06C0F" w:rsidTr="0078735F">
        <w:tc>
          <w:tcPr>
            <w:tcW w:w="1921" w:type="dxa"/>
          </w:tcPr>
          <w:p w:rsidR="00922ED2" w:rsidRPr="00F06C0F" w:rsidRDefault="00922ED2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Учреждения культуры</w:t>
            </w:r>
          </w:p>
          <w:p w:rsidR="0078735F" w:rsidRPr="00F06C0F" w:rsidRDefault="0078735F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(КДУ, музеи, библиотеки)</w:t>
            </w:r>
          </w:p>
          <w:p w:rsidR="00922ED2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7" w:type="dxa"/>
          </w:tcPr>
          <w:p w:rsidR="00922ED2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22ED2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5" w:type="dxa"/>
          </w:tcPr>
          <w:p w:rsidR="00922ED2" w:rsidRPr="00F06C0F" w:rsidRDefault="003B445C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8735F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192</w:t>
            </w:r>
            <w:r w:rsidR="0078735F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</w:t>
            </w:r>
          </w:p>
          <w:p w:rsidR="00922ED2" w:rsidRPr="00F06C0F" w:rsidRDefault="00922ED2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ED2" w:rsidRPr="00F06C0F" w:rsidRDefault="007C7A9A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 w:rsidR="0078666D" w:rsidRPr="00F06C0F">
              <w:rPr>
                <w:rFonts w:ascii="Times New Roman" w:eastAsia="Times New Roman" w:hAnsi="Times New Roman"/>
                <w:sz w:val="24"/>
                <w:szCs w:val="24"/>
              </w:rPr>
              <w:t>4 %</w:t>
            </w:r>
          </w:p>
          <w:p w:rsidR="00093FBE" w:rsidRPr="00F06C0F" w:rsidRDefault="00093FBE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6C0F" w:rsidRPr="00F06C0F" w:rsidTr="0078735F">
        <w:tc>
          <w:tcPr>
            <w:tcW w:w="1921" w:type="dxa"/>
          </w:tcPr>
          <w:p w:rsidR="00922ED2" w:rsidRPr="00F06C0F" w:rsidRDefault="00922ED2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  <w:p w:rsidR="00922ED2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347" w:type="dxa"/>
          </w:tcPr>
          <w:p w:rsidR="00922ED2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320" w:type="dxa"/>
          </w:tcPr>
          <w:p w:rsidR="00922ED2" w:rsidRPr="00F06C0F" w:rsidRDefault="00161FB7" w:rsidP="006F3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245" w:type="dxa"/>
          </w:tcPr>
          <w:p w:rsidR="00922ED2" w:rsidRPr="00F06C0F" w:rsidRDefault="00161FB7" w:rsidP="006F3F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671" w:type="dxa"/>
          </w:tcPr>
          <w:p w:rsidR="0078735F" w:rsidRPr="00F06C0F" w:rsidRDefault="00161FB7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  <w:r w:rsidR="0078735F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ребенок</w:t>
            </w:r>
          </w:p>
          <w:p w:rsidR="00922ED2" w:rsidRPr="00F06C0F" w:rsidRDefault="00922ED2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2ED2" w:rsidRPr="00F06C0F" w:rsidRDefault="007C7A9A" w:rsidP="007C7A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 w:rsidR="0078666D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2ED2" w:rsidRPr="00F06C0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922ED2" w:rsidRPr="00F06C0F" w:rsidRDefault="00922ED2" w:rsidP="007F774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C32" w:rsidRPr="00F06C0F" w:rsidRDefault="00491C32" w:rsidP="000F3378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Примечание: </w:t>
      </w:r>
      <w:r w:rsidR="00161FB7" w:rsidRPr="00F06C0F">
        <w:rPr>
          <w:rFonts w:ascii="Times New Roman" w:eastAsia="Calibri" w:hAnsi="Times New Roman" w:cs="Times New Roman"/>
          <w:sz w:val="24"/>
          <w:szCs w:val="24"/>
        </w:rPr>
        <w:t>В 2020</w:t>
      </w:r>
      <w:r w:rsidR="000F3378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37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046E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учреждениях культуры работало 38</w:t>
      </w:r>
      <w:r w:rsidR="000F337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кружков для детей и подростков, которые посещало </w:t>
      </w:r>
      <w:r w:rsidR="00E046EE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462</w:t>
      </w:r>
      <w:r w:rsidR="000F3378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человек</w:t>
      </w:r>
      <w:r w:rsidR="00E046EE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0F337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3378" w:rsidRPr="00F06C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046EE" w:rsidRPr="00F06C0F">
        <w:rPr>
          <w:rFonts w:ascii="Times New Roman" w:eastAsia="Times New Roman" w:hAnsi="Times New Roman" w:cs="Times New Roman"/>
          <w:b/>
          <w:sz w:val="24"/>
          <w:szCs w:val="24"/>
        </w:rPr>
        <w:t>142 ребенка</w:t>
      </w:r>
      <w:r w:rsidR="000F3378" w:rsidRPr="00F06C0F">
        <w:rPr>
          <w:rFonts w:ascii="Times New Roman" w:eastAsia="Times New Roman" w:hAnsi="Times New Roman" w:cs="Times New Roman"/>
          <w:sz w:val="24"/>
          <w:szCs w:val="24"/>
        </w:rPr>
        <w:t xml:space="preserve"> обучается в музыкальных школах </w:t>
      </w:r>
      <w:proofErr w:type="spellStart"/>
      <w:r w:rsidR="000F3378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="000F3378" w:rsidRPr="00F06C0F">
        <w:rPr>
          <w:rFonts w:ascii="Times New Roman" w:eastAsia="Times New Roman" w:hAnsi="Times New Roman" w:cs="Times New Roman"/>
          <w:sz w:val="24"/>
          <w:szCs w:val="24"/>
        </w:rPr>
        <w:t xml:space="preserve"> и района. В районных конкурсных мероприятиях приняло участие </w:t>
      </w:r>
      <w:r w:rsidR="00E046EE" w:rsidRPr="00F06C0F">
        <w:rPr>
          <w:rFonts w:ascii="Times New Roman" w:eastAsia="Times New Roman" w:hAnsi="Times New Roman" w:cs="Times New Roman"/>
          <w:b/>
          <w:sz w:val="24"/>
          <w:szCs w:val="24"/>
        </w:rPr>
        <w:t>214</w:t>
      </w:r>
      <w:r w:rsidR="004A4B1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ребенок</w:t>
      </w:r>
      <w:r w:rsidR="00B043D7" w:rsidRPr="00F06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05CD" w:rsidRPr="00F06C0F">
        <w:rPr>
          <w:rFonts w:ascii="Times New Roman" w:eastAsia="Times New Roman" w:hAnsi="Times New Roman" w:cs="Times New Roman"/>
          <w:sz w:val="24"/>
          <w:szCs w:val="24"/>
        </w:rPr>
        <w:t xml:space="preserve"> Всего эстетическим образованием и конкур</w:t>
      </w:r>
      <w:r w:rsidR="004A4B18" w:rsidRPr="00F06C0F">
        <w:rPr>
          <w:rFonts w:ascii="Times New Roman" w:eastAsia="Times New Roman" w:hAnsi="Times New Roman" w:cs="Times New Roman"/>
          <w:sz w:val="24"/>
          <w:szCs w:val="24"/>
        </w:rPr>
        <w:t xml:space="preserve">сными мероприятиями охвачено </w:t>
      </w:r>
      <w:r w:rsidR="00E046EE" w:rsidRPr="00F06C0F">
        <w:rPr>
          <w:rFonts w:ascii="Times New Roman" w:eastAsia="Times New Roman" w:hAnsi="Times New Roman" w:cs="Times New Roman"/>
          <w:b/>
          <w:sz w:val="24"/>
          <w:szCs w:val="24"/>
        </w:rPr>
        <w:t>818</w:t>
      </w:r>
      <w:r w:rsidR="004A4B1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ребенка</w:t>
      </w:r>
      <w:r w:rsidR="008B05CD" w:rsidRPr="00F06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3D7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>Охват эстетическим образованием дете</w:t>
      </w:r>
      <w:r w:rsidR="008B05CD" w:rsidRPr="00F06C0F">
        <w:rPr>
          <w:rFonts w:ascii="Times New Roman" w:eastAsia="Times New Roman" w:hAnsi="Times New Roman" w:cs="Times New Roman"/>
          <w:sz w:val="24"/>
          <w:szCs w:val="24"/>
        </w:rPr>
        <w:t>й от 6 до 18 лет (</w:t>
      </w:r>
      <w:r w:rsidR="00280E6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2223</w:t>
      </w:r>
      <w:r w:rsidR="008B05C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4B18" w:rsidRPr="00F06C0F">
        <w:rPr>
          <w:rFonts w:ascii="Times New Roman" w:eastAsia="Times New Roman" w:hAnsi="Times New Roman" w:cs="Times New Roman"/>
          <w:sz w:val="24"/>
          <w:szCs w:val="24"/>
        </w:rPr>
        <w:t xml:space="preserve">ребенка) </w:t>
      </w:r>
      <w:r w:rsidR="004A4B18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составляет </w:t>
      </w:r>
      <w:r w:rsidR="00280E6D" w:rsidRPr="00F06C0F">
        <w:rPr>
          <w:rFonts w:ascii="Times New Roman" w:eastAsia="Times New Roman" w:hAnsi="Times New Roman" w:cs="Times New Roman"/>
          <w:b/>
          <w:sz w:val="24"/>
          <w:szCs w:val="24"/>
        </w:rPr>
        <w:t>36,8 % что ниже 2019 года (</w:t>
      </w:r>
      <w:r w:rsidR="004A4B18" w:rsidRPr="00F06C0F">
        <w:rPr>
          <w:rFonts w:ascii="Times New Roman" w:eastAsia="Times New Roman" w:hAnsi="Times New Roman" w:cs="Times New Roman"/>
          <w:b/>
          <w:sz w:val="24"/>
          <w:szCs w:val="24"/>
        </w:rPr>
        <w:t>41,9</w:t>
      </w:r>
      <w:r w:rsidR="007F6F39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280E6D" w:rsidRPr="00F06C0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235243" w:rsidRPr="00F06C0F" w:rsidRDefault="00235243" w:rsidP="007F774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741" w:rsidRPr="00F06C0F" w:rsidRDefault="007221B7" w:rsidP="00244F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F7741" w:rsidRPr="00F06C0F">
        <w:rPr>
          <w:rFonts w:ascii="Times New Roman" w:eastAsia="Times New Roman" w:hAnsi="Times New Roman" w:cs="Times New Roman"/>
          <w:b/>
          <w:sz w:val="24"/>
          <w:szCs w:val="24"/>
        </w:rPr>
        <w:t>.5. Деятельность МО по направлению одаренных детей (ОД) на конкурсные мероп</w:t>
      </w:r>
      <w:r w:rsidR="00367376" w:rsidRPr="00F06C0F">
        <w:rPr>
          <w:rFonts w:ascii="Times New Roman" w:eastAsia="Times New Roman" w:hAnsi="Times New Roman" w:cs="Times New Roman"/>
          <w:b/>
          <w:sz w:val="24"/>
          <w:szCs w:val="24"/>
        </w:rPr>
        <w:t>риятия:</w:t>
      </w:r>
    </w:p>
    <w:p w:rsidR="007F7741" w:rsidRPr="00F06C0F" w:rsidRDefault="00367376" w:rsidP="00280E6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Областные, межрегиональные, международные конкурсные мероприятия</w:t>
      </w:r>
    </w:p>
    <w:p w:rsidR="004B0A5C" w:rsidRPr="00F06C0F" w:rsidRDefault="004B0A5C" w:rsidP="00367376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отдаленностью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от областного центра и высокой стоимостью транспортных тарифов, не имеется финансовой возможности для участия талантливых детей и молодежи в конкурсах и олимпиадах областного и всероссийского уровней.</w:t>
      </w:r>
    </w:p>
    <w:p w:rsidR="0067751F" w:rsidRPr="00F06C0F" w:rsidRDefault="004B0A5C" w:rsidP="00A62512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Для поиска одарённых детей серьёзное значение имеет участие в </w:t>
      </w:r>
      <w:r w:rsidR="00CA6C1F" w:rsidRPr="00F06C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(очных и заочных) конкурсах различных уровней.</w:t>
      </w:r>
      <w:r w:rsidR="0076757E" w:rsidRPr="00F06C0F">
        <w:rPr>
          <w:rFonts w:ascii="Times New Roman" w:eastAsia="Calibri" w:hAnsi="Times New Roman" w:cs="Times New Roman"/>
          <w:sz w:val="24"/>
          <w:szCs w:val="24"/>
        </w:rPr>
        <w:t xml:space="preserve"> С расширением информационного пространства и наличием Интернета, все популярнее становятся интеракт</w:t>
      </w:r>
      <w:r w:rsidR="0034276B" w:rsidRPr="00F06C0F">
        <w:rPr>
          <w:rFonts w:ascii="Times New Roman" w:eastAsia="Calibri" w:hAnsi="Times New Roman" w:cs="Times New Roman"/>
          <w:sz w:val="24"/>
          <w:szCs w:val="24"/>
        </w:rPr>
        <w:t>ивные и заочные виды конкурсов.</w:t>
      </w:r>
      <w:r w:rsidR="00A62512" w:rsidRPr="00F06C0F">
        <w:rPr>
          <w:rFonts w:ascii="Times New Roman" w:eastAsia="Calibri" w:hAnsi="Times New Roman" w:cs="Times New Roman"/>
          <w:sz w:val="24"/>
          <w:szCs w:val="24"/>
        </w:rPr>
        <w:t xml:space="preserve"> Но в связи с рабо</w:t>
      </w:r>
      <w:r w:rsidR="00D41E11" w:rsidRPr="00F06C0F">
        <w:rPr>
          <w:rFonts w:ascii="Times New Roman" w:eastAsia="Calibri" w:hAnsi="Times New Roman" w:cs="Times New Roman"/>
          <w:sz w:val="24"/>
          <w:szCs w:val="24"/>
        </w:rPr>
        <w:t>то</w:t>
      </w:r>
      <w:r w:rsidR="00A62512" w:rsidRPr="00F06C0F">
        <w:rPr>
          <w:rFonts w:ascii="Times New Roman" w:eastAsia="Calibri" w:hAnsi="Times New Roman" w:cs="Times New Roman"/>
          <w:sz w:val="24"/>
          <w:szCs w:val="24"/>
        </w:rPr>
        <w:t xml:space="preserve">й в 2020 году всех учреждений культуры в условиях пандемии, участие детей в конкурсах заметно снизилось. </w:t>
      </w:r>
    </w:p>
    <w:p w:rsidR="00E046EE" w:rsidRPr="00F06C0F" w:rsidRDefault="00E046EE" w:rsidP="00367376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 2020</w:t>
      </w:r>
      <w:r w:rsidR="00760DC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кружковцы учреждений культуры (в досуговых центрах, клуб</w:t>
      </w:r>
      <w:r w:rsidR="00D41E1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="00760DC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би</w:t>
      </w:r>
      <w:r w:rsidR="00894E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блиотеках) принимали участие в </w:t>
      </w:r>
      <w:r w:rsidR="003C5C56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4545A1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областных, </w:t>
      </w:r>
      <w:r w:rsidR="003C5C5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 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всероссийских</w:t>
      </w:r>
      <w:r w:rsidR="003C5C5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, в 1 международном</w:t>
      </w:r>
      <w:r w:rsidR="006F3FA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5C5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фестивале – конкурсе и в 1 международной олимпиаде по сольфеджио</w:t>
      </w:r>
      <w:r w:rsidR="004A4B1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(количество участников 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4A4B18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чело</w:t>
      </w:r>
      <w:r w:rsidR="004A4B1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век)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575A0" w:rsidRPr="00F06C0F" w:rsidRDefault="00A62512" w:rsidP="0036737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1.</w:t>
      </w:r>
      <w:r w:rsidR="00B575A0" w:rsidRPr="00F06C0F">
        <w:rPr>
          <w:rFonts w:ascii="Times New Roman" w:hAnsi="Times New Roman" w:cs="Times New Roman"/>
          <w:sz w:val="24"/>
          <w:szCs w:val="24"/>
        </w:rPr>
        <w:t xml:space="preserve">Областной </w:t>
      </w:r>
      <w:proofErr w:type="spellStart"/>
      <w:r w:rsidR="00E046EE" w:rsidRPr="00F06C0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E046EE" w:rsidRPr="00F06C0F">
        <w:rPr>
          <w:rFonts w:ascii="Times New Roman" w:hAnsi="Times New Roman" w:cs="Times New Roman"/>
          <w:sz w:val="24"/>
          <w:szCs w:val="24"/>
        </w:rPr>
        <w:t xml:space="preserve"> – юношеский конкурс по декоративно – прикладному искусству, посвященный Международному Году языков коренных народов «Пусть всегда будет солнце» заочная форма</w:t>
      </w:r>
      <w:r w:rsidR="003C5C56" w:rsidRPr="00F06C0F">
        <w:rPr>
          <w:rFonts w:ascii="Times New Roman" w:hAnsi="Times New Roman" w:cs="Times New Roman"/>
          <w:sz w:val="24"/>
          <w:szCs w:val="24"/>
        </w:rPr>
        <w:t xml:space="preserve"> (4 участника)</w:t>
      </w:r>
      <w:r w:rsidR="00E046EE" w:rsidRPr="00F06C0F">
        <w:rPr>
          <w:rFonts w:ascii="Times New Roman" w:hAnsi="Times New Roman" w:cs="Times New Roman"/>
          <w:sz w:val="24"/>
          <w:szCs w:val="24"/>
        </w:rPr>
        <w:t>;</w:t>
      </w:r>
    </w:p>
    <w:p w:rsidR="003C5C56" w:rsidRPr="00F06C0F" w:rsidRDefault="00A62512" w:rsidP="0036737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2. </w:t>
      </w:r>
      <w:r w:rsidR="003C5C56" w:rsidRPr="00F06C0F">
        <w:rPr>
          <w:rFonts w:ascii="Times New Roman" w:hAnsi="Times New Roman" w:cs="Times New Roman"/>
          <w:sz w:val="24"/>
          <w:szCs w:val="24"/>
        </w:rPr>
        <w:t>Областной заочный конкурс «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наму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 xml:space="preserve"> рода моего», досуговый центр 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п.Перевоз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 xml:space="preserve"> (7 детей);</w:t>
      </w:r>
    </w:p>
    <w:p w:rsidR="00B575A0" w:rsidRPr="00F06C0F" w:rsidRDefault="00A62512" w:rsidP="0036737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3.</w:t>
      </w:r>
      <w:r w:rsidR="00E046EE" w:rsidRPr="00F06C0F">
        <w:rPr>
          <w:rFonts w:ascii="Times New Roman" w:hAnsi="Times New Roman" w:cs="Times New Roman"/>
          <w:sz w:val="24"/>
          <w:szCs w:val="24"/>
        </w:rPr>
        <w:t>Российский патриотический конкурс «Катюша», участн</w:t>
      </w:r>
      <w:r w:rsidR="00D41E11" w:rsidRPr="00F06C0F">
        <w:rPr>
          <w:rFonts w:ascii="Times New Roman" w:hAnsi="Times New Roman" w:cs="Times New Roman"/>
          <w:sz w:val="24"/>
          <w:szCs w:val="24"/>
        </w:rPr>
        <w:t>ики-</w:t>
      </w:r>
      <w:r w:rsidR="003C5C56" w:rsidRPr="00F06C0F">
        <w:rPr>
          <w:rFonts w:ascii="Times New Roman" w:hAnsi="Times New Roman" w:cs="Times New Roman"/>
          <w:sz w:val="24"/>
          <w:szCs w:val="24"/>
        </w:rPr>
        <w:t xml:space="preserve">досуговый центр 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 xml:space="preserve"> (8 человек)</w:t>
      </w:r>
      <w:r w:rsidR="00B575A0" w:rsidRPr="00F06C0F">
        <w:rPr>
          <w:rFonts w:ascii="Times New Roman" w:hAnsi="Times New Roman" w:cs="Times New Roman"/>
          <w:sz w:val="24"/>
          <w:szCs w:val="24"/>
        </w:rPr>
        <w:t>;</w:t>
      </w:r>
    </w:p>
    <w:p w:rsidR="003C5C56" w:rsidRPr="00F06C0F" w:rsidRDefault="00A62512" w:rsidP="0036737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4. </w:t>
      </w:r>
      <w:r w:rsidR="003C5C56" w:rsidRPr="00F06C0F">
        <w:rPr>
          <w:rFonts w:ascii="Times New Roman" w:hAnsi="Times New Roman" w:cs="Times New Roman"/>
          <w:sz w:val="24"/>
          <w:szCs w:val="24"/>
        </w:rPr>
        <w:t>Всероссийский конку</w:t>
      </w:r>
      <w:r w:rsidR="001B5820" w:rsidRPr="00F06C0F">
        <w:rPr>
          <w:rFonts w:ascii="Times New Roman" w:hAnsi="Times New Roman" w:cs="Times New Roman"/>
          <w:sz w:val="24"/>
          <w:szCs w:val="24"/>
        </w:rPr>
        <w:t xml:space="preserve">рс рисунков «По дорогам памяти», </w:t>
      </w:r>
      <w:r w:rsidR="003C5C56" w:rsidRPr="00F06C0F">
        <w:rPr>
          <w:rFonts w:ascii="Times New Roman" w:hAnsi="Times New Roman" w:cs="Times New Roman"/>
          <w:sz w:val="24"/>
          <w:szCs w:val="24"/>
        </w:rPr>
        <w:t xml:space="preserve">посвященный 75 – 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 xml:space="preserve"> Победы в ВОВ, клуб 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п.Кропоткин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 xml:space="preserve"> (6 участников);</w:t>
      </w:r>
    </w:p>
    <w:p w:rsidR="003C5C56" w:rsidRPr="00F06C0F" w:rsidRDefault="00A62512" w:rsidP="0036737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5. </w:t>
      </w:r>
      <w:r w:rsidR="001B5820" w:rsidRPr="00F06C0F">
        <w:rPr>
          <w:rFonts w:ascii="Times New Roman" w:hAnsi="Times New Roman" w:cs="Times New Roman"/>
          <w:sz w:val="24"/>
          <w:szCs w:val="24"/>
        </w:rPr>
        <w:t>Международный фестиваль-</w:t>
      </w:r>
      <w:r w:rsidR="003C5C56" w:rsidRPr="00F06C0F">
        <w:rPr>
          <w:rFonts w:ascii="Times New Roman" w:hAnsi="Times New Roman" w:cs="Times New Roman"/>
          <w:sz w:val="24"/>
          <w:szCs w:val="24"/>
        </w:rPr>
        <w:t>конкурс искусств «Возрождение»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F06C0F">
        <w:rPr>
          <w:rFonts w:ascii="Times New Roman" w:hAnsi="Times New Roman" w:cs="Times New Roman"/>
          <w:sz w:val="24"/>
          <w:szCs w:val="24"/>
        </w:rPr>
        <w:t xml:space="preserve">(1 участник ДЦ </w:t>
      </w:r>
      <w:proofErr w:type="spellStart"/>
      <w:r w:rsidR="003C5C56" w:rsidRPr="00F06C0F">
        <w:rPr>
          <w:rFonts w:ascii="Times New Roman" w:hAnsi="Times New Roman" w:cs="Times New Roman"/>
          <w:sz w:val="24"/>
          <w:szCs w:val="24"/>
        </w:rPr>
        <w:t>п.Артемовский</w:t>
      </w:r>
      <w:proofErr w:type="spellEnd"/>
      <w:r w:rsidR="003C5C56" w:rsidRPr="00F06C0F">
        <w:rPr>
          <w:rFonts w:ascii="Times New Roman" w:hAnsi="Times New Roman" w:cs="Times New Roman"/>
          <w:sz w:val="24"/>
          <w:szCs w:val="24"/>
        </w:rPr>
        <w:t>).</w:t>
      </w:r>
    </w:p>
    <w:p w:rsidR="00264ABD" w:rsidRPr="00F06C0F" w:rsidRDefault="00264ABD" w:rsidP="006A6BDD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FAD" w:rsidRPr="00F06C0F" w:rsidRDefault="006F3FAD" w:rsidP="00367376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Таблица № 2</w:t>
      </w:r>
      <w:r w:rsidR="004375E4" w:rsidRPr="00F06C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00"/>
        <w:tblpPr w:leftFromText="180" w:rightFromText="180" w:vertAnchor="text" w:horzAnchor="margin" w:tblpY="198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127"/>
      </w:tblGrid>
      <w:tr w:rsidR="006F7C9D" w:rsidRPr="00F06C0F" w:rsidTr="001B5820">
        <w:trPr>
          <w:trHeight w:val="554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 участников, направленных МО на конкурсные мероприятия (ед.)</w:t>
            </w:r>
          </w:p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D" w:rsidRPr="00F06C0F" w:rsidTr="001B5820">
        <w:trPr>
          <w:trHeight w:val="23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A62512" w:rsidP="00A62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6F7C9D" w:rsidRPr="00F06C0F" w:rsidTr="001B5820">
        <w:trPr>
          <w:trHeight w:val="2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E4" w:rsidRPr="00F06C0F" w:rsidRDefault="004375E4" w:rsidP="007F7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/региональные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4375E4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</w:tr>
      <w:tr w:rsidR="006F7C9D" w:rsidRPr="00F06C0F" w:rsidTr="001B5820">
        <w:trPr>
          <w:trHeight w:val="1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0914B9" w:rsidP="00091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0914B9" w:rsidRPr="00F06C0F" w:rsidRDefault="000914B9" w:rsidP="00091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 участник</w:t>
            </w:r>
          </w:p>
          <w:p w:rsidR="00AE395B" w:rsidRPr="00F06C0F" w:rsidRDefault="00AE395B" w:rsidP="00091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(1 конкурс)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4375E4" w:rsidP="001C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0914B9" w:rsidP="001C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E4" w:rsidRPr="00F06C0F" w:rsidRDefault="000914B9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C9D" w:rsidRPr="00F06C0F" w:rsidTr="001B5820">
        <w:trPr>
          <w:trHeight w:val="1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4375E4" w:rsidP="002F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  <w:p w:rsidR="004375E4" w:rsidRPr="00F06C0F" w:rsidRDefault="003C5C56" w:rsidP="002F41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375E4"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E395B"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="004375E4" w:rsidRPr="00F06C0F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  <w:p w:rsidR="004375E4" w:rsidRPr="00F06C0F" w:rsidRDefault="00AE395B" w:rsidP="002F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(9 </w:t>
            </w:r>
            <w:r w:rsidR="004375E4" w:rsidRPr="00F06C0F">
              <w:rPr>
                <w:rFonts w:ascii="Times New Roman" w:hAnsi="Times New Roman"/>
                <w:sz w:val="24"/>
                <w:szCs w:val="24"/>
              </w:rPr>
              <w:t>конкурсов)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3C5C56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3C5C56" w:rsidP="003C5C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3C5C56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F06C0F" w:rsidRPr="00F06C0F" w:rsidTr="001B5820">
        <w:trPr>
          <w:trHeight w:val="1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A62512" w:rsidP="00A62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AE395B" w:rsidRPr="00F06C0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375E4"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4375E4" w:rsidRPr="00F06C0F" w:rsidRDefault="00AE395B" w:rsidP="00CC0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(10 конкурса)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AE395B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4375E4" w:rsidP="001C6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E4" w:rsidRPr="00F06C0F" w:rsidRDefault="00AE395B" w:rsidP="007F7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  <w:r w:rsidR="003C5C56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04B2" w:rsidRPr="00F06C0F" w:rsidRDefault="00CC04B2" w:rsidP="004375E4">
      <w:pPr>
        <w:spacing w:after="0"/>
        <w:ind w:right="14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F7741" w:rsidRPr="00F06C0F" w:rsidRDefault="00E72B85" w:rsidP="005E4725">
      <w:pPr>
        <w:spacing w:after="0"/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Примечание:</w:t>
      </w:r>
      <w:r w:rsidR="00AE395B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2020</w:t>
      </w:r>
      <w:r w:rsidR="003C1E1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6D24C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участникам</w:t>
      </w:r>
      <w:r w:rsidR="00466E5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6D24C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конкурсных мероприятий </w:t>
      </w:r>
      <w:r w:rsidR="003C1E1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областного, межрегионального и международного уро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вней</w:t>
      </w:r>
      <w:r w:rsidR="00AE395B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стали 27</w:t>
      </w:r>
      <w:r w:rsidR="00CC04B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и подростков, 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охват эстетическим образованием детей участников такого уровня </w:t>
      </w:r>
      <w:r w:rsidR="00280E6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конкурсов составил 1,2 % (от 2223 детей в возрасте от 6-18 лет по району),что заметно ниже 2019 года (3,7%)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04B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доля бюджетных средств направленных на финансирование мероприятий составила 0,28% от консолидированного бюд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жета сферы культуры в 20</w:t>
      </w:r>
      <w:r w:rsidR="00E1078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году, подробная информация о направленных средствах в п.19.6.</w:t>
      </w:r>
    </w:p>
    <w:p w:rsidR="000914B9" w:rsidRPr="00F06C0F" w:rsidRDefault="00804482" w:rsidP="000914B9">
      <w:pPr>
        <w:pStyle w:val="ac"/>
        <w:spacing w:line="276" w:lineRule="auto"/>
        <w:ind w:right="-1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С расширением информационного пространства и наличием Интернета, все популярнее становятся интерактивные и заочные</w:t>
      </w:r>
      <w:r w:rsidR="000914B9" w:rsidRPr="00F06C0F">
        <w:rPr>
          <w:rFonts w:ascii="Times New Roman" w:hAnsi="Times New Roman" w:cs="Times New Roman"/>
          <w:sz w:val="24"/>
          <w:szCs w:val="24"/>
        </w:rPr>
        <w:t xml:space="preserve"> виды конкурсов. В 2020 году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0914B9" w:rsidRPr="00F06C0F">
        <w:rPr>
          <w:rFonts w:ascii="Times New Roman" w:hAnsi="Times New Roman" w:cs="Times New Roman"/>
          <w:sz w:val="24"/>
          <w:szCs w:val="24"/>
        </w:rPr>
        <w:t>в связи с переходом в апреле-</w:t>
      </w:r>
      <w:r w:rsidR="000914B9" w:rsidRPr="00F06C0F">
        <w:rPr>
          <w:rFonts w:ascii="Times New Roman" w:hAnsi="Times New Roman" w:cs="Times New Roman"/>
          <w:sz w:val="24"/>
          <w:szCs w:val="24"/>
        </w:rPr>
        <w:lastRenderedPageBreak/>
        <w:t xml:space="preserve">мае на дистанционное обучение, а также с </w:t>
      </w:r>
      <w:r w:rsidR="00DE1C1E" w:rsidRPr="00F06C0F">
        <w:rPr>
          <w:rFonts w:ascii="Times New Roman" w:hAnsi="Times New Roman" w:cs="Times New Roman"/>
          <w:sz w:val="24"/>
          <w:szCs w:val="24"/>
        </w:rPr>
        <w:t>в</w:t>
      </w:r>
      <w:r w:rsidR="000914B9" w:rsidRPr="00F06C0F">
        <w:rPr>
          <w:rFonts w:ascii="Times New Roman" w:hAnsi="Times New Roman" w:cs="Times New Roman"/>
          <w:sz w:val="24"/>
          <w:szCs w:val="24"/>
        </w:rPr>
        <w:t>ведением новых профилактических мер (самоизоляции контактных обучающихся, переход в образовательных школах многих классов на дистанционное обучение), многие обучающиеся не смогли подготовиться к запланированным конкурсам, т.к. не имели возможности посещать музыкальную школу по уважительным причинам и сделать качественное видео -исполнение конкурсной программы на хороших музыкальных инструментах.</w:t>
      </w:r>
    </w:p>
    <w:p w:rsidR="00CC04B2" w:rsidRPr="00F06C0F" w:rsidRDefault="00CC04B2" w:rsidP="00CC04B2">
      <w:pPr>
        <w:spacing w:after="0"/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>В таблице № 3 представлены</w:t>
      </w:r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 xml:space="preserve"> данные только по одному участнику: наименование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мероприятий, </w:t>
      </w:r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 xml:space="preserve">Ф.И.О. преподавателя,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Ф.И. об</w:t>
      </w:r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>учающегося музыкальной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spellStart"/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>г.Бодайбо</w:t>
      </w:r>
      <w:proofErr w:type="spellEnd"/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C1E" w:rsidRPr="00F06C0F">
        <w:rPr>
          <w:rFonts w:ascii="Times New Roman" w:eastAsia="Times New Roman" w:hAnsi="Times New Roman" w:cs="Times New Roman"/>
          <w:sz w:val="24"/>
          <w:szCs w:val="24"/>
        </w:rPr>
        <w:t xml:space="preserve">принявшего заочное </w:t>
      </w:r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DE1C1E" w:rsidRPr="00F06C0F">
        <w:rPr>
          <w:rFonts w:ascii="Times New Roman" w:eastAsia="Times New Roman" w:hAnsi="Times New Roman" w:cs="Times New Roman"/>
          <w:sz w:val="24"/>
          <w:szCs w:val="24"/>
        </w:rPr>
        <w:t xml:space="preserve"> в международной олимпиаде</w:t>
      </w:r>
      <w:r w:rsidR="00A62512" w:rsidRPr="00F06C0F">
        <w:rPr>
          <w:rFonts w:ascii="Times New Roman" w:eastAsia="Times New Roman" w:hAnsi="Times New Roman" w:cs="Times New Roman"/>
          <w:sz w:val="24"/>
          <w:szCs w:val="24"/>
        </w:rPr>
        <w:t xml:space="preserve"> по сольфеджио</w:t>
      </w:r>
      <w:r w:rsidR="00DE1C1E" w:rsidRPr="00F06C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14B9"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4ABD" w:rsidRPr="00F06C0F" w:rsidRDefault="00264ABD" w:rsidP="000914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482" w:rsidRPr="00F06C0F" w:rsidRDefault="006F3FAD" w:rsidP="006801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3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4325"/>
        <w:gridCol w:w="2977"/>
      </w:tblGrid>
      <w:tr w:rsidR="006F7C9D" w:rsidRPr="00F06C0F" w:rsidTr="00B74D3F">
        <w:trPr>
          <w:trHeight w:val="4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2" w:rsidRPr="00F06C0F" w:rsidRDefault="00804482" w:rsidP="0080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преподавателя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2" w:rsidRPr="00F06C0F" w:rsidRDefault="00804482" w:rsidP="0080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конкурсного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82" w:rsidRPr="00F06C0F" w:rsidRDefault="00804482" w:rsidP="0080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Итоги участия (участник, дипломант, лауреат)</w:t>
            </w:r>
          </w:p>
        </w:tc>
      </w:tr>
      <w:tr w:rsidR="00F06C0F" w:rsidRPr="00F06C0F" w:rsidTr="00B74D3F">
        <w:trPr>
          <w:trHeight w:val="25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2" w:rsidRPr="00F06C0F" w:rsidRDefault="00804482" w:rsidP="0080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Преподаватель по</w:t>
            </w:r>
            <w:r w:rsidR="000914B9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сольфеджио </w:t>
            </w:r>
            <w:proofErr w:type="spellStart"/>
            <w:r w:rsidR="000914B9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Одиночкина</w:t>
            </w:r>
            <w:proofErr w:type="spellEnd"/>
            <w:r w:rsidR="000914B9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В.Г. музыкальная школа </w:t>
            </w:r>
            <w:proofErr w:type="spellStart"/>
            <w:r w:rsidR="000914B9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г.Бодайбо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2" w:rsidRPr="00F06C0F" w:rsidRDefault="000914B9" w:rsidP="0080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 г.</w:t>
            </w:r>
          </w:p>
          <w:p w:rsidR="000914B9" w:rsidRPr="00F06C0F" w:rsidRDefault="000914B9" w:rsidP="0080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олимпиада по сольфеджио «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PRIMAVERA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</w:rPr>
              <w:t>» г. Череповец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2" w:rsidRPr="00F06C0F" w:rsidRDefault="000914B9" w:rsidP="008044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Рыбалкина София 2 класс, лауреат 1 степени</w:t>
            </w:r>
          </w:p>
        </w:tc>
      </w:tr>
    </w:tbl>
    <w:p w:rsidR="00A62512" w:rsidRPr="00F06C0F" w:rsidRDefault="00A62512" w:rsidP="00B84B65">
      <w:pPr>
        <w:pStyle w:val="ac"/>
        <w:spacing w:line="276" w:lineRule="auto"/>
        <w:ind w:right="96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65" w:rsidRPr="00F06C0F" w:rsidRDefault="00B84B65" w:rsidP="00B84B65">
      <w:pPr>
        <w:pStyle w:val="ac"/>
        <w:spacing w:line="276" w:lineRule="auto"/>
        <w:ind w:right="962"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19.6. Программное обеспечение деятельности МО </w:t>
      </w:r>
      <w:proofErr w:type="spellStart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района по работе с одаренными детьми (ОД) </w:t>
      </w:r>
    </w:p>
    <w:p w:rsidR="00ED3007" w:rsidRPr="00F06C0F" w:rsidRDefault="00ED3007" w:rsidP="0062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4"/>
        <w:gridCol w:w="1743"/>
        <w:gridCol w:w="2704"/>
        <w:gridCol w:w="2117"/>
      </w:tblGrid>
      <w:tr w:rsidR="006F7C9D" w:rsidRPr="00F06C0F" w:rsidTr="006B6F86">
        <w:trPr>
          <w:trHeight w:val="2396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07" w:rsidRPr="00F06C0F" w:rsidRDefault="00ED3007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по работе </w:t>
            </w:r>
          </w:p>
          <w:p w:rsidR="00ED3007" w:rsidRPr="00F06C0F" w:rsidRDefault="00ED3007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 ОД и ТМ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07" w:rsidRPr="00F06C0F" w:rsidRDefault="00ED3007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07" w:rsidRPr="00F06C0F" w:rsidRDefault="00ED3007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07" w:rsidRPr="00F06C0F" w:rsidRDefault="00ED3007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средств, направленных на реализацию </w:t>
            </w:r>
            <w:r w:rsidR="006C2583"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="00A62512"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(2020</w:t>
            </w:r>
            <w:r w:rsidRPr="00F06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объема финансирования отрасли культура МО (%)</w:t>
            </w:r>
          </w:p>
        </w:tc>
      </w:tr>
      <w:tr w:rsidR="006F7C9D" w:rsidRPr="00F06C0F" w:rsidTr="006B6F86">
        <w:trPr>
          <w:trHeight w:val="304"/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7" w:rsidRPr="00F06C0F" w:rsidRDefault="00ED3007" w:rsidP="00ED3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«Развитие культуры </w:t>
            </w:r>
            <w:proofErr w:type="spellStart"/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Бодайбинс</w:t>
            </w:r>
            <w:r w:rsidR="00DE1C1E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кого</w:t>
            </w:r>
            <w:proofErr w:type="spellEnd"/>
            <w:r w:rsidR="00DE1C1E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района» на 2020-2025</w:t>
            </w: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="007D7D82"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D7D82" w:rsidRPr="00F06C0F" w:rsidRDefault="007D7D82" w:rsidP="00ED3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1.Раздел «Выплата премии мэра г. Бодайбо и района одаренным детям и талантливой молодёжи в области культуры и искусства»</w:t>
            </w:r>
          </w:p>
          <w:p w:rsidR="007D7D82" w:rsidRPr="00F06C0F" w:rsidRDefault="007D7D82" w:rsidP="00F46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7" w:rsidRPr="00F06C0F" w:rsidRDefault="00DE1C1E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2020– 2025</w:t>
            </w:r>
            <w:r w:rsidR="00ED300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3007" w:rsidRPr="00F06C0F" w:rsidRDefault="006C2583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D300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оды</w:t>
            </w:r>
          </w:p>
          <w:p w:rsidR="007D7D82" w:rsidRPr="00F06C0F" w:rsidRDefault="007D7D82" w:rsidP="00ED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7" w:rsidRPr="00F06C0F" w:rsidRDefault="00ED3007" w:rsidP="00ED3007">
            <w:pPr>
              <w:spacing w:after="0" w:line="240" w:lineRule="auto"/>
              <w:ind w:firstLine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престижа творческой, научной и общественной деятельности;</w:t>
            </w:r>
          </w:p>
          <w:p w:rsidR="00ED3007" w:rsidRPr="00F06C0F" w:rsidRDefault="00ED3007" w:rsidP="00ED3007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стимулирование детского и молодежного творчества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07" w:rsidRPr="00F06C0F" w:rsidRDefault="00A62512" w:rsidP="00ED3007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  <w:r w:rsidR="007D7D82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300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3007" w:rsidRPr="00F06C0F" w:rsidRDefault="00ED3007" w:rsidP="00ED3007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F06C0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6C2583" w:rsidRPr="00F06C0F" w:rsidRDefault="00ED3007" w:rsidP="006C25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Примечание:</w:t>
      </w:r>
      <w:r w:rsidR="006C258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CA6C1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реализации муниципальной программы «Развитие культуры </w:t>
      </w:r>
      <w:proofErr w:type="spellStart"/>
      <w:r w:rsidR="00CA6C1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="00CA6C1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района» на 20</w:t>
      </w:r>
      <w:r w:rsidR="00DE1C1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20 – 2025</w:t>
      </w:r>
      <w:r w:rsidR="00CA6C1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72F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годы, в</w:t>
      </w:r>
      <w:r w:rsidR="00DE1C1E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</w:t>
      </w:r>
      <w:r w:rsidR="00A0506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72F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году </w:t>
      </w:r>
      <w:r w:rsidR="006C2583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на выплату Премии</w:t>
      </w:r>
      <w:r w:rsidR="005F32F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146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5F32F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эра </w:t>
      </w:r>
      <w:proofErr w:type="spellStart"/>
      <w:r w:rsidR="005F32F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г.Бодайбо</w:t>
      </w:r>
      <w:proofErr w:type="spellEnd"/>
      <w:r w:rsidR="005F32F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района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направлено 86,2 тыс.</w:t>
      </w:r>
      <w:r w:rsidR="00A32C55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:rsidR="00904DFD" w:rsidRPr="00F06C0F" w:rsidRDefault="006C2583" w:rsidP="006C258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Общая </w:t>
      </w:r>
      <w:r w:rsidR="00D504A9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доля расходов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бюджета сферы культуры на работу с 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одаренными детьми составила 0,04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%, что заметно ниже</w:t>
      </w:r>
      <w:r w:rsidR="007D7D8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4DF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прошлогоднего </w:t>
      </w:r>
      <w:r w:rsidR="007D7D8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пока</w:t>
      </w:r>
      <w:r w:rsidR="00904DF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зателя на </w:t>
      </w:r>
      <w:r w:rsidR="00A62512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0,29</w:t>
      </w:r>
      <w:r w:rsidR="00925EF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 За 2020 год не одного выезда детей за пределы района не было.</w:t>
      </w:r>
    </w:p>
    <w:p w:rsidR="006C2583" w:rsidRPr="00F06C0F" w:rsidRDefault="006C2583" w:rsidP="00630F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DB" w:rsidRPr="00F06C0F" w:rsidRDefault="007221B7" w:rsidP="00630F6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F7741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.7. </w:t>
      </w:r>
      <w:r w:rsidR="000C6CDB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Общее число детского населения до 18 лет, привлеченного к участию в творческих мероприятиях культуры, в том числе дополнительное образование детей, от общего числа дете</w:t>
      </w:r>
      <w:r w:rsidR="00945EEE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й, проживающих в МО</w:t>
      </w:r>
      <w:r w:rsidR="000C6CDB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E7A5F" w:rsidRPr="00F06C0F" w:rsidRDefault="00760DC6" w:rsidP="00630F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="00AE7A5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г</w:t>
      </w:r>
      <w:r w:rsidR="005E4725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. Бодайбо и района (информация Территориального органа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Федеральной службой государственной статистики по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Иркутской област</w:t>
      </w:r>
      <w:r w:rsidR="00B84B65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E4725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проживает </w:t>
      </w:r>
      <w:r w:rsidR="00E9580A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3062 ребенка</w:t>
      </w:r>
      <w:r w:rsidR="00220B48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 до 18 лет</w:t>
      </w:r>
      <w:r w:rsidR="00FD0A70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, из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E6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которых 2223</w:t>
      </w:r>
      <w:r w:rsidR="009F790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="00AE7A5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6-18 лет, категория детского </w:t>
      </w:r>
      <w:r w:rsidR="009F790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населения, с</w:t>
      </w:r>
      <w:r w:rsidR="00AE7A5F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которой преимущественно работает </w:t>
      </w:r>
      <w:r w:rsidR="00904DF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сфера культуры, от этого показателя идут все расчеты по охвату детей эстетическим образованием.</w:t>
      </w:r>
    </w:p>
    <w:p w:rsidR="00220B48" w:rsidRPr="00F06C0F" w:rsidRDefault="00AE7A5F" w:rsidP="00630F6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Доля </w:t>
      </w:r>
      <w:r w:rsidR="009F7906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детского населения,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привлеченного к участию</w:t>
      </w:r>
      <w:r w:rsidR="00220B48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220B48" w:rsidRPr="00F06C0F" w:rsidRDefault="00AE7A5F" w:rsidP="00630F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382C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</w:t>
      </w:r>
      <w:r w:rsidR="003C1E14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муниципальных творческих</w:t>
      </w:r>
      <w:r w:rsidR="0049382C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мероприятия</w:t>
      </w:r>
      <w:r w:rsidR="003C1E14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4D3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(концерты, фестивали, выставки и другое) </w:t>
      </w:r>
      <w:r w:rsidR="009F790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сферы культуры составляет </w:t>
      </w:r>
      <w:r w:rsidR="00AE395B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818 </w:t>
      </w:r>
      <w:r w:rsidR="003C1E14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детей</w:t>
      </w:r>
      <w:r w:rsidR="003C1E1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E6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(36,8</w:t>
      </w:r>
      <w:r w:rsidR="00273DB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3C1E1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от 6 </w:t>
      </w:r>
      <w:r w:rsidR="009F790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до 18 лет,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E7A5F" w:rsidRPr="00F06C0F" w:rsidRDefault="00220B48" w:rsidP="00630F6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областных, всероссийских и международных</w:t>
      </w:r>
      <w:r w:rsidR="00AE395B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участников</w:t>
      </w:r>
      <w:r w:rsidR="00280E6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(1,2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%) от количества детей от 6 до 18 лет, проживающих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3C1E1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районе </w:t>
      </w:r>
      <w:r w:rsidR="009F7906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</w:t>
      </w:r>
      <w:r w:rsidR="00AE7A5F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них:</w:t>
      </w:r>
    </w:p>
    <w:p w:rsidR="00AE7A5F" w:rsidRPr="00F06C0F" w:rsidRDefault="00AE7A5F" w:rsidP="00630F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 доля детей с ограниченными возможностями, которые </w:t>
      </w:r>
      <w:r w:rsidR="009F790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занимаются в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клубах, досуговых </w:t>
      </w:r>
      <w:r w:rsidR="009F7906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центрах и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дополнительном образовании: </w:t>
      </w:r>
      <w:r w:rsidR="00E9580A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детей</w:t>
      </w:r>
      <w:r w:rsidR="004173C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(музыкальные школы – </w:t>
      </w:r>
      <w:r w:rsidR="00BD4CC5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73DB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досуговые це</w:t>
      </w:r>
      <w:r w:rsidR="00273DB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нтры и клубы – 6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F06C0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-   </w:t>
      </w:r>
      <w:r w:rsidR="00280E6D" w:rsidRPr="00F06C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0,31</w:t>
      </w:r>
      <w:r w:rsidRPr="00F06C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%</w:t>
      </w:r>
    </w:p>
    <w:p w:rsidR="00AE7A5F" w:rsidRPr="00F06C0F" w:rsidRDefault="00AE7A5F" w:rsidP="00630F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детей-сирот, оставшихся без попечения родителей</w:t>
      </w:r>
      <w:r w:rsidR="003C1E14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участвующих к культурной жизни района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E6D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</w:t>
      </w:r>
      <w:r w:rsidR="003C1E14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детей</w:t>
      </w:r>
      <w:r w:rsidR="001E3D93"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(музыкальные школы </w:t>
      </w:r>
      <w:r w:rsidR="004173C7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86165C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E6D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676D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, досуговые центры и клубы – 3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280E6D" w:rsidRPr="00F06C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0,45</w:t>
      </w:r>
      <w:r w:rsidRPr="00F06C0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%</w:t>
      </w:r>
    </w:p>
    <w:p w:rsidR="003C1E14" w:rsidRPr="00F06C0F" w:rsidRDefault="003C1E14" w:rsidP="003C1E1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Наряду с организацией и проведением конкурсных мероприятий, учреждениями культуры проводится </w:t>
      </w:r>
      <w:proofErr w:type="spellStart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профориентационная</w:t>
      </w:r>
      <w:proofErr w:type="spellEnd"/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работа с детьми:</w:t>
      </w:r>
    </w:p>
    <w:p w:rsidR="00314201" w:rsidRPr="00F06C0F" w:rsidRDefault="00273DBC" w:rsidP="00314201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eastAsia="Calibri"/>
          <w:b/>
          <w:sz w:val="24"/>
          <w:szCs w:val="24"/>
          <w:lang w:eastAsia="en-US"/>
        </w:rPr>
        <w:t xml:space="preserve">  </w:t>
      </w:r>
      <w:r w:rsidR="0031167A" w:rsidRPr="00F06C0F">
        <w:rPr>
          <w:rFonts w:eastAsia="Calibri"/>
          <w:b/>
          <w:sz w:val="24"/>
          <w:szCs w:val="24"/>
          <w:lang w:eastAsia="en-US"/>
        </w:rPr>
        <w:tab/>
      </w:r>
      <w:r w:rsidR="00314201"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привлечения детей к поступлению в музыкальную школу проводятся концерты – беседы, классные часы, литературно -музыкальные композиции о музыке и театре, экскурсии по музыкальной школе для воспитанников детских садов и обучающихся школ, на которых дети знакомятся с музыкальными инструментами, слушают игру юных музыкантов. В 2020 году некоторые мероприятия проходили в онлайн-формате. В 2020 году проведено 15 мероприятий с общим количеством участвующих в мероприятиях 892 человека: из них присутствующих детей и число онлайн - просмотров) - 804 человека и участников концертных программ -88 человек (обучающиеся музыкальных школ города и поселков).</w:t>
      </w:r>
    </w:p>
    <w:p w:rsidR="00314201" w:rsidRPr="00F06C0F" w:rsidRDefault="00314201" w:rsidP="00314201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ab/>
        <w:t xml:space="preserve"> Цель мероприятий </w:t>
      </w:r>
      <w:r w:rsidRPr="00F06C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пропаганда музыкального искусства,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– эстетического воспитания детей и подростов, совместная деятельность в формировании духовно – развитой личности, развитие творческой активности, совершенствование человеческих чувств через музыкальное искусство.   </w:t>
      </w:r>
    </w:p>
    <w:p w:rsidR="00314201" w:rsidRPr="00F06C0F" w:rsidRDefault="00314201" w:rsidP="00314201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Музыкальная школа г. Бодайбо: экскурсии по музыкальной школе и концертные программы </w:t>
      </w:r>
      <w:r w:rsidRPr="00F06C0F">
        <w:rPr>
          <w:rFonts w:ascii="Times New Roman" w:eastAsia="Calibri" w:hAnsi="Times New Roman" w:cs="Times New Roman"/>
          <w:sz w:val="24"/>
          <w:szCs w:val="24"/>
        </w:rPr>
        <w:t>для воспитанников д/с «Березка», д/с «Сказка», д/с «Золотой ключик» и для обучающихся коррекционной школы -</w:t>
      </w:r>
      <w:r w:rsidR="00A32C55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«Встреча с музыкой» «Знакомство с музыкальными инструментами», «Новогодний сувенир», «Музыкальные подарки от Дедушки Мороза», «Новогодняя открытка».</w:t>
      </w:r>
    </w:p>
    <w:p w:rsidR="00314201" w:rsidRPr="00F06C0F" w:rsidRDefault="00314201" w:rsidP="00314201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Музыкальная школа п.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Мамакан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игровая программа «Музыкальная шкатулка» и концертная программа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для воспитанников детского сада «Буратино» -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«Заметет метель».</w:t>
      </w:r>
    </w:p>
    <w:p w:rsidR="00314201" w:rsidRPr="00F06C0F" w:rsidRDefault="00314201" w:rsidP="00314201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Музыкальная школа п.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Балахнинский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: классные часы для обучающихся СОШ «История рождественской елки», классный час «Славим песнями героев».</w:t>
      </w:r>
    </w:p>
    <w:p w:rsidR="00314201" w:rsidRPr="00F06C0F" w:rsidRDefault="00314201" w:rsidP="00314201">
      <w:pPr>
        <w:pStyle w:val="ac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Музыкальная школа п. Артемовский –спектакль «Мешочек соли» и литературно -музыкальная композиция «Брестская крепость» для посетителей ДЦ п. Артемовский и ДЦ г. Бодайбо.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Классные часы для обучающихся СОШ «Театральное путешествие. Театр теней», «История песен», «Презентация. Вальс»,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-игровая программа «А ну-ка, девочки!».</w:t>
      </w:r>
    </w:p>
    <w:p w:rsidR="00314201" w:rsidRPr="00F06C0F" w:rsidRDefault="00314201" w:rsidP="00314201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ab/>
      </w:r>
      <w:r w:rsidRPr="00F06C0F">
        <w:rPr>
          <w:rFonts w:ascii="Times New Roman" w:eastAsia="Calibri" w:hAnsi="Times New Roman" w:cs="Times New Roman"/>
          <w:sz w:val="24"/>
          <w:szCs w:val="24"/>
          <w:lang w:eastAsia="en-US"/>
        </w:rPr>
        <w:t>Наряду с работой системы КДУ и дополнительного образования с одаренными и талантливыми детьми района,</w:t>
      </w:r>
      <w:r w:rsidRPr="00F06C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библиотечная система г. Бодайбо и района»,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В 2020 году в библиотеках МКУК «ЦБС г. Бодайбо и района» было проведено </w:t>
      </w:r>
      <w:r w:rsidR="00A32C55" w:rsidRPr="00F06C0F">
        <w:rPr>
          <w:rFonts w:ascii="Times New Roman" w:eastAsia="Calibri" w:hAnsi="Times New Roman" w:cs="Times New Roman"/>
          <w:b/>
          <w:sz w:val="24"/>
          <w:szCs w:val="24"/>
        </w:rPr>
        <w:t>334 мероприятия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, из них 270 – для детей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подростков. Участие в данных мероприятиях приняли 4781 человек. Библиотеки района уделяют особое внимание развитию творческого потенциала подрастающего поколения. Ежегодно проводятся творческие конкурсы. В 2020 году В Центральной городской библиотеке им. С. Кузнецовой прошел районный конкурс рисунков «Люди так не делятся», посвященный Международному дню инвалидов.  Читатели Городской детской библиотеки им. В.Д. Давыдовой ежегодно принимают активное участие в Международной эколого-просветительской акции «Марш парков», организованной Всемирным фондом дикой природы.</w:t>
      </w:r>
    </w:p>
    <w:p w:rsidR="004173C7" w:rsidRPr="00F06C0F" w:rsidRDefault="00314201" w:rsidP="00314201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ab/>
        <w:t>Так же в отчетном году Городская детская библиотека им. В.Д. Давыдовой привлекла своих читателей к созданию Интерактивной творческой выставки-плаката «Книжный шкаф поколения NEXT». Посетители библиотеки изготавливали из цветной бумаги и картона книжные корешки с авторами и названиями своих любимых книг и наклеивали их – «расставляли» -  в бумажном имитированном книжном шкафу, размещённом в выставочном зале. Участники выставки творчески подходили к изготовлению корешка: применяли аппликацию, раскрашивали цветными карандашами и фломастерами, находили на абонементе и в читальном зале любимую книгу, срисовывали орнамент.</w:t>
      </w:r>
      <w:r w:rsidR="0031167A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141B" w:rsidRPr="00F06C0F" w:rsidRDefault="00AD61E6" w:rsidP="00314201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D141B" w:rsidRPr="00F06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A70A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41B" w:rsidRPr="00F06C0F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состоянии кадров и кадровой работы в муниципальных учреждениях культуры</w:t>
      </w:r>
      <w:r w:rsidR="00D64812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4812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D64812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района</w:t>
      </w:r>
    </w:p>
    <w:p w:rsidR="00264ABD" w:rsidRPr="00F06C0F" w:rsidRDefault="00264ABD" w:rsidP="0031420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1D3" w:rsidRPr="00F06C0F" w:rsidRDefault="00AD61E6" w:rsidP="0025389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375E4" w:rsidRPr="00F06C0F">
        <w:rPr>
          <w:rFonts w:ascii="Times New Roman" w:eastAsia="Times New Roman" w:hAnsi="Times New Roman" w:cs="Times New Roman"/>
          <w:b/>
          <w:sz w:val="24"/>
          <w:szCs w:val="24"/>
        </w:rPr>
        <w:t>.1. Численность</w:t>
      </w:r>
      <w:r w:rsidR="000B405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 учреждений культуры</w:t>
      </w:r>
    </w:p>
    <w:p w:rsidR="0025389F" w:rsidRPr="00F06C0F" w:rsidRDefault="0025389F" w:rsidP="0025389F">
      <w:pPr>
        <w:pStyle w:val="ad"/>
        <w:tabs>
          <w:tab w:val="left" w:pos="0"/>
        </w:tabs>
        <w:spacing w:before="120" w:after="120" w:line="264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850"/>
        <w:gridCol w:w="992"/>
        <w:gridCol w:w="993"/>
        <w:gridCol w:w="992"/>
        <w:gridCol w:w="992"/>
        <w:gridCol w:w="992"/>
        <w:gridCol w:w="993"/>
      </w:tblGrid>
      <w:tr w:rsidR="006F7C9D" w:rsidRPr="00F06C0F" w:rsidTr="002720DC">
        <w:trPr>
          <w:trHeight w:val="359"/>
        </w:trPr>
        <w:tc>
          <w:tcPr>
            <w:tcW w:w="1730" w:type="dxa"/>
            <w:vMerge w:val="restar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 работников, чел.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Штатные работники (из графы 1), чел.</w:t>
            </w:r>
          </w:p>
        </w:tc>
        <w:tc>
          <w:tcPr>
            <w:tcW w:w="19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31420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Основной персонал (из графы 1), чел.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F7C9D" w:rsidRPr="00F06C0F" w:rsidTr="002720DC">
        <w:trPr>
          <w:trHeight w:val="378"/>
        </w:trPr>
        <w:tc>
          <w:tcPr>
            <w:tcW w:w="1730" w:type="dxa"/>
            <w:vMerge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Работающие пенсионеры (из графы 3), чел.</w:t>
            </w:r>
          </w:p>
        </w:tc>
      </w:tr>
      <w:tr w:rsidR="006F7C9D" w:rsidRPr="00F06C0F" w:rsidTr="002720DC">
        <w:tc>
          <w:tcPr>
            <w:tcW w:w="1730" w:type="dxa"/>
            <w:vMerge/>
            <w:shd w:val="clear" w:color="auto" w:fill="DDD9C3" w:themeFill="background2" w:themeFillShade="E6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7C9D" w:rsidRPr="00F06C0F" w:rsidTr="002720DC">
        <w:tc>
          <w:tcPr>
            <w:tcW w:w="1730" w:type="dxa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25389F" w:rsidRPr="00F06C0F" w:rsidRDefault="0025389F" w:rsidP="002720DC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2720DC">
        <w:tc>
          <w:tcPr>
            <w:tcW w:w="1730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851" w:type="dxa"/>
            <w:vAlign w:val="center"/>
          </w:tcPr>
          <w:p w:rsidR="00FF4B0E" w:rsidRPr="00F06C0F" w:rsidRDefault="002720DC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" w:type="dxa"/>
            <w:vAlign w:val="center"/>
          </w:tcPr>
          <w:p w:rsidR="00FF4B0E" w:rsidRPr="00F06C0F" w:rsidRDefault="007241E3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  <w:r w:rsidR="00FF4B0E"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F4B0E" w:rsidRPr="00F06C0F" w:rsidRDefault="002720DC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FF4B0E" w:rsidRPr="00F06C0F" w:rsidRDefault="0021171B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4B0E" w:rsidRPr="00F06C0F" w:rsidRDefault="002720DC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FF4B0E" w:rsidRPr="00F06C0F" w:rsidRDefault="002720DC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F7C9D" w:rsidRPr="00F06C0F" w:rsidTr="002720DC">
        <w:tc>
          <w:tcPr>
            <w:tcW w:w="1730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vAlign w:val="center"/>
          </w:tcPr>
          <w:p w:rsidR="00FF4B0E" w:rsidRPr="00F06C0F" w:rsidRDefault="001E20B6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4B0E" w:rsidRPr="00F06C0F" w:rsidRDefault="0086169B" w:rsidP="0086169B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F4B0E"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FF4B0E" w:rsidRPr="00F06C0F" w:rsidRDefault="001E20B6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7C9D" w:rsidRPr="00F06C0F" w:rsidTr="002720DC">
        <w:tc>
          <w:tcPr>
            <w:tcW w:w="1730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851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F4B0E" w:rsidRPr="00F06C0F" w:rsidRDefault="007241E3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FF4B0E" w:rsidRPr="00F06C0F" w:rsidRDefault="007241E3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C9D" w:rsidRPr="00F06C0F" w:rsidTr="002720DC">
        <w:tc>
          <w:tcPr>
            <w:tcW w:w="1730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51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4B0E" w:rsidRPr="00F06C0F" w:rsidRDefault="005959EA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F4B0E" w:rsidRPr="00F06C0F" w:rsidRDefault="005959EA" w:rsidP="005959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F4B0E" w:rsidRPr="00F06C0F" w:rsidRDefault="005959EA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FF4B0E" w:rsidRPr="00F06C0F" w:rsidRDefault="005959EA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F7C9D" w:rsidRPr="00F06C0F" w:rsidTr="002720DC">
        <w:trPr>
          <w:trHeight w:val="77"/>
        </w:trPr>
        <w:tc>
          <w:tcPr>
            <w:tcW w:w="1730" w:type="dxa"/>
          </w:tcPr>
          <w:p w:rsidR="00FF4B0E" w:rsidRPr="00F06C0F" w:rsidRDefault="00FF4B0E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FF4B0E" w:rsidRPr="00F06C0F" w:rsidRDefault="001E20B6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vAlign w:val="center"/>
          </w:tcPr>
          <w:p w:rsidR="00FF4B0E" w:rsidRPr="00F06C0F" w:rsidRDefault="007241E3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4B0E" w:rsidRPr="00F06C0F" w:rsidRDefault="001E20B6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F4B0E" w:rsidRPr="00F06C0F" w:rsidRDefault="003F025B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06C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4B0E" w:rsidRPr="00F06C0F" w:rsidRDefault="001E20B6" w:rsidP="005959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  <w:r w:rsidR="005959EA" w:rsidRPr="00F06C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F4B0E" w:rsidRPr="00F06C0F" w:rsidRDefault="007241E3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59EA" w:rsidRPr="00F06C0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FF4B0E" w:rsidRPr="00F06C0F" w:rsidRDefault="007241E3" w:rsidP="001E20B6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  <w:r w:rsidR="005959EA"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FF4B0E" w:rsidRPr="00F06C0F" w:rsidRDefault="005959EA" w:rsidP="00FF4B0E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21171B" w:rsidRPr="00F06C0F" w:rsidRDefault="00460D85" w:rsidP="005F7C87">
      <w:pPr>
        <w:pStyle w:val="ad"/>
        <w:tabs>
          <w:tab w:val="left" w:pos="0"/>
        </w:tabs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F06C0F">
        <w:rPr>
          <w:rFonts w:ascii="Times New Roman" w:eastAsiaTheme="minorEastAsia" w:hAnsi="Times New Roman"/>
          <w:sz w:val="24"/>
          <w:szCs w:val="24"/>
        </w:rPr>
        <w:tab/>
      </w:r>
    </w:p>
    <w:p w:rsidR="00A20D15" w:rsidRPr="00F06C0F" w:rsidRDefault="0021171B" w:rsidP="005F7C87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Theme="minorEastAsia" w:hAnsi="Times New Roman"/>
          <w:sz w:val="24"/>
          <w:szCs w:val="24"/>
        </w:rPr>
        <w:tab/>
      </w:r>
      <w:r w:rsidR="00A54C44" w:rsidRPr="00F06C0F">
        <w:rPr>
          <w:rFonts w:ascii="Times New Roman" w:hAnsi="Times New Roman"/>
          <w:b/>
          <w:sz w:val="24"/>
          <w:szCs w:val="24"/>
        </w:rPr>
        <w:t>Примечание:</w:t>
      </w:r>
      <w:r w:rsidR="00210990" w:rsidRPr="00F06C0F">
        <w:rPr>
          <w:rFonts w:ascii="Times New Roman" w:hAnsi="Times New Roman"/>
          <w:sz w:val="24"/>
          <w:szCs w:val="24"/>
        </w:rPr>
        <w:t xml:space="preserve"> Численность</w:t>
      </w:r>
      <w:r w:rsidR="00A54C44" w:rsidRPr="00F06C0F">
        <w:rPr>
          <w:rFonts w:ascii="Times New Roman" w:hAnsi="Times New Roman"/>
          <w:sz w:val="24"/>
          <w:szCs w:val="24"/>
        </w:rPr>
        <w:t xml:space="preserve"> </w:t>
      </w:r>
      <w:r w:rsidR="00210990" w:rsidRPr="00F06C0F">
        <w:rPr>
          <w:rFonts w:ascii="Times New Roman" w:hAnsi="Times New Roman"/>
          <w:sz w:val="24"/>
          <w:szCs w:val="24"/>
        </w:rPr>
        <w:t>осн</w:t>
      </w:r>
      <w:r w:rsidR="007241E3" w:rsidRPr="00F06C0F">
        <w:rPr>
          <w:rFonts w:ascii="Times New Roman" w:hAnsi="Times New Roman"/>
          <w:sz w:val="24"/>
          <w:szCs w:val="24"/>
        </w:rPr>
        <w:t xml:space="preserve">овного персонала </w:t>
      </w:r>
      <w:r w:rsidRPr="00F06C0F">
        <w:rPr>
          <w:rFonts w:ascii="Times New Roman" w:hAnsi="Times New Roman"/>
          <w:sz w:val="24"/>
          <w:szCs w:val="24"/>
        </w:rPr>
        <w:t>133</w:t>
      </w:r>
      <w:r w:rsidR="007241E3" w:rsidRPr="00F06C0F">
        <w:rPr>
          <w:rFonts w:ascii="Times New Roman" w:hAnsi="Times New Roman"/>
          <w:sz w:val="24"/>
          <w:szCs w:val="24"/>
        </w:rPr>
        <w:t xml:space="preserve"> человек</w:t>
      </w:r>
      <w:r w:rsidR="00210990" w:rsidRPr="00F06C0F">
        <w:rPr>
          <w:rFonts w:ascii="Times New Roman" w:hAnsi="Times New Roman"/>
          <w:sz w:val="24"/>
          <w:szCs w:val="24"/>
        </w:rPr>
        <w:t xml:space="preserve"> по учреждениям, непосредственно оказывающим услуги населению </w:t>
      </w:r>
      <w:r w:rsidR="003C5440" w:rsidRPr="00F06C0F">
        <w:rPr>
          <w:rFonts w:ascii="Times New Roman" w:hAnsi="Times New Roman"/>
          <w:sz w:val="24"/>
          <w:szCs w:val="24"/>
        </w:rPr>
        <w:t xml:space="preserve">(КДУ, библиотеки, </w:t>
      </w:r>
      <w:r w:rsidR="00210990" w:rsidRPr="00F06C0F">
        <w:rPr>
          <w:rFonts w:ascii="Times New Roman" w:hAnsi="Times New Roman"/>
          <w:sz w:val="24"/>
          <w:szCs w:val="24"/>
        </w:rPr>
        <w:t>музей</w:t>
      </w:r>
      <w:r w:rsidRPr="00F06C0F">
        <w:rPr>
          <w:rFonts w:ascii="Times New Roman" w:hAnsi="Times New Roman"/>
          <w:sz w:val="24"/>
          <w:szCs w:val="24"/>
        </w:rPr>
        <w:t xml:space="preserve"> и музыкальные школы).</w:t>
      </w:r>
    </w:p>
    <w:p w:rsidR="00D92048" w:rsidRPr="00F06C0F" w:rsidRDefault="00D92048" w:rsidP="00060563">
      <w:pPr>
        <w:pStyle w:val="ad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</w:r>
    </w:p>
    <w:p w:rsidR="00060563" w:rsidRPr="00F06C0F" w:rsidRDefault="00D92048" w:rsidP="00060563">
      <w:pPr>
        <w:pStyle w:val="ad"/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lastRenderedPageBreak/>
        <w:tab/>
      </w:r>
      <w:r w:rsidR="00060563" w:rsidRPr="00F06C0F">
        <w:rPr>
          <w:rFonts w:ascii="Times New Roman" w:hAnsi="Times New Roman"/>
          <w:sz w:val="24"/>
          <w:szCs w:val="24"/>
        </w:rPr>
        <w:t>20.2 Основной персонал по возрасту:</w:t>
      </w:r>
    </w:p>
    <w:tbl>
      <w:tblPr>
        <w:tblStyle w:val="af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1"/>
        <w:gridCol w:w="850"/>
        <w:gridCol w:w="992"/>
        <w:gridCol w:w="992"/>
        <w:gridCol w:w="992"/>
        <w:gridCol w:w="1137"/>
        <w:gridCol w:w="1134"/>
        <w:gridCol w:w="884"/>
        <w:gridCol w:w="1101"/>
      </w:tblGrid>
      <w:tr w:rsidR="006F7C9D" w:rsidRPr="00F06C0F" w:rsidTr="000F46BB">
        <w:trPr>
          <w:trHeight w:val="396"/>
        </w:trPr>
        <w:tc>
          <w:tcPr>
            <w:tcW w:w="1161" w:type="dxa"/>
            <w:vMerge w:val="restart"/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6240" w:type="dxa"/>
            <w:gridSpan w:val="6"/>
            <w:tcBorders>
              <w:right w:val="single" w:sz="4" w:space="0" w:color="auto"/>
            </w:tcBorders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по возрасту </w:t>
            </w: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(из графы 1)</w:t>
            </w:r>
          </w:p>
        </w:tc>
      </w:tr>
      <w:tr w:rsidR="006F7C9D" w:rsidRPr="00F06C0F" w:rsidTr="000F46BB">
        <w:trPr>
          <w:trHeight w:val="427"/>
        </w:trPr>
        <w:tc>
          <w:tcPr>
            <w:tcW w:w="1161" w:type="dxa"/>
            <w:vMerge/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 30 лет, чел.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От 30 до 55 лет, чел.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312988" w:rsidRPr="00F06C0F" w:rsidRDefault="00312988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Старше 55 лет, чел.</w:t>
            </w:r>
          </w:p>
        </w:tc>
      </w:tr>
      <w:tr w:rsidR="006F7C9D" w:rsidRPr="00F06C0F" w:rsidTr="00024068">
        <w:trPr>
          <w:trHeight w:val="122"/>
        </w:trPr>
        <w:tc>
          <w:tcPr>
            <w:tcW w:w="1161" w:type="dxa"/>
            <w:vMerge/>
          </w:tcPr>
          <w:p w:rsidR="001718EA" w:rsidRPr="00F06C0F" w:rsidRDefault="001718E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DD9C3" w:themeFill="background2" w:themeFillShade="E6"/>
            <w:vAlign w:val="center"/>
          </w:tcPr>
          <w:p w:rsidR="001718EA" w:rsidRPr="00F06C0F" w:rsidRDefault="001718E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shd w:val="clear" w:color="auto" w:fill="DDD9C3" w:themeFill="background2" w:themeFillShade="E6"/>
            <w:vAlign w:val="center"/>
          </w:tcPr>
          <w:p w:rsidR="001718EA" w:rsidRPr="00F06C0F" w:rsidRDefault="001718E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18EA" w:rsidRPr="00F06C0F" w:rsidRDefault="001718E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1718EA" w:rsidRPr="00F06C0F" w:rsidRDefault="001718E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7C9D" w:rsidRPr="00F06C0F" w:rsidTr="00DC572A">
        <w:trPr>
          <w:trHeight w:val="253"/>
        </w:trPr>
        <w:tc>
          <w:tcPr>
            <w:tcW w:w="1161" w:type="dxa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7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DC572A">
        <w:trPr>
          <w:trHeight w:val="253"/>
        </w:trPr>
        <w:tc>
          <w:tcPr>
            <w:tcW w:w="1161" w:type="dxa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850" w:type="dxa"/>
            <w:vAlign w:val="center"/>
          </w:tcPr>
          <w:p w:rsidR="003B75F5" w:rsidRPr="00F06C0F" w:rsidRDefault="00F977D9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3B75F5" w:rsidRPr="00F06C0F" w:rsidRDefault="00F977D9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3B75F5" w:rsidRPr="00F06C0F" w:rsidRDefault="00F977D9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75F5" w:rsidRPr="00F06C0F" w:rsidRDefault="00F977D9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F7C9D" w:rsidRPr="00F06C0F" w:rsidTr="00DC572A">
        <w:trPr>
          <w:trHeight w:val="253"/>
        </w:trPr>
        <w:tc>
          <w:tcPr>
            <w:tcW w:w="1161" w:type="dxa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3B75F5" w:rsidRPr="00F06C0F" w:rsidRDefault="00F977D9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B75F5" w:rsidRPr="00F06C0F" w:rsidRDefault="003F025B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3B75F5" w:rsidRPr="00F06C0F" w:rsidRDefault="00F977D9" w:rsidP="00F977D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3B75F5" w:rsidRPr="00F06C0F" w:rsidRDefault="003F025B" w:rsidP="00F977D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7C9D" w:rsidRPr="00F06C0F" w:rsidTr="00DC572A">
        <w:trPr>
          <w:trHeight w:val="253"/>
        </w:trPr>
        <w:tc>
          <w:tcPr>
            <w:tcW w:w="1161" w:type="dxa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850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DC572A">
        <w:trPr>
          <w:trHeight w:val="253"/>
        </w:trPr>
        <w:tc>
          <w:tcPr>
            <w:tcW w:w="1161" w:type="dxa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50" w:type="dxa"/>
            <w:vAlign w:val="center"/>
          </w:tcPr>
          <w:p w:rsidR="003B75F5" w:rsidRPr="00F06C0F" w:rsidRDefault="00E20B2F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B75F5" w:rsidRPr="00F06C0F" w:rsidRDefault="00E20B2F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3B75F5" w:rsidRPr="00F06C0F" w:rsidRDefault="00DC572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B75F5" w:rsidRPr="00F06C0F" w:rsidRDefault="00DC572A" w:rsidP="00DC572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7C9D" w:rsidRPr="00F06C0F" w:rsidTr="00DC572A">
        <w:trPr>
          <w:trHeight w:val="253"/>
        </w:trPr>
        <w:tc>
          <w:tcPr>
            <w:tcW w:w="1161" w:type="dxa"/>
          </w:tcPr>
          <w:p w:rsidR="003B75F5" w:rsidRPr="00F06C0F" w:rsidRDefault="003B75F5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3B75F5" w:rsidRPr="00F06C0F" w:rsidRDefault="00E20B2F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3B75F5" w:rsidRPr="00F06C0F" w:rsidRDefault="00E20B2F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3B75F5" w:rsidRPr="00F06C0F" w:rsidRDefault="0021171B" w:rsidP="00F977D9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  <w:r w:rsidR="00F977D9"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B75F5" w:rsidRPr="00F06C0F" w:rsidRDefault="0021171B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7" w:type="dxa"/>
            <w:vAlign w:val="center"/>
          </w:tcPr>
          <w:p w:rsidR="003B75F5" w:rsidRPr="00F06C0F" w:rsidRDefault="00DC572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3B75F5" w:rsidRPr="00F06C0F" w:rsidRDefault="00DC572A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3B75F5" w:rsidRPr="00F06C0F" w:rsidRDefault="00F977D9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3B75F5" w:rsidRPr="00F06C0F" w:rsidRDefault="003F025B" w:rsidP="001718EA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</w:tbl>
    <w:p w:rsidR="00060563" w:rsidRPr="00F06C0F" w:rsidRDefault="000B405A" w:rsidP="001718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ab/>
      </w:r>
    </w:p>
    <w:p w:rsidR="0025389F" w:rsidRPr="00F06C0F" w:rsidRDefault="00D92048" w:rsidP="0025389F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</w:r>
      <w:r w:rsidR="0025389F" w:rsidRPr="00F06C0F">
        <w:rPr>
          <w:rFonts w:ascii="Times New Roman" w:hAnsi="Times New Roman"/>
          <w:sz w:val="24"/>
          <w:szCs w:val="24"/>
        </w:rPr>
        <w:t>20.3 Основной персонал по стажу работы в профильных учреждениях:</w:t>
      </w:r>
    </w:p>
    <w:p w:rsidR="0025389F" w:rsidRPr="00F06C0F" w:rsidRDefault="0025389F" w:rsidP="0025389F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850"/>
        <w:gridCol w:w="993"/>
        <w:gridCol w:w="992"/>
        <w:gridCol w:w="1134"/>
        <w:gridCol w:w="1134"/>
        <w:gridCol w:w="1134"/>
        <w:gridCol w:w="850"/>
        <w:gridCol w:w="993"/>
      </w:tblGrid>
      <w:tr w:rsidR="006F7C9D" w:rsidRPr="00F06C0F" w:rsidTr="003F025B">
        <w:trPr>
          <w:trHeight w:val="473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по стажу работы в профильных учреждениях </w:t>
            </w: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(из графы 1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3F025B">
        <w:trPr>
          <w:trHeight w:val="405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2268" w:type="dxa"/>
            <w:gridSpan w:val="2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proofErr w:type="gramStart"/>
            <w:r w:rsidRPr="00F06C0F">
              <w:rPr>
                <w:rFonts w:ascii="Times New Roman" w:hAnsi="Times New Roman"/>
                <w:sz w:val="24"/>
                <w:szCs w:val="24"/>
              </w:rPr>
              <w:t>10  лет</w:t>
            </w:r>
            <w:proofErr w:type="gramEnd"/>
          </w:p>
        </w:tc>
      </w:tr>
      <w:tr w:rsidR="006F7C9D" w:rsidRPr="00F06C0F" w:rsidTr="003F025B">
        <w:trPr>
          <w:trHeight w:val="142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7C9D" w:rsidRPr="00F06C0F" w:rsidTr="003F025B">
        <w:tc>
          <w:tcPr>
            <w:tcW w:w="1305" w:type="dxa"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A05458">
        <w:tc>
          <w:tcPr>
            <w:tcW w:w="1305" w:type="dxa"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389F" w:rsidRPr="00F06C0F" w:rsidRDefault="00902036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25389F" w:rsidRPr="00F06C0F" w:rsidRDefault="00902036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F7C9D" w:rsidRPr="00F06C0F" w:rsidTr="00A05458">
        <w:tc>
          <w:tcPr>
            <w:tcW w:w="1305" w:type="dxa"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89F" w:rsidRPr="00F06C0F" w:rsidRDefault="003F025B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25389F" w:rsidRPr="00F06C0F" w:rsidRDefault="003F025B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25389F" w:rsidRPr="00F06C0F" w:rsidRDefault="003F025B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F7C9D" w:rsidRPr="00F06C0F" w:rsidTr="00A05458">
        <w:tc>
          <w:tcPr>
            <w:tcW w:w="1305" w:type="dxa"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7C9D" w:rsidRPr="00F06C0F" w:rsidTr="00A05458">
        <w:tc>
          <w:tcPr>
            <w:tcW w:w="1305" w:type="dxa"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389F" w:rsidRPr="00F06C0F" w:rsidRDefault="007206EF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5389F" w:rsidRPr="00F06C0F" w:rsidRDefault="001371A1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5389F" w:rsidRPr="00F06C0F" w:rsidRDefault="001371A1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6C0F" w:rsidRPr="00F06C0F" w:rsidTr="00A05458">
        <w:tc>
          <w:tcPr>
            <w:tcW w:w="1305" w:type="dxa"/>
            <w:tcBorders>
              <w:right w:val="single" w:sz="4" w:space="0" w:color="auto"/>
            </w:tcBorders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25389F" w:rsidRPr="00F06C0F" w:rsidRDefault="003F025B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25389F" w:rsidRPr="00F06C0F" w:rsidRDefault="00A05458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  <w:r w:rsidR="004401AC"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389F" w:rsidRPr="00F06C0F" w:rsidRDefault="004401AC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vAlign w:val="center"/>
          </w:tcPr>
          <w:p w:rsidR="0025389F" w:rsidRPr="00F06C0F" w:rsidRDefault="001371A1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vAlign w:val="center"/>
          </w:tcPr>
          <w:p w:rsidR="0025389F" w:rsidRPr="00F06C0F" w:rsidRDefault="001371A1" w:rsidP="00A0545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</w:tbl>
    <w:p w:rsidR="0025389F" w:rsidRPr="00F06C0F" w:rsidRDefault="0025389F" w:rsidP="0025389F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5389F" w:rsidRPr="00F06C0F" w:rsidRDefault="0082794D" w:rsidP="0025389F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</w:r>
      <w:r w:rsidR="0025389F" w:rsidRPr="00F06C0F">
        <w:rPr>
          <w:rFonts w:ascii="Times New Roman" w:hAnsi="Times New Roman"/>
          <w:sz w:val="24"/>
          <w:szCs w:val="24"/>
        </w:rPr>
        <w:t>20.4 Основной персонал по образованию:</w:t>
      </w:r>
    </w:p>
    <w:p w:rsidR="00D92048" w:rsidRPr="00F06C0F" w:rsidRDefault="00D92048" w:rsidP="0025389F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92048" w:rsidRPr="00F06C0F" w:rsidRDefault="00D92048" w:rsidP="0025389F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06"/>
        <w:gridCol w:w="729"/>
        <w:gridCol w:w="736"/>
        <w:gridCol w:w="720"/>
        <w:gridCol w:w="730"/>
        <w:gridCol w:w="738"/>
        <w:gridCol w:w="732"/>
        <w:gridCol w:w="732"/>
        <w:gridCol w:w="732"/>
        <w:gridCol w:w="730"/>
        <w:gridCol w:w="732"/>
        <w:gridCol w:w="732"/>
        <w:gridCol w:w="680"/>
      </w:tblGrid>
      <w:tr w:rsidR="006F7C9D" w:rsidRPr="00F06C0F" w:rsidTr="0082794D">
        <w:trPr>
          <w:cantSplit/>
          <w:trHeight w:val="337"/>
        </w:trPr>
        <w:tc>
          <w:tcPr>
            <w:tcW w:w="471" w:type="pct"/>
            <w:vMerge w:val="restar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48" w:rsidRPr="00F06C0F" w:rsidRDefault="00D9204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48" w:rsidRPr="00F06C0F" w:rsidRDefault="00D9204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48" w:rsidRPr="00F06C0F" w:rsidRDefault="00D9204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48" w:rsidRPr="00F06C0F" w:rsidRDefault="00D9204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vMerge w:val="restar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3768" w:type="pct"/>
            <w:gridSpan w:val="10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имеют образование, чел. </w:t>
            </w:r>
          </w:p>
        </w:tc>
      </w:tr>
      <w:tr w:rsidR="006F7C9D" w:rsidRPr="00F06C0F" w:rsidTr="0082794D">
        <w:trPr>
          <w:cantSplit/>
        </w:trPr>
        <w:tc>
          <w:tcPr>
            <w:tcW w:w="471" w:type="pct"/>
            <w:vMerge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vMerge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общее среднее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из них профильное</w:t>
            </w:r>
          </w:p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(из графы 3)</w:t>
            </w:r>
          </w:p>
        </w:tc>
        <w:tc>
          <w:tcPr>
            <w:tcW w:w="759" w:type="pct"/>
            <w:gridSpan w:val="2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734" w:type="pct"/>
            <w:gridSpan w:val="2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профильное </w:t>
            </w: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(из графы 5)</w:t>
            </w:r>
          </w:p>
        </w:tc>
      </w:tr>
      <w:tr w:rsidR="006F7C9D" w:rsidRPr="00F06C0F" w:rsidTr="0082794D">
        <w:trPr>
          <w:cantSplit/>
          <w:trHeight w:val="77"/>
        </w:trPr>
        <w:tc>
          <w:tcPr>
            <w:tcW w:w="471" w:type="pct"/>
            <w:vMerge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gridSpan w:val="2"/>
            <w:shd w:val="clear" w:color="auto" w:fill="DDD9C3" w:themeFill="background2" w:themeFillShade="E6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pct"/>
            <w:gridSpan w:val="2"/>
            <w:shd w:val="clear" w:color="auto" w:fill="DDD9C3" w:themeFill="background2" w:themeFillShade="E6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" w:type="pct"/>
            <w:gridSpan w:val="2"/>
            <w:shd w:val="clear" w:color="auto" w:fill="DDD9C3" w:themeFill="background2" w:themeFillShade="E6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7C9D" w:rsidRPr="00F06C0F" w:rsidTr="0082794D">
        <w:trPr>
          <w:cantSplit/>
          <w:trHeight w:val="319"/>
        </w:trPr>
        <w:tc>
          <w:tcPr>
            <w:tcW w:w="471" w:type="pct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4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79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3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0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9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0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4" w:type="pct"/>
            <w:vAlign w:val="center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6F7C9D" w:rsidRPr="00F06C0F" w:rsidTr="0082794D">
        <w:trPr>
          <w:cantSplit/>
        </w:trPr>
        <w:tc>
          <w:tcPr>
            <w:tcW w:w="471" w:type="pct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4" w:type="pct"/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" w:type="pct"/>
            <w:vAlign w:val="center"/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  <w:vAlign w:val="center"/>
          </w:tcPr>
          <w:p w:rsidR="0025389F" w:rsidRPr="00F06C0F" w:rsidRDefault="00750E13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0" w:type="pct"/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7C9D" w:rsidRPr="00F06C0F" w:rsidTr="00437138">
        <w:trPr>
          <w:cantSplit/>
        </w:trPr>
        <w:tc>
          <w:tcPr>
            <w:tcW w:w="471" w:type="pct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vAlign w:val="center"/>
          </w:tcPr>
          <w:p w:rsidR="0025389F" w:rsidRPr="00F06C0F" w:rsidRDefault="00D80CC8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25389F" w:rsidRPr="00F06C0F" w:rsidRDefault="007206EF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4" w:type="pct"/>
            <w:vAlign w:val="center"/>
          </w:tcPr>
          <w:p w:rsidR="0025389F" w:rsidRPr="00F06C0F" w:rsidRDefault="007206EF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25389F" w:rsidRPr="00F06C0F" w:rsidRDefault="007206EF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25389F" w:rsidRPr="00F06C0F" w:rsidRDefault="007206EF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0" w:type="pct"/>
            <w:vAlign w:val="center"/>
          </w:tcPr>
          <w:p w:rsidR="0025389F" w:rsidRPr="00F06C0F" w:rsidRDefault="003F025B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0" w:type="pct"/>
            <w:vAlign w:val="center"/>
          </w:tcPr>
          <w:p w:rsidR="0025389F" w:rsidRPr="00F06C0F" w:rsidRDefault="00437138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vAlign w:val="center"/>
          </w:tcPr>
          <w:p w:rsidR="0025389F" w:rsidRPr="00F06C0F" w:rsidRDefault="00437138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0" w:type="pct"/>
            <w:vAlign w:val="center"/>
          </w:tcPr>
          <w:p w:rsidR="0025389F" w:rsidRPr="00F06C0F" w:rsidRDefault="003F025B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0" w:type="pct"/>
            <w:vAlign w:val="center"/>
          </w:tcPr>
          <w:p w:rsidR="0025389F" w:rsidRPr="00F06C0F" w:rsidRDefault="00437138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" w:type="pct"/>
            <w:vAlign w:val="center"/>
          </w:tcPr>
          <w:p w:rsidR="0025389F" w:rsidRPr="00F06C0F" w:rsidRDefault="003F025B" w:rsidP="00437138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7C9D" w:rsidRPr="00F06C0F" w:rsidTr="0082794D">
        <w:trPr>
          <w:cantSplit/>
        </w:trPr>
        <w:tc>
          <w:tcPr>
            <w:tcW w:w="471" w:type="pct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25389F" w:rsidRPr="00F06C0F" w:rsidRDefault="00D80CC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25389F" w:rsidRPr="00F06C0F" w:rsidRDefault="0021171B" w:rsidP="00D92048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06EF"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C9D" w:rsidRPr="00F06C0F" w:rsidTr="0082794D">
        <w:trPr>
          <w:cantSplit/>
        </w:trPr>
        <w:tc>
          <w:tcPr>
            <w:tcW w:w="471" w:type="pct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25389F" w:rsidRPr="00F06C0F" w:rsidRDefault="00C75CB2" w:rsidP="00C75CB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5389F" w:rsidRPr="00F06C0F" w:rsidRDefault="00C75CB2" w:rsidP="00C75CB2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vAlign w:val="center"/>
          </w:tcPr>
          <w:p w:rsidR="0025389F" w:rsidRPr="00F06C0F" w:rsidRDefault="00875E1B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" w:type="pct"/>
          </w:tcPr>
          <w:p w:rsidR="0025389F" w:rsidRPr="00F06C0F" w:rsidRDefault="00875E1B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25389F" w:rsidRPr="00F06C0F" w:rsidRDefault="007206E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6C0F" w:rsidRPr="00F06C0F" w:rsidTr="0082794D">
        <w:trPr>
          <w:cantSplit/>
        </w:trPr>
        <w:tc>
          <w:tcPr>
            <w:tcW w:w="471" w:type="pct"/>
          </w:tcPr>
          <w:p w:rsidR="0025389F" w:rsidRPr="00F06C0F" w:rsidRDefault="0025389F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9" w:type="pct"/>
            <w:tcBorders>
              <w:right w:val="single" w:sz="4" w:space="0" w:color="auto"/>
            </w:tcBorders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374" w:type="pct"/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" w:type="pct"/>
          </w:tcPr>
          <w:p w:rsidR="0025389F" w:rsidRPr="00F06C0F" w:rsidRDefault="0021171B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83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0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80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0" w:type="pct"/>
            <w:vAlign w:val="center"/>
          </w:tcPr>
          <w:p w:rsidR="0025389F" w:rsidRPr="00F06C0F" w:rsidRDefault="00C75CB2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" w:type="pct"/>
            <w:vAlign w:val="center"/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0" w:type="pct"/>
            <w:vAlign w:val="center"/>
          </w:tcPr>
          <w:p w:rsidR="0025389F" w:rsidRPr="00F06C0F" w:rsidRDefault="003F025B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80" w:type="pct"/>
          </w:tcPr>
          <w:p w:rsidR="0025389F" w:rsidRPr="00F06C0F" w:rsidRDefault="00437138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" w:type="pct"/>
          </w:tcPr>
          <w:p w:rsidR="0025389F" w:rsidRPr="00F06C0F" w:rsidRDefault="003F025B" w:rsidP="0025389F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25389F" w:rsidRPr="00F06C0F" w:rsidRDefault="0025389F" w:rsidP="0025389F">
      <w:pPr>
        <w:pStyle w:val="ad"/>
        <w:tabs>
          <w:tab w:val="left" w:pos="142"/>
        </w:tabs>
        <w:ind w:left="142"/>
        <w:jc w:val="both"/>
        <w:rPr>
          <w:rFonts w:ascii="Times New Roman" w:hAnsi="Times New Roman"/>
          <w:b/>
          <w:i/>
          <w:sz w:val="24"/>
          <w:szCs w:val="24"/>
          <w:highlight w:val="lightGray"/>
        </w:rPr>
      </w:pPr>
    </w:p>
    <w:p w:rsidR="0082794D" w:rsidRPr="00F06C0F" w:rsidRDefault="00D92048" w:rsidP="00D92048">
      <w:pPr>
        <w:pStyle w:val="ad"/>
        <w:tabs>
          <w:tab w:val="left" w:pos="142"/>
        </w:tabs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F06C0F">
        <w:rPr>
          <w:rFonts w:ascii="Times New Roman" w:hAnsi="Times New Roman"/>
          <w:i/>
          <w:sz w:val="24"/>
          <w:szCs w:val="24"/>
        </w:rPr>
        <w:tab/>
      </w:r>
    </w:p>
    <w:p w:rsidR="0082794D" w:rsidRPr="00F06C0F" w:rsidRDefault="0082794D" w:rsidP="00D92048">
      <w:pPr>
        <w:pStyle w:val="ad"/>
        <w:tabs>
          <w:tab w:val="left" w:pos="142"/>
        </w:tabs>
        <w:ind w:left="142"/>
        <w:jc w:val="both"/>
        <w:rPr>
          <w:i/>
          <w:sz w:val="24"/>
          <w:szCs w:val="24"/>
        </w:rPr>
      </w:pPr>
    </w:p>
    <w:p w:rsidR="0054266C" w:rsidRPr="00F06C0F" w:rsidRDefault="0082794D" w:rsidP="00D92048">
      <w:pPr>
        <w:pStyle w:val="ad"/>
        <w:tabs>
          <w:tab w:val="left" w:pos="142"/>
        </w:tabs>
        <w:ind w:left="142"/>
        <w:jc w:val="both"/>
        <w:rPr>
          <w:b/>
          <w:i/>
          <w:sz w:val="24"/>
          <w:szCs w:val="24"/>
        </w:rPr>
      </w:pPr>
      <w:r w:rsidRPr="00F06C0F">
        <w:rPr>
          <w:i/>
          <w:sz w:val="24"/>
          <w:szCs w:val="24"/>
        </w:rPr>
        <w:tab/>
      </w:r>
      <w:r w:rsidR="00AD61E6" w:rsidRPr="00F06C0F">
        <w:rPr>
          <w:rFonts w:ascii="Times New Roman" w:eastAsia="Calibri" w:hAnsi="Times New Roman"/>
          <w:b/>
          <w:sz w:val="24"/>
          <w:szCs w:val="24"/>
        </w:rPr>
        <w:t>20</w:t>
      </w:r>
      <w:r w:rsidR="00060563" w:rsidRPr="00F06C0F">
        <w:rPr>
          <w:rFonts w:ascii="Times New Roman" w:eastAsia="Calibri" w:hAnsi="Times New Roman"/>
          <w:b/>
          <w:sz w:val="24"/>
          <w:szCs w:val="24"/>
        </w:rPr>
        <w:t>.5</w:t>
      </w:r>
      <w:r w:rsidR="00F77F9A" w:rsidRPr="00F06C0F">
        <w:rPr>
          <w:rFonts w:ascii="Times New Roman" w:eastAsia="Calibri" w:hAnsi="Times New Roman"/>
          <w:b/>
          <w:sz w:val="24"/>
          <w:szCs w:val="24"/>
        </w:rPr>
        <w:t>.</w:t>
      </w:r>
      <w:r w:rsidR="00D92048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77F9A" w:rsidRPr="00F06C0F">
        <w:rPr>
          <w:rFonts w:ascii="Times New Roman" w:eastAsia="Calibri" w:hAnsi="Times New Roman"/>
          <w:b/>
          <w:sz w:val="24"/>
          <w:szCs w:val="24"/>
        </w:rPr>
        <w:t xml:space="preserve">Обучение </w:t>
      </w:r>
      <w:r w:rsidR="007221B7" w:rsidRPr="00F06C0F">
        <w:rPr>
          <w:rFonts w:ascii="Times New Roman" w:eastAsia="Calibri" w:hAnsi="Times New Roman"/>
          <w:b/>
          <w:sz w:val="24"/>
          <w:szCs w:val="24"/>
        </w:rPr>
        <w:t>специалистов Управления культуры МО</w:t>
      </w:r>
      <w:r w:rsidR="00675A58" w:rsidRPr="00F06C0F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675A58" w:rsidRPr="00F06C0F">
        <w:rPr>
          <w:rFonts w:ascii="Times New Roman" w:eastAsia="Calibri" w:hAnsi="Times New Roman"/>
          <w:b/>
          <w:sz w:val="24"/>
          <w:szCs w:val="24"/>
        </w:rPr>
        <w:t>г.Бодайбо</w:t>
      </w:r>
      <w:proofErr w:type="spellEnd"/>
      <w:r w:rsidR="00675A58" w:rsidRPr="00F06C0F">
        <w:rPr>
          <w:rFonts w:ascii="Times New Roman" w:eastAsia="Calibri" w:hAnsi="Times New Roman"/>
          <w:b/>
          <w:sz w:val="24"/>
          <w:szCs w:val="24"/>
        </w:rPr>
        <w:t xml:space="preserve"> и района </w:t>
      </w:r>
      <w:r w:rsidR="00060563" w:rsidRPr="00F06C0F">
        <w:rPr>
          <w:rFonts w:ascii="Times New Roman" w:eastAsia="Calibri" w:hAnsi="Times New Roman"/>
          <w:b/>
          <w:sz w:val="24"/>
          <w:szCs w:val="24"/>
        </w:rPr>
        <w:t>в 2020</w:t>
      </w:r>
      <w:r w:rsidR="005C41B9" w:rsidRPr="00F06C0F">
        <w:rPr>
          <w:rFonts w:ascii="Times New Roman" w:eastAsia="Calibri" w:hAnsi="Times New Roman"/>
          <w:b/>
          <w:sz w:val="24"/>
          <w:szCs w:val="24"/>
        </w:rPr>
        <w:t xml:space="preserve"> году</w:t>
      </w:r>
      <w:r w:rsidR="00F77F9A" w:rsidRPr="00F06C0F">
        <w:rPr>
          <w:rFonts w:ascii="Times New Roman" w:eastAsia="Calibri" w:hAnsi="Times New Roman"/>
          <w:b/>
          <w:sz w:val="24"/>
          <w:szCs w:val="24"/>
        </w:rPr>
        <w:t>:</w:t>
      </w:r>
      <w:r w:rsidR="0054266C" w:rsidRPr="00F06C0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276"/>
        <w:gridCol w:w="992"/>
        <w:gridCol w:w="1985"/>
        <w:gridCol w:w="1276"/>
      </w:tblGrid>
      <w:tr w:rsidR="006F7C9D" w:rsidRPr="00F06C0F" w:rsidTr="0082794D">
        <w:tc>
          <w:tcPr>
            <w:tcW w:w="1555" w:type="dxa"/>
          </w:tcPr>
          <w:p w:rsidR="00D92048" w:rsidRPr="00F06C0F" w:rsidRDefault="00D92048" w:rsidP="0082794D">
            <w:pPr>
              <w:rPr>
                <w:sz w:val="24"/>
                <w:szCs w:val="24"/>
              </w:rPr>
            </w:pPr>
            <w:r w:rsidRPr="00F06C0F">
              <w:rPr>
                <w:sz w:val="24"/>
                <w:szCs w:val="24"/>
              </w:rPr>
              <w:t>Вид учреждения культуры</w:t>
            </w:r>
          </w:p>
        </w:tc>
        <w:tc>
          <w:tcPr>
            <w:tcW w:w="3685" w:type="dxa"/>
            <w:gridSpan w:val="3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 обучающихся в вузах (чел.)</w:t>
            </w:r>
          </w:p>
        </w:tc>
        <w:tc>
          <w:tcPr>
            <w:tcW w:w="4253" w:type="dxa"/>
            <w:gridSpan w:val="3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</w:tr>
      <w:tr w:rsidR="006F7C9D" w:rsidRPr="00F06C0F" w:rsidTr="0082794D">
        <w:tc>
          <w:tcPr>
            <w:tcW w:w="1555" w:type="dxa"/>
          </w:tcPr>
          <w:p w:rsidR="00D92048" w:rsidRPr="00F06C0F" w:rsidRDefault="00D92048" w:rsidP="008279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Из них в вузах культуры и искусства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в вузах культуры и искусства Иркутской области </w:t>
            </w: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(из графы 3)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культуры и искусства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из них в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ссузах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культуры и искусства Иркутской области </w:t>
            </w: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(из графы 6)</w:t>
            </w:r>
          </w:p>
        </w:tc>
      </w:tr>
      <w:tr w:rsidR="006F7C9D" w:rsidRPr="00F06C0F" w:rsidTr="0082794D">
        <w:tc>
          <w:tcPr>
            <w:tcW w:w="1555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D" w:rsidRPr="00F06C0F" w:rsidTr="0082794D">
        <w:tc>
          <w:tcPr>
            <w:tcW w:w="1555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C9D" w:rsidRPr="00F06C0F" w:rsidTr="0082794D">
        <w:tc>
          <w:tcPr>
            <w:tcW w:w="1555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82794D">
        <w:tc>
          <w:tcPr>
            <w:tcW w:w="1555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82794D">
        <w:trPr>
          <w:trHeight w:val="222"/>
        </w:trPr>
        <w:tc>
          <w:tcPr>
            <w:tcW w:w="1555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Театры (проф.)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D" w:rsidRPr="00F06C0F" w:rsidTr="0082794D">
        <w:trPr>
          <w:trHeight w:val="300"/>
        </w:trPr>
        <w:tc>
          <w:tcPr>
            <w:tcW w:w="1555" w:type="dxa"/>
          </w:tcPr>
          <w:p w:rsidR="00D92048" w:rsidRPr="00F06C0F" w:rsidRDefault="00D92048" w:rsidP="0082794D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048" w:rsidRPr="00F06C0F" w:rsidRDefault="00D92048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C0F" w:rsidRPr="00F06C0F" w:rsidTr="0082794D">
        <w:trPr>
          <w:trHeight w:val="795"/>
        </w:trPr>
        <w:tc>
          <w:tcPr>
            <w:tcW w:w="1555" w:type="dxa"/>
          </w:tcPr>
          <w:p w:rsidR="00D92048" w:rsidRPr="00F06C0F" w:rsidRDefault="00D92048" w:rsidP="0082794D">
            <w:pPr>
              <w:rPr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048" w:rsidRPr="00F06C0F" w:rsidRDefault="00C76C9C" w:rsidP="0082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41A8A" w:rsidRPr="00F06C0F" w:rsidRDefault="00541A8A" w:rsidP="0054266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12B2" w:rsidRPr="00F06C0F" w:rsidRDefault="00381DE8" w:rsidP="005F7C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7206EF" w:rsidRPr="00F06C0F">
        <w:rPr>
          <w:rFonts w:ascii="Times New Roman" w:hAnsi="Times New Roman" w:cs="Times New Roman"/>
          <w:sz w:val="24"/>
          <w:szCs w:val="24"/>
        </w:rPr>
        <w:t>В 2020</w:t>
      </w:r>
      <w:r w:rsidRPr="00F06C0F">
        <w:rPr>
          <w:rFonts w:ascii="Times New Roman" w:hAnsi="Times New Roman" w:cs="Times New Roman"/>
          <w:sz w:val="24"/>
          <w:szCs w:val="24"/>
        </w:rPr>
        <w:t xml:space="preserve"> году количество обучающихся в вузах и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3F025B" w:rsidRPr="00F06C0F">
        <w:rPr>
          <w:rFonts w:ascii="Times New Roman" w:hAnsi="Times New Roman" w:cs="Times New Roman"/>
          <w:sz w:val="24"/>
          <w:szCs w:val="24"/>
        </w:rPr>
        <w:t>составило 4</w:t>
      </w:r>
      <w:r w:rsidR="000812B2" w:rsidRPr="00F06C0F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F06C0F">
        <w:rPr>
          <w:rFonts w:ascii="Times New Roman" w:hAnsi="Times New Roman" w:cs="Times New Roman"/>
          <w:sz w:val="24"/>
          <w:szCs w:val="24"/>
        </w:rPr>
        <w:t xml:space="preserve">из них в профильных </w:t>
      </w:r>
      <w:r w:rsidR="003F025B" w:rsidRPr="00F06C0F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EC305F" w:rsidRPr="00F06C0F">
        <w:rPr>
          <w:rFonts w:ascii="Times New Roman" w:hAnsi="Times New Roman" w:cs="Times New Roman"/>
          <w:sz w:val="24"/>
          <w:szCs w:val="24"/>
        </w:rPr>
        <w:t>заведениях человек</w:t>
      </w:r>
      <w:r w:rsidR="000812B2" w:rsidRPr="00F06C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12B2" w:rsidRPr="00F06C0F" w:rsidRDefault="00C76C9C" w:rsidP="005F7C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в высших 2</w:t>
      </w:r>
      <w:r w:rsidR="000812B2" w:rsidRPr="00F06C0F">
        <w:rPr>
          <w:rFonts w:ascii="Times New Roman" w:hAnsi="Times New Roman" w:cs="Times New Roman"/>
          <w:b/>
          <w:sz w:val="24"/>
          <w:szCs w:val="24"/>
        </w:rPr>
        <w:t xml:space="preserve"> человека:</w:t>
      </w:r>
    </w:p>
    <w:p w:rsidR="000812B2" w:rsidRPr="00F06C0F" w:rsidRDefault="000812B2" w:rsidP="005F7C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- в</w:t>
      </w:r>
      <w:r w:rsidR="00381DE8" w:rsidRPr="00F06C0F">
        <w:rPr>
          <w:rFonts w:ascii="Times New Roman" w:hAnsi="Times New Roman" w:cs="Times New Roman"/>
          <w:sz w:val="24"/>
          <w:szCs w:val="24"/>
        </w:rPr>
        <w:t xml:space="preserve">о </w:t>
      </w:r>
      <w:r w:rsidR="008F1D18" w:rsidRPr="00F06C0F">
        <w:rPr>
          <w:rFonts w:ascii="Times New Roman" w:hAnsi="Times New Roman" w:cs="Times New Roman"/>
          <w:sz w:val="24"/>
          <w:szCs w:val="24"/>
        </w:rPr>
        <w:t>ВСГА</w:t>
      </w:r>
      <w:r w:rsidR="00381DE8" w:rsidRPr="00F06C0F">
        <w:rPr>
          <w:rFonts w:ascii="Times New Roman" w:hAnsi="Times New Roman" w:cs="Times New Roman"/>
          <w:sz w:val="24"/>
          <w:szCs w:val="24"/>
        </w:rPr>
        <w:t>КИ г.</w:t>
      </w: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381DE8" w:rsidRPr="00F06C0F">
        <w:rPr>
          <w:rFonts w:ascii="Times New Roman" w:hAnsi="Times New Roman" w:cs="Times New Roman"/>
          <w:sz w:val="24"/>
          <w:szCs w:val="24"/>
        </w:rPr>
        <w:t>Улан –</w:t>
      </w:r>
      <w:r w:rsidR="00C76C9C" w:rsidRPr="00F06C0F">
        <w:rPr>
          <w:rFonts w:ascii="Times New Roman" w:hAnsi="Times New Roman" w:cs="Times New Roman"/>
          <w:sz w:val="24"/>
          <w:szCs w:val="24"/>
        </w:rPr>
        <w:t>Удэ 1</w:t>
      </w:r>
      <w:r w:rsidR="007206EF" w:rsidRPr="00F06C0F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6959DB" w:rsidRPr="00F06C0F">
        <w:rPr>
          <w:rFonts w:ascii="Times New Roman" w:hAnsi="Times New Roman" w:cs="Times New Roman"/>
          <w:sz w:val="24"/>
          <w:szCs w:val="24"/>
        </w:rPr>
        <w:t xml:space="preserve">Борзых А.В. художественный </w:t>
      </w:r>
      <w:r w:rsidR="00C76C9C" w:rsidRPr="00F06C0F">
        <w:rPr>
          <w:rFonts w:ascii="Times New Roman" w:hAnsi="Times New Roman" w:cs="Times New Roman"/>
          <w:sz w:val="24"/>
          <w:szCs w:val="24"/>
        </w:rPr>
        <w:t xml:space="preserve">руководитель ДЦ </w:t>
      </w:r>
      <w:proofErr w:type="spellStart"/>
      <w:r w:rsidR="00C76C9C" w:rsidRPr="00F06C0F">
        <w:rPr>
          <w:rFonts w:ascii="Times New Roman" w:hAnsi="Times New Roman" w:cs="Times New Roman"/>
          <w:sz w:val="24"/>
          <w:szCs w:val="24"/>
        </w:rPr>
        <w:t>п.Мамакан</w:t>
      </w:r>
      <w:proofErr w:type="spellEnd"/>
      <w:r w:rsidR="00C76C9C" w:rsidRPr="00F06C0F">
        <w:rPr>
          <w:rFonts w:ascii="Times New Roman" w:hAnsi="Times New Roman" w:cs="Times New Roman"/>
          <w:sz w:val="24"/>
          <w:szCs w:val="24"/>
        </w:rPr>
        <w:t>)</w:t>
      </w:r>
      <w:r w:rsidR="006959DB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7206EF" w:rsidRPr="00F06C0F">
        <w:rPr>
          <w:rFonts w:ascii="Times New Roman" w:hAnsi="Times New Roman" w:cs="Times New Roman"/>
          <w:sz w:val="24"/>
          <w:szCs w:val="24"/>
        </w:rPr>
        <w:t xml:space="preserve">Грачева Ю.А. </w:t>
      </w:r>
      <w:r w:rsidR="00EC305F" w:rsidRPr="00F06C0F">
        <w:rPr>
          <w:rFonts w:ascii="Times New Roman" w:hAnsi="Times New Roman" w:cs="Times New Roman"/>
          <w:sz w:val="24"/>
          <w:szCs w:val="24"/>
        </w:rPr>
        <w:t xml:space="preserve">– зав. информационным центрам </w:t>
      </w:r>
      <w:r w:rsidR="007206EF" w:rsidRPr="00F06C0F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п</w:t>
      </w:r>
      <w:r w:rsidR="006959DB" w:rsidRPr="00F06C0F">
        <w:rPr>
          <w:rFonts w:ascii="Times New Roman" w:hAnsi="Times New Roman" w:cs="Times New Roman"/>
          <w:sz w:val="24"/>
          <w:szCs w:val="24"/>
        </w:rPr>
        <w:t>.Балахнинский</w:t>
      </w:r>
      <w:proofErr w:type="spellEnd"/>
      <w:r w:rsidR="006959DB" w:rsidRPr="00F06C0F">
        <w:rPr>
          <w:rFonts w:ascii="Times New Roman" w:hAnsi="Times New Roman" w:cs="Times New Roman"/>
          <w:sz w:val="24"/>
          <w:szCs w:val="24"/>
        </w:rPr>
        <w:t xml:space="preserve"> и</w:t>
      </w:r>
      <w:r w:rsidR="008F1D18" w:rsidRPr="00F06C0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4266C" w:rsidRPr="00F06C0F" w:rsidRDefault="000812B2" w:rsidP="005F7C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- </w:t>
      </w:r>
      <w:r w:rsidR="008F1D18" w:rsidRPr="00F06C0F">
        <w:rPr>
          <w:rFonts w:ascii="Times New Roman" w:hAnsi="Times New Roman" w:cs="Times New Roman"/>
          <w:sz w:val="24"/>
          <w:szCs w:val="24"/>
        </w:rPr>
        <w:t xml:space="preserve">ФГБОУ высшего </w:t>
      </w:r>
      <w:r w:rsidRPr="00F06C0F">
        <w:rPr>
          <w:rFonts w:ascii="Times New Roman" w:hAnsi="Times New Roman" w:cs="Times New Roman"/>
          <w:sz w:val="24"/>
          <w:szCs w:val="24"/>
        </w:rPr>
        <w:t>образования «</w:t>
      </w:r>
      <w:r w:rsidR="008F1D18" w:rsidRPr="00F06C0F">
        <w:rPr>
          <w:rFonts w:ascii="Times New Roman" w:hAnsi="Times New Roman" w:cs="Times New Roman"/>
          <w:sz w:val="24"/>
          <w:szCs w:val="24"/>
        </w:rPr>
        <w:t xml:space="preserve">Иркутский государственный университет» Педагогический институт, специальность: </w:t>
      </w:r>
      <w:proofErr w:type="spellStart"/>
      <w:r w:rsidR="008F1D18" w:rsidRPr="00F06C0F">
        <w:rPr>
          <w:rFonts w:ascii="Times New Roman" w:hAnsi="Times New Roman" w:cs="Times New Roman"/>
          <w:sz w:val="24"/>
          <w:szCs w:val="24"/>
        </w:rPr>
        <w:t>пед.образование</w:t>
      </w:r>
      <w:proofErr w:type="spellEnd"/>
      <w:r w:rsidR="008F1D18" w:rsidRPr="00F06C0F">
        <w:rPr>
          <w:rFonts w:ascii="Times New Roman" w:hAnsi="Times New Roman" w:cs="Times New Roman"/>
          <w:sz w:val="24"/>
          <w:szCs w:val="24"/>
        </w:rPr>
        <w:t xml:space="preserve">, </w:t>
      </w:r>
      <w:r w:rsidR="00381DE8" w:rsidRPr="00F06C0F">
        <w:rPr>
          <w:rFonts w:ascii="Times New Roman" w:hAnsi="Times New Roman" w:cs="Times New Roman"/>
          <w:sz w:val="24"/>
          <w:szCs w:val="24"/>
        </w:rPr>
        <w:t xml:space="preserve">профиль: музыка 1 человек </w:t>
      </w:r>
      <w:r w:rsidR="00CE7624" w:rsidRPr="00F06C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7624" w:rsidRPr="00F06C0F">
        <w:rPr>
          <w:rFonts w:ascii="Times New Roman" w:hAnsi="Times New Roman" w:cs="Times New Roman"/>
          <w:sz w:val="24"/>
          <w:szCs w:val="24"/>
        </w:rPr>
        <w:t>Радина</w:t>
      </w:r>
      <w:proofErr w:type="spellEnd"/>
      <w:r w:rsidR="00C912D2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381DE8" w:rsidRPr="00F06C0F">
        <w:rPr>
          <w:rFonts w:ascii="Times New Roman" w:hAnsi="Times New Roman" w:cs="Times New Roman"/>
          <w:sz w:val="24"/>
          <w:szCs w:val="24"/>
        </w:rPr>
        <w:t>В.А., преподаватель муз</w:t>
      </w:r>
      <w:r w:rsidRPr="00F06C0F">
        <w:rPr>
          <w:rFonts w:ascii="Times New Roman" w:hAnsi="Times New Roman" w:cs="Times New Roman"/>
          <w:sz w:val="24"/>
          <w:szCs w:val="24"/>
        </w:rPr>
        <w:t>.</w:t>
      </w:r>
      <w:r w:rsidR="00381DE8" w:rsidRPr="00F06C0F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381DE8" w:rsidRPr="00F06C0F">
        <w:rPr>
          <w:rFonts w:ascii="Times New Roman" w:hAnsi="Times New Roman" w:cs="Times New Roman"/>
          <w:sz w:val="24"/>
          <w:szCs w:val="24"/>
        </w:rPr>
        <w:t>п.Балахнинский</w:t>
      </w:r>
      <w:proofErr w:type="spellEnd"/>
    </w:p>
    <w:p w:rsidR="000812B2" w:rsidRPr="00F06C0F" w:rsidRDefault="000812B2" w:rsidP="005F7C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в средних </w:t>
      </w:r>
      <w:r w:rsidR="007206EF" w:rsidRPr="00F06C0F">
        <w:rPr>
          <w:rFonts w:ascii="Times New Roman" w:hAnsi="Times New Roman" w:cs="Times New Roman"/>
          <w:b/>
          <w:sz w:val="24"/>
          <w:szCs w:val="24"/>
        </w:rPr>
        <w:t>специальных учебных заведениях 1 человек</w:t>
      </w:r>
      <w:r w:rsidRPr="00F06C0F">
        <w:rPr>
          <w:rFonts w:ascii="Times New Roman" w:hAnsi="Times New Roman" w:cs="Times New Roman"/>
          <w:b/>
          <w:sz w:val="24"/>
          <w:szCs w:val="24"/>
        </w:rPr>
        <w:t>:</w:t>
      </w:r>
      <w:r w:rsidR="00381DE8" w:rsidRPr="00F06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DE8" w:rsidRPr="00F06C0F" w:rsidRDefault="000812B2" w:rsidP="005F7C87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- в </w:t>
      </w:r>
      <w:r w:rsidR="00381DE8" w:rsidRPr="00F06C0F">
        <w:rPr>
          <w:rFonts w:ascii="Times New Roman" w:hAnsi="Times New Roman" w:cs="Times New Roman"/>
          <w:sz w:val="24"/>
          <w:szCs w:val="24"/>
        </w:rPr>
        <w:t>Иркутском областном колледже культуры</w:t>
      </w:r>
      <w:r w:rsidR="00C76C9C" w:rsidRPr="00F06C0F">
        <w:rPr>
          <w:rFonts w:ascii="Times New Roman" w:hAnsi="Times New Roman" w:cs="Times New Roman"/>
          <w:sz w:val="24"/>
          <w:szCs w:val="24"/>
        </w:rPr>
        <w:t>- 2</w:t>
      </w:r>
      <w:r w:rsidR="00EC305F" w:rsidRPr="00F06C0F">
        <w:rPr>
          <w:rFonts w:ascii="Times New Roman" w:hAnsi="Times New Roman" w:cs="Times New Roman"/>
          <w:sz w:val="24"/>
          <w:szCs w:val="24"/>
        </w:rPr>
        <w:t xml:space="preserve"> человек, главный библиограф </w:t>
      </w:r>
      <w:r w:rsidR="007206EF" w:rsidRPr="00F06C0F">
        <w:rPr>
          <w:rFonts w:ascii="Times New Roman" w:hAnsi="Times New Roman" w:cs="Times New Roman"/>
          <w:sz w:val="24"/>
          <w:szCs w:val="24"/>
        </w:rPr>
        <w:t>Центральной</w:t>
      </w:r>
      <w:r w:rsidR="00EC305F" w:rsidRPr="00F06C0F">
        <w:rPr>
          <w:rFonts w:ascii="Times New Roman" w:hAnsi="Times New Roman" w:cs="Times New Roman"/>
          <w:sz w:val="24"/>
          <w:szCs w:val="24"/>
        </w:rPr>
        <w:t xml:space="preserve"> городской библиотеки Чижова А.Л</w:t>
      </w:r>
      <w:r w:rsidR="007206EF" w:rsidRPr="00F06C0F">
        <w:rPr>
          <w:rFonts w:ascii="Times New Roman" w:hAnsi="Times New Roman" w:cs="Times New Roman"/>
          <w:sz w:val="24"/>
          <w:szCs w:val="24"/>
        </w:rPr>
        <w:t>.</w:t>
      </w:r>
      <w:r w:rsidR="00C76C9C" w:rsidRPr="00F06C0F">
        <w:rPr>
          <w:rFonts w:ascii="Times New Roman" w:hAnsi="Times New Roman" w:cs="Times New Roman"/>
          <w:sz w:val="24"/>
          <w:szCs w:val="24"/>
        </w:rPr>
        <w:t xml:space="preserve"> и Грачева Ю.А. – зав. информационным центрам библиотеки </w:t>
      </w:r>
      <w:proofErr w:type="spellStart"/>
      <w:r w:rsidR="00C76C9C" w:rsidRPr="00F06C0F">
        <w:rPr>
          <w:rFonts w:ascii="Times New Roman" w:hAnsi="Times New Roman" w:cs="Times New Roman"/>
          <w:sz w:val="24"/>
          <w:szCs w:val="24"/>
        </w:rPr>
        <w:t>п.Балахнинский</w:t>
      </w:r>
      <w:proofErr w:type="spellEnd"/>
      <w:r w:rsidR="00C76C9C" w:rsidRPr="00F06C0F">
        <w:rPr>
          <w:rFonts w:ascii="Times New Roman" w:hAnsi="Times New Roman" w:cs="Times New Roman"/>
          <w:sz w:val="24"/>
          <w:szCs w:val="24"/>
        </w:rPr>
        <w:t>;</w:t>
      </w:r>
    </w:p>
    <w:p w:rsidR="00381DE8" w:rsidRPr="00F06C0F" w:rsidRDefault="000812B2" w:rsidP="005F7C87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5F7C87" w:rsidRPr="00F06C0F">
        <w:rPr>
          <w:rFonts w:ascii="Times New Roman" w:hAnsi="Times New Roman" w:cs="Times New Roman"/>
          <w:sz w:val="24"/>
          <w:szCs w:val="24"/>
        </w:rPr>
        <w:tab/>
      </w:r>
      <w:r w:rsidRPr="00F06C0F">
        <w:rPr>
          <w:rFonts w:ascii="Times New Roman" w:hAnsi="Times New Roman" w:cs="Times New Roman"/>
          <w:sz w:val="24"/>
          <w:szCs w:val="24"/>
        </w:rPr>
        <w:t>В не профильных: Бодайбинский горный техникум</w:t>
      </w:r>
      <w:r w:rsidR="00381DE8" w:rsidRPr="00F06C0F">
        <w:rPr>
          <w:rFonts w:ascii="Times New Roman" w:hAnsi="Times New Roman" w:cs="Times New Roman"/>
          <w:sz w:val="24"/>
          <w:szCs w:val="24"/>
        </w:rPr>
        <w:t xml:space="preserve"> обучаются</w:t>
      </w:r>
      <w:r w:rsidR="003F025B" w:rsidRPr="00F06C0F">
        <w:rPr>
          <w:rFonts w:ascii="Times New Roman" w:hAnsi="Times New Roman" w:cs="Times New Roman"/>
          <w:sz w:val="24"/>
          <w:szCs w:val="24"/>
        </w:rPr>
        <w:t xml:space="preserve"> 1</w:t>
      </w:r>
      <w:r w:rsidRPr="00F06C0F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381DE8" w:rsidRPr="00F06C0F">
        <w:rPr>
          <w:rFonts w:ascii="Times New Roman" w:hAnsi="Times New Roman" w:cs="Times New Roman"/>
          <w:sz w:val="24"/>
          <w:szCs w:val="24"/>
        </w:rPr>
        <w:t>Лукьянова Е.Ю. зав постан</w:t>
      </w:r>
      <w:r w:rsidRPr="00F06C0F">
        <w:rPr>
          <w:rFonts w:ascii="Times New Roman" w:hAnsi="Times New Roman" w:cs="Times New Roman"/>
          <w:sz w:val="24"/>
          <w:szCs w:val="24"/>
        </w:rPr>
        <w:t xml:space="preserve">овочной частью ДЦ </w:t>
      </w:r>
      <w:proofErr w:type="spellStart"/>
      <w:r w:rsidRPr="00F06C0F">
        <w:rPr>
          <w:rFonts w:ascii="Times New Roman" w:hAnsi="Times New Roman" w:cs="Times New Roman"/>
          <w:sz w:val="24"/>
          <w:szCs w:val="24"/>
        </w:rPr>
        <w:t>п.Артемовский</w:t>
      </w:r>
      <w:proofErr w:type="spellEnd"/>
      <w:r w:rsidRPr="00F06C0F">
        <w:rPr>
          <w:rFonts w:ascii="Times New Roman" w:hAnsi="Times New Roman" w:cs="Times New Roman"/>
          <w:sz w:val="24"/>
          <w:szCs w:val="24"/>
        </w:rPr>
        <w:t xml:space="preserve">) по специальности </w:t>
      </w:r>
      <w:r w:rsidR="008F1D18" w:rsidRPr="00F06C0F">
        <w:rPr>
          <w:rFonts w:ascii="Times New Roman" w:hAnsi="Times New Roman" w:cs="Times New Roman"/>
          <w:sz w:val="24"/>
          <w:szCs w:val="24"/>
        </w:rPr>
        <w:t>бухгалтер.</w:t>
      </w:r>
    </w:p>
    <w:p w:rsidR="00264ABD" w:rsidRPr="00F06C0F" w:rsidRDefault="00D80CC8" w:rsidP="00A947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 xml:space="preserve">В 2020 году завершили </w:t>
      </w:r>
      <w:r w:rsidR="007206EF" w:rsidRPr="00F06C0F">
        <w:rPr>
          <w:rFonts w:ascii="Times New Roman" w:hAnsi="Times New Roman"/>
          <w:sz w:val="24"/>
          <w:szCs w:val="24"/>
        </w:rPr>
        <w:t xml:space="preserve">обучение </w:t>
      </w:r>
      <w:r w:rsidRPr="00F06C0F">
        <w:rPr>
          <w:rFonts w:ascii="Times New Roman" w:hAnsi="Times New Roman"/>
          <w:sz w:val="24"/>
          <w:szCs w:val="24"/>
        </w:rPr>
        <w:t xml:space="preserve">в колледжах и вузах 3 человека </w:t>
      </w:r>
      <w:r w:rsidR="007206EF" w:rsidRPr="00F06C0F">
        <w:rPr>
          <w:rFonts w:ascii="Times New Roman" w:hAnsi="Times New Roman"/>
          <w:sz w:val="24"/>
          <w:szCs w:val="24"/>
        </w:rPr>
        <w:t>– Лебедева</w:t>
      </w:r>
      <w:r w:rsidRPr="00F06C0F">
        <w:rPr>
          <w:rFonts w:ascii="Times New Roman" w:hAnsi="Times New Roman"/>
          <w:sz w:val="24"/>
          <w:szCs w:val="24"/>
        </w:rPr>
        <w:t xml:space="preserve"> Елена библиотека </w:t>
      </w:r>
      <w:proofErr w:type="spellStart"/>
      <w:r w:rsidRPr="00F06C0F">
        <w:rPr>
          <w:rFonts w:ascii="Times New Roman" w:hAnsi="Times New Roman"/>
          <w:sz w:val="24"/>
          <w:szCs w:val="24"/>
        </w:rPr>
        <w:t>п.Балахнинский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(получила высшее профильное образование)</w:t>
      </w:r>
      <w:r w:rsidR="007206EF" w:rsidRPr="00F06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06EF" w:rsidRPr="00F06C0F">
        <w:rPr>
          <w:rFonts w:ascii="Times New Roman" w:hAnsi="Times New Roman"/>
          <w:sz w:val="24"/>
          <w:szCs w:val="24"/>
        </w:rPr>
        <w:t>Бахрамова</w:t>
      </w:r>
      <w:proofErr w:type="spellEnd"/>
      <w:r w:rsidR="007206EF" w:rsidRPr="00F06C0F">
        <w:rPr>
          <w:rFonts w:ascii="Times New Roman" w:hAnsi="Times New Roman"/>
          <w:sz w:val="24"/>
          <w:szCs w:val="24"/>
        </w:rPr>
        <w:t xml:space="preserve"> </w:t>
      </w:r>
      <w:r w:rsidRPr="00F06C0F">
        <w:rPr>
          <w:rFonts w:ascii="Times New Roman" w:hAnsi="Times New Roman"/>
          <w:sz w:val="24"/>
          <w:szCs w:val="24"/>
        </w:rPr>
        <w:t xml:space="preserve">Мария </w:t>
      </w:r>
      <w:r w:rsidR="007206EF" w:rsidRPr="00F06C0F">
        <w:rPr>
          <w:rFonts w:ascii="Times New Roman" w:hAnsi="Times New Roman"/>
          <w:sz w:val="24"/>
          <w:szCs w:val="24"/>
        </w:rPr>
        <w:t>и Малах</w:t>
      </w:r>
      <w:r w:rsidRPr="00F06C0F">
        <w:rPr>
          <w:rFonts w:ascii="Times New Roman" w:hAnsi="Times New Roman"/>
          <w:sz w:val="24"/>
          <w:szCs w:val="24"/>
        </w:rPr>
        <w:t>ова Светлана (получили средне</w:t>
      </w:r>
      <w:r w:rsidR="00EC305F" w:rsidRPr="00F06C0F">
        <w:rPr>
          <w:rFonts w:ascii="Times New Roman" w:hAnsi="Times New Roman"/>
          <w:sz w:val="24"/>
          <w:szCs w:val="24"/>
        </w:rPr>
        <w:t xml:space="preserve">е профессиональное образование), Бодайбинский </w:t>
      </w:r>
      <w:r w:rsidR="00EC305F" w:rsidRPr="00F06C0F">
        <w:rPr>
          <w:rFonts w:ascii="Times New Roman" w:hAnsi="Times New Roman"/>
          <w:sz w:val="24"/>
          <w:szCs w:val="24"/>
        </w:rPr>
        <w:lastRenderedPageBreak/>
        <w:t>горный техникум, бухгалтерское отделение закончила завхоз Городской детской библиотеки Пархоменко А.З.</w:t>
      </w:r>
    </w:p>
    <w:p w:rsidR="0054266C" w:rsidRPr="00F06C0F" w:rsidRDefault="00DD2E75" w:rsidP="000812B2">
      <w:pPr>
        <w:tabs>
          <w:tab w:val="left" w:pos="7188"/>
        </w:tabs>
        <w:ind w:firstLine="708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/>
          <w:b/>
          <w:sz w:val="24"/>
          <w:szCs w:val="24"/>
        </w:rPr>
        <w:t>21</w:t>
      </w:r>
      <w:r w:rsidR="00ED65E0" w:rsidRPr="00F06C0F">
        <w:rPr>
          <w:rFonts w:ascii="Times New Roman" w:hAnsi="Times New Roman"/>
          <w:b/>
          <w:sz w:val="24"/>
          <w:szCs w:val="24"/>
        </w:rPr>
        <w:t xml:space="preserve">.3. Курсы повышения квалификации </w:t>
      </w:r>
      <w:r w:rsidR="000812B2" w:rsidRPr="00F06C0F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2336"/>
        <w:gridCol w:w="2337"/>
      </w:tblGrid>
      <w:tr w:rsidR="006F7C9D" w:rsidRPr="00F06C0F" w:rsidTr="00B25885">
        <w:tc>
          <w:tcPr>
            <w:tcW w:w="1980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Количество, прошедших КПК (чел.)</w:t>
            </w:r>
          </w:p>
        </w:tc>
        <w:tc>
          <w:tcPr>
            <w:tcW w:w="2336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Количество, прошедших переподготовку (чел.)</w:t>
            </w:r>
          </w:p>
        </w:tc>
        <w:tc>
          <w:tcPr>
            <w:tcW w:w="2337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нуждающихся </w:t>
            </w:r>
            <w:r w:rsidR="007577BC" w:rsidRPr="00F06C0F">
              <w:rPr>
                <w:rFonts w:ascii="Times New Roman" w:hAnsi="Times New Roman"/>
                <w:sz w:val="24"/>
                <w:szCs w:val="24"/>
              </w:rPr>
              <w:t xml:space="preserve">в повышении квалификации в 2021 </w:t>
            </w:r>
            <w:proofErr w:type="gramStart"/>
            <w:r w:rsidR="007577BC" w:rsidRPr="00F06C0F">
              <w:rPr>
                <w:rFonts w:ascii="Times New Roman" w:hAnsi="Times New Roman"/>
                <w:sz w:val="24"/>
                <w:szCs w:val="24"/>
              </w:rPr>
              <w:t>г.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</w:tr>
      <w:tr w:rsidR="006F7C9D" w:rsidRPr="00F06C0F" w:rsidTr="00B25885">
        <w:tc>
          <w:tcPr>
            <w:tcW w:w="1980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692" w:type="dxa"/>
          </w:tcPr>
          <w:p w:rsidR="0054266C" w:rsidRPr="00F06C0F" w:rsidRDefault="009D2746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4266C" w:rsidRPr="00F06C0F" w:rsidRDefault="00B67F05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4266C" w:rsidRPr="00F06C0F" w:rsidRDefault="007206EF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C9D" w:rsidRPr="00F06C0F" w:rsidTr="00B25885">
        <w:tc>
          <w:tcPr>
            <w:tcW w:w="1980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692" w:type="dxa"/>
          </w:tcPr>
          <w:p w:rsidR="0054266C" w:rsidRPr="00F06C0F" w:rsidRDefault="0054266C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54266C" w:rsidRPr="00F06C0F" w:rsidRDefault="0054266C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54266C" w:rsidRPr="00F06C0F" w:rsidRDefault="007206EF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C9D" w:rsidRPr="00F06C0F" w:rsidTr="00B25885">
        <w:tc>
          <w:tcPr>
            <w:tcW w:w="1980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музеи</w:t>
            </w:r>
          </w:p>
        </w:tc>
        <w:tc>
          <w:tcPr>
            <w:tcW w:w="2692" w:type="dxa"/>
          </w:tcPr>
          <w:p w:rsidR="0054266C" w:rsidRPr="00F06C0F" w:rsidRDefault="00B67F05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4266C" w:rsidRPr="00F06C0F" w:rsidRDefault="00B67F05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4266C" w:rsidRPr="00F06C0F" w:rsidRDefault="007206EF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7C9D" w:rsidRPr="00F06C0F" w:rsidTr="00B25885">
        <w:tc>
          <w:tcPr>
            <w:tcW w:w="1980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692" w:type="dxa"/>
          </w:tcPr>
          <w:p w:rsidR="0054266C" w:rsidRPr="00F06C0F" w:rsidRDefault="00B67F05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54266C" w:rsidRPr="00F06C0F" w:rsidRDefault="00B67F05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54266C" w:rsidRPr="00F06C0F" w:rsidRDefault="007206EF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6C0F" w:rsidRPr="00F06C0F" w:rsidTr="00B25885">
        <w:trPr>
          <w:trHeight w:val="390"/>
        </w:trPr>
        <w:tc>
          <w:tcPr>
            <w:tcW w:w="1980" w:type="dxa"/>
          </w:tcPr>
          <w:p w:rsidR="0054266C" w:rsidRPr="00F06C0F" w:rsidRDefault="0054266C" w:rsidP="00B25885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2" w:type="dxa"/>
          </w:tcPr>
          <w:p w:rsidR="0054266C" w:rsidRPr="00F06C0F" w:rsidRDefault="009D2746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54266C" w:rsidRPr="00F06C0F" w:rsidRDefault="00B67F05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4266C" w:rsidRPr="00F06C0F" w:rsidRDefault="007206EF" w:rsidP="00B25885">
            <w:pPr>
              <w:tabs>
                <w:tab w:val="left" w:pos="14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812B2" w:rsidRPr="00F06C0F" w:rsidRDefault="000812B2" w:rsidP="000812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3F1" w:rsidRPr="00F06C0F" w:rsidRDefault="000D03F1" w:rsidP="000D03F1">
      <w:pPr>
        <w:tabs>
          <w:tab w:val="left" w:pos="0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ab/>
      </w:r>
      <w:r w:rsidR="0054266C" w:rsidRPr="00F06C0F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9D2746" w:rsidRPr="00F06C0F">
        <w:rPr>
          <w:rFonts w:ascii="Times New Roman" w:hAnsi="Times New Roman"/>
          <w:sz w:val="24"/>
          <w:szCs w:val="24"/>
        </w:rPr>
        <w:t>В 2020 году 18</w:t>
      </w:r>
      <w:r w:rsidRPr="00F06C0F">
        <w:rPr>
          <w:rFonts w:ascii="Times New Roman" w:hAnsi="Times New Roman"/>
          <w:sz w:val="24"/>
          <w:szCs w:val="24"/>
        </w:rPr>
        <w:t xml:space="preserve"> специалистов сферы культуры прошли курсы повышения квалификации, из них </w:t>
      </w:r>
      <w:r w:rsidR="009D2746" w:rsidRPr="00F06C0F">
        <w:rPr>
          <w:rFonts w:ascii="Times New Roman" w:hAnsi="Times New Roman"/>
          <w:sz w:val="24"/>
          <w:szCs w:val="24"/>
        </w:rPr>
        <w:t>2</w:t>
      </w:r>
      <w:r w:rsidRPr="00F06C0F">
        <w:rPr>
          <w:rFonts w:ascii="Times New Roman" w:hAnsi="Times New Roman"/>
          <w:sz w:val="24"/>
          <w:szCs w:val="24"/>
        </w:rPr>
        <w:t xml:space="preserve"> –работник</w:t>
      </w:r>
      <w:r w:rsidR="001718EA" w:rsidRPr="00F06C0F">
        <w:rPr>
          <w:rFonts w:ascii="Times New Roman" w:hAnsi="Times New Roman"/>
          <w:sz w:val="24"/>
          <w:szCs w:val="24"/>
        </w:rPr>
        <w:t>и</w:t>
      </w:r>
      <w:r w:rsidRPr="00F06C0F">
        <w:rPr>
          <w:rFonts w:ascii="Times New Roman" w:hAnsi="Times New Roman"/>
          <w:sz w:val="24"/>
          <w:szCs w:val="24"/>
        </w:rPr>
        <w:t xml:space="preserve"> учреждений клубного типа, 4 – работник</w:t>
      </w:r>
      <w:r w:rsidR="001718EA" w:rsidRPr="00F06C0F">
        <w:rPr>
          <w:rFonts w:ascii="Times New Roman" w:hAnsi="Times New Roman"/>
          <w:sz w:val="24"/>
          <w:szCs w:val="24"/>
        </w:rPr>
        <w:t>и</w:t>
      </w:r>
      <w:r w:rsidRPr="00F06C0F">
        <w:rPr>
          <w:rFonts w:ascii="Times New Roman" w:hAnsi="Times New Roman"/>
          <w:sz w:val="24"/>
          <w:szCs w:val="24"/>
        </w:rPr>
        <w:t xml:space="preserve"> библиотеки, 2 </w:t>
      </w:r>
      <w:r w:rsidR="009D2746" w:rsidRPr="00F06C0F">
        <w:rPr>
          <w:rFonts w:ascii="Times New Roman" w:hAnsi="Times New Roman"/>
          <w:sz w:val="24"/>
          <w:szCs w:val="24"/>
        </w:rPr>
        <w:t>–</w:t>
      </w:r>
      <w:r w:rsidRPr="00F06C0F">
        <w:rPr>
          <w:rFonts w:ascii="Times New Roman" w:hAnsi="Times New Roman"/>
          <w:sz w:val="24"/>
          <w:szCs w:val="24"/>
        </w:rPr>
        <w:t xml:space="preserve"> работники музея, 10 </w:t>
      </w:r>
      <w:r w:rsidR="009D2746" w:rsidRPr="00F06C0F">
        <w:rPr>
          <w:rFonts w:ascii="Times New Roman" w:hAnsi="Times New Roman"/>
          <w:sz w:val="24"/>
          <w:szCs w:val="24"/>
        </w:rPr>
        <w:t>–</w:t>
      </w:r>
      <w:r w:rsidRPr="00F06C0F">
        <w:rPr>
          <w:rFonts w:ascii="Times New Roman" w:hAnsi="Times New Roman"/>
          <w:sz w:val="24"/>
          <w:szCs w:val="24"/>
        </w:rPr>
        <w:t xml:space="preserve"> педагоги дополнительного образования. И два работника получили Дипломы и прошли профессиональную переподготовку: Специалист МКУК «Бодайбинский городской краеведческий музей» </w:t>
      </w:r>
      <w:proofErr w:type="spellStart"/>
      <w:r w:rsidRPr="00F06C0F">
        <w:rPr>
          <w:rFonts w:ascii="Times New Roman" w:hAnsi="Times New Roman"/>
          <w:sz w:val="24"/>
          <w:szCs w:val="24"/>
        </w:rPr>
        <w:t>Акажанова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Г.Ж.  в Автономной некоммерческой организации дополнительного образования «Оренбургская бизнес-школа» по программе «Деятельность по хранению музейных предметов и музейных коллекций» и Антипина Елена Валерьевна, художественный руководитель досугового центра </w:t>
      </w:r>
      <w:proofErr w:type="spellStart"/>
      <w:r w:rsidRPr="00F06C0F">
        <w:rPr>
          <w:rFonts w:ascii="Times New Roman" w:hAnsi="Times New Roman"/>
          <w:sz w:val="24"/>
          <w:szCs w:val="24"/>
        </w:rPr>
        <w:t>п.Артемовский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в Новосибирском центре повышения квалификации.</w:t>
      </w:r>
    </w:p>
    <w:p w:rsidR="000D03F1" w:rsidRPr="00F06C0F" w:rsidRDefault="000D03F1" w:rsidP="000D03F1">
      <w:pPr>
        <w:tabs>
          <w:tab w:val="left" w:pos="0"/>
        </w:tabs>
        <w:spacing w:before="120" w:after="120"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>Курсы повышения квалификации и переподготовк</w:t>
      </w:r>
      <w:r w:rsidR="001718EA" w:rsidRPr="00F06C0F">
        <w:rPr>
          <w:rFonts w:ascii="Times New Roman" w:hAnsi="Times New Roman"/>
          <w:sz w:val="24"/>
          <w:szCs w:val="24"/>
        </w:rPr>
        <w:t xml:space="preserve">и </w:t>
      </w:r>
      <w:r w:rsidRPr="00F06C0F">
        <w:rPr>
          <w:rFonts w:ascii="Times New Roman" w:hAnsi="Times New Roman"/>
          <w:sz w:val="24"/>
          <w:szCs w:val="24"/>
        </w:rPr>
        <w:t>проходили в дист</w:t>
      </w:r>
      <w:r w:rsidR="009D2746" w:rsidRPr="00F06C0F">
        <w:rPr>
          <w:rFonts w:ascii="Times New Roman" w:hAnsi="Times New Roman"/>
          <w:sz w:val="24"/>
          <w:szCs w:val="24"/>
        </w:rPr>
        <w:t>анционном режиме, только</w:t>
      </w:r>
      <w:r w:rsidRPr="00F06C0F">
        <w:rPr>
          <w:rFonts w:ascii="Times New Roman" w:hAnsi="Times New Roman"/>
          <w:sz w:val="24"/>
          <w:szCs w:val="24"/>
        </w:rPr>
        <w:t xml:space="preserve"> </w:t>
      </w:r>
      <w:r w:rsidR="001718EA" w:rsidRPr="00F06C0F">
        <w:rPr>
          <w:rFonts w:ascii="Times New Roman" w:hAnsi="Times New Roman"/>
          <w:sz w:val="24"/>
          <w:szCs w:val="24"/>
        </w:rPr>
        <w:t>на курсах</w:t>
      </w:r>
      <w:r w:rsidRPr="00F06C0F">
        <w:rPr>
          <w:rFonts w:ascii="Times New Roman" w:hAnsi="Times New Roman"/>
          <w:sz w:val="24"/>
          <w:szCs w:val="24"/>
        </w:rPr>
        <w:t>, проходивши</w:t>
      </w:r>
      <w:r w:rsidR="001718EA" w:rsidRPr="00F06C0F">
        <w:rPr>
          <w:rFonts w:ascii="Times New Roman" w:hAnsi="Times New Roman"/>
          <w:sz w:val="24"/>
          <w:szCs w:val="24"/>
        </w:rPr>
        <w:t>м</w:t>
      </w:r>
      <w:r w:rsidRPr="00F06C0F">
        <w:rPr>
          <w:rFonts w:ascii="Times New Roman" w:hAnsi="Times New Roman"/>
          <w:sz w:val="24"/>
          <w:szCs w:val="24"/>
        </w:rPr>
        <w:t xml:space="preserve"> в </w:t>
      </w:r>
      <w:r w:rsidR="009D2746" w:rsidRPr="00F06C0F">
        <w:rPr>
          <w:rFonts w:ascii="Times New Roman" w:hAnsi="Times New Roman"/>
          <w:sz w:val="24"/>
          <w:szCs w:val="24"/>
        </w:rPr>
        <w:t>феврале и в марте, специалистам</w:t>
      </w:r>
      <w:r w:rsidRPr="00F06C0F">
        <w:rPr>
          <w:rFonts w:ascii="Times New Roman" w:hAnsi="Times New Roman"/>
          <w:sz w:val="24"/>
          <w:szCs w:val="24"/>
        </w:rPr>
        <w:t xml:space="preserve"> удалось обучиться очно</w:t>
      </w:r>
      <w:r w:rsidR="009D2746" w:rsidRPr="00F06C0F">
        <w:rPr>
          <w:rFonts w:ascii="Times New Roman" w:hAnsi="Times New Roman"/>
          <w:sz w:val="24"/>
          <w:szCs w:val="24"/>
        </w:rPr>
        <w:t xml:space="preserve"> (2 человека)</w:t>
      </w:r>
      <w:r w:rsidRPr="00F06C0F">
        <w:rPr>
          <w:rFonts w:ascii="Times New Roman" w:hAnsi="Times New Roman"/>
          <w:sz w:val="24"/>
          <w:szCs w:val="24"/>
        </w:rPr>
        <w:t>.</w:t>
      </w:r>
    </w:p>
    <w:p w:rsidR="0054266C" w:rsidRPr="00F06C0F" w:rsidRDefault="00030C19" w:rsidP="00030C1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Более полная</w:t>
      </w:r>
      <w:r w:rsidR="0054266C" w:rsidRPr="00F06C0F">
        <w:rPr>
          <w:rFonts w:ascii="Times New Roman" w:hAnsi="Times New Roman" w:cs="Times New Roman"/>
          <w:sz w:val="24"/>
          <w:szCs w:val="24"/>
        </w:rPr>
        <w:t xml:space="preserve"> инф</w:t>
      </w:r>
      <w:r w:rsidRPr="00F06C0F">
        <w:rPr>
          <w:rFonts w:ascii="Times New Roman" w:hAnsi="Times New Roman" w:cs="Times New Roman"/>
          <w:sz w:val="24"/>
          <w:szCs w:val="24"/>
        </w:rPr>
        <w:t>ормация по курсовой подго</w:t>
      </w:r>
      <w:r w:rsidR="003F0F3E" w:rsidRPr="00F06C0F">
        <w:rPr>
          <w:rFonts w:ascii="Times New Roman" w:hAnsi="Times New Roman" w:cs="Times New Roman"/>
          <w:sz w:val="24"/>
          <w:szCs w:val="24"/>
        </w:rPr>
        <w:t>товке работников культуры в 2020</w:t>
      </w:r>
      <w:r w:rsidRPr="00F06C0F">
        <w:rPr>
          <w:rFonts w:ascii="Times New Roman" w:hAnsi="Times New Roman" w:cs="Times New Roman"/>
          <w:sz w:val="24"/>
          <w:szCs w:val="24"/>
        </w:rPr>
        <w:t xml:space="preserve"> году, участи</w:t>
      </w:r>
      <w:r w:rsidR="001718EA" w:rsidRPr="00F06C0F">
        <w:rPr>
          <w:rFonts w:ascii="Times New Roman" w:hAnsi="Times New Roman" w:cs="Times New Roman"/>
          <w:sz w:val="24"/>
          <w:szCs w:val="24"/>
        </w:rPr>
        <w:t>ю</w:t>
      </w:r>
      <w:r w:rsidR="0054266C" w:rsidRPr="00F06C0F">
        <w:rPr>
          <w:rFonts w:ascii="Times New Roman" w:hAnsi="Times New Roman" w:cs="Times New Roman"/>
          <w:sz w:val="24"/>
          <w:szCs w:val="24"/>
        </w:rPr>
        <w:t xml:space="preserve"> в международных, областных конкурсах и </w:t>
      </w:r>
      <w:r w:rsidRPr="00F06C0F">
        <w:rPr>
          <w:rFonts w:ascii="Times New Roman" w:hAnsi="Times New Roman" w:cs="Times New Roman"/>
          <w:sz w:val="24"/>
          <w:szCs w:val="24"/>
        </w:rPr>
        <w:t>мероприятиях представлена</w:t>
      </w:r>
      <w:r w:rsidR="0054266C" w:rsidRPr="00F06C0F">
        <w:rPr>
          <w:rFonts w:ascii="Times New Roman" w:hAnsi="Times New Roman" w:cs="Times New Roman"/>
          <w:sz w:val="24"/>
          <w:szCs w:val="24"/>
        </w:rPr>
        <w:t xml:space="preserve"> в таблице:</w:t>
      </w:r>
      <w:r w:rsidRPr="00F06C0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3881"/>
        <w:gridCol w:w="5470"/>
      </w:tblGrid>
      <w:tr w:rsidR="006F7C9D" w:rsidRPr="00F06C0F" w:rsidTr="00B25885">
        <w:trPr>
          <w:trHeight w:val="360"/>
        </w:trPr>
        <w:tc>
          <w:tcPr>
            <w:tcW w:w="9351" w:type="dxa"/>
            <w:gridSpan w:val="2"/>
          </w:tcPr>
          <w:p w:rsidR="0054266C" w:rsidRPr="00F06C0F" w:rsidRDefault="0054266C" w:rsidP="0054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="003F0F3E" w:rsidRPr="00F06C0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323BAC" w:rsidRPr="00F06C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F7C9D" w:rsidRPr="00F06C0F" w:rsidTr="00B25885">
        <w:trPr>
          <w:trHeight w:val="1155"/>
        </w:trPr>
        <w:tc>
          <w:tcPr>
            <w:tcW w:w="3881" w:type="dxa"/>
          </w:tcPr>
          <w:p w:rsidR="0054266C" w:rsidRPr="00F06C0F" w:rsidRDefault="0054266C" w:rsidP="0054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Количество, прошедших курсы повышения квалификации и др. формы обучения (чел.)</w:t>
            </w:r>
          </w:p>
        </w:tc>
        <w:tc>
          <w:tcPr>
            <w:tcW w:w="5470" w:type="dxa"/>
          </w:tcPr>
          <w:p w:rsidR="0054266C" w:rsidRPr="00F06C0F" w:rsidRDefault="0054266C" w:rsidP="0054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Тема, место прохождения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>, часы и дата</w:t>
            </w:r>
          </w:p>
        </w:tc>
      </w:tr>
      <w:tr w:rsidR="006F7C9D" w:rsidRPr="00F06C0F" w:rsidTr="00B25885">
        <w:tc>
          <w:tcPr>
            <w:tcW w:w="3881" w:type="dxa"/>
          </w:tcPr>
          <w:p w:rsidR="0054266C" w:rsidRPr="00F06C0F" w:rsidRDefault="009D2746" w:rsidP="003F0F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="0054266C" w:rsidRPr="00F06C0F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470" w:type="dxa"/>
          </w:tcPr>
          <w:p w:rsidR="0054266C" w:rsidRPr="00F06C0F" w:rsidRDefault="0054266C" w:rsidP="00542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9D" w:rsidRPr="00F06C0F" w:rsidTr="00B25885">
        <w:tc>
          <w:tcPr>
            <w:tcW w:w="3881" w:type="dxa"/>
          </w:tcPr>
          <w:p w:rsidR="00A9470B" w:rsidRPr="00F06C0F" w:rsidRDefault="00A9470B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>1.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Акажанова Г.Ж. хранитель фондов МКУК «Бодайбинский городской краеведческий музей имени В.Ф. Верещагина»</w:t>
            </w:r>
          </w:p>
          <w:p w:rsidR="00A9470B" w:rsidRPr="00F06C0F" w:rsidRDefault="00A9470B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70B" w:rsidRPr="00F06C0F" w:rsidRDefault="00A9470B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A9470B" w:rsidRPr="00F06C0F" w:rsidRDefault="00A9470B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Программа: «Деятельность по хранению музейных предметов и музейных коллекций» (260 часов), квалификация – хранитель музейных предметов. Диплом о профессиональные переподготовки: Автономная некоммерческая организация дополнительного профессионального образования «Оренбургская бизнес – школа»</w:t>
            </w:r>
            <w:r w:rsidR="00762781" w:rsidRPr="00F06C0F">
              <w:rPr>
                <w:rFonts w:ascii="Times New Roman" w:hAnsi="Times New Roman"/>
                <w:sz w:val="24"/>
                <w:szCs w:val="24"/>
              </w:rPr>
              <w:t>, Диплом о профессиональной переподготовки, октябрь 2020 года.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76B84" w:rsidRPr="00F06C0F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="00676B84"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B25885">
        <w:tc>
          <w:tcPr>
            <w:tcW w:w="3881" w:type="dxa"/>
          </w:tcPr>
          <w:p w:rsidR="00B67F05" w:rsidRPr="00F06C0F" w:rsidRDefault="00B67F05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Антипина Елена Валерьевна, художественный руководитель досугового центра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п.Артемовский</w:t>
            </w:r>
            <w:proofErr w:type="spellEnd"/>
          </w:p>
        </w:tc>
        <w:tc>
          <w:tcPr>
            <w:tcW w:w="5470" w:type="dxa"/>
          </w:tcPr>
          <w:p w:rsidR="00B67F05" w:rsidRPr="00F06C0F" w:rsidRDefault="00B67F05" w:rsidP="00B67F0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Прошла профессиональную переподготовку в Центре повышения квалификации и профессиональной переподготовки Общества с ограниченной ответственностью «РАЗВИТИЕ ПОЛЮС»</w:t>
            </w:r>
            <w:r w:rsidR="003E7474" w:rsidRPr="00F06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E7474" w:rsidRPr="00F06C0F">
              <w:rPr>
                <w:rFonts w:ascii="Times New Roman" w:hAnsi="Times New Roman"/>
                <w:sz w:val="24"/>
                <w:szCs w:val="24"/>
              </w:rPr>
              <w:t>г.Новосибирск</w:t>
            </w:r>
            <w:proofErr w:type="spellEnd"/>
            <w:r w:rsidR="003E7474" w:rsidRPr="00F06C0F">
              <w:rPr>
                <w:rFonts w:ascii="Times New Roman" w:hAnsi="Times New Roman"/>
                <w:sz w:val="24"/>
                <w:szCs w:val="24"/>
              </w:rPr>
              <w:t>, по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программе «Менеджер в сфере культуры и искусства» в объеме 500 академических часов. С присвоением квалификации Руководитель организации искусства Руководитель организации культурно – досугового типа июль 2020 года.</w:t>
            </w:r>
            <w:r w:rsidR="000D03F1" w:rsidRPr="00F06C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03F1" w:rsidRPr="00F06C0F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="000D03F1"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B25885">
        <w:tc>
          <w:tcPr>
            <w:tcW w:w="3881" w:type="dxa"/>
          </w:tcPr>
          <w:p w:rsidR="00A9470B" w:rsidRPr="00F06C0F" w:rsidRDefault="00B67F05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>.</w:t>
            </w:r>
            <w:r w:rsidR="00A9470B" w:rsidRPr="00F06C0F">
              <w:rPr>
                <w:rFonts w:ascii="Times New Roman" w:hAnsi="Times New Roman"/>
                <w:sz w:val="24"/>
                <w:szCs w:val="24"/>
              </w:rPr>
              <w:t xml:space="preserve">Близнякова Н.И. художественный руководитель клуба </w:t>
            </w:r>
            <w:proofErr w:type="spellStart"/>
            <w:r w:rsidR="00A9470B" w:rsidRPr="00F06C0F">
              <w:rPr>
                <w:rFonts w:ascii="Times New Roman" w:hAnsi="Times New Roman"/>
                <w:sz w:val="24"/>
                <w:szCs w:val="24"/>
              </w:rPr>
              <w:t>п.Кропоткин</w:t>
            </w:r>
            <w:proofErr w:type="spellEnd"/>
            <w:r w:rsidR="00A9470B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:rsidR="00A9470B" w:rsidRPr="00F06C0F" w:rsidRDefault="00A9470B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«Принципы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звукоформирования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в вокальном исполнительстве. Развитие голоса от осознанных умений до устойчивых навыков» на базе 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 xml:space="preserve">ГБП ОУ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Иркутский областной колледж культуры</w:t>
            </w:r>
            <w:r w:rsidR="00762781" w:rsidRPr="00F06C0F">
              <w:rPr>
                <w:rFonts w:ascii="Times New Roman" w:hAnsi="Times New Roman"/>
                <w:sz w:val="24"/>
                <w:szCs w:val="24"/>
              </w:rPr>
              <w:t>, удостоверение о повышении квалификации 72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781" w:rsidRPr="00F06C0F">
              <w:rPr>
                <w:rFonts w:ascii="Times New Roman" w:hAnsi="Times New Roman"/>
                <w:sz w:val="24"/>
                <w:szCs w:val="24"/>
              </w:rPr>
              <w:t xml:space="preserve">часа,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="00762781" w:rsidRPr="00F06C0F">
              <w:rPr>
                <w:rFonts w:ascii="Times New Roman" w:hAnsi="Times New Roman"/>
                <w:sz w:val="24"/>
                <w:szCs w:val="24"/>
              </w:rPr>
              <w:t xml:space="preserve"> (очно)</w:t>
            </w:r>
          </w:p>
        </w:tc>
      </w:tr>
      <w:tr w:rsidR="006F7C9D" w:rsidRPr="00F06C0F" w:rsidTr="00B25885">
        <w:tc>
          <w:tcPr>
            <w:tcW w:w="3881" w:type="dxa"/>
          </w:tcPr>
          <w:p w:rsidR="00A9470B" w:rsidRPr="00F06C0F" w:rsidRDefault="00B67F05" w:rsidP="00676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4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>.</w:t>
            </w:r>
            <w:r w:rsidR="00762781" w:rsidRPr="00F06C0F">
              <w:rPr>
                <w:rFonts w:ascii="Times New Roman" w:hAnsi="Times New Roman"/>
                <w:sz w:val="24"/>
                <w:szCs w:val="24"/>
              </w:rPr>
              <w:t>Тураева А.В.  и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>.</w:t>
            </w:r>
            <w:r w:rsidR="00762781" w:rsidRPr="00F06C0F">
              <w:rPr>
                <w:rFonts w:ascii="Times New Roman" w:hAnsi="Times New Roman"/>
                <w:sz w:val="24"/>
                <w:szCs w:val="24"/>
              </w:rPr>
              <w:t xml:space="preserve">Моськина Т.Р. заведующие отделом </w:t>
            </w:r>
            <w:proofErr w:type="spellStart"/>
            <w:r w:rsidR="00762781" w:rsidRPr="00F06C0F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="00762781" w:rsidRPr="00F06C0F">
              <w:rPr>
                <w:rFonts w:ascii="Times New Roman" w:hAnsi="Times New Roman"/>
                <w:sz w:val="24"/>
                <w:szCs w:val="24"/>
              </w:rPr>
              <w:t xml:space="preserve"> городского краеведческого музея </w:t>
            </w:r>
          </w:p>
        </w:tc>
        <w:tc>
          <w:tcPr>
            <w:tcW w:w="5470" w:type="dxa"/>
          </w:tcPr>
          <w:p w:rsidR="00A9470B" w:rsidRPr="00F06C0F" w:rsidRDefault="00762781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мероприятия для взрослой аудитории, удостоверение о повышении квалификации ГБУ ДПО «Иркутский областной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–методический центр культуры и искусства «Байкал», удостоверения о повышении квалификации 24 часа, октябрь 2020 (</w:t>
            </w:r>
            <w:proofErr w:type="spellStart"/>
            <w:r w:rsidR="00676B84" w:rsidRPr="00F06C0F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="00676B84"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B25885">
        <w:tc>
          <w:tcPr>
            <w:tcW w:w="3881" w:type="dxa"/>
          </w:tcPr>
          <w:p w:rsidR="00676B84" w:rsidRPr="00F06C0F" w:rsidRDefault="00B67F05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6.- 15</w:t>
            </w:r>
            <w:r w:rsidR="00676B84" w:rsidRPr="00F06C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B84" w:rsidRPr="00F06C0F" w:rsidRDefault="00676B84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Десять преподавателей музыкальных школ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470" w:type="dxa"/>
          </w:tcPr>
          <w:p w:rsidR="00A9470B" w:rsidRPr="00F06C0F" w:rsidRDefault="00676B84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Удостоверения о повышении квалификации 36 часов, декабрь 2020 г. по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доп.профессиональной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программе «Дистанционные образовательные технологии в педагогической деятельности преподавателя образовательного учреждения культуры и искусства в ГБУ ДПО «Иркутский областной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«Байкал»</w:t>
            </w:r>
            <w:r w:rsidR="000D03F1" w:rsidRPr="00F06C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0D03F1" w:rsidRPr="00F06C0F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="000D03F1"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B25885">
        <w:trPr>
          <w:trHeight w:val="360"/>
        </w:trPr>
        <w:tc>
          <w:tcPr>
            <w:tcW w:w="3881" w:type="dxa"/>
          </w:tcPr>
          <w:p w:rsidR="00A9470B" w:rsidRPr="00F06C0F" w:rsidRDefault="00B67F05" w:rsidP="00EC30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16</w:t>
            </w:r>
            <w:r w:rsidR="00EC305F" w:rsidRPr="00F06C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C305F" w:rsidRPr="00F06C0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="00EC305F" w:rsidRPr="00F06C0F">
              <w:rPr>
                <w:rFonts w:ascii="Times New Roman" w:hAnsi="Times New Roman"/>
                <w:sz w:val="24"/>
                <w:szCs w:val="24"/>
              </w:rPr>
              <w:t xml:space="preserve"> И.Н директор МКУ «ЦБС </w:t>
            </w:r>
            <w:proofErr w:type="spellStart"/>
            <w:r w:rsidR="00EC305F" w:rsidRPr="00F06C0F">
              <w:rPr>
                <w:rFonts w:ascii="Times New Roman" w:hAnsi="Times New Roman"/>
                <w:sz w:val="24"/>
                <w:szCs w:val="24"/>
              </w:rPr>
              <w:t>г.Бодайбо</w:t>
            </w:r>
            <w:proofErr w:type="spellEnd"/>
            <w:r w:rsidR="00EC305F" w:rsidRPr="00F06C0F">
              <w:rPr>
                <w:rFonts w:ascii="Times New Roman" w:hAnsi="Times New Roman"/>
                <w:sz w:val="24"/>
                <w:szCs w:val="24"/>
              </w:rPr>
              <w:t xml:space="preserve"> и района» </w:t>
            </w:r>
          </w:p>
        </w:tc>
        <w:tc>
          <w:tcPr>
            <w:tcW w:w="5470" w:type="dxa"/>
          </w:tcPr>
          <w:p w:rsidR="00A9470B" w:rsidRPr="00F06C0F" w:rsidRDefault="00EC305F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24 час. по теме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>: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«Эффективный библиотечный менеджмент» ГБУК ИОГУ научная библиотека им. Молчанова 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Сибирского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 xml:space="preserve"> (дистанционно, сентябрь 2020)</w:t>
            </w:r>
          </w:p>
        </w:tc>
      </w:tr>
      <w:tr w:rsidR="006F7C9D" w:rsidRPr="00F06C0F" w:rsidTr="00B25885">
        <w:trPr>
          <w:trHeight w:val="360"/>
        </w:trPr>
        <w:tc>
          <w:tcPr>
            <w:tcW w:w="3881" w:type="dxa"/>
          </w:tcPr>
          <w:p w:rsidR="00EC305F" w:rsidRPr="00F06C0F" w:rsidRDefault="00B67F05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17</w:t>
            </w:r>
            <w:r w:rsidR="00EC305F" w:rsidRPr="00F06C0F">
              <w:rPr>
                <w:rFonts w:ascii="Times New Roman" w:hAnsi="Times New Roman"/>
                <w:sz w:val="24"/>
                <w:szCs w:val="24"/>
              </w:rPr>
              <w:t xml:space="preserve">.Желнина Д.А., </w:t>
            </w:r>
            <w:proofErr w:type="spellStart"/>
            <w:r w:rsidR="00EC305F" w:rsidRPr="00F06C0F">
              <w:rPr>
                <w:rFonts w:ascii="Times New Roman" w:hAnsi="Times New Roman"/>
                <w:sz w:val="24"/>
                <w:szCs w:val="24"/>
              </w:rPr>
              <w:t>зав.отделом</w:t>
            </w:r>
            <w:proofErr w:type="spellEnd"/>
            <w:r w:rsidR="00EC305F" w:rsidRPr="00F06C0F">
              <w:rPr>
                <w:rFonts w:ascii="Times New Roman" w:hAnsi="Times New Roman"/>
                <w:sz w:val="24"/>
                <w:szCs w:val="24"/>
              </w:rPr>
              <w:t xml:space="preserve"> обслуживания ЦБС</w:t>
            </w:r>
          </w:p>
        </w:tc>
        <w:tc>
          <w:tcPr>
            <w:tcW w:w="5470" w:type="dxa"/>
          </w:tcPr>
          <w:p w:rsidR="00EC305F" w:rsidRPr="00F06C0F" w:rsidRDefault="00EC305F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Удостовер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>ение о повышении квалификации 36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час. по теме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>: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>Основные аспекты деятельности модельной библиотеки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» ГБУК ИОГУ научная библиотека им. Молчанова 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Сибирского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 xml:space="preserve"> (дистанционно октябрь 2020)</w:t>
            </w:r>
          </w:p>
        </w:tc>
      </w:tr>
      <w:tr w:rsidR="006F7C9D" w:rsidRPr="00F06C0F" w:rsidTr="00B25885">
        <w:trPr>
          <w:trHeight w:val="360"/>
        </w:trPr>
        <w:tc>
          <w:tcPr>
            <w:tcW w:w="3881" w:type="dxa"/>
          </w:tcPr>
          <w:p w:rsidR="00EC305F" w:rsidRPr="00F06C0F" w:rsidRDefault="00B67F05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18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 xml:space="preserve">.Гарнович Т.С., главный библиотекарь детской городской библиотеки </w:t>
            </w:r>
          </w:p>
        </w:tc>
        <w:tc>
          <w:tcPr>
            <w:tcW w:w="5470" w:type="dxa"/>
          </w:tcPr>
          <w:p w:rsidR="00EC305F" w:rsidRPr="00F06C0F" w:rsidRDefault="00F40331" w:rsidP="00A9470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«Современные формы и методы работы библиотек» на базе ГБП ОУ Иркутский областной колледж культуры, удостоверение о повышении квалификации 36 часа, май 2020 (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7C9D" w:rsidRPr="00F06C0F" w:rsidTr="00B25885">
        <w:trPr>
          <w:trHeight w:val="360"/>
        </w:trPr>
        <w:tc>
          <w:tcPr>
            <w:tcW w:w="3881" w:type="dxa"/>
          </w:tcPr>
          <w:p w:rsidR="00F40331" w:rsidRPr="00F06C0F" w:rsidRDefault="00B67F05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19</w:t>
            </w:r>
            <w:r w:rsidR="00F40331" w:rsidRPr="00F06C0F">
              <w:rPr>
                <w:rFonts w:ascii="Times New Roman" w:hAnsi="Times New Roman"/>
                <w:sz w:val="24"/>
                <w:szCs w:val="24"/>
              </w:rPr>
              <w:t xml:space="preserve">.Лавренкова М.С., библиотекарь городской детской библиотеки </w:t>
            </w:r>
          </w:p>
        </w:tc>
        <w:tc>
          <w:tcPr>
            <w:tcW w:w="5470" w:type="dxa"/>
          </w:tcPr>
          <w:p w:rsidR="00F40331" w:rsidRPr="00F06C0F" w:rsidRDefault="00F40331" w:rsidP="00F40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По дополнительной профессиональной программе «Организация и проведение мероприятий для детей и молодежи», удостоверение о повышении квалификации ГБУ ДПО «Иркутский областной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–методический центр культуры и искусства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>«Байкал», удостоверения о повышении квалификации 36 часа, июнь 2020 (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6C0F" w:rsidRPr="00F06C0F" w:rsidTr="00B25885">
        <w:trPr>
          <w:trHeight w:val="360"/>
        </w:trPr>
        <w:tc>
          <w:tcPr>
            <w:tcW w:w="3881" w:type="dxa"/>
          </w:tcPr>
          <w:p w:rsidR="009D2746" w:rsidRPr="00F06C0F" w:rsidRDefault="009D2746" w:rsidP="00A94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20.Резцова З.А. методист КДЦ </w:t>
            </w:r>
            <w:proofErr w:type="spellStart"/>
            <w:r w:rsidRPr="00F06C0F">
              <w:rPr>
                <w:rFonts w:ascii="Times New Roman" w:hAnsi="Times New Roman"/>
                <w:sz w:val="24"/>
                <w:szCs w:val="24"/>
              </w:rPr>
              <w:t>г.Бодайбо</w:t>
            </w:r>
            <w:proofErr w:type="spellEnd"/>
          </w:p>
        </w:tc>
        <w:tc>
          <w:tcPr>
            <w:tcW w:w="5470" w:type="dxa"/>
          </w:tcPr>
          <w:p w:rsidR="009D2746" w:rsidRPr="00F06C0F" w:rsidRDefault="009D2746" w:rsidP="00F4033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на базе АНО ДПО «Центр поддержки и развития творчества» г. Иркутск, по ДПП «Техника работы специалиста по методическому обеспечению работы культурно – досугового учреждения» (</w:t>
            </w: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очно)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36 часов февраль 2020 г.</w:t>
            </w:r>
          </w:p>
        </w:tc>
      </w:tr>
    </w:tbl>
    <w:p w:rsidR="00C07EE2" w:rsidRPr="00F06C0F" w:rsidRDefault="00C07EE2" w:rsidP="008279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66C" w:rsidRPr="00F06C0F" w:rsidRDefault="0054266C" w:rsidP="000D03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 xml:space="preserve"> Участие в </w:t>
      </w:r>
      <w:r w:rsidR="00C527E7" w:rsidRPr="00F06C0F">
        <w:rPr>
          <w:rFonts w:ascii="Times New Roman" w:hAnsi="Times New Roman" w:cs="Times New Roman"/>
          <w:b/>
          <w:sz w:val="24"/>
          <w:szCs w:val="24"/>
        </w:rPr>
        <w:t xml:space="preserve">районных, областных, всероссийских и </w:t>
      </w:r>
      <w:r w:rsidRPr="00F06C0F">
        <w:rPr>
          <w:rFonts w:ascii="Times New Roman" w:hAnsi="Times New Roman" w:cs="Times New Roman"/>
          <w:b/>
          <w:sz w:val="24"/>
          <w:szCs w:val="24"/>
        </w:rPr>
        <w:t>международных фестивалях, конкурсах и мероприятиях</w:t>
      </w:r>
      <w:r w:rsidR="0082794D" w:rsidRPr="00F06C0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23BAC" w:rsidRPr="00F06C0F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C527E7" w:rsidRPr="00F06C0F" w:rsidRDefault="00C527E7" w:rsidP="00171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В 2020 году только в двух конкурсных мероприятиях учреждения системы КДУ смогл</w:t>
      </w:r>
      <w:r w:rsidR="001718EA" w:rsidRPr="00F06C0F">
        <w:rPr>
          <w:rFonts w:ascii="Times New Roman" w:hAnsi="Times New Roman"/>
          <w:sz w:val="24"/>
          <w:szCs w:val="24"/>
        </w:rPr>
        <w:t>и</w:t>
      </w:r>
      <w:r w:rsidRPr="00F06C0F">
        <w:rPr>
          <w:rFonts w:ascii="Times New Roman" w:hAnsi="Times New Roman"/>
          <w:sz w:val="24"/>
          <w:szCs w:val="24"/>
        </w:rPr>
        <w:t xml:space="preserve"> принять очное участие, в марте 2020 года в Районном конкурсе «Фронтовая концертная бригада» и в сентябре 2020 года в г. Москве в X</w:t>
      </w:r>
      <w:r w:rsidRPr="00F06C0F">
        <w:rPr>
          <w:rFonts w:ascii="Times New Roman" w:hAnsi="Times New Roman"/>
          <w:sz w:val="24"/>
          <w:szCs w:val="24"/>
          <w:lang w:val="en-US"/>
        </w:rPr>
        <w:t>Y</w:t>
      </w:r>
      <w:r w:rsidRPr="00F06C0F">
        <w:rPr>
          <w:rFonts w:ascii="Times New Roman" w:hAnsi="Times New Roman"/>
          <w:sz w:val="24"/>
          <w:szCs w:val="24"/>
        </w:rPr>
        <w:t xml:space="preserve"> международной выставки-ярмарки «Сокровища Севера-2020». (</w:t>
      </w:r>
      <w:proofErr w:type="spellStart"/>
      <w:r w:rsidRPr="00F06C0F">
        <w:rPr>
          <w:rFonts w:ascii="Times New Roman" w:hAnsi="Times New Roman"/>
          <w:sz w:val="24"/>
          <w:szCs w:val="24"/>
        </w:rPr>
        <w:t>Маслянко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 Л.М., Нилова Л.Е., Максимова О.В., работники досугового центра </w:t>
      </w:r>
      <w:proofErr w:type="spellStart"/>
      <w:r w:rsidRPr="00F06C0F">
        <w:rPr>
          <w:rFonts w:ascii="Times New Roman" w:hAnsi="Times New Roman"/>
          <w:sz w:val="24"/>
          <w:szCs w:val="24"/>
        </w:rPr>
        <w:t>п.Перевоз</w:t>
      </w:r>
      <w:proofErr w:type="spellEnd"/>
      <w:r w:rsidRPr="00F06C0F">
        <w:rPr>
          <w:rFonts w:ascii="Times New Roman" w:hAnsi="Times New Roman"/>
          <w:sz w:val="24"/>
          <w:szCs w:val="24"/>
        </w:rPr>
        <w:t xml:space="preserve">). </w:t>
      </w:r>
    </w:p>
    <w:p w:rsidR="00C527E7" w:rsidRPr="00F06C0F" w:rsidRDefault="00C527E7" w:rsidP="0017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с марта по декабрь были отменены районные и областные конкурсы и фестивали в очном режиме и перешли в новый заочный формат. Участие в заочных онлайн-ко</w:t>
      </w:r>
      <w:r w:rsidR="001718EA" w:rsidRPr="00F06C0F">
        <w:rPr>
          <w:rFonts w:ascii="Times New Roman" w:hAnsi="Times New Roman" w:cs="Times New Roman"/>
          <w:sz w:val="24"/>
          <w:szCs w:val="24"/>
        </w:rPr>
        <w:t>нкурсах представлены в таблице:</w:t>
      </w:r>
    </w:p>
    <w:p w:rsidR="00C527E7" w:rsidRPr="00F06C0F" w:rsidRDefault="00C527E7" w:rsidP="00C52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551"/>
        <w:gridCol w:w="1276"/>
      </w:tblGrid>
      <w:tr w:rsidR="006F7C9D" w:rsidRPr="00F06C0F" w:rsidTr="0084089D">
        <w:tc>
          <w:tcPr>
            <w:tcW w:w="2127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Название фестиваля/конкурса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6F7C9D" w:rsidRPr="00F06C0F" w:rsidTr="0084089D">
        <w:tc>
          <w:tcPr>
            <w:tcW w:w="2127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Досуговый центр 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Артемовский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3-й Международный фестиваль-конкурс искусств «Возрождение»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</w:t>
            </w:r>
            <w:r w:rsidRPr="00F06C0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 степени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 w:val="restart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Досуговый центр 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Мамакан</w:t>
            </w:r>
            <w:proofErr w:type="spellEnd"/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Российский патриотический конкурс «Катюша»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лауреата II степени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патриотический конкурс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«Это Родина моя»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лауреата II степени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интернет-конкурс «Крылатые фантазии»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участника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«Птичий базар»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конкурс «Талант и успех»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лауреата III степени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Союза охраны птиц России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участника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rPr>
          <w:trHeight w:val="2431"/>
        </w:trPr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«Птичий базар»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 -3шт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 -2шт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</w:t>
            </w:r>
            <w:r w:rsidRPr="00F06C0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III степени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Областная выставка изобразительного и декоративно- прикладного искусства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 w:val="restart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Досуговый центр 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 Перевоз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Фронтовая концертная бригада «Во славу Победы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XV</w:t>
            </w: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международная выставка – ярмарка «Сокровища Севера мастера и художники России 2020»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г.Москве</w:t>
            </w:r>
            <w:proofErr w:type="spellEnd"/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Специальный приз в номинации «Изделия сувенирного промысла,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 в номинации возрождение утраченных традиций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за участие </w:t>
            </w:r>
          </w:p>
          <w:p w:rsidR="00C527E7" w:rsidRPr="00F06C0F" w:rsidRDefault="00C527E7" w:rsidP="00FD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фестиваль «Хоровод ремесел на земле Иркутской»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Областное мероприятие, Диплом за участие 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Кумалан</w:t>
            </w:r>
            <w:proofErr w:type="spell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наму</w:t>
            </w:r>
            <w:proofErr w:type="spell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рода моего»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Областное мероприятие, Грамота, приз за участие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Районный конкурс «Марш парков 2020» 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Благодарственное письмо, грамота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rPr>
          <w:trHeight w:val="1289"/>
        </w:trPr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Молодежный этнокультурный конкурс (Федеральное агентство по делам национальностей России) «Диалог культур»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за участие 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rPr>
          <w:trHeight w:val="1206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Клуб п. Кропоткин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заповедника «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Витимский</w:t>
            </w:r>
            <w:proofErr w:type="spell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в рамках «Марш парков - 2020»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Диплом-III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заповедника «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Витимский</w:t>
            </w:r>
            <w:proofErr w:type="spell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«Птичий базар»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 III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 III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Благодарственное письмо, грамота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заочная</w:t>
            </w:r>
          </w:p>
        </w:tc>
      </w:tr>
      <w:tr w:rsidR="006F7C9D" w:rsidRPr="00F06C0F" w:rsidTr="0084089D">
        <w:trPr>
          <w:trHeight w:val="1542"/>
        </w:trPr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 конкурс заповедника «</w:t>
            </w:r>
            <w:proofErr w:type="spell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Витимский</w:t>
            </w:r>
            <w:proofErr w:type="spell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противопожарную тему. «Береги природу от огня!»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Диплом-II степени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Диплом-III степени Благодарственное письмо</w:t>
            </w: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Областной детско-юношеский конкурс по декоративно-прикладному искусству, посвященный Международному Году языков коренных народов и 75-летию Победы в </w:t>
            </w:r>
            <w:proofErr w:type="gramStart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  «</w:t>
            </w:r>
            <w:proofErr w:type="gramEnd"/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Пусть всегда будет солнце, пусть всегда будет мир!»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6F7C9D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 конкурс рисунков «Мы памяти этой верны!», посвященный 75-летию со дня Победы в ВОВ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I степени 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  <w:tr w:rsidR="00F06C0F" w:rsidRPr="00F06C0F" w:rsidTr="0084089D">
        <w:tc>
          <w:tcPr>
            <w:tcW w:w="2127" w:type="dxa"/>
            <w:vMerge/>
          </w:tcPr>
          <w:p w:rsidR="00C527E7" w:rsidRPr="00F06C0F" w:rsidRDefault="00C527E7" w:rsidP="00FD7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конкурс рисунков «По дорогам памяти», посвященный 75 – летнему юбилею Победы в ВОВ 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Номинация «Рисую сам»</w:t>
            </w:r>
          </w:p>
          <w:p w:rsidR="00C527E7" w:rsidRPr="00F06C0F" w:rsidRDefault="00C527E7" w:rsidP="00FD7FB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Номинация «Семейный рисунок» </w:t>
            </w:r>
          </w:p>
        </w:tc>
        <w:tc>
          <w:tcPr>
            <w:tcW w:w="2551" w:type="dxa"/>
          </w:tcPr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II степени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C527E7" w:rsidRPr="00F06C0F" w:rsidRDefault="00C527E7" w:rsidP="00FD7FB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27E7" w:rsidRPr="00F06C0F" w:rsidRDefault="00C527E7" w:rsidP="00FD7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заочная</w:t>
            </w:r>
          </w:p>
        </w:tc>
      </w:tr>
    </w:tbl>
    <w:p w:rsidR="00C527E7" w:rsidRPr="00F06C0F" w:rsidRDefault="00C527E7" w:rsidP="00C527E7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2794D" w:rsidRPr="00F06C0F" w:rsidRDefault="0082794D" w:rsidP="0082794D">
      <w:pPr>
        <w:rPr>
          <w:rFonts w:ascii="Times New Roman" w:hAnsi="Times New Roman" w:cs="Times New Roman"/>
          <w:sz w:val="24"/>
          <w:szCs w:val="24"/>
        </w:rPr>
      </w:pPr>
    </w:p>
    <w:p w:rsidR="00AD61E6" w:rsidRPr="00F06C0F" w:rsidRDefault="00BD78AF" w:rsidP="00773B69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ab/>
      </w:r>
      <w:r w:rsidR="00DD2E75" w:rsidRPr="00F06C0F">
        <w:rPr>
          <w:rFonts w:ascii="Times New Roman" w:eastAsia="Times New Roman" w:hAnsi="Times New Roman" w:cs="Times New Roman"/>
          <w:b/>
          <w:sz w:val="24"/>
          <w:szCs w:val="24"/>
        </w:rPr>
        <w:t>21.4</w:t>
      </w:r>
      <w:r w:rsidR="00AD61E6" w:rsidRPr="00F06C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27F2A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61E6" w:rsidRPr="00F06C0F">
        <w:rPr>
          <w:rFonts w:ascii="Times New Roman" w:eastAsia="Times New Roman" w:hAnsi="Times New Roman" w:cs="Times New Roman"/>
          <w:b/>
          <w:sz w:val="24"/>
          <w:szCs w:val="24"/>
        </w:rPr>
        <w:t>Потребность в специалистах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E75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в учреждениях культуры 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DD2E75" w:rsidRPr="00F06C0F">
        <w:rPr>
          <w:rFonts w:ascii="Times New Roman" w:eastAsia="Times New Roman" w:hAnsi="Times New Roman" w:cs="Times New Roman"/>
          <w:b/>
          <w:sz w:val="24"/>
          <w:szCs w:val="24"/>
        </w:rPr>
        <w:t>дведомственных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Управлению культуры администрации МО г. Бодайбо и района</w:t>
      </w:r>
    </w:p>
    <w:p w:rsidR="00DD2E75" w:rsidRPr="00F06C0F" w:rsidRDefault="00DD2E75" w:rsidP="00DD2E75">
      <w:pPr>
        <w:spacing w:line="23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2693"/>
      </w:tblGrid>
      <w:tr w:rsidR="006F7C9D" w:rsidRPr="00F06C0F" w:rsidTr="00461C3E">
        <w:trPr>
          <w:trHeight w:val="371"/>
          <w:jc w:val="center"/>
        </w:trPr>
        <w:tc>
          <w:tcPr>
            <w:tcW w:w="2122" w:type="dxa"/>
            <w:vMerge w:val="restart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229" w:type="dxa"/>
            <w:gridSpan w:val="3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 штатных единиц основного персонала</w:t>
            </w:r>
          </w:p>
        </w:tc>
      </w:tr>
      <w:tr w:rsidR="006F7C9D" w:rsidRPr="00F06C0F" w:rsidTr="00A270C4">
        <w:trPr>
          <w:trHeight w:val="360"/>
          <w:jc w:val="center"/>
        </w:trPr>
        <w:tc>
          <w:tcPr>
            <w:tcW w:w="2122" w:type="dxa"/>
            <w:vMerge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-107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всего (по штатному расписанию)</w:t>
            </w:r>
          </w:p>
        </w:tc>
        <w:tc>
          <w:tcPr>
            <w:tcW w:w="1843" w:type="dxa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Фактическая (основной, творческий персонал)</w:t>
            </w:r>
          </w:p>
        </w:tc>
        <w:tc>
          <w:tcPr>
            <w:tcW w:w="2693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необходимо (потребность)</w:t>
            </w:r>
          </w:p>
        </w:tc>
        <w:bookmarkStart w:id="0" w:name="_GoBack"/>
        <w:bookmarkEnd w:id="0"/>
      </w:tr>
      <w:tr w:rsidR="006F7C9D" w:rsidRPr="00F06C0F" w:rsidTr="00D6225A">
        <w:trPr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C9D" w:rsidRPr="00F06C0F" w:rsidTr="00A270C4">
        <w:trPr>
          <w:jc w:val="center"/>
        </w:trPr>
        <w:tc>
          <w:tcPr>
            <w:tcW w:w="2122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7C9D" w:rsidRPr="00F06C0F" w:rsidTr="00A270C4">
        <w:trPr>
          <w:jc w:val="center"/>
        </w:trPr>
        <w:tc>
          <w:tcPr>
            <w:tcW w:w="2122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693" w:type="dxa"/>
          </w:tcPr>
          <w:p w:rsidR="00A270C4" w:rsidRPr="00F06C0F" w:rsidRDefault="00461C3E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84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A270C4">
        <w:trPr>
          <w:trHeight w:val="58"/>
          <w:jc w:val="center"/>
        </w:trPr>
        <w:tc>
          <w:tcPr>
            <w:tcW w:w="2122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</w:t>
            </w:r>
            <w:r w:rsidR="00461C3E" w:rsidRPr="00F06C0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C9D" w:rsidRPr="00F06C0F" w:rsidTr="00A270C4">
        <w:trPr>
          <w:jc w:val="center"/>
        </w:trPr>
        <w:tc>
          <w:tcPr>
            <w:tcW w:w="2122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21 (без вспомогательного и технического персонала)</w:t>
            </w:r>
          </w:p>
        </w:tc>
        <w:tc>
          <w:tcPr>
            <w:tcW w:w="184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7C9D" w:rsidRPr="00F06C0F" w:rsidTr="00A270C4">
        <w:trPr>
          <w:jc w:val="center"/>
        </w:trPr>
        <w:tc>
          <w:tcPr>
            <w:tcW w:w="2122" w:type="dxa"/>
            <w:vAlign w:val="center"/>
          </w:tcPr>
          <w:p w:rsidR="00A270C4" w:rsidRPr="00F06C0F" w:rsidRDefault="00A270C4" w:rsidP="00786115">
            <w:pPr>
              <w:pStyle w:val="ad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A270C4" w:rsidRPr="00F06C0F" w:rsidRDefault="008A637E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143.0</w:t>
            </w:r>
          </w:p>
        </w:tc>
        <w:tc>
          <w:tcPr>
            <w:tcW w:w="184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109.5</w:t>
            </w:r>
          </w:p>
        </w:tc>
        <w:tc>
          <w:tcPr>
            <w:tcW w:w="2693" w:type="dxa"/>
          </w:tcPr>
          <w:p w:rsidR="00A270C4" w:rsidRPr="00F06C0F" w:rsidRDefault="00A270C4" w:rsidP="000019C2">
            <w:pPr>
              <w:pStyle w:val="ad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270C4" w:rsidRPr="00F06C0F" w:rsidRDefault="00727F2A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>Примечание</w:t>
      </w:r>
      <w:r w:rsidRPr="00F06C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70C4" w:rsidRPr="00F06C0F">
        <w:rPr>
          <w:rFonts w:ascii="Times New Roman" w:hAnsi="Times New Roman"/>
          <w:b/>
          <w:sz w:val="24"/>
          <w:szCs w:val="24"/>
        </w:rPr>
        <w:t>Примечание</w:t>
      </w:r>
      <w:r w:rsidR="00A270C4" w:rsidRPr="00F06C0F">
        <w:rPr>
          <w:rFonts w:ascii="Times New Roman" w:hAnsi="Times New Roman"/>
          <w:sz w:val="24"/>
          <w:szCs w:val="24"/>
        </w:rPr>
        <w:t>: На отчетную дату в Управлении культуры администрации муниципального образования г. Бодайбо и района и подведомственных ему учреждениях 272,4 штатных единицы, из них: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- руководители – 31,5 единицы;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- основной персонал (творческие работники) - 127 штатные единицы;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>- вспомогательный и технический персонал- 113,9 единиц.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>О</w:t>
      </w:r>
      <w:r w:rsidR="00BA6988" w:rsidRPr="00F06C0F">
        <w:rPr>
          <w:rFonts w:ascii="Times New Roman" w:hAnsi="Times New Roman"/>
          <w:sz w:val="24"/>
          <w:szCs w:val="24"/>
        </w:rPr>
        <w:t>сновной персонал составляет 52,5</w:t>
      </w:r>
      <w:r w:rsidRPr="00F06C0F">
        <w:rPr>
          <w:rFonts w:ascii="Times New Roman" w:hAnsi="Times New Roman"/>
          <w:sz w:val="24"/>
          <w:szCs w:val="24"/>
        </w:rPr>
        <w:t xml:space="preserve"> % от общей штатной численности</w:t>
      </w:r>
      <w:r w:rsidR="00705794" w:rsidRPr="00F06C0F">
        <w:rPr>
          <w:rFonts w:ascii="Times New Roman" w:hAnsi="Times New Roman"/>
          <w:sz w:val="24"/>
          <w:szCs w:val="24"/>
        </w:rPr>
        <w:t xml:space="preserve"> (143,0 шт. ед.)</w:t>
      </w:r>
      <w:r w:rsidRPr="00F06C0F">
        <w:rPr>
          <w:rFonts w:ascii="Times New Roman" w:hAnsi="Times New Roman"/>
          <w:sz w:val="24"/>
          <w:szCs w:val="24"/>
        </w:rPr>
        <w:t xml:space="preserve">.  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>В число руководителей входят: аппарат управления культуры, директора юридических лиц, заведующие структурных по</w:t>
      </w:r>
      <w:r w:rsidR="0094351C" w:rsidRPr="00F06C0F">
        <w:rPr>
          <w:rFonts w:ascii="Times New Roman" w:hAnsi="Times New Roman"/>
          <w:sz w:val="24"/>
          <w:szCs w:val="24"/>
        </w:rPr>
        <w:t xml:space="preserve">дразделений, что составляет 9,9 </w:t>
      </w:r>
      <w:r w:rsidRPr="00F06C0F">
        <w:rPr>
          <w:rFonts w:ascii="Times New Roman" w:hAnsi="Times New Roman"/>
          <w:sz w:val="24"/>
          <w:szCs w:val="24"/>
        </w:rPr>
        <w:t>% от об</w:t>
      </w:r>
      <w:r w:rsidR="0094351C" w:rsidRPr="00F06C0F">
        <w:rPr>
          <w:rFonts w:ascii="Times New Roman" w:hAnsi="Times New Roman"/>
          <w:sz w:val="24"/>
          <w:szCs w:val="24"/>
        </w:rPr>
        <w:t>щего числа работников (27,0</w:t>
      </w:r>
      <w:r w:rsidRPr="00F06C0F">
        <w:rPr>
          <w:rFonts w:ascii="Times New Roman" w:hAnsi="Times New Roman"/>
          <w:sz w:val="24"/>
          <w:szCs w:val="24"/>
        </w:rPr>
        <w:t xml:space="preserve"> штатная единица).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>В число вспомогательного персонала входят – заведующие хоз</w:t>
      </w:r>
      <w:r w:rsidR="00BA6988" w:rsidRPr="00F06C0F">
        <w:rPr>
          <w:rFonts w:ascii="Times New Roman" w:hAnsi="Times New Roman"/>
          <w:sz w:val="24"/>
          <w:szCs w:val="24"/>
        </w:rPr>
        <w:t>яйством, секретари</w:t>
      </w:r>
      <w:r w:rsidRPr="00F06C0F">
        <w:rPr>
          <w:rFonts w:ascii="Times New Roman" w:hAnsi="Times New Roman"/>
          <w:sz w:val="24"/>
          <w:szCs w:val="24"/>
        </w:rPr>
        <w:t>, работники бухгалтерии и организационно-методической г</w:t>
      </w:r>
      <w:r w:rsidR="0094351C" w:rsidRPr="00F06C0F">
        <w:rPr>
          <w:rFonts w:ascii="Times New Roman" w:hAnsi="Times New Roman"/>
          <w:sz w:val="24"/>
          <w:szCs w:val="24"/>
        </w:rPr>
        <w:t>руппы и составляют 9,8</w:t>
      </w:r>
      <w:r w:rsidR="00BA6988" w:rsidRPr="00F06C0F">
        <w:rPr>
          <w:rFonts w:ascii="Times New Roman" w:hAnsi="Times New Roman"/>
          <w:sz w:val="24"/>
          <w:szCs w:val="24"/>
        </w:rPr>
        <w:t xml:space="preserve"> % или </w:t>
      </w:r>
      <w:r w:rsidR="0094351C" w:rsidRPr="00F06C0F">
        <w:rPr>
          <w:rFonts w:ascii="Times New Roman" w:hAnsi="Times New Roman"/>
          <w:sz w:val="24"/>
          <w:szCs w:val="24"/>
        </w:rPr>
        <w:t>(</w:t>
      </w:r>
      <w:r w:rsidR="00BA6988" w:rsidRPr="00F06C0F">
        <w:rPr>
          <w:rFonts w:ascii="Times New Roman" w:hAnsi="Times New Roman"/>
          <w:sz w:val="24"/>
          <w:szCs w:val="24"/>
        </w:rPr>
        <w:t>26</w:t>
      </w:r>
      <w:r w:rsidRPr="00F06C0F">
        <w:rPr>
          <w:rFonts w:ascii="Times New Roman" w:hAnsi="Times New Roman"/>
          <w:sz w:val="24"/>
          <w:szCs w:val="24"/>
        </w:rPr>
        <w:t>,</w:t>
      </w:r>
      <w:r w:rsidR="00BA6988" w:rsidRPr="00F06C0F">
        <w:rPr>
          <w:rFonts w:ascii="Times New Roman" w:hAnsi="Times New Roman"/>
          <w:sz w:val="24"/>
          <w:szCs w:val="24"/>
        </w:rPr>
        <w:t>7</w:t>
      </w:r>
      <w:r w:rsidRPr="00F06C0F">
        <w:rPr>
          <w:rFonts w:ascii="Times New Roman" w:hAnsi="Times New Roman"/>
          <w:sz w:val="24"/>
          <w:szCs w:val="24"/>
        </w:rPr>
        <w:t>5 штатных единиц</w:t>
      </w:r>
      <w:r w:rsidR="0094351C" w:rsidRPr="00F06C0F">
        <w:rPr>
          <w:rFonts w:ascii="Times New Roman" w:hAnsi="Times New Roman"/>
          <w:sz w:val="24"/>
          <w:szCs w:val="24"/>
        </w:rPr>
        <w:t>)</w:t>
      </w:r>
      <w:r w:rsidRPr="00F06C0F">
        <w:rPr>
          <w:rFonts w:ascii="Times New Roman" w:hAnsi="Times New Roman"/>
          <w:sz w:val="24"/>
          <w:szCs w:val="24"/>
        </w:rPr>
        <w:t>.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 xml:space="preserve">К хозяйственной группе относятся вахтеры, уборщики, дворники, сторожа, рабочие, электрики и </w:t>
      </w:r>
      <w:r w:rsidR="001718EA" w:rsidRPr="00F06C0F">
        <w:rPr>
          <w:rFonts w:ascii="Times New Roman" w:hAnsi="Times New Roman"/>
          <w:sz w:val="24"/>
          <w:szCs w:val="24"/>
        </w:rPr>
        <w:t>др. рабочие специальности- 76,</w:t>
      </w:r>
      <w:r w:rsidR="0094351C" w:rsidRPr="00F06C0F">
        <w:rPr>
          <w:rFonts w:ascii="Times New Roman" w:hAnsi="Times New Roman"/>
          <w:sz w:val="24"/>
          <w:szCs w:val="24"/>
        </w:rPr>
        <w:t>65</w:t>
      </w:r>
      <w:r w:rsidR="00BA6988" w:rsidRPr="00F06C0F">
        <w:rPr>
          <w:rFonts w:ascii="Times New Roman" w:hAnsi="Times New Roman"/>
          <w:sz w:val="24"/>
          <w:szCs w:val="24"/>
        </w:rPr>
        <w:t xml:space="preserve"> </w:t>
      </w:r>
      <w:r w:rsidRPr="00F06C0F">
        <w:rPr>
          <w:rFonts w:ascii="Times New Roman" w:hAnsi="Times New Roman"/>
          <w:sz w:val="24"/>
          <w:szCs w:val="24"/>
        </w:rPr>
        <w:t>штатных</w:t>
      </w:r>
      <w:r w:rsidR="0094351C" w:rsidRPr="00F06C0F">
        <w:rPr>
          <w:rFonts w:ascii="Times New Roman" w:hAnsi="Times New Roman"/>
          <w:sz w:val="24"/>
          <w:szCs w:val="24"/>
        </w:rPr>
        <w:t xml:space="preserve"> единиц или 27,8</w:t>
      </w:r>
      <w:r w:rsidRPr="00F06C0F">
        <w:rPr>
          <w:rFonts w:ascii="Times New Roman" w:hAnsi="Times New Roman"/>
          <w:sz w:val="24"/>
          <w:szCs w:val="24"/>
        </w:rPr>
        <w:t xml:space="preserve"> % от штатного расписания. </w:t>
      </w:r>
    </w:p>
    <w:p w:rsidR="00A270C4" w:rsidRPr="00F06C0F" w:rsidRDefault="00A270C4" w:rsidP="00A270C4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06C0F">
        <w:rPr>
          <w:rFonts w:ascii="Times New Roman" w:hAnsi="Times New Roman"/>
          <w:sz w:val="24"/>
          <w:szCs w:val="24"/>
        </w:rPr>
        <w:tab/>
        <w:t>Имеются вакантные должности в учреждениях клубного типа и музыкальных школах района. Требуются заведующий постановочной частью, методист, хормейстер, руководители кружка, художественный руководитель, аккомпаниатор, преподаватели дополнительного образования.</w:t>
      </w:r>
    </w:p>
    <w:p w:rsidR="00DD2E75" w:rsidRPr="00F06C0F" w:rsidRDefault="00DD2E75" w:rsidP="00727F2A">
      <w:pPr>
        <w:spacing w:line="230" w:lineRule="auto"/>
        <w:jc w:val="both"/>
        <w:rPr>
          <w:b/>
          <w:i/>
          <w:sz w:val="24"/>
          <w:szCs w:val="24"/>
        </w:rPr>
      </w:pPr>
    </w:p>
    <w:p w:rsidR="00727F2A" w:rsidRPr="00F06C0F" w:rsidRDefault="00727F2A" w:rsidP="00727F2A">
      <w:pPr>
        <w:spacing w:line="23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21.5. Вакансии в учреждениях культуры</w:t>
      </w:r>
    </w:p>
    <w:p w:rsidR="00DD2E75" w:rsidRPr="00F06C0F" w:rsidRDefault="00DD2E75" w:rsidP="00773B69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56"/>
        <w:gridCol w:w="3769"/>
        <w:gridCol w:w="3721"/>
      </w:tblGrid>
      <w:tr w:rsidR="006F7C9D" w:rsidRPr="00F06C0F" w:rsidTr="0007600C">
        <w:tc>
          <w:tcPr>
            <w:tcW w:w="1856" w:type="dxa"/>
          </w:tcPr>
          <w:p w:rsidR="005708F6" w:rsidRPr="00F06C0F" w:rsidRDefault="00DD2E75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3769" w:type="dxa"/>
          </w:tcPr>
          <w:p w:rsidR="005708F6" w:rsidRPr="00F06C0F" w:rsidRDefault="003F0F3E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721" w:type="dxa"/>
          </w:tcPr>
          <w:p w:rsidR="005708F6" w:rsidRPr="00F06C0F" w:rsidRDefault="003F0F3E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6F7C9D" w:rsidRPr="00F06C0F" w:rsidTr="0007600C">
        <w:trPr>
          <w:trHeight w:val="690"/>
        </w:trPr>
        <w:tc>
          <w:tcPr>
            <w:tcW w:w="1856" w:type="dxa"/>
            <w:vMerge w:val="restart"/>
          </w:tcPr>
          <w:p w:rsidR="0007600C" w:rsidRPr="00F06C0F" w:rsidRDefault="0007600C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769" w:type="dxa"/>
          </w:tcPr>
          <w:p w:rsidR="0007600C" w:rsidRPr="00F06C0F" w:rsidRDefault="0007600C" w:rsidP="0007600C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 руководитель кружка (хореографического)</w:t>
            </w:r>
          </w:p>
        </w:tc>
        <w:tc>
          <w:tcPr>
            <w:tcW w:w="3721" w:type="dxa"/>
          </w:tcPr>
          <w:p w:rsidR="0007600C" w:rsidRPr="00F06C0F" w:rsidRDefault="009D2746" w:rsidP="00BD78AF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F7C9D" w:rsidRPr="00F06C0F" w:rsidTr="000F46BB">
        <w:trPr>
          <w:trHeight w:val="690"/>
        </w:trPr>
        <w:tc>
          <w:tcPr>
            <w:tcW w:w="1856" w:type="dxa"/>
            <w:vMerge/>
          </w:tcPr>
          <w:p w:rsidR="0007600C" w:rsidRPr="00F06C0F" w:rsidRDefault="0007600C" w:rsidP="00B25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07600C" w:rsidRPr="00F06C0F" w:rsidRDefault="0007600C" w:rsidP="003F0F3E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- руководитель кружка (хормейстер) </w:t>
            </w:r>
          </w:p>
        </w:tc>
        <w:tc>
          <w:tcPr>
            <w:tcW w:w="3721" w:type="dxa"/>
          </w:tcPr>
          <w:p w:rsidR="0007600C" w:rsidRPr="00F06C0F" w:rsidRDefault="009D2746" w:rsidP="00BD78AF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F7C9D" w:rsidRPr="00F06C0F" w:rsidTr="0007600C">
        <w:tc>
          <w:tcPr>
            <w:tcW w:w="1856" w:type="dxa"/>
          </w:tcPr>
          <w:p w:rsidR="005708F6" w:rsidRPr="00F06C0F" w:rsidRDefault="005708F6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769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1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07600C">
        <w:tc>
          <w:tcPr>
            <w:tcW w:w="1856" w:type="dxa"/>
          </w:tcPr>
          <w:p w:rsidR="005708F6" w:rsidRPr="00F06C0F" w:rsidRDefault="005708F6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3769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1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07600C">
        <w:tc>
          <w:tcPr>
            <w:tcW w:w="1856" w:type="dxa"/>
          </w:tcPr>
          <w:p w:rsidR="005708F6" w:rsidRPr="00F06C0F" w:rsidRDefault="005708F6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3769" w:type="dxa"/>
          </w:tcPr>
          <w:p w:rsidR="0007600C" w:rsidRPr="00F06C0F" w:rsidRDefault="0007600C" w:rsidP="0007600C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-преподаватель хорового </w:t>
            </w:r>
            <w:proofErr w:type="spellStart"/>
            <w:r w:rsidR="009D2746" w:rsidRPr="00F06C0F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5708F6" w:rsidRPr="00F06C0F" w:rsidRDefault="0007600C" w:rsidP="00FB541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746" w:rsidRPr="00F06C0F">
              <w:rPr>
                <w:rFonts w:ascii="Times New Roman" w:hAnsi="Times New Roman"/>
                <w:sz w:val="24"/>
                <w:szCs w:val="24"/>
              </w:rPr>
              <w:t>1 ставка</w:t>
            </w:r>
          </w:p>
        </w:tc>
      </w:tr>
      <w:tr w:rsidR="006F7C9D" w:rsidRPr="00F06C0F" w:rsidTr="0007600C">
        <w:tc>
          <w:tcPr>
            <w:tcW w:w="1856" w:type="dxa"/>
          </w:tcPr>
          <w:p w:rsidR="005708F6" w:rsidRPr="00F06C0F" w:rsidRDefault="005708F6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Театры (проф.)</w:t>
            </w:r>
          </w:p>
        </w:tc>
        <w:tc>
          <w:tcPr>
            <w:tcW w:w="3769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1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07600C">
        <w:tc>
          <w:tcPr>
            <w:tcW w:w="1856" w:type="dxa"/>
          </w:tcPr>
          <w:p w:rsidR="005708F6" w:rsidRPr="00F06C0F" w:rsidRDefault="005708F6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3769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1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6C0F" w:rsidRPr="00F06C0F" w:rsidTr="0007600C">
        <w:tc>
          <w:tcPr>
            <w:tcW w:w="1856" w:type="dxa"/>
          </w:tcPr>
          <w:p w:rsidR="005708F6" w:rsidRPr="00F06C0F" w:rsidRDefault="005708F6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769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5708F6" w:rsidRPr="00F06C0F" w:rsidRDefault="005708F6" w:rsidP="00B25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3</w:t>
            </w:r>
            <w:r w:rsidR="009D2746" w:rsidRPr="00F06C0F">
              <w:rPr>
                <w:rFonts w:ascii="Times New Roman" w:hAnsi="Times New Roman"/>
                <w:sz w:val="24"/>
                <w:szCs w:val="24"/>
              </w:rPr>
              <w:t xml:space="preserve"> ставки</w:t>
            </w:r>
          </w:p>
        </w:tc>
      </w:tr>
    </w:tbl>
    <w:p w:rsidR="003F0F3E" w:rsidRPr="00F06C0F" w:rsidRDefault="003F0F3E" w:rsidP="00DD2E75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8F6" w:rsidRPr="00F06C0F" w:rsidRDefault="00DD2E75" w:rsidP="00727F2A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61E6" w:rsidRPr="00F06C0F" w:rsidRDefault="00AD61E6" w:rsidP="00773B69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sz w:val="24"/>
          <w:szCs w:val="24"/>
        </w:rPr>
        <w:tab/>
      </w:r>
      <w:r w:rsidR="007577BC" w:rsidRPr="00F06C0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.6. Трудоустройство молодых специалистов</w:t>
      </w:r>
      <w:r w:rsidR="00401CF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учреждения Управления культуры администрации МО </w:t>
      </w:r>
      <w:proofErr w:type="spellStart"/>
      <w:r w:rsidR="00401CF4" w:rsidRPr="00F06C0F">
        <w:rPr>
          <w:rFonts w:ascii="Times New Roman" w:eastAsia="Times New Roman" w:hAnsi="Times New Roman" w:cs="Times New Roman"/>
          <w:b/>
          <w:sz w:val="24"/>
          <w:szCs w:val="24"/>
        </w:rPr>
        <w:t>г.Бодайбо</w:t>
      </w:r>
      <w:proofErr w:type="spellEnd"/>
      <w:r w:rsidR="00401CF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района</w:t>
      </w: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6208" w:rsidRPr="00F06C0F" w:rsidRDefault="005F6208" w:rsidP="005F62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6F7C9D" w:rsidRPr="00F06C0F" w:rsidTr="00B25885">
        <w:trPr>
          <w:trHeight w:val="300"/>
        </w:trPr>
        <w:tc>
          <w:tcPr>
            <w:tcW w:w="3114" w:type="dxa"/>
            <w:vMerge w:val="restart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5F6208" w:rsidRPr="00F06C0F" w:rsidRDefault="005F6208" w:rsidP="0075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Число трудоустроенных молодых специалистов </w:t>
            </w:r>
            <w:r w:rsidR="007577BC" w:rsidRPr="00F06C0F">
              <w:rPr>
                <w:rFonts w:ascii="Times New Roman" w:hAnsi="Times New Roman"/>
                <w:sz w:val="24"/>
                <w:szCs w:val="24"/>
              </w:rPr>
              <w:t>до 30 лет, (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</w:tr>
      <w:tr w:rsidR="006F7C9D" w:rsidRPr="00F06C0F" w:rsidTr="00B25885">
        <w:trPr>
          <w:trHeight w:val="345"/>
        </w:trPr>
        <w:tc>
          <w:tcPr>
            <w:tcW w:w="3114" w:type="dxa"/>
            <w:vMerge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6208" w:rsidRPr="00F06C0F" w:rsidRDefault="007577BC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13" w:type="dxa"/>
          </w:tcPr>
          <w:p w:rsidR="005F6208" w:rsidRPr="00F06C0F" w:rsidRDefault="007577BC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6F7C9D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118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118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  <w:tc>
          <w:tcPr>
            <w:tcW w:w="3118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3118" w:type="dxa"/>
          </w:tcPr>
          <w:p w:rsidR="005F6208" w:rsidRPr="00F06C0F" w:rsidRDefault="0007600C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театры (проф.)</w:t>
            </w:r>
          </w:p>
        </w:tc>
        <w:tc>
          <w:tcPr>
            <w:tcW w:w="3118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7C9D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3118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dxa"/>
          </w:tcPr>
          <w:p w:rsidR="005F6208" w:rsidRPr="00F06C0F" w:rsidRDefault="005F6208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6C0F" w:rsidRPr="00F06C0F" w:rsidTr="00B25885">
        <w:tc>
          <w:tcPr>
            <w:tcW w:w="3114" w:type="dxa"/>
          </w:tcPr>
          <w:p w:rsidR="005F6208" w:rsidRPr="00F06C0F" w:rsidRDefault="005F6208" w:rsidP="00B25885">
            <w:pPr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5F6208" w:rsidRPr="00F06C0F" w:rsidRDefault="0007600C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3" w:type="dxa"/>
          </w:tcPr>
          <w:p w:rsidR="005F6208" w:rsidRPr="00F06C0F" w:rsidRDefault="00401CF4" w:rsidP="00401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01CF4" w:rsidRPr="00F06C0F" w:rsidRDefault="00401CF4" w:rsidP="005F6208">
      <w:pPr>
        <w:rPr>
          <w:rFonts w:ascii="Times New Roman" w:hAnsi="Times New Roman" w:cs="Times New Roman"/>
          <w:sz w:val="24"/>
          <w:szCs w:val="24"/>
        </w:rPr>
      </w:pPr>
    </w:p>
    <w:p w:rsidR="005708F6" w:rsidRPr="00F06C0F" w:rsidRDefault="00FB5415" w:rsidP="00401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727F2A" w:rsidRPr="00F06C0F">
        <w:rPr>
          <w:rFonts w:ascii="Times New Roman" w:hAnsi="Times New Roman" w:cs="Times New Roman"/>
          <w:sz w:val="24"/>
          <w:szCs w:val="24"/>
        </w:rPr>
        <w:t xml:space="preserve"> В 2020 году для работы в учреждения культуры молодые специалисты трудоустроены не были.</w:t>
      </w:r>
    </w:p>
    <w:p w:rsidR="00067368" w:rsidRPr="00F06C0F" w:rsidRDefault="00264ABD" w:rsidP="00264AB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77BC" w:rsidRPr="00F06C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907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D66A4" w:rsidRPr="00F06C0F">
        <w:rPr>
          <w:rFonts w:ascii="Times New Roman" w:eastAsia="Times New Roman" w:hAnsi="Times New Roman" w:cs="Times New Roman"/>
          <w:b/>
          <w:sz w:val="24"/>
          <w:szCs w:val="24"/>
        </w:rPr>
        <w:t>Сведения о сайтах сферы культуры муниципального образования г.</w:t>
      </w:r>
      <w:r w:rsidR="009A70A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6A4" w:rsidRPr="00F06C0F">
        <w:rPr>
          <w:rFonts w:ascii="Times New Roman" w:eastAsia="Times New Roman" w:hAnsi="Times New Roman" w:cs="Times New Roman"/>
          <w:b/>
          <w:sz w:val="24"/>
          <w:szCs w:val="24"/>
        </w:rPr>
        <w:t>Бодайбо и района</w:t>
      </w:r>
      <w:r w:rsidR="00A1495C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66A4" w:rsidRPr="00F06C0F" w:rsidRDefault="007577BC" w:rsidP="00AD61E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7D66A4" w:rsidRPr="00F06C0F">
        <w:rPr>
          <w:rFonts w:ascii="Times New Roman" w:eastAsia="Times New Roman" w:hAnsi="Times New Roman" w:cs="Times New Roman"/>
          <w:b/>
          <w:sz w:val="24"/>
          <w:szCs w:val="24"/>
        </w:rPr>
        <w:t>.1.Сайты органов управления</w:t>
      </w:r>
      <w:r w:rsidR="00BE2553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087D" w:rsidRPr="00F06C0F" w:rsidRDefault="0005087D" w:rsidP="00D34F91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2551"/>
        <w:gridCol w:w="1560"/>
        <w:gridCol w:w="2976"/>
      </w:tblGrid>
      <w:tr w:rsidR="006F7C9D" w:rsidRPr="00F06C0F" w:rsidTr="00A91911">
        <w:trPr>
          <w:trHeight w:val="20"/>
          <w:jc w:val="center"/>
        </w:trPr>
        <w:tc>
          <w:tcPr>
            <w:tcW w:w="392" w:type="dxa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2551" w:type="dxa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1560" w:type="dxa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2976" w:type="dxa"/>
          </w:tcPr>
          <w:p w:rsidR="0005087D" w:rsidRPr="00F06C0F" w:rsidRDefault="00A511FC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за 2020</w:t>
            </w:r>
            <w:r w:rsidR="0005087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7C9D" w:rsidRPr="00F06C0F" w:rsidTr="00A91911">
        <w:trPr>
          <w:trHeight w:val="20"/>
          <w:jc w:val="center"/>
        </w:trPr>
        <w:tc>
          <w:tcPr>
            <w:tcW w:w="392" w:type="dxa"/>
          </w:tcPr>
          <w:p w:rsidR="00D34F91" w:rsidRPr="00F06C0F" w:rsidRDefault="00D34F91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D34F91" w:rsidRPr="00F06C0F" w:rsidRDefault="00D34F91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  <w:r w:rsidR="000F29E7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9E7" w:rsidRPr="00F06C0F">
              <w:rPr>
                <w:rFonts w:ascii="Times New Roman" w:hAnsi="Times New Roman" w:cs="Times New Roman"/>
                <w:sz w:val="24"/>
                <w:szCs w:val="24"/>
              </w:rPr>
              <w:t>г.Бодайбо</w:t>
            </w:r>
            <w:proofErr w:type="spellEnd"/>
            <w:r w:rsidR="000F29E7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, раздел «Культура»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11FC" w:rsidRPr="00F06C0F" w:rsidRDefault="009D58DA" w:rsidP="00405DA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11FC" w:rsidRPr="00F06C0F">
                <w:rPr>
                  <w:rStyle w:val="a3"/>
                  <w:rFonts w:cstheme="minorBidi"/>
                  <w:color w:val="auto"/>
                  <w:sz w:val="24"/>
                  <w:szCs w:val="24"/>
                  <w:lang w:val="en-US"/>
                </w:rPr>
                <w:t>www</w:t>
              </w:r>
              <w:r w:rsidR="00A511FC" w:rsidRPr="00F06C0F">
                <w:rPr>
                  <w:rStyle w:val="a3"/>
                  <w:rFonts w:cstheme="minorBidi"/>
                  <w:color w:val="auto"/>
                  <w:sz w:val="24"/>
                  <w:szCs w:val="24"/>
                </w:rPr>
                <w:t>.bodaybo38.ru/</w:t>
              </w:r>
            </w:hyperlink>
          </w:p>
          <w:p w:rsidR="00D34F91" w:rsidRPr="00F06C0F" w:rsidRDefault="009D58DA" w:rsidP="00405DA7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tgtFrame="_blank" w:history="1"/>
          </w:p>
        </w:tc>
        <w:tc>
          <w:tcPr>
            <w:tcW w:w="1560" w:type="dxa"/>
          </w:tcPr>
          <w:p w:rsidR="00D34F91" w:rsidRPr="00F06C0F" w:rsidRDefault="00A511FC" w:rsidP="00A9191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 w:rsidR="00D34F91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34F91" w:rsidRPr="00F06C0F" w:rsidRDefault="000F29E7" w:rsidP="00D34F91">
            <w:pPr>
              <w:spacing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Размещаем материалы и документы около 30 в год.</w:t>
            </w:r>
          </w:p>
          <w:p w:rsidR="00405DA7" w:rsidRPr="00F06C0F" w:rsidRDefault="00705794" w:rsidP="00D34F91">
            <w:pPr>
              <w:spacing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Публикаций размещено - 74</w:t>
            </w:r>
            <w:r w:rsidR="00A511FC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в 2020</w:t>
            </w:r>
            <w:r w:rsidR="00405DA7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году.</w:t>
            </w:r>
          </w:p>
          <w:p w:rsidR="000F29E7" w:rsidRPr="00F06C0F" w:rsidRDefault="000F29E7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0F" w:rsidRPr="00F06C0F" w:rsidTr="00A91911">
        <w:trPr>
          <w:trHeight w:val="1248"/>
          <w:jc w:val="center"/>
        </w:trPr>
        <w:tc>
          <w:tcPr>
            <w:tcW w:w="392" w:type="dxa"/>
          </w:tcPr>
          <w:p w:rsidR="00D34F91" w:rsidRPr="00F06C0F" w:rsidRDefault="00D34F91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D34F91" w:rsidRPr="00F06C0F" w:rsidRDefault="00D34F91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Сайт органа управления культуры</w:t>
            </w:r>
          </w:p>
        </w:tc>
        <w:tc>
          <w:tcPr>
            <w:tcW w:w="2551" w:type="dxa"/>
          </w:tcPr>
          <w:p w:rsidR="00D34F91" w:rsidRPr="00F06C0F" w:rsidRDefault="00D34F91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Раздел «Управление культуры» на сайте администрации (ссылки- Мероприятия, Документы)</w:t>
            </w:r>
          </w:p>
        </w:tc>
        <w:tc>
          <w:tcPr>
            <w:tcW w:w="1560" w:type="dxa"/>
          </w:tcPr>
          <w:p w:rsidR="00D34F91" w:rsidRPr="00F06C0F" w:rsidRDefault="00A511FC" w:rsidP="00A9191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  <w:r w:rsidR="00D34F91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34F91" w:rsidRPr="00F06C0F" w:rsidRDefault="00D34F91" w:rsidP="00D34F91">
            <w:pPr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Нормативно – правовые документы, мероприятия (анонсы и итоги проведения мероприятия)</w:t>
            </w:r>
          </w:p>
        </w:tc>
      </w:tr>
    </w:tbl>
    <w:p w:rsidR="00912909" w:rsidRPr="00F06C0F" w:rsidRDefault="00912909" w:rsidP="00B14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B69" w:rsidRPr="00F06C0F" w:rsidRDefault="007577BC" w:rsidP="00335E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C0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7D66A4" w:rsidRPr="00F06C0F">
        <w:rPr>
          <w:rFonts w:ascii="Times New Roman" w:eastAsia="Times New Roman" w:hAnsi="Times New Roman" w:cs="Times New Roman"/>
          <w:b/>
          <w:sz w:val="24"/>
          <w:szCs w:val="24"/>
        </w:rPr>
        <w:t>.2. Сайты учреждений культуры</w:t>
      </w:r>
      <w:r w:rsidR="00067368" w:rsidRPr="00F06C0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D66A4" w:rsidRPr="00F06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260"/>
        <w:gridCol w:w="1559"/>
        <w:gridCol w:w="1701"/>
      </w:tblGrid>
      <w:tr w:rsidR="006F7C9D" w:rsidRPr="00F06C0F" w:rsidTr="000F46BB">
        <w:trPr>
          <w:trHeight w:val="719"/>
          <w:jc w:val="center"/>
        </w:trPr>
        <w:tc>
          <w:tcPr>
            <w:tcW w:w="421" w:type="dxa"/>
            <w:vAlign w:val="center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учреждения:</w:t>
            </w:r>
          </w:p>
        </w:tc>
        <w:tc>
          <w:tcPr>
            <w:tcW w:w="3260" w:type="dxa"/>
            <w:vAlign w:val="center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</w:tc>
        <w:tc>
          <w:tcPr>
            <w:tcW w:w="1559" w:type="dxa"/>
            <w:vAlign w:val="center"/>
          </w:tcPr>
          <w:p w:rsidR="0005087D" w:rsidRPr="00F06C0F" w:rsidRDefault="0005087D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Дата последнего обновления</w:t>
            </w:r>
          </w:p>
        </w:tc>
        <w:tc>
          <w:tcPr>
            <w:tcW w:w="1701" w:type="dxa"/>
            <w:vAlign w:val="center"/>
          </w:tcPr>
          <w:p w:rsidR="0005087D" w:rsidRPr="00F06C0F" w:rsidRDefault="00A511FC" w:rsidP="001F06FE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Кол-во публикаций за 2020</w:t>
            </w:r>
            <w:r w:rsidR="0005087D" w:rsidRPr="00F06C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F7C9D" w:rsidRPr="00F06C0F" w:rsidTr="000F46BB">
        <w:trPr>
          <w:trHeight w:val="210"/>
          <w:jc w:val="center"/>
        </w:trPr>
        <w:tc>
          <w:tcPr>
            <w:tcW w:w="421" w:type="dxa"/>
            <w:vMerge w:val="restart"/>
            <w:vAlign w:val="center"/>
          </w:tcPr>
          <w:p w:rsidR="0005087D" w:rsidRPr="00F06C0F" w:rsidRDefault="0005087D" w:rsidP="001F06FE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4"/>
            <w:vAlign w:val="center"/>
          </w:tcPr>
          <w:p w:rsidR="0005087D" w:rsidRPr="00F06C0F" w:rsidRDefault="0005087D" w:rsidP="001F06FE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</w:t>
            </w:r>
          </w:p>
        </w:tc>
      </w:tr>
      <w:tr w:rsidR="006F7C9D" w:rsidRPr="00F06C0F" w:rsidTr="000F46BB">
        <w:trPr>
          <w:trHeight w:val="192"/>
          <w:jc w:val="center"/>
        </w:trPr>
        <w:tc>
          <w:tcPr>
            <w:tcW w:w="421" w:type="dxa"/>
            <w:vMerge/>
            <w:vAlign w:val="center"/>
          </w:tcPr>
          <w:p w:rsidR="00196387" w:rsidRPr="00F06C0F" w:rsidRDefault="00196387" w:rsidP="00196387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96387" w:rsidRPr="00F06C0F" w:rsidRDefault="00196387" w:rsidP="00196387">
            <w:pPr>
              <w:snapToGri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1.Муниципальное казенное учреждение «Культурно-досуговый центр г. Бодайбо и района»</w:t>
            </w:r>
          </w:p>
        </w:tc>
        <w:tc>
          <w:tcPr>
            <w:tcW w:w="3260" w:type="dxa"/>
            <w:vAlign w:val="center"/>
          </w:tcPr>
          <w:p w:rsidR="00A511FC" w:rsidRPr="00F06C0F" w:rsidRDefault="00A511FC" w:rsidP="00196387">
            <w:pPr>
              <w:snapToGrid w:val="0"/>
              <w:spacing w:after="0" w:line="230" w:lineRule="auto"/>
              <w:rPr>
                <w:rStyle w:val="a3"/>
                <w:color w:val="auto"/>
                <w:sz w:val="24"/>
                <w:szCs w:val="24"/>
              </w:rPr>
            </w:pPr>
          </w:p>
          <w:p w:rsidR="00A511FC" w:rsidRPr="00F06C0F" w:rsidRDefault="009D58DA" w:rsidP="00196387">
            <w:pPr>
              <w:snapToGri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A511FC" w:rsidRPr="00F06C0F">
                <w:rPr>
                  <w:rStyle w:val="a3"/>
                  <w:color w:val="auto"/>
                  <w:sz w:val="24"/>
                  <w:szCs w:val="24"/>
                </w:rPr>
                <w:t>http://kdc.irk.muzkult.ru/</w:t>
              </w:r>
            </w:hyperlink>
          </w:p>
          <w:p w:rsidR="00A511FC" w:rsidRPr="00F06C0F" w:rsidRDefault="00A511FC" w:rsidP="00196387">
            <w:pPr>
              <w:snapToGrid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6387" w:rsidRPr="00F06C0F" w:rsidRDefault="00196387" w:rsidP="00196387">
            <w:pPr>
              <w:snapToGrid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387" w:rsidRPr="00F06C0F" w:rsidRDefault="00196387" w:rsidP="00196387">
            <w:pPr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387" w:rsidRPr="00F06C0F" w:rsidRDefault="00A511FC" w:rsidP="00A91911">
            <w:pPr>
              <w:snapToGri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  <w:r w:rsidR="000F46BB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196387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96387" w:rsidRPr="00F06C0F" w:rsidRDefault="00A511FC" w:rsidP="001963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новостных публикаций, </w:t>
            </w:r>
          </w:p>
          <w:p w:rsidR="000F46BB" w:rsidRPr="00F06C0F" w:rsidRDefault="000F46BB" w:rsidP="001963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25 документов</w:t>
            </w:r>
          </w:p>
        </w:tc>
      </w:tr>
      <w:tr w:rsidR="006F7C9D" w:rsidRPr="00F06C0F" w:rsidTr="000F46BB">
        <w:trPr>
          <w:trHeight w:val="165"/>
          <w:jc w:val="center"/>
        </w:trPr>
        <w:tc>
          <w:tcPr>
            <w:tcW w:w="421" w:type="dxa"/>
            <w:vMerge w:val="restart"/>
            <w:vAlign w:val="center"/>
          </w:tcPr>
          <w:p w:rsidR="00196387" w:rsidRPr="00F06C0F" w:rsidRDefault="00196387" w:rsidP="00196387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4"/>
            <w:vAlign w:val="center"/>
          </w:tcPr>
          <w:p w:rsidR="00196387" w:rsidRPr="00F06C0F" w:rsidRDefault="00196387" w:rsidP="00196387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Библиотеки:</w:t>
            </w:r>
          </w:p>
        </w:tc>
      </w:tr>
      <w:tr w:rsidR="006F7C9D" w:rsidRPr="00F06C0F" w:rsidTr="000F46BB">
        <w:trPr>
          <w:trHeight w:val="189"/>
          <w:jc w:val="center"/>
        </w:trPr>
        <w:tc>
          <w:tcPr>
            <w:tcW w:w="421" w:type="dxa"/>
            <w:vMerge/>
            <w:vAlign w:val="center"/>
          </w:tcPr>
          <w:p w:rsidR="00D34F91" w:rsidRPr="00F06C0F" w:rsidRDefault="00D34F91" w:rsidP="00D34F9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4F91" w:rsidRPr="00F06C0F" w:rsidRDefault="00D34F91" w:rsidP="00D34F9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6B1BCA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 </w:t>
            </w:r>
            <w:proofErr w:type="spellStart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г.Бодайбо</w:t>
            </w:r>
            <w:proofErr w:type="spellEnd"/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11FC" w:rsidRPr="00F06C0F" w:rsidRDefault="009D58DA" w:rsidP="00A511FC">
            <w:pPr>
              <w:pStyle w:val="msonormalmrcssattr"/>
              <w:snapToGrid w:val="0"/>
              <w:spacing w:line="228" w:lineRule="auto"/>
              <w:rPr>
                <w:u w:val="single"/>
              </w:rPr>
            </w:pPr>
            <w:hyperlink r:id="rId15" w:history="1">
              <w:r w:rsidR="00A511FC" w:rsidRPr="00F06C0F">
                <w:rPr>
                  <w:rStyle w:val="a3"/>
                  <w:color w:val="auto"/>
                </w:rPr>
                <w:t>http://cbs-bodaibo.ru/</w:t>
              </w:r>
            </w:hyperlink>
          </w:p>
          <w:p w:rsidR="00D34F91" w:rsidRPr="00F06C0F" w:rsidRDefault="00D34F91" w:rsidP="00A511FC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49FF" w:rsidRPr="00F06C0F" w:rsidRDefault="007849FF" w:rsidP="00D34F91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F91" w:rsidRPr="00F06C0F" w:rsidRDefault="000F46BB" w:rsidP="00A91911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B1BCA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511FC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7849FF" w:rsidRPr="00F06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4F91" w:rsidRPr="00F06C0F" w:rsidRDefault="000F46BB" w:rsidP="00D34F91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36 публикаций</w:t>
            </w:r>
          </w:p>
        </w:tc>
      </w:tr>
      <w:tr w:rsidR="006F7C9D" w:rsidRPr="00F06C0F" w:rsidTr="000F46BB">
        <w:trPr>
          <w:trHeight w:val="240"/>
          <w:jc w:val="center"/>
        </w:trPr>
        <w:tc>
          <w:tcPr>
            <w:tcW w:w="421" w:type="dxa"/>
            <w:vMerge w:val="restart"/>
            <w:vAlign w:val="center"/>
          </w:tcPr>
          <w:p w:rsidR="00D34F91" w:rsidRPr="00F06C0F" w:rsidRDefault="00D34F91" w:rsidP="00D34F91">
            <w:pPr>
              <w:snapToGrid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4"/>
            <w:vAlign w:val="center"/>
          </w:tcPr>
          <w:p w:rsidR="00D34F91" w:rsidRPr="00F06C0F" w:rsidRDefault="000F29E7" w:rsidP="000F29E7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Музыкальные ш</w:t>
            </w:r>
            <w:r w:rsidR="00D34F91" w:rsidRPr="00F06C0F">
              <w:rPr>
                <w:rFonts w:ascii="Times New Roman" w:hAnsi="Times New Roman"/>
                <w:sz w:val="24"/>
                <w:szCs w:val="24"/>
              </w:rPr>
              <w:t xml:space="preserve">колы 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(дополнительное образование</w:t>
            </w:r>
            <w:r w:rsidR="00D34F91" w:rsidRPr="00F06C0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06C0F">
              <w:rPr>
                <w:rFonts w:ascii="Times New Roman" w:hAnsi="Times New Roman"/>
                <w:sz w:val="24"/>
                <w:szCs w:val="24"/>
              </w:rPr>
              <w:t>)</w:t>
            </w:r>
            <w:r w:rsidR="00D34F91" w:rsidRPr="00F06C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F7C9D" w:rsidRPr="00F06C0F" w:rsidTr="000F46BB">
        <w:trPr>
          <w:trHeight w:val="205"/>
          <w:jc w:val="center"/>
        </w:trPr>
        <w:tc>
          <w:tcPr>
            <w:tcW w:w="421" w:type="dxa"/>
            <w:vMerge/>
            <w:vAlign w:val="center"/>
          </w:tcPr>
          <w:p w:rsidR="00D34F91" w:rsidRPr="00F06C0F" w:rsidRDefault="00D34F91" w:rsidP="00D34F91">
            <w:pPr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4F91" w:rsidRPr="00F06C0F" w:rsidRDefault="00D34F91" w:rsidP="00D34F91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МОУ ДОД «Детская музыкальная школа </w:t>
            </w:r>
            <w:proofErr w:type="spellStart"/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г.Бодайбо</w:t>
            </w:r>
            <w:proofErr w:type="spellEnd"/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и района»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511FC" w:rsidRPr="00F06C0F" w:rsidRDefault="009D58DA" w:rsidP="00A511FC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A511FC" w:rsidRPr="00F06C0F">
                <w:rPr>
                  <w:rStyle w:val="a3"/>
                  <w:rFonts w:eastAsia="Calibri"/>
                  <w:color w:val="auto"/>
                  <w:sz w:val="24"/>
                  <w:szCs w:val="24"/>
                  <w:lang w:val="en-US"/>
                </w:rPr>
                <w:t>https://bodaybo.irk.muzkult.ru</w:t>
              </w:r>
            </w:hyperlink>
          </w:p>
          <w:p w:rsidR="00D34F91" w:rsidRPr="00F06C0F" w:rsidRDefault="00D34F91" w:rsidP="00A511FC">
            <w:pPr>
              <w:spacing w:line="235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49FF" w:rsidRPr="00F06C0F" w:rsidRDefault="007849FF" w:rsidP="00D34F91">
            <w:pPr>
              <w:spacing w:line="235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4F91" w:rsidRPr="00F06C0F" w:rsidRDefault="000F46BB" w:rsidP="00A91911">
            <w:pPr>
              <w:spacing w:line="235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  <w:r w:rsidR="007849FF" w:rsidRPr="00F06C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D34F91" w:rsidRPr="00F06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4F91" w:rsidRPr="00F06C0F" w:rsidRDefault="000F46BB" w:rsidP="00D34F91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A511FC" w:rsidRPr="00F06C0F" w:rsidRDefault="00A511FC" w:rsidP="00D34F91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</w:tr>
      <w:tr w:rsidR="006F7C9D" w:rsidRPr="00F06C0F" w:rsidTr="000F46BB">
        <w:trPr>
          <w:trHeight w:val="225"/>
          <w:jc w:val="center"/>
        </w:trPr>
        <w:tc>
          <w:tcPr>
            <w:tcW w:w="421" w:type="dxa"/>
            <w:vMerge w:val="restart"/>
            <w:vAlign w:val="center"/>
          </w:tcPr>
          <w:p w:rsidR="000F29E7" w:rsidRPr="00F06C0F" w:rsidRDefault="000F29E7" w:rsidP="00D34F9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F06C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4"/>
            <w:vAlign w:val="center"/>
          </w:tcPr>
          <w:p w:rsidR="000F29E7" w:rsidRPr="00F06C0F" w:rsidRDefault="000F29E7" w:rsidP="00D34F91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bCs/>
                <w:sz w:val="24"/>
                <w:szCs w:val="24"/>
              </w:rPr>
              <w:t>Музеи:</w:t>
            </w:r>
          </w:p>
        </w:tc>
      </w:tr>
      <w:tr w:rsidR="00F06C0F" w:rsidRPr="00F06C0F" w:rsidTr="000F46BB">
        <w:trPr>
          <w:trHeight w:val="220"/>
          <w:jc w:val="center"/>
        </w:trPr>
        <w:tc>
          <w:tcPr>
            <w:tcW w:w="421" w:type="dxa"/>
            <w:vMerge/>
            <w:vAlign w:val="center"/>
          </w:tcPr>
          <w:p w:rsidR="000F29E7" w:rsidRPr="00F06C0F" w:rsidRDefault="000F29E7" w:rsidP="00D34F9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29E7" w:rsidRPr="00F06C0F" w:rsidRDefault="000F29E7" w:rsidP="000F29E7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eastAsia="Times New Roman" w:hAnsi="Times New Roman"/>
                <w:sz w:val="24"/>
                <w:szCs w:val="24"/>
              </w:rPr>
              <w:t>1.Муниципальное казенное учреждение культуры «Бодайбинский городской краеведческий музей им. В.Ф. Верещагина»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F29E7" w:rsidRPr="00F06C0F" w:rsidRDefault="009D58DA" w:rsidP="00A511FC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511FC" w:rsidRPr="00F06C0F">
                <w:rPr>
                  <w:rStyle w:val="a3"/>
                  <w:rFonts w:eastAsia="Times New Roman"/>
                  <w:color w:val="auto"/>
                  <w:sz w:val="24"/>
                  <w:szCs w:val="24"/>
                </w:rPr>
                <w:t>https://bodmuseum.irk.muzkult.ru/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F29E7" w:rsidRPr="00F06C0F" w:rsidRDefault="000F29E7" w:rsidP="006B1BCA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9E7" w:rsidRPr="00F06C0F" w:rsidRDefault="000F29E7" w:rsidP="006B1BCA">
            <w:pPr>
              <w:spacing w:line="235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9E7" w:rsidRPr="00F06C0F" w:rsidRDefault="000F46BB" w:rsidP="00A91911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0F29E7" w:rsidRPr="00F0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F29E7" w:rsidRPr="00F06C0F" w:rsidRDefault="000F46BB" w:rsidP="00D34F91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511FC" w:rsidRPr="00F06C0F" w:rsidRDefault="00A511FC" w:rsidP="00D34F91">
            <w:pPr>
              <w:pStyle w:val="ad"/>
              <w:spacing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0F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</w:tr>
    </w:tbl>
    <w:p w:rsidR="007577BC" w:rsidRPr="00F06C0F" w:rsidRDefault="007577BC" w:rsidP="007577BC">
      <w:pPr>
        <w:spacing w:line="230" w:lineRule="auto"/>
        <w:jc w:val="both"/>
        <w:rPr>
          <w:sz w:val="24"/>
          <w:szCs w:val="24"/>
        </w:rPr>
      </w:pPr>
    </w:p>
    <w:p w:rsidR="00705794" w:rsidRPr="00F06C0F" w:rsidRDefault="00405DA7" w:rsidP="00705794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>Большую работу по информирова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>нию населения о деятельности А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>дминистрации г.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>Бодайбо и района, Управления культуры в частности проводит главный специали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>ст по связям с общественностью А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 xml:space="preserve">дминистрации г. Бодайбо и района через публикации на официальном сайте Администрации. </w:t>
      </w:r>
      <w:r w:rsidR="00705794" w:rsidRPr="00F06C0F">
        <w:rPr>
          <w:rFonts w:ascii="Times New Roman" w:eastAsia="Calibri" w:hAnsi="Times New Roman" w:cs="Times New Roman"/>
          <w:b/>
          <w:sz w:val="24"/>
          <w:szCs w:val="24"/>
        </w:rPr>
        <w:t>За год в новостной ленте опубликовано 467 объявлений,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сообщений, репортажей о важнейших общественных событиях, памятных и знаменательных датах, встречах руководителей районной администрации с гражданами, представителями общественных организаций событий, молодежью. Наиболее значимые новости размещаются на сайте в видео-формате. Востребована рубрика «Обратная связь», в которой пользователи Интернет-сайта могут задать вопросы, как мэру района, так и специалистам администрации, на которые даются оперативные ответы заявителям.   </w:t>
      </w:r>
    </w:p>
    <w:p w:rsidR="00705794" w:rsidRPr="00F06C0F" w:rsidRDefault="00E73EB4" w:rsidP="00705794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Руководители а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 xml:space="preserve">дминистрации района, структурных подразделений активно сотрудничают с местными средствами массовой информации. Практически в каждом номере газеты «Ленский шахтер» и новостном выпуске телекомпании «Витим-Телеком» публикуются статьи и сюжеты о работе органов местного самоуправления, 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объявления, заседания комиссий и </w:t>
      </w:r>
      <w:r w:rsidR="00705794" w:rsidRPr="00F06C0F">
        <w:rPr>
          <w:rFonts w:ascii="Times New Roman" w:eastAsia="Calibri" w:hAnsi="Times New Roman" w:cs="Times New Roman"/>
          <w:sz w:val="24"/>
          <w:szCs w:val="24"/>
        </w:rPr>
        <w:t xml:space="preserve">Думы г. Бодайбо и района, отчеты, поздравления с профессиональными праздниками, мероприятия к юбилейным и памятным датам людей и учреждений. </w:t>
      </w:r>
      <w:r w:rsidR="00705794" w:rsidRPr="00F06C0F">
        <w:rPr>
          <w:rFonts w:ascii="Times New Roman" w:eastAsia="Calibri" w:hAnsi="Times New Roman" w:cs="Times New Roman"/>
          <w:b/>
          <w:sz w:val="24"/>
          <w:szCs w:val="24"/>
        </w:rPr>
        <w:t>Всего о работе учреждений культуры было подготовлено 76 публикаций.</w:t>
      </w:r>
    </w:p>
    <w:p w:rsidR="00705794" w:rsidRPr="00F06C0F" w:rsidRDefault="00705794" w:rsidP="00705794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>В целях расширения аудитории и повышения эффективности взаимодействия органов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 xml:space="preserve"> местного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самоуправления с жителями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Бодайбинского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района, три года назад были созданы официальные группы в социальных сетях «Одноклассники», «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Фейсбук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>», «В Контакте», «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Твиттер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>» и «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», на которых размещаются новости и публикуется вся официальная и анонсная информация. Активизировалась работа в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соцсетях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06C0F">
        <w:rPr>
          <w:rFonts w:ascii="Times New Roman" w:eastAsia="Calibri" w:hAnsi="Times New Roman" w:cs="Times New Roman"/>
          <w:sz w:val="24"/>
          <w:szCs w:val="24"/>
        </w:rPr>
        <w:t>месенджерах</w:t>
      </w:r>
      <w:proofErr w:type="spellEnd"/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с переходо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>м учреждений культуры на онлайн-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формат проведения кружковой работы и мероприятий,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весь период работы проведено более 50</w:t>
      </w:r>
      <w:r w:rsidR="00E73EB4" w:rsidRPr="00F06C0F">
        <w:rPr>
          <w:rFonts w:ascii="Times New Roman" w:eastAsia="Calibri" w:hAnsi="Times New Roman" w:cs="Times New Roman"/>
          <w:b/>
          <w:sz w:val="24"/>
          <w:szCs w:val="24"/>
        </w:rPr>
        <w:t xml:space="preserve"> онлайн- </w:t>
      </w:r>
      <w:r w:rsidRPr="00F06C0F">
        <w:rPr>
          <w:rFonts w:ascii="Times New Roman" w:eastAsia="Calibri" w:hAnsi="Times New Roman" w:cs="Times New Roman"/>
          <w:b/>
          <w:sz w:val="24"/>
          <w:szCs w:val="24"/>
        </w:rPr>
        <w:t>мероприятий и их посетителями стали более 250 человек.</w:t>
      </w:r>
    </w:p>
    <w:p w:rsidR="00705794" w:rsidRPr="00F06C0F" w:rsidRDefault="00705794" w:rsidP="00705794">
      <w:pPr>
        <w:pStyle w:val="ac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Новости активно обсуждаются, люди пишут комментарии и задают вопросы, на которые специалисты Администрации 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 xml:space="preserve">г. Бодайбо и района </w:t>
      </w:r>
      <w:r w:rsidRPr="00F06C0F">
        <w:rPr>
          <w:rFonts w:ascii="Times New Roman" w:eastAsia="Calibri" w:hAnsi="Times New Roman" w:cs="Times New Roman"/>
          <w:sz w:val="24"/>
          <w:szCs w:val="24"/>
        </w:rPr>
        <w:t>дают подробные ответы, оказывают консультативную помощь.  Общение через социальные сети повышает уровень доверия к власти и экономит время жителей и специалистов</w:t>
      </w:r>
      <w:r w:rsidR="00E73EB4" w:rsidRPr="00F06C0F">
        <w:rPr>
          <w:rFonts w:ascii="Times New Roman" w:eastAsia="Calibri" w:hAnsi="Times New Roman" w:cs="Times New Roman"/>
          <w:sz w:val="24"/>
          <w:szCs w:val="24"/>
        </w:rPr>
        <w:t>.</w:t>
      </w:r>
      <w:r w:rsidRPr="00F06C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17B0" w:rsidRPr="00F06C0F" w:rsidRDefault="004A17B0" w:rsidP="00705794">
      <w:pPr>
        <w:pStyle w:val="ac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7BC" w:rsidRPr="00F06C0F" w:rsidRDefault="00E83232" w:rsidP="00264ABD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0F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            </w:t>
      </w:r>
      <w:r w:rsidR="00264ABD" w:rsidRPr="00F06C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96205" w:rsidRPr="00F06C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6205" w:rsidRPr="00F06C0F">
        <w:rPr>
          <w:rFonts w:ascii="Times New Roman" w:hAnsi="Times New Roman" w:cs="Times New Roman"/>
          <w:sz w:val="24"/>
          <w:szCs w:val="24"/>
        </w:rPr>
        <w:t>Е</w:t>
      </w:r>
      <w:r w:rsidRPr="00F06C0F">
        <w:rPr>
          <w:rFonts w:ascii="Times New Roman" w:hAnsi="Times New Roman" w:cs="Times New Roman"/>
          <w:sz w:val="24"/>
          <w:szCs w:val="24"/>
        </w:rPr>
        <w:t>.Н.Степанова</w:t>
      </w:r>
      <w:proofErr w:type="spellEnd"/>
      <w:r w:rsidR="00264ABD" w:rsidRPr="00F06C0F">
        <w:rPr>
          <w:rFonts w:ascii="Times New Roman" w:hAnsi="Times New Roman" w:cs="Times New Roman"/>
          <w:sz w:val="24"/>
          <w:szCs w:val="24"/>
        </w:rPr>
        <w:t xml:space="preserve"> </w:t>
      </w:r>
      <w:r w:rsidR="004A17B0" w:rsidRPr="00F06C0F">
        <w:rPr>
          <w:rFonts w:ascii="Times New Roman" w:hAnsi="Times New Roman" w:cs="Times New Roman"/>
          <w:sz w:val="24"/>
          <w:szCs w:val="24"/>
        </w:rPr>
        <w:t>05</w:t>
      </w:r>
      <w:r w:rsidR="005310FA" w:rsidRPr="00F06C0F">
        <w:rPr>
          <w:rFonts w:ascii="Times New Roman" w:hAnsi="Times New Roman" w:cs="Times New Roman"/>
          <w:sz w:val="24"/>
          <w:szCs w:val="24"/>
        </w:rPr>
        <w:t>.02</w:t>
      </w:r>
      <w:r w:rsidR="004A17B0" w:rsidRPr="00F06C0F">
        <w:rPr>
          <w:rFonts w:ascii="Times New Roman" w:hAnsi="Times New Roman" w:cs="Times New Roman"/>
          <w:sz w:val="24"/>
          <w:szCs w:val="24"/>
        </w:rPr>
        <w:t>.2021</w:t>
      </w:r>
      <w:r w:rsidRPr="00F06C0F">
        <w:rPr>
          <w:rFonts w:ascii="Times New Roman" w:hAnsi="Times New Roman" w:cs="Times New Roman"/>
          <w:sz w:val="24"/>
          <w:szCs w:val="24"/>
        </w:rPr>
        <w:t xml:space="preserve"> г.</w:t>
      </w:r>
      <w:r w:rsidR="004A17B0" w:rsidRPr="00F06C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A17B0" w:rsidRPr="00F06C0F"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 w:rsidR="004A17B0" w:rsidRPr="00F06C0F">
        <w:rPr>
          <w:rFonts w:ascii="Times New Roman" w:hAnsi="Times New Roman" w:cs="Times New Roman"/>
          <w:sz w:val="24"/>
          <w:szCs w:val="24"/>
        </w:rPr>
        <w:t>. 89025442128</w:t>
      </w:r>
    </w:p>
    <w:sectPr w:rsidR="007577BC" w:rsidRPr="00F06C0F" w:rsidSect="00F06C0F">
      <w:headerReference w:type="default" r:id="rId18"/>
      <w:footerReference w:type="default" r:id="rId19"/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0D" w:rsidRDefault="0024510D" w:rsidP="00A7520B">
      <w:pPr>
        <w:spacing w:after="0" w:line="240" w:lineRule="auto"/>
      </w:pPr>
      <w:r>
        <w:separator/>
      </w:r>
    </w:p>
  </w:endnote>
  <w:endnote w:type="continuationSeparator" w:id="0">
    <w:p w:rsidR="0024510D" w:rsidRDefault="0024510D" w:rsidP="00A7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OCKX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619375"/>
      <w:docPartObj>
        <w:docPartGallery w:val="Page Numbers (Bottom of Page)"/>
        <w:docPartUnique/>
      </w:docPartObj>
    </w:sdtPr>
    <w:sdtContent>
      <w:p w:rsidR="009D58DA" w:rsidRDefault="009D58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5A">
          <w:rPr>
            <w:noProof/>
          </w:rPr>
          <w:t>65</w:t>
        </w:r>
        <w:r>
          <w:fldChar w:fldCharType="end"/>
        </w:r>
      </w:p>
    </w:sdtContent>
  </w:sdt>
  <w:p w:rsidR="009D58DA" w:rsidRDefault="009D58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0D" w:rsidRDefault="0024510D" w:rsidP="00A7520B">
      <w:pPr>
        <w:spacing w:after="0" w:line="240" w:lineRule="auto"/>
      </w:pPr>
      <w:r>
        <w:separator/>
      </w:r>
    </w:p>
  </w:footnote>
  <w:footnote w:type="continuationSeparator" w:id="0">
    <w:p w:rsidR="0024510D" w:rsidRDefault="0024510D" w:rsidP="00A7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855516"/>
      <w:docPartObj>
        <w:docPartGallery w:val="Page Numbers (Top of Page)"/>
        <w:docPartUnique/>
      </w:docPartObj>
    </w:sdtPr>
    <w:sdtContent>
      <w:p w:rsidR="009D58DA" w:rsidRDefault="009D58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5A">
          <w:rPr>
            <w:noProof/>
          </w:rPr>
          <w:t>65</w:t>
        </w:r>
        <w:r>
          <w:fldChar w:fldCharType="end"/>
        </w:r>
      </w:p>
    </w:sdtContent>
  </w:sdt>
  <w:p w:rsidR="009D58DA" w:rsidRDefault="009D58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04387977"/>
    <w:multiLevelType w:val="hybridMultilevel"/>
    <w:tmpl w:val="AC9C7782"/>
    <w:lvl w:ilvl="0" w:tplc="29C240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70FF4"/>
    <w:multiLevelType w:val="hybridMultilevel"/>
    <w:tmpl w:val="A5C0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112"/>
    <w:multiLevelType w:val="hybridMultilevel"/>
    <w:tmpl w:val="53BEF058"/>
    <w:lvl w:ilvl="0" w:tplc="EC365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2BF"/>
    <w:multiLevelType w:val="hybridMultilevel"/>
    <w:tmpl w:val="C624F5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215EE"/>
    <w:multiLevelType w:val="hybridMultilevel"/>
    <w:tmpl w:val="28523E00"/>
    <w:lvl w:ilvl="0" w:tplc="179AE4D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9AD"/>
    <w:multiLevelType w:val="hybridMultilevel"/>
    <w:tmpl w:val="1B84E71C"/>
    <w:lvl w:ilvl="0" w:tplc="9B3A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673934"/>
    <w:multiLevelType w:val="hybridMultilevel"/>
    <w:tmpl w:val="BD9C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76BA"/>
    <w:multiLevelType w:val="hybridMultilevel"/>
    <w:tmpl w:val="1BBECCD8"/>
    <w:lvl w:ilvl="0" w:tplc="B3DEC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3B16"/>
    <w:multiLevelType w:val="hybridMultilevel"/>
    <w:tmpl w:val="827A0682"/>
    <w:lvl w:ilvl="0" w:tplc="EF844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E22045"/>
    <w:multiLevelType w:val="hybridMultilevel"/>
    <w:tmpl w:val="6E8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769C"/>
    <w:multiLevelType w:val="hybridMultilevel"/>
    <w:tmpl w:val="E51AC6C0"/>
    <w:lvl w:ilvl="0" w:tplc="A8AEA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075FC2"/>
    <w:multiLevelType w:val="hybridMultilevel"/>
    <w:tmpl w:val="ABE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B1976"/>
    <w:multiLevelType w:val="hybridMultilevel"/>
    <w:tmpl w:val="F440EE46"/>
    <w:lvl w:ilvl="0" w:tplc="B3DEC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D7F89"/>
    <w:multiLevelType w:val="hybridMultilevel"/>
    <w:tmpl w:val="F13AE634"/>
    <w:lvl w:ilvl="0" w:tplc="B3DEC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F6292"/>
    <w:multiLevelType w:val="hybridMultilevel"/>
    <w:tmpl w:val="0B1453B6"/>
    <w:lvl w:ilvl="0" w:tplc="1690D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47457D"/>
    <w:multiLevelType w:val="hybridMultilevel"/>
    <w:tmpl w:val="89D8C73C"/>
    <w:lvl w:ilvl="0" w:tplc="43C08D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43C87"/>
    <w:multiLevelType w:val="hybridMultilevel"/>
    <w:tmpl w:val="4A04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9">
    <w:nsid w:val="43BF46FC"/>
    <w:multiLevelType w:val="hybridMultilevel"/>
    <w:tmpl w:val="A088EAE8"/>
    <w:lvl w:ilvl="0" w:tplc="ED98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530568"/>
    <w:multiLevelType w:val="hybridMultilevel"/>
    <w:tmpl w:val="811C96EE"/>
    <w:lvl w:ilvl="0" w:tplc="98601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F6A64DA"/>
    <w:multiLevelType w:val="hybridMultilevel"/>
    <w:tmpl w:val="6D5E2A24"/>
    <w:lvl w:ilvl="0" w:tplc="5E067A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BC3801"/>
    <w:multiLevelType w:val="hybridMultilevel"/>
    <w:tmpl w:val="75A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113E8"/>
    <w:multiLevelType w:val="hybridMultilevel"/>
    <w:tmpl w:val="4BA6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D1854"/>
    <w:multiLevelType w:val="multilevel"/>
    <w:tmpl w:val="992467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AA64E1"/>
    <w:multiLevelType w:val="hybridMultilevel"/>
    <w:tmpl w:val="B28C2DBC"/>
    <w:lvl w:ilvl="0" w:tplc="69822D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9891743"/>
    <w:multiLevelType w:val="hybridMultilevel"/>
    <w:tmpl w:val="4D6EF606"/>
    <w:lvl w:ilvl="0" w:tplc="B1C0B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D06285"/>
    <w:multiLevelType w:val="hybridMultilevel"/>
    <w:tmpl w:val="5A06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A5988"/>
    <w:multiLevelType w:val="hybridMultilevel"/>
    <w:tmpl w:val="FE38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2369A"/>
    <w:multiLevelType w:val="hybridMultilevel"/>
    <w:tmpl w:val="D17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F033D"/>
    <w:multiLevelType w:val="hybridMultilevel"/>
    <w:tmpl w:val="4A9A6724"/>
    <w:lvl w:ilvl="0" w:tplc="4D54E986">
      <w:start w:val="9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0F6DD8"/>
    <w:multiLevelType w:val="hybridMultilevel"/>
    <w:tmpl w:val="C97E8286"/>
    <w:lvl w:ilvl="0" w:tplc="C6CE88D6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56431"/>
    <w:multiLevelType w:val="hybridMultilevel"/>
    <w:tmpl w:val="DC82DF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F3D98"/>
    <w:multiLevelType w:val="hybridMultilevel"/>
    <w:tmpl w:val="686A128C"/>
    <w:lvl w:ilvl="0" w:tplc="B3DEC410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A2A21ED"/>
    <w:multiLevelType w:val="hybridMultilevel"/>
    <w:tmpl w:val="F054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37B32"/>
    <w:multiLevelType w:val="hybridMultilevel"/>
    <w:tmpl w:val="A00C7EA4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67F20"/>
    <w:multiLevelType w:val="hybridMultilevel"/>
    <w:tmpl w:val="86BE8F80"/>
    <w:lvl w:ilvl="0" w:tplc="B3DEC4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502B5"/>
    <w:multiLevelType w:val="hybridMultilevel"/>
    <w:tmpl w:val="5A4EC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46FC8"/>
    <w:multiLevelType w:val="hybridMultilevel"/>
    <w:tmpl w:val="B8D42DEA"/>
    <w:lvl w:ilvl="0" w:tplc="B8E23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452F6B"/>
    <w:multiLevelType w:val="hybridMultilevel"/>
    <w:tmpl w:val="8E8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786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AC07B64"/>
    <w:multiLevelType w:val="hybridMultilevel"/>
    <w:tmpl w:val="9E940A50"/>
    <w:lvl w:ilvl="0" w:tplc="7EBA04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D8D50D5"/>
    <w:multiLevelType w:val="hybridMultilevel"/>
    <w:tmpl w:val="F09C29C2"/>
    <w:lvl w:ilvl="0" w:tplc="93409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927D5C"/>
    <w:multiLevelType w:val="hybridMultilevel"/>
    <w:tmpl w:val="AC9C7782"/>
    <w:lvl w:ilvl="0" w:tplc="29C240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14"/>
  </w:num>
  <w:num w:numId="6">
    <w:abstractNumId w:val="36"/>
  </w:num>
  <w:num w:numId="7">
    <w:abstractNumId w:val="24"/>
  </w:num>
  <w:num w:numId="8">
    <w:abstractNumId w:val="6"/>
  </w:num>
  <w:num w:numId="9">
    <w:abstractNumId w:val="17"/>
  </w:num>
  <w:num w:numId="10">
    <w:abstractNumId w:val="3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1"/>
  </w:num>
  <w:num w:numId="14">
    <w:abstractNumId w:val="27"/>
  </w:num>
  <w:num w:numId="15">
    <w:abstractNumId w:val="39"/>
  </w:num>
  <w:num w:numId="16">
    <w:abstractNumId w:val="23"/>
  </w:num>
  <w:num w:numId="17">
    <w:abstractNumId w:val="29"/>
  </w:num>
  <w:num w:numId="18">
    <w:abstractNumId w:val="15"/>
  </w:num>
  <w:num w:numId="19">
    <w:abstractNumId w:val="19"/>
  </w:num>
  <w:num w:numId="20">
    <w:abstractNumId w:val="38"/>
  </w:num>
  <w:num w:numId="21">
    <w:abstractNumId w:val="12"/>
  </w:num>
  <w:num w:numId="22">
    <w:abstractNumId w:val="42"/>
  </w:num>
  <w:num w:numId="23">
    <w:abstractNumId w:val="28"/>
  </w:num>
  <w:num w:numId="24">
    <w:abstractNumId w:val="10"/>
  </w:num>
  <w:num w:numId="25">
    <w:abstractNumId w:val="18"/>
  </w:num>
  <w:num w:numId="26">
    <w:abstractNumId w:val="7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22"/>
  </w:num>
  <w:num w:numId="32">
    <w:abstractNumId w:val="21"/>
  </w:num>
  <w:num w:numId="33">
    <w:abstractNumId w:val="9"/>
  </w:num>
  <w:num w:numId="34">
    <w:abstractNumId w:val="41"/>
  </w:num>
  <w:num w:numId="35">
    <w:abstractNumId w:val="20"/>
  </w:num>
  <w:num w:numId="36">
    <w:abstractNumId w:val="5"/>
  </w:num>
  <w:num w:numId="37">
    <w:abstractNumId w:val="0"/>
  </w:num>
  <w:num w:numId="38">
    <w:abstractNumId w:val="40"/>
  </w:num>
  <w:num w:numId="39">
    <w:abstractNumId w:val="1"/>
  </w:num>
  <w:num w:numId="40">
    <w:abstractNumId w:val="16"/>
  </w:num>
  <w:num w:numId="41">
    <w:abstractNumId w:val="43"/>
  </w:num>
  <w:num w:numId="42">
    <w:abstractNumId w:val="3"/>
  </w:num>
  <w:num w:numId="43">
    <w:abstractNumId w:val="11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000357"/>
    <w:rsid w:val="000019C2"/>
    <w:rsid w:val="00003616"/>
    <w:rsid w:val="00003802"/>
    <w:rsid w:val="00004B4F"/>
    <w:rsid w:val="0000600B"/>
    <w:rsid w:val="00007547"/>
    <w:rsid w:val="000075FE"/>
    <w:rsid w:val="000076C9"/>
    <w:rsid w:val="0001002A"/>
    <w:rsid w:val="00011AE4"/>
    <w:rsid w:val="00012FC5"/>
    <w:rsid w:val="00014757"/>
    <w:rsid w:val="000147A1"/>
    <w:rsid w:val="00014961"/>
    <w:rsid w:val="00015349"/>
    <w:rsid w:val="000165CA"/>
    <w:rsid w:val="00016A49"/>
    <w:rsid w:val="000170FE"/>
    <w:rsid w:val="00017535"/>
    <w:rsid w:val="00017593"/>
    <w:rsid w:val="00017B2F"/>
    <w:rsid w:val="00020993"/>
    <w:rsid w:val="00020F09"/>
    <w:rsid w:val="00022C54"/>
    <w:rsid w:val="0002397F"/>
    <w:rsid w:val="00024068"/>
    <w:rsid w:val="00025360"/>
    <w:rsid w:val="0002588B"/>
    <w:rsid w:val="000258F0"/>
    <w:rsid w:val="00026457"/>
    <w:rsid w:val="0002654B"/>
    <w:rsid w:val="0002656F"/>
    <w:rsid w:val="00026B44"/>
    <w:rsid w:val="00030211"/>
    <w:rsid w:val="0003061C"/>
    <w:rsid w:val="00030C19"/>
    <w:rsid w:val="000333FD"/>
    <w:rsid w:val="00033AE5"/>
    <w:rsid w:val="00033C95"/>
    <w:rsid w:val="00033D88"/>
    <w:rsid w:val="00033F83"/>
    <w:rsid w:val="000344F7"/>
    <w:rsid w:val="000359F8"/>
    <w:rsid w:val="0003708F"/>
    <w:rsid w:val="00037836"/>
    <w:rsid w:val="00037C79"/>
    <w:rsid w:val="0004009D"/>
    <w:rsid w:val="00040E67"/>
    <w:rsid w:val="0004124F"/>
    <w:rsid w:val="00041556"/>
    <w:rsid w:val="00042235"/>
    <w:rsid w:val="00042255"/>
    <w:rsid w:val="000425A5"/>
    <w:rsid w:val="000445E4"/>
    <w:rsid w:val="00044EAD"/>
    <w:rsid w:val="00046E98"/>
    <w:rsid w:val="0004760F"/>
    <w:rsid w:val="00047C93"/>
    <w:rsid w:val="00047CBB"/>
    <w:rsid w:val="00047DC8"/>
    <w:rsid w:val="00047F33"/>
    <w:rsid w:val="0005087D"/>
    <w:rsid w:val="00051B03"/>
    <w:rsid w:val="00051B71"/>
    <w:rsid w:val="00051BC5"/>
    <w:rsid w:val="000520D0"/>
    <w:rsid w:val="00052501"/>
    <w:rsid w:val="000539BA"/>
    <w:rsid w:val="000545C9"/>
    <w:rsid w:val="00055E8C"/>
    <w:rsid w:val="00057414"/>
    <w:rsid w:val="00060563"/>
    <w:rsid w:val="000607FB"/>
    <w:rsid w:val="0006122D"/>
    <w:rsid w:val="00061F46"/>
    <w:rsid w:val="000624E2"/>
    <w:rsid w:val="00063086"/>
    <w:rsid w:val="0006425E"/>
    <w:rsid w:val="0006488F"/>
    <w:rsid w:val="000654B6"/>
    <w:rsid w:val="000664B7"/>
    <w:rsid w:val="00067368"/>
    <w:rsid w:val="00067421"/>
    <w:rsid w:val="0007224C"/>
    <w:rsid w:val="000727DB"/>
    <w:rsid w:val="00072B8D"/>
    <w:rsid w:val="00072C13"/>
    <w:rsid w:val="00072D88"/>
    <w:rsid w:val="000746F2"/>
    <w:rsid w:val="00075F6E"/>
    <w:rsid w:val="0007600C"/>
    <w:rsid w:val="0007712F"/>
    <w:rsid w:val="00081273"/>
    <w:rsid w:val="000812B2"/>
    <w:rsid w:val="00081D4C"/>
    <w:rsid w:val="0008232C"/>
    <w:rsid w:val="000833D9"/>
    <w:rsid w:val="000833DE"/>
    <w:rsid w:val="000838D5"/>
    <w:rsid w:val="00083D6D"/>
    <w:rsid w:val="00085526"/>
    <w:rsid w:val="0008596A"/>
    <w:rsid w:val="000859BC"/>
    <w:rsid w:val="000901FE"/>
    <w:rsid w:val="000908F4"/>
    <w:rsid w:val="000914B9"/>
    <w:rsid w:val="00091D73"/>
    <w:rsid w:val="00093A13"/>
    <w:rsid w:val="00093FBE"/>
    <w:rsid w:val="00094DB3"/>
    <w:rsid w:val="0009503D"/>
    <w:rsid w:val="00095624"/>
    <w:rsid w:val="00096205"/>
    <w:rsid w:val="00096258"/>
    <w:rsid w:val="00096E0F"/>
    <w:rsid w:val="00097F39"/>
    <w:rsid w:val="000A07BA"/>
    <w:rsid w:val="000A39F0"/>
    <w:rsid w:val="000A3ADA"/>
    <w:rsid w:val="000A3EED"/>
    <w:rsid w:val="000A4304"/>
    <w:rsid w:val="000A4942"/>
    <w:rsid w:val="000A4DE4"/>
    <w:rsid w:val="000A69D8"/>
    <w:rsid w:val="000A7077"/>
    <w:rsid w:val="000B0841"/>
    <w:rsid w:val="000B34E9"/>
    <w:rsid w:val="000B3B34"/>
    <w:rsid w:val="000B405A"/>
    <w:rsid w:val="000B458C"/>
    <w:rsid w:val="000B48C1"/>
    <w:rsid w:val="000B4A37"/>
    <w:rsid w:val="000B4C18"/>
    <w:rsid w:val="000B598F"/>
    <w:rsid w:val="000B6487"/>
    <w:rsid w:val="000B6A4E"/>
    <w:rsid w:val="000B700E"/>
    <w:rsid w:val="000B712D"/>
    <w:rsid w:val="000B7162"/>
    <w:rsid w:val="000C1C32"/>
    <w:rsid w:val="000C215C"/>
    <w:rsid w:val="000C2585"/>
    <w:rsid w:val="000C35FA"/>
    <w:rsid w:val="000C3BB3"/>
    <w:rsid w:val="000C41B3"/>
    <w:rsid w:val="000C5420"/>
    <w:rsid w:val="000C691E"/>
    <w:rsid w:val="000C6CDB"/>
    <w:rsid w:val="000C75F1"/>
    <w:rsid w:val="000C79B9"/>
    <w:rsid w:val="000D03F1"/>
    <w:rsid w:val="000D06FF"/>
    <w:rsid w:val="000D125F"/>
    <w:rsid w:val="000D1F9F"/>
    <w:rsid w:val="000D1FB0"/>
    <w:rsid w:val="000D2448"/>
    <w:rsid w:val="000D294C"/>
    <w:rsid w:val="000D3944"/>
    <w:rsid w:val="000D42F9"/>
    <w:rsid w:val="000D5271"/>
    <w:rsid w:val="000D5FC7"/>
    <w:rsid w:val="000D606D"/>
    <w:rsid w:val="000D61BE"/>
    <w:rsid w:val="000D643B"/>
    <w:rsid w:val="000D6769"/>
    <w:rsid w:val="000D7CB0"/>
    <w:rsid w:val="000D7D0B"/>
    <w:rsid w:val="000E0A66"/>
    <w:rsid w:val="000E13F6"/>
    <w:rsid w:val="000E2465"/>
    <w:rsid w:val="000E26CC"/>
    <w:rsid w:val="000E2977"/>
    <w:rsid w:val="000E32E1"/>
    <w:rsid w:val="000E339F"/>
    <w:rsid w:val="000E46D1"/>
    <w:rsid w:val="000E4B69"/>
    <w:rsid w:val="000E55BC"/>
    <w:rsid w:val="000E5DF1"/>
    <w:rsid w:val="000E5E71"/>
    <w:rsid w:val="000E66B0"/>
    <w:rsid w:val="000E7594"/>
    <w:rsid w:val="000F0907"/>
    <w:rsid w:val="000F126E"/>
    <w:rsid w:val="000F1412"/>
    <w:rsid w:val="000F29E7"/>
    <w:rsid w:val="000F3378"/>
    <w:rsid w:val="000F3CA5"/>
    <w:rsid w:val="000F46BB"/>
    <w:rsid w:val="000F4A4C"/>
    <w:rsid w:val="000F5462"/>
    <w:rsid w:val="000F59E4"/>
    <w:rsid w:val="000F645E"/>
    <w:rsid w:val="000F7EDC"/>
    <w:rsid w:val="00100657"/>
    <w:rsid w:val="00101C60"/>
    <w:rsid w:val="0010207E"/>
    <w:rsid w:val="001021D9"/>
    <w:rsid w:val="00102595"/>
    <w:rsid w:val="00102F96"/>
    <w:rsid w:val="0010327B"/>
    <w:rsid w:val="001038CD"/>
    <w:rsid w:val="00104840"/>
    <w:rsid w:val="001049D4"/>
    <w:rsid w:val="00105A73"/>
    <w:rsid w:val="00106AF3"/>
    <w:rsid w:val="001076D1"/>
    <w:rsid w:val="001105DF"/>
    <w:rsid w:val="001127AC"/>
    <w:rsid w:val="00113270"/>
    <w:rsid w:val="00114486"/>
    <w:rsid w:val="001144E5"/>
    <w:rsid w:val="00114A83"/>
    <w:rsid w:val="00115261"/>
    <w:rsid w:val="00115CDE"/>
    <w:rsid w:val="00116D49"/>
    <w:rsid w:val="00116F05"/>
    <w:rsid w:val="00117E95"/>
    <w:rsid w:val="001206E0"/>
    <w:rsid w:val="0012170E"/>
    <w:rsid w:val="00122382"/>
    <w:rsid w:val="001227B9"/>
    <w:rsid w:val="001232D7"/>
    <w:rsid w:val="00124362"/>
    <w:rsid w:val="00124422"/>
    <w:rsid w:val="00124E08"/>
    <w:rsid w:val="001261DB"/>
    <w:rsid w:val="00126832"/>
    <w:rsid w:val="00126C0D"/>
    <w:rsid w:val="00126CE3"/>
    <w:rsid w:val="00131677"/>
    <w:rsid w:val="00131AA1"/>
    <w:rsid w:val="00132CFD"/>
    <w:rsid w:val="001350AD"/>
    <w:rsid w:val="0013574F"/>
    <w:rsid w:val="00135C18"/>
    <w:rsid w:val="00136563"/>
    <w:rsid w:val="001367A5"/>
    <w:rsid w:val="001371A1"/>
    <w:rsid w:val="00137292"/>
    <w:rsid w:val="00137B0D"/>
    <w:rsid w:val="00140515"/>
    <w:rsid w:val="00142050"/>
    <w:rsid w:val="001421D3"/>
    <w:rsid w:val="0014321F"/>
    <w:rsid w:val="001455B0"/>
    <w:rsid w:val="00145976"/>
    <w:rsid w:val="00146803"/>
    <w:rsid w:val="001472C6"/>
    <w:rsid w:val="0014778E"/>
    <w:rsid w:val="001505C2"/>
    <w:rsid w:val="001506F2"/>
    <w:rsid w:val="001516F5"/>
    <w:rsid w:val="00153757"/>
    <w:rsid w:val="0015416A"/>
    <w:rsid w:val="00154527"/>
    <w:rsid w:val="001548E2"/>
    <w:rsid w:val="00157A2B"/>
    <w:rsid w:val="00157A5B"/>
    <w:rsid w:val="00160877"/>
    <w:rsid w:val="00161FB7"/>
    <w:rsid w:val="001623E7"/>
    <w:rsid w:val="001633D7"/>
    <w:rsid w:val="00163F66"/>
    <w:rsid w:val="00164301"/>
    <w:rsid w:val="0016499F"/>
    <w:rsid w:val="001663A4"/>
    <w:rsid w:val="001664EB"/>
    <w:rsid w:val="001665B0"/>
    <w:rsid w:val="00166748"/>
    <w:rsid w:val="0016684C"/>
    <w:rsid w:val="0016730E"/>
    <w:rsid w:val="00167C03"/>
    <w:rsid w:val="001701A8"/>
    <w:rsid w:val="00170CA6"/>
    <w:rsid w:val="0017104C"/>
    <w:rsid w:val="00171149"/>
    <w:rsid w:val="001718EA"/>
    <w:rsid w:val="00171ACE"/>
    <w:rsid w:val="00172880"/>
    <w:rsid w:val="00172894"/>
    <w:rsid w:val="00173583"/>
    <w:rsid w:val="001739C7"/>
    <w:rsid w:val="00173AFA"/>
    <w:rsid w:val="00175551"/>
    <w:rsid w:val="00175984"/>
    <w:rsid w:val="00176B01"/>
    <w:rsid w:val="00180A87"/>
    <w:rsid w:val="00181947"/>
    <w:rsid w:val="00182A57"/>
    <w:rsid w:val="001837E1"/>
    <w:rsid w:val="00184684"/>
    <w:rsid w:val="00184C48"/>
    <w:rsid w:val="00186287"/>
    <w:rsid w:val="00187913"/>
    <w:rsid w:val="00187B6A"/>
    <w:rsid w:val="0019186E"/>
    <w:rsid w:val="0019204A"/>
    <w:rsid w:val="00194271"/>
    <w:rsid w:val="00195B37"/>
    <w:rsid w:val="00196016"/>
    <w:rsid w:val="00196387"/>
    <w:rsid w:val="001A048B"/>
    <w:rsid w:val="001A1163"/>
    <w:rsid w:val="001A21AA"/>
    <w:rsid w:val="001A223F"/>
    <w:rsid w:val="001A22EB"/>
    <w:rsid w:val="001A3CC3"/>
    <w:rsid w:val="001A47EB"/>
    <w:rsid w:val="001A4E4A"/>
    <w:rsid w:val="001A5AC8"/>
    <w:rsid w:val="001A7735"/>
    <w:rsid w:val="001A7DFF"/>
    <w:rsid w:val="001B055D"/>
    <w:rsid w:val="001B1203"/>
    <w:rsid w:val="001B2FAC"/>
    <w:rsid w:val="001B3F4D"/>
    <w:rsid w:val="001B3F8E"/>
    <w:rsid w:val="001B4E53"/>
    <w:rsid w:val="001B55AB"/>
    <w:rsid w:val="001B5820"/>
    <w:rsid w:val="001B5D57"/>
    <w:rsid w:val="001B7A38"/>
    <w:rsid w:val="001C12A9"/>
    <w:rsid w:val="001C2FC4"/>
    <w:rsid w:val="001C3005"/>
    <w:rsid w:val="001C3474"/>
    <w:rsid w:val="001C45CA"/>
    <w:rsid w:val="001C4724"/>
    <w:rsid w:val="001C52CB"/>
    <w:rsid w:val="001C5C49"/>
    <w:rsid w:val="001C5E41"/>
    <w:rsid w:val="001C6799"/>
    <w:rsid w:val="001C6A92"/>
    <w:rsid w:val="001C716A"/>
    <w:rsid w:val="001C72F4"/>
    <w:rsid w:val="001C7815"/>
    <w:rsid w:val="001C7A41"/>
    <w:rsid w:val="001D1847"/>
    <w:rsid w:val="001D2C36"/>
    <w:rsid w:val="001D30D2"/>
    <w:rsid w:val="001D36CF"/>
    <w:rsid w:val="001D6EA2"/>
    <w:rsid w:val="001D6EA7"/>
    <w:rsid w:val="001E04CE"/>
    <w:rsid w:val="001E0819"/>
    <w:rsid w:val="001E1A53"/>
    <w:rsid w:val="001E20B6"/>
    <w:rsid w:val="001E37AA"/>
    <w:rsid w:val="001E3B0C"/>
    <w:rsid w:val="001E3D93"/>
    <w:rsid w:val="001E3EB6"/>
    <w:rsid w:val="001E40AE"/>
    <w:rsid w:val="001E4F97"/>
    <w:rsid w:val="001E526E"/>
    <w:rsid w:val="001E54A1"/>
    <w:rsid w:val="001E6548"/>
    <w:rsid w:val="001E6A15"/>
    <w:rsid w:val="001E6CB4"/>
    <w:rsid w:val="001F0129"/>
    <w:rsid w:val="001F06FE"/>
    <w:rsid w:val="001F1402"/>
    <w:rsid w:val="001F1572"/>
    <w:rsid w:val="001F1E8E"/>
    <w:rsid w:val="001F207B"/>
    <w:rsid w:val="001F2439"/>
    <w:rsid w:val="001F2834"/>
    <w:rsid w:val="001F2E7B"/>
    <w:rsid w:val="001F4C69"/>
    <w:rsid w:val="001F50F3"/>
    <w:rsid w:val="001F5B69"/>
    <w:rsid w:val="001F7854"/>
    <w:rsid w:val="00200018"/>
    <w:rsid w:val="00201335"/>
    <w:rsid w:val="002017F5"/>
    <w:rsid w:val="00201B5D"/>
    <w:rsid w:val="00204640"/>
    <w:rsid w:val="002058F5"/>
    <w:rsid w:val="002061FC"/>
    <w:rsid w:val="00206535"/>
    <w:rsid w:val="00206B2D"/>
    <w:rsid w:val="002072BC"/>
    <w:rsid w:val="0020777C"/>
    <w:rsid w:val="00210729"/>
    <w:rsid w:val="00210750"/>
    <w:rsid w:val="00210990"/>
    <w:rsid w:val="0021171B"/>
    <w:rsid w:val="00212384"/>
    <w:rsid w:val="00213507"/>
    <w:rsid w:val="00213A59"/>
    <w:rsid w:val="002149A1"/>
    <w:rsid w:val="00214E78"/>
    <w:rsid w:val="002154ED"/>
    <w:rsid w:val="0021591F"/>
    <w:rsid w:val="00215C95"/>
    <w:rsid w:val="00217A08"/>
    <w:rsid w:val="00220B48"/>
    <w:rsid w:val="00221CBA"/>
    <w:rsid w:val="00221DC8"/>
    <w:rsid w:val="002232A2"/>
    <w:rsid w:val="00223955"/>
    <w:rsid w:val="00223F3C"/>
    <w:rsid w:val="00225866"/>
    <w:rsid w:val="00225CF3"/>
    <w:rsid w:val="00226B89"/>
    <w:rsid w:val="00227831"/>
    <w:rsid w:val="002302B8"/>
    <w:rsid w:val="00231343"/>
    <w:rsid w:val="00231F4E"/>
    <w:rsid w:val="002325FC"/>
    <w:rsid w:val="00232EBC"/>
    <w:rsid w:val="00233939"/>
    <w:rsid w:val="00234FF4"/>
    <w:rsid w:val="002351E3"/>
    <w:rsid w:val="00235243"/>
    <w:rsid w:val="002360A3"/>
    <w:rsid w:val="002362EE"/>
    <w:rsid w:val="00236726"/>
    <w:rsid w:val="0023689F"/>
    <w:rsid w:val="00240C20"/>
    <w:rsid w:val="0024180F"/>
    <w:rsid w:val="002419A0"/>
    <w:rsid w:val="00241FFB"/>
    <w:rsid w:val="00242B18"/>
    <w:rsid w:val="00243012"/>
    <w:rsid w:val="00244F61"/>
    <w:rsid w:val="0024510D"/>
    <w:rsid w:val="00245387"/>
    <w:rsid w:val="002458D2"/>
    <w:rsid w:val="00245E17"/>
    <w:rsid w:val="00251567"/>
    <w:rsid w:val="002515F8"/>
    <w:rsid w:val="00252FDE"/>
    <w:rsid w:val="0025389F"/>
    <w:rsid w:val="00253D40"/>
    <w:rsid w:val="00254B4C"/>
    <w:rsid w:val="00255734"/>
    <w:rsid w:val="00256131"/>
    <w:rsid w:val="002566D6"/>
    <w:rsid w:val="00260A98"/>
    <w:rsid w:val="002610E6"/>
    <w:rsid w:val="0026171B"/>
    <w:rsid w:val="00262D6F"/>
    <w:rsid w:val="002639C8"/>
    <w:rsid w:val="00263A08"/>
    <w:rsid w:val="00264ABD"/>
    <w:rsid w:val="00264C9D"/>
    <w:rsid w:val="00265825"/>
    <w:rsid w:val="00265C09"/>
    <w:rsid w:val="0026730F"/>
    <w:rsid w:val="00271057"/>
    <w:rsid w:val="002720DC"/>
    <w:rsid w:val="0027231D"/>
    <w:rsid w:val="00272930"/>
    <w:rsid w:val="00273AE4"/>
    <w:rsid w:val="00273DBC"/>
    <w:rsid w:val="002751C3"/>
    <w:rsid w:val="002751C9"/>
    <w:rsid w:val="00275F05"/>
    <w:rsid w:val="00276478"/>
    <w:rsid w:val="00276514"/>
    <w:rsid w:val="00276E02"/>
    <w:rsid w:val="0027725E"/>
    <w:rsid w:val="002775AE"/>
    <w:rsid w:val="00277627"/>
    <w:rsid w:val="00280120"/>
    <w:rsid w:val="00280A72"/>
    <w:rsid w:val="00280E6D"/>
    <w:rsid w:val="00281080"/>
    <w:rsid w:val="0028123E"/>
    <w:rsid w:val="00281BCA"/>
    <w:rsid w:val="0028381D"/>
    <w:rsid w:val="00285A65"/>
    <w:rsid w:val="002863E8"/>
    <w:rsid w:val="00286B28"/>
    <w:rsid w:val="00287404"/>
    <w:rsid w:val="002877F1"/>
    <w:rsid w:val="0028798D"/>
    <w:rsid w:val="00290212"/>
    <w:rsid w:val="0029040C"/>
    <w:rsid w:val="00290E9A"/>
    <w:rsid w:val="00292541"/>
    <w:rsid w:val="0029304F"/>
    <w:rsid w:val="002947FE"/>
    <w:rsid w:val="00294FE7"/>
    <w:rsid w:val="00295078"/>
    <w:rsid w:val="00295228"/>
    <w:rsid w:val="00296153"/>
    <w:rsid w:val="002967B5"/>
    <w:rsid w:val="002978CE"/>
    <w:rsid w:val="00297BA6"/>
    <w:rsid w:val="002A069F"/>
    <w:rsid w:val="002A1749"/>
    <w:rsid w:val="002A241F"/>
    <w:rsid w:val="002A2E14"/>
    <w:rsid w:val="002A4928"/>
    <w:rsid w:val="002A60A0"/>
    <w:rsid w:val="002A67F5"/>
    <w:rsid w:val="002A6BD8"/>
    <w:rsid w:val="002A73DC"/>
    <w:rsid w:val="002B057A"/>
    <w:rsid w:val="002B0CA3"/>
    <w:rsid w:val="002B2155"/>
    <w:rsid w:val="002B216A"/>
    <w:rsid w:val="002B2BEA"/>
    <w:rsid w:val="002B4A80"/>
    <w:rsid w:val="002B4AB9"/>
    <w:rsid w:val="002B4CE3"/>
    <w:rsid w:val="002B75D0"/>
    <w:rsid w:val="002B7CE9"/>
    <w:rsid w:val="002C0057"/>
    <w:rsid w:val="002C0B52"/>
    <w:rsid w:val="002C0D29"/>
    <w:rsid w:val="002C22C2"/>
    <w:rsid w:val="002C2785"/>
    <w:rsid w:val="002C386B"/>
    <w:rsid w:val="002C3FBE"/>
    <w:rsid w:val="002C4F5A"/>
    <w:rsid w:val="002C5492"/>
    <w:rsid w:val="002C64E4"/>
    <w:rsid w:val="002C67EB"/>
    <w:rsid w:val="002C7DBB"/>
    <w:rsid w:val="002D09AE"/>
    <w:rsid w:val="002D163D"/>
    <w:rsid w:val="002D21BF"/>
    <w:rsid w:val="002D2479"/>
    <w:rsid w:val="002D4740"/>
    <w:rsid w:val="002D4861"/>
    <w:rsid w:val="002D6A94"/>
    <w:rsid w:val="002D72AD"/>
    <w:rsid w:val="002D732C"/>
    <w:rsid w:val="002E062C"/>
    <w:rsid w:val="002E19F7"/>
    <w:rsid w:val="002E1F46"/>
    <w:rsid w:val="002E27AD"/>
    <w:rsid w:val="002E2C67"/>
    <w:rsid w:val="002E2F42"/>
    <w:rsid w:val="002E4497"/>
    <w:rsid w:val="002E4E15"/>
    <w:rsid w:val="002E6015"/>
    <w:rsid w:val="002E6804"/>
    <w:rsid w:val="002E6E5B"/>
    <w:rsid w:val="002E7B19"/>
    <w:rsid w:val="002F00F4"/>
    <w:rsid w:val="002F1BBE"/>
    <w:rsid w:val="002F2C33"/>
    <w:rsid w:val="002F2EB5"/>
    <w:rsid w:val="002F38AD"/>
    <w:rsid w:val="002F3938"/>
    <w:rsid w:val="002F3E8B"/>
    <w:rsid w:val="002F3FD8"/>
    <w:rsid w:val="002F4138"/>
    <w:rsid w:val="002F42BF"/>
    <w:rsid w:val="002F6ED3"/>
    <w:rsid w:val="002F7B8B"/>
    <w:rsid w:val="002F7EB5"/>
    <w:rsid w:val="00301415"/>
    <w:rsid w:val="00301892"/>
    <w:rsid w:val="00301AFA"/>
    <w:rsid w:val="00304795"/>
    <w:rsid w:val="0030521F"/>
    <w:rsid w:val="00305405"/>
    <w:rsid w:val="003054D4"/>
    <w:rsid w:val="003067D4"/>
    <w:rsid w:val="0030738E"/>
    <w:rsid w:val="003100D6"/>
    <w:rsid w:val="00310604"/>
    <w:rsid w:val="003106F7"/>
    <w:rsid w:val="0031167A"/>
    <w:rsid w:val="00311FE8"/>
    <w:rsid w:val="00312988"/>
    <w:rsid w:val="00313122"/>
    <w:rsid w:val="00313892"/>
    <w:rsid w:val="00313A71"/>
    <w:rsid w:val="00314201"/>
    <w:rsid w:val="003142F9"/>
    <w:rsid w:val="003150F6"/>
    <w:rsid w:val="00315ADD"/>
    <w:rsid w:val="00315CA6"/>
    <w:rsid w:val="003202FF"/>
    <w:rsid w:val="00320308"/>
    <w:rsid w:val="00321014"/>
    <w:rsid w:val="0032259C"/>
    <w:rsid w:val="00323BAC"/>
    <w:rsid w:val="00323D4B"/>
    <w:rsid w:val="003251A7"/>
    <w:rsid w:val="0032537C"/>
    <w:rsid w:val="00325742"/>
    <w:rsid w:val="0033148F"/>
    <w:rsid w:val="0033291D"/>
    <w:rsid w:val="003336C7"/>
    <w:rsid w:val="0033429C"/>
    <w:rsid w:val="00334EB6"/>
    <w:rsid w:val="003352A2"/>
    <w:rsid w:val="00335430"/>
    <w:rsid w:val="003359DB"/>
    <w:rsid w:val="00335E5A"/>
    <w:rsid w:val="00336683"/>
    <w:rsid w:val="003374C8"/>
    <w:rsid w:val="00337986"/>
    <w:rsid w:val="00341369"/>
    <w:rsid w:val="0034276B"/>
    <w:rsid w:val="00342906"/>
    <w:rsid w:val="00342E72"/>
    <w:rsid w:val="003431DA"/>
    <w:rsid w:val="00343620"/>
    <w:rsid w:val="00343710"/>
    <w:rsid w:val="00343ABB"/>
    <w:rsid w:val="00345644"/>
    <w:rsid w:val="00346194"/>
    <w:rsid w:val="00346FA5"/>
    <w:rsid w:val="00350007"/>
    <w:rsid w:val="00350555"/>
    <w:rsid w:val="003505B9"/>
    <w:rsid w:val="00350B5A"/>
    <w:rsid w:val="00350B94"/>
    <w:rsid w:val="003514C5"/>
    <w:rsid w:val="00351BAE"/>
    <w:rsid w:val="00352387"/>
    <w:rsid w:val="003527A8"/>
    <w:rsid w:val="00353416"/>
    <w:rsid w:val="00353DBC"/>
    <w:rsid w:val="00354324"/>
    <w:rsid w:val="00354E5F"/>
    <w:rsid w:val="00355670"/>
    <w:rsid w:val="00355D85"/>
    <w:rsid w:val="00357BB4"/>
    <w:rsid w:val="00357D81"/>
    <w:rsid w:val="0036055F"/>
    <w:rsid w:val="003629ED"/>
    <w:rsid w:val="0036317F"/>
    <w:rsid w:val="00363A22"/>
    <w:rsid w:val="00364F6F"/>
    <w:rsid w:val="003659BA"/>
    <w:rsid w:val="00365A5A"/>
    <w:rsid w:val="003666DB"/>
    <w:rsid w:val="0036685F"/>
    <w:rsid w:val="00367376"/>
    <w:rsid w:val="003704A1"/>
    <w:rsid w:val="00370EB9"/>
    <w:rsid w:val="003714ED"/>
    <w:rsid w:val="00371A32"/>
    <w:rsid w:val="00371B73"/>
    <w:rsid w:val="00371D59"/>
    <w:rsid w:val="0037602A"/>
    <w:rsid w:val="0037607B"/>
    <w:rsid w:val="00376E25"/>
    <w:rsid w:val="0038008F"/>
    <w:rsid w:val="00380472"/>
    <w:rsid w:val="00381DE8"/>
    <w:rsid w:val="003839E5"/>
    <w:rsid w:val="00383A91"/>
    <w:rsid w:val="00384C99"/>
    <w:rsid w:val="00384CC6"/>
    <w:rsid w:val="00385401"/>
    <w:rsid w:val="0038785F"/>
    <w:rsid w:val="0039007A"/>
    <w:rsid w:val="003902E2"/>
    <w:rsid w:val="00390748"/>
    <w:rsid w:val="00390A87"/>
    <w:rsid w:val="00390A90"/>
    <w:rsid w:val="003912EB"/>
    <w:rsid w:val="00391E97"/>
    <w:rsid w:val="0039231C"/>
    <w:rsid w:val="00394726"/>
    <w:rsid w:val="00395573"/>
    <w:rsid w:val="00396D78"/>
    <w:rsid w:val="00396F4D"/>
    <w:rsid w:val="0039716C"/>
    <w:rsid w:val="00397297"/>
    <w:rsid w:val="003A0423"/>
    <w:rsid w:val="003A093F"/>
    <w:rsid w:val="003A1CE3"/>
    <w:rsid w:val="003A2517"/>
    <w:rsid w:val="003A40FD"/>
    <w:rsid w:val="003A5685"/>
    <w:rsid w:val="003A6DC5"/>
    <w:rsid w:val="003B008A"/>
    <w:rsid w:val="003B0BEA"/>
    <w:rsid w:val="003B1405"/>
    <w:rsid w:val="003B1A31"/>
    <w:rsid w:val="003B2213"/>
    <w:rsid w:val="003B23DA"/>
    <w:rsid w:val="003B256C"/>
    <w:rsid w:val="003B2678"/>
    <w:rsid w:val="003B28F3"/>
    <w:rsid w:val="003B36C1"/>
    <w:rsid w:val="003B3CAD"/>
    <w:rsid w:val="003B4264"/>
    <w:rsid w:val="003B445C"/>
    <w:rsid w:val="003B50D2"/>
    <w:rsid w:val="003B5249"/>
    <w:rsid w:val="003B524B"/>
    <w:rsid w:val="003B685E"/>
    <w:rsid w:val="003B7349"/>
    <w:rsid w:val="003B75F5"/>
    <w:rsid w:val="003B7B15"/>
    <w:rsid w:val="003B7D8D"/>
    <w:rsid w:val="003C0B96"/>
    <w:rsid w:val="003C1048"/>
    <w:rsid w:val="003C1A1F"/>
    <w:rsid w:val="003C1E14"/>
    <w:rsid w:val="003C21CC"/>
    <w:rsid w:val="003C2449"/>
    <w:rsid w:val="003C309E"/>
    <w:rsid w:val="003C3765"/>
    <w:rsid w:val="003C5440"/>
    <w:rsid w:val="003C5C56"/>
    <w:rsid w:val="003C5D5F"/>
    <w:rsid w:val="003C5E18"/>
    <w:rsid w:val="003C5E31"/>
    <w:rsid w:val="003C6AF8"/>
    <w:rsid w:val="003C7770"/>
    <w:rsid w:val="003C77C0"/>
    <w:rsid w:val="003D0027"/>
    <w:rsid w:val="003D141B"/>
    <w:rsid w:val="003D29E6"/>
    <w:rsid w:val="003D3C36"/>
    <w:rsid w:val="003D3FAB"/>
    <w:rsid w:val="003D6032"/>
    <w:rsid w:val="003D6119"/>
    <w:rsid w:val="003D64CE"/>
    <w:rsid w:val="003D6558"/>
    <w:rsid w:val="003E086C"/>
    <w:rsid w:val="003E0DF1"/>
    <w:rsid w:val="003E124C"/>
    <w:rsid w:val="003E257B"/>
    <w:rsid w:val="003E3288"/>
    <w:rsid w:val="003E68C2"/>
    <w:rsid w:val="003E7474"/>
    <w:rsid w:val="003F025B"/>
    <w:rsid w:val="003F0E20"/>
    <w:rsid w:val="003F0F3E"/>
    <w:rsid w:val="003F1060"/>
    <w:rsid w:val="003F19F4"/>
    <w:rsid w:val="003F208A"/>
    <w:rsid w:val="003F3751"/>
    <w:rsid w:val="003F4D5A"/>
    <w:rsid w:val="003F4FD4"/>
    <w:rsid w:val="003F5181"/>
    <w:rsid w:val="003F54A0"/>
    <w:rsid w:val="003F57F2"/>
    <w:rsid w:val="003F5E5D"/>
    <w:rsid w:val="003F6429"/>
    <w:rsid w:val="003F66BD"/>
    <w:rsid w:val="00400E25"/>
    <w:rsid w:val="00401CF4"/>
    <w:rsid w:val="00401E70"/>
    <w:rsid w:val="00403408"/>
    <w:rsid w:val="00403AE2"/>
    <w:rsid w:val="00403EA3"/>
    <w:rsid w:val="00405519"/>
    <w:rsid w:val="00405DA7"/>
    <w:rsid w:val="00405EE4"/>
    <w:rsid w:val="00407124"/>
    <w:rsid w:val="00407971"/>
    <w:rsid w:val="00407E45"/>
    <w:rsid w:val="00410492"/>
    <w:rsid w:val="00411599"/>
    <w:rsid w:val="00411D7A"/>
    <w:rsid w:val="00412CE8"/>
    <w:rsid w:val="00413404"/>
    <w:rsid w:val="00413602"/>
    <w:rsid w:val="00413613"/>
    <w:rsid w:val="00413620"/>
    <w:rsid w:val="00413A88"/>
    <w:rsid w:val="00414315"/>
    <w:rsid w:val="00414687"/>
    <w:rsid w:val="004159C6"/>
    <w:rsid w:val="00415B03"/>
    <w:rsid w:val="00415DC4"/>
    <w:rsid w:val="00417148"/>
    <w:rsid w:val="004173C7"/>
    <w:rsid w:val="00417C7B"/>
    <w:rsid w:val="004200EF"/>
    <w:rsid w:val="004209DA"/>
    <w:rsid w:val="00420E1E"/>
    <w:rsid w:val="004215C2"/>
    <w:rsid w:val="004224FA"/>
    <w:rsid w:val="00422807"/>
    <w:rsid w:val="00423B97"/>
    <w:rsid w:val="0042400C"/>
    <w:rsid w:val="0042479D"/>
    <w:rsid w:val="00424884"/>
    <w:rsid w:val="004253B1"/>
    <w:rsid w:val="00425540"/>
    <w:rsid w:val="00425738"/>
    <w:rsid w:val="00425A85"/>
    <w:rsid w:val="00425F5C"/>
    <w:rsid w:val="00426DC0"/>
    <w:rsid w:val="00427D7D"/>
    <w:rsid w:val="00432EF1"/>
    <w:rsid w:val="00433C2E"/>
    <w:rsid w:val="00435200"/>
    <w:rsid w:val="00435E94"/>
    <w:rsid w:val="00436D86"/>
    <w:rsid w:val="00437138"/>
    <w:rsid w:val="004375E4"/>
    <w:rsid w:val="004401AC"/>
    <w:rsid w:val="00440516"/>
    <w:rsid w:val="00440CB0"/>
    <w:rsid w:val="00442A6D"/>
    <w:rsid w:val="00444BB0"/>
    <w:rsid w:val="004454E8"/>
    <w:rsid w:val="00445902"/>
    <w:rsid w:val="0044686D"/>
    <w:rsid w:val="00446CC3"/>
    <w:rsid w:val="00446F1B"/>
    <w:rsid w:val="00447E6C"/>
    <w:rsid w:val="0045156D"/>
    <w:rsid w:val="004519E2"/>
    <w:rsid w:val="00451FDB"/>
    <w:rsid w:val="00452076"/>
    <w:rsid w:val="004521B4"/>
    <w:rsid w:val="0045364F"/>
    <w:rsid w:val="004540E8"/>
    <w:rsid w:val="00454485"/>
    <w:rsid w:val="004545A1"/>
    <w:rsid w:val="00455BE5"/>
    <w:rsid w:val="00455D63"/>
    <w:rsid w:val="00456C58"/>
    <w:rsid w:val="00457A2C"/>
    <w:rsid w:val="00457D6C"/>
    <w:rsid w:val="004600F0"/>
    <w:rsid w:val="004603B7"/>
    <w:rsid w:val="0046072E"/>
    <w:rsid w:val="00460B1F"/>
    <w:rsid w:val="00460BB7"/>
    <w:rsid w:val="00460D85"/>
    <w:rsid w:val="00461AD7"/>
    <w:rsid w:val="00461C3E"/>
    <w:rsid w:val="0046231D"/>
    <w:rsid w:val="0046318E"/>
    <w:rsid w:val="0046385A"/>
    <w:rsid w:val="00463CA6"/>
    <w:rsid w:val="00464924"/>
    <w:rsid w:val="00465035"/>
    <w:rsid w:val="0046516F"/>
    <w:rsid w:val="0046517D"/>
    <w:rsid w:val="004655DD"/>
    <w:rsid w:val="00466430"/>
    <w:rsid w:val="0046672B"/>
    <w:rsid w:val="00466E50"/>
    <w:rsid w:val="00466FA6"/>
    <w:rsid w:val="0046798D"/>
    <w:rsid w:val="00470F4C"/>
    <w:rsid w:val="00471E91"/>
    <w:rsid w:val="0047226A"/>
    <w:rsid w:val="00472594"/>
    <w:rsid w:val="004727C9"/>
    <w:rsid w:val="00472A4A"/>
    <w:rsid w:val="00472BF9"/>
    <w:rsid w:val="00472CED"/>
    <w:rsid w:val="0047320E"/>
    <w:rsid w:val="00473360"/>
    <w:rsid w:val="00473612"/>
    <w:rsid w:val="00474D61"/>
    <w:rsid w:val="00474E0C"/>
    <w:rsid w:val="00475046"/>
    <w:rsid w:val="00475FED"/>
    <w:rsid w:val="00476069"/>
    <w:rsid w:val="00476B7D"/>
    <w:rsid w:val="004775B1"/>
    <w:rsid w:val="004778BF"/>
    <w:rsid w:val="00477F1F"/>
    <w:rsid w:val="00480D2F"/>
    <w:rsid w:val="00481244"/>
    <w:rsid w:val="00485044"/>
    <w:rsid w:val="0048527A"/>
    <w:rsid w:val="00485AE1"/>
    <w:rsid w:val="00485E24"/>
    <w:rsid w:val="00487182"/>
    <w:rsid w:val="00490082"/>
    <w:rsid w:val="00490698"/>
    <w:rsid w:val="00490773"/>
    <w:rsid w:val="00490E0F"/>
    <w:rsid w:val="0049144C"/>
    <w:rsid w:val="00491C32"/>
    <w:rsid w:val="004922B3"/>
    <w:rsid w:val="00492AF4"/>
    <w:rsid w:val="0049382C"/>
    <w:rsid w:val="0049436B"/>
    <w:rsid w:val="0049448D"/>
    <w:rsid w:val="00494803"/>
    <w:rsid w:val="004948B8"/>
    <w:rsid w:val="00495470"/>
    <w:rsid w:val="00495979"/>
    <w:rsid w:val="00495D34"/>
    <w:rsid w:val="00496153"/>
    <w:rsid w:val="0049619A"/>
    <w:rsid w:val="00496A6C"/>
    <w:rsid w:val="004977B3"/>
    <w:rsid w:val="00497B15"/>
    <w:rsid w:val="004A02AC"/>
    <w:rsid w:val="004A04E1"/>
    <w:rsid w:val="004A0CF3"/>
    <w:rsid w:val="004A1051"/>
    <w:rsid w:val="004A17B0"/>
    <w:rsid w:val="004A2245"/>
    <w:rsid w:val="004A2B60"/>
    <w:rsid w:val="004A308C"/>
    <w:rsid w:val="004A3728"/>
    <w:rsid w:val="004A38F7"/>
    <w:rsid w:val="004A3AD3"/>
    <w:rsid w:val="004A3B20"/>
    <w:rsid w:val="004A3ECE"/>
    <w:rsid w:val="004A4B18"/>
    <w:rsid w:val="004A4BB0"/>
    <w:rsid w:val="004B04F9"/>
    <w:rsid w:val="004B0A5C"/>
    <w:rsid w:val="004B32B8"/>
    <w:rsid w:val="004B38F1"/>
    <w:rsid w:val="004B4E72"/>
    <w:rsid w:val="004B5189"/>
    <w:rsid w:val="004B5AEC"/>
    <w:rsid w:val="004B5C9C"/>
    <w:rsid w:val="004B6CC7"/>
    <w:rsid w:val="004B700F"/>
    <w:rsid w:val="004B7162"/>
    <w:rsid w:val="004B7935"/>
    <w:rsid w:val="004C09AD"/>
    <w:rsid w:val="004C0A3C"/>
    <w:rsid w:val="004C1012"/>
    <w:rsid w:val="004C1964"/>
    <w:rsid w:val="004C47A0"/>
    <w:rsid w:val="004C4D75"/>
    <w:rsid w:val="004C5957"/>
    <w:rsid w:val="004C5E6E"/>
    <w:rsid w:val="004C6071"/>
    <w:rsid w:val="004D0E4D"/>
    <w:rsid w:val="004D2C22"/>
    <w:rsid w:val="004D450B"/>
    <w:rsid w:val="004D4605"/>
    <w:rsid w:val="004D5325"/>
    <w:rsid w:val="004D5360"/>
    <w:rsid w:val="004D6C91"/>
    <w:rsid w:val="004D6FEF"/>
    <w:rsid w:val="004D765D"/>
    <w:rsid w:val="004E15AE"/>
    <w:rsid w:val="004E33B5"/>
    <w:rsid w:val="004E3A0F"/>
    <w:rsid w:val="004E3D2C"/>
    <w:rsid w:val="004E3EA8"/>
    <w:rsid w:val="004E4E6D"/>
    <w:rsid w:val="004E6180"/>
    <w:rsid w:val="004E66CD"/>
    <w:rsid w:val="004E6A7B"/>
    <w:rsid w:val="004E7891"/>
    <w:rsid w:val="004E7C16"/>
    <w:rsid w:val="004F01F2"/>
    <w:rsid w:val="004F05BF"/>
    <w:rsid w:val="004F1A12"/>
    <w:rsid w:val="004F1BF6"/>
    <w:rsid w:val="004F2078"/>
    <w:rsid w:val="004F276F"/>
    <w:rsid w:val="004F3678"/>
    <w:rsid w:val="004F3C92"/>
    <w:rsid w:val="004F4145"/>
    <w:rsid w:val="004F46E4"/>
    <w:rsid w:val="004F4AAC"/>
    <w:rsid w:val="004F5D4E"/>
    <w:rsid w:val="004F6695"/>
    <w:rsid w:val="004F7377"/>
    <w:rsid w:val="004F75BF"/>
    <w:rsid w:val="00500BA3"/>
    <w:rsid w:val="00501459"/>
    <w:rsid w:val="00501474"/>
    <w:rsid w:val="00501959"/>
    <w:rsid w:val="005019BC"/>
    <w:rsid w:val="00501D69"/>
    <w:rsid w:val="00502263"/>
    <w:rsid w:val="00502C36"/>
    <w:rsid w:val="00504795"/>
    <w:rsid w:val="00505108"/>
    <w:rsid w:val="00505240"/>
    <w:rsid w:val="00505F0B"/>
    <w:rsid w:val="00505FFD"/>
    <w:rsid w:val="00507DC6"/>
    <w:rsid w:val="00507F00"/>
    <w:rsid w:val="00510A17"/>
    <w:rsid w:val="00510AF9"/>
    <w:rsid w:val="00510B20"/>
    <w:rsid w:val="00510D08"/>
    <w:rsid w:val="005112D6"/>
    <w:rsid w:val="00511D9F"/>
    <w:rsid w:val="0051268D"/>
    <w:rsid w:val="00513251"/>
    <w:rsid w:val="005158DC"/>
    <w:rsid w:val="00516AFF"/>
    <w:rsid w:val="00516C0D"/>
    <w:rsid w:val="0052108D"/>
    <w:rsid w:val="00521218"/>
    <w:rsid w:val="00521FED"/>
    <w:rsid w:val="00522D3D"/>
    <w:rsid w:val="00522E82"/>
    <w:rsid w:val="00522F67"/>
    <w:rsid w:val="0052355A"/>
    <w:rsid w:val="00523906"/>
    <w:rsid w:val="00523F04"/>
    <w:rsid w:val="00524C6B"/>
    <w:rsid w:val="0052616F"/>
    <w:rsid w:val="00526370"/>
    <w:rsid w:val="00526D67"/>
    <w:rsid w:val="00527645"/>
    <w:rsid w:val="005278AA"/>
    <w:rsid w:val="005279CD"/>
    <w:rsid w:val="0053092C"/>
    <w:rsid w:val="00530DC7"/>
    <w:rsid w:val="005310FA"/>
    <w:rsid w:val="0053224E"/>
    <w:rsid w:val="00532B69"/>
    <w:rsid w:val="005355FF"/>
    <w:rsid w:val="005360E5"/>
    <w:rsid w:val="005371B4"/>
    <w:rsid w:val="00537BA0"/>
    <w:rsid w:val="0054046B"/>
    <w:rsid w:val="0054104D"/>
    <w:rsid w:val="00541A8A"/>
    <w:rsid w:val="00542231"/>
    <w:rsid w:val="005424AE"/>
    <w:rsid w:val="0054256D"/>
    <w:rsid w:val="005425E6"/>
    <w:rsid w:val="0054266C"/>
    <w:rsid w:val="00542EC0"/>
    <w:rsid w:val="005432F6"/>
    <w:rsid w:val="005437DE"/>
    <w:rsid w:val="00543F85"/>
    <w:rsid w:val="00544054"/>
    <w:rsid w:val="0054462F"/>
    <w:rsid w:val="005446ED"/>
    <w:rsid w:val="005456F7"/>
    <w:rsid w:val="00545756"/>
    <w:rsid w:val="00545B11"/>
    <w:rsid w:val="00545C63"/>
    <w:rsid w:val="005462BD"/>
    <w:rsid w:val="00547932"/>
    <w:rsid w:val="005505C1"/>
    <w:rsid w:val="0055175E"/>
    <w:rsid w:val="0055190A"/>
    <w:rsid w:val="00551A44"/>
    <w:rsid w:val="00552110"/>
    <w:rsid w:val="00553963"/>
    <w:rsid w:val="00553AFC"/>
    <w:rsid w:val="00553E51"/>
    <w:rsid w:val="00554248"/>
    <w:rsid w:val="005546B7"/>
    <w:rsid w:val="00554BE4"/>
    <w:rsid w:val="00554FC7"/>
    <w:rsid w:val="00555168"/>
    <w:rsid w:val="005556F3"/>
    <w:rsid w:val="00556A44"/>
    <w:rsid w:val="00557D88"/>
    <w:rsid w:val="00557DFC"/>
    <w:rsid w:val="005601EB"/>
    <w:rsid w:val="0056053F"/>
    <w:rsid w:val="005613FF"/>
    <w:rsid w:val="0056281D"/>
    <w:rsid w:val="00562939"/>
    <w:rsid w:val="0056340A"/>
    <w:rsid w:val="0056390D"/>
    <w:rsid w:val="0056417E"/>
    <w:rsid w:val="005645E4"/>
    <w:rsid w:val="00565B04"/>
    <w:rsid w:val="00565F5A"/>
    <w:rsid w:val="0056604F"/>
    <w:rsid w:val="005660CD"/>
    <w:rsid w:val="00570440"/>
    <w:rsid w:val="005708F6"/>
    <w:rsid w:val="00570D53"/>
    <w:rsid w:val="00571508"/>
    <w:rsid w:val="00571799"/>
    <w:rsid w:val="0057210C"/>
    <w:rsid w:val="0057226B"/>
    <w:rsid w:val="0057238D"/>
    <w:rsid w:val="00572C1C"/>
    <w:rsid w:val="00572C5E"/>
    <w:rsid w:val="00573CF1"/>
    <w:rsid w:val="005746EA"/>
    <w:rsid w:val="00574B9D"/>
    <w:rsid w:val="00574C3B"/>
    <w:rsid w:val="00575469"/>
    <w:rsid w:val="005761E1"/>
    <w:rsid w:val="0057660D"/>
    <w:rsid w:val="00576B56"/>
    <w:rsid w:val="005773EF"/>
    <w:rsid w:val="00577931"/>
    <w:rsid w:val="00582468"/>
    <w:rsid w:val="0058387C"/>
    <w:rsid w:val="005839CD"/>
    <w:rsid w:val="005840B5"/>
    <w:rsid w:val="0058417B"/>
    <w:rsid w:val="00584D72"/>
    <w:rsid w:val="00584F63"/>
    <w:rsid w:val="00585CDA"/>
    <w:rsid w:val="005863D7"/>
    <w:rsid w:val="005869B4"/>
    <w:rsid w:val="005874A8"/>
    <w:rsid w:val="00590526"/>
    <w:rsid w:val="00593779"/>
    <w:rsid w:val="00593C6A"/>
    <w:rsid w:val="00593E89"/>
    <w:rsid w:val="005953DB"/>
    <w:rsid w:val="005958FF"/>
    <w:rsid w:val="005959EA"/>
    <w:rsid w:val="00595D7B"/>
    <w:rsid w:val="00596283"/>
    <w:rsid w:val="00596C48"/>
    <w:rsid w:val="005A0349"/>
    <w:rsid w:val="005A0E83"/>
    <w:rsid w:val="005A21FC"/>
    <w:rsid w:val="005A272D"/>
    <w:rsid w:val="005A2A30"/>
    <w:rsid w:val="005A3B2B"/>
    <w:rsid w:val="005A4945"/>
    <w:rsid w:val="005A54C1"/>
    <w:rsid w:val="005A6A6B"/>
    <w:rsid w:val="005A6BBE"/>
    <w:rsid w:val="005A713D"/>
    <w:rsid w:val="005A7165"/>
    <w:rsid w:val="005A730F"/>
    <w:rsid w:val="005A7D34"/>
    <w:rsid w:val="005B012D"/>
    <w:rsid w:val="005B13FC"/>
    <w:rsid w:val="005B21D2"/>
    <w:rsid w:val="005B22DE"/>
    <w:rsid w:val="005B2312"/>
    <w:rsid w:val="005B2F7D"/>
    <w:rsid w:val="005B3002"/>
    <w:rsid w:val="005B39C8"/>
    <w:rsid w:val="005B466F"/>
    <w:rsid w:val="005B4E24"/>
    <w:rsid w:val="005B4ED1"/>
    <w:rsid w:val="005B5B80"/>
    <w:rsid w:val="005B64B4"/>
    <w:rsid w:val="005B6B5F"/>
    <w:rsid w:val="005B71F0"/>
    <w:rsid w:val="005B7235"/>
    <w:rsid w:val="005B78CB"/>
    <w:rsid w:val="005C058E"/>
    <w:rsid w:val="005C0AE3"/>
    <w:rsid w:val="005C162F"/>
    <w:rsid w:val="005C17CD"/>
    <w:rsid w:val="005C1D61"/>
    <w:rsid w:val="005C26C0"/>
    <w:rsid w:val="005C2BD7"/>
    <w:rsid w:val="005C3071"/>
    <w:rsid w:val="005C31C1"/>
    <w:rsid w:val="005C3F6D"/>
    <w:rsid w:val="005C407C"/>
    <w:rsid w:val="005C41B9"/>
    <w:rsid w:val="005C5780"/>
    <w:rsid w:val="005C5D72"/>
    <w:rsid w:val="005C6644"/>
    <w:rsid w:val="005C7625"/>
    <w:rsid w:val="005C7EBA"/>
    <w:rsid w:val="005D0C60"/>
    <w:rsid w:val="005D0E38"/>
    <w:rsid w:val="005D11C0"/>
    <w:rsid w:val="005D1B34"/>
    <w:rsid w:val="005D31A8"/>
    <w:rsid w:val="005D45BF"/>
    <w:rsid w:val="005D469F"/>
    <w:rsid w:val="005D48C5"/>
    <w:rsid w:val="005D4916"/>
    <w:rsid w:val="005D4919"/>
    <w:rsid w:val="005D5C5E"/>
    <w:rsid w:val="005D7204"/>
    <w:rsid w:val="005E0A92"/>
    <w:rsid w:val="005E1DB1"/>
    <w:rsid w:val="005E1EA3"/>
    <w:rsid w:val="005E1FEA"/>
    <w:rsid w:val="005E3BB3"/>
    <w:rsid w:val="005E4725"/>
    <w:rsid w:val="005E548C"/>
    <w:rsid w:val="005E5C81"/>
    <w:rsid w:val="005E7ADB"/>
    <w:rsid w:val="005F07E4"/>
    <w:rsid w:val="005F1E83"/>
    <w:rsid w:val="005F2B2C"/>
    <w:rsid w:val="005F2C49"/>
    <w:rsid w:val="005F31C8"/>
    <w:rsid w:val="005F32F6"/>
    <w:rsid w:val="005F35DA"/>
    <w:rsid w:val="005F361B"/>
    <w:rsid w:val="005F49D7"/>
    <w:rsid w:val="005F4CA3"/>
    <w:rsid w:val="005F52D5"/>
    <w:rsid w:val="005F5E8F"/>
    <w:rsid w:val="005F607A"/>
    <w:rsid w:val="005F6208"/>
    <w:rsid w:val="005F7C87"/>
    <w:rsid w:val="005F7FFC"/>
    <w:rsid w:val="00600183"/>
    <w:rsid w:val="00600FB8"/>
    <w:rsid w:val="00601D2F"/>
    <w:rsid w:val="006038A1"/>
    <w:rsid w:val="00603EA8"/>
    <w:rsid w:val="00604031"/>
    <w:rsid w:val="00604033"/>
    <w:rsid w:val="00604BC7"/>
    <w:rsid w:val="00605046"/>
    <w:rsid w:val="00605D44"/>
    <w:rsid w:val="00606312"/>
    <w:rsid w:val="006074EB"/>
    <w:rsid w:val="006100ED"/>
    <w:rsid w:val="00610B24"/>
    <w:rsid w:val="006112FC"/>
    <w:rsid w:val="00612C82"/>
    <w:rsid w:val="00613CF3"/>
    <w:rsid w:val="0061614B"/>
    <w:rsid w:val="006161C2"/>
    <w:rsid w:val="00617552"/>
    <w:rsid w:val="006179F7"/>
    <w:rsid w:val="00620178"/>
    <w:rsid w:val="006208CD"/>
    <w:rsid w:val="00620996"/>
    <w:rsid w:val="00620C09"/>
    <w:rsid w:val="00622C02"/>
    <w:rsid w:val="00622CA8"/>
    <w:rsid w:val="00622E4B"/>
    <w:rsid w:val="00622E97"/>
    <w:rsid w:val="006235D6"/>
    <w:rsid w:val="0062443B"/>
    <w:rsid w:val="006248B7"/>
    <w:rsid w:val="00626BED"/>
    <w:rsid w:val="00630430"/>
    <w:rsid w:val="00630830"/>
    <w:rsid w:val="00630F68"/>
    <w:rsid w:val="006324C7"/>
    <w:rsid w:val="0063323B"/>
    <w:rsid w:val="0063510D"/>
    <w:rsid w:val="006355E3"/>
    <w:rsid w:val="006369D5"/>
    <w:rsid w:val="00637181"/>
    <w:rsid w:val="0063756A"/>
    <w:rsid w:val="006375A0"/>
    <w:rsid w:val="00637BEB"/>
    <w:rsid w:val="00637CAB"/>
    <w:rsid w:val="006409B0"/>
    <w:rsid w:val="006409C6"/>
    <w:rsid w:val="006415DE"/>
    <w:rsid w:val="006417B8"/>
    <w:rsid w:val="00642401"/>
    <w:rsid w:val="00643250"/>
    <w:rsid w:val="00643A81"/>
    <w:rsid w:val="006446BD"/>
    <w:rsid w:val="00644DD8"/>
    <w:rsid w:val="00645A38"/>
    <w:rsid w:val="006460B3"/>
    <w:rsid w:val="00646BEE"/>
    <w:rsid w:val="00647565"/>
    <w:rsid w:val="00647F7B"/>
    <w:rsid w:val="00650554"/>
    <w:rsid w:val="0065065F"/>
    <w:rsid w:val="00650748"/>
    <w:rsid w:val="00650985"/>
    <w:rsid w:val="00650D0C"/>
    <w:rsid w:val="00650EE7"/>
    <w:rsid w:val="00650F5C"/>
    <w:rsid w:val="006511A0"/>
    <w:rsid w:val="0065143D"/>
    <w:rsid w:val="006514EF"/>
    <w:rsid w:val="00652ACB"/>
    <w:rsid w:val="00652D97"/>
    <w:rsid w:val="00653130"/>
    <w:rsid w:val="00653291"/>
    <w:rsid w:val="00653928"/>
    <w:rsid w:val="00653D1C"/>
    <w:rsid w:val="006542D1"/>
    <w:rsid w:val="006545F5"/>
    <w:rsid w:val="006549E4"/>
    <w:rsid w:val="00654B7F"/>
    <w:rsid w:val="0065549F"/>
    <w:rsid w:val="00655804"/>
    <w:rsid w:val="00657CCD"/>
    <w:rsid w:val="0066085C"/>
    <w:rsid w:val="00661F2A"/>
    <w:rsid w:val="00662584"/>
    <w:rsid w:val="00662A6C"/>
    <w:rsid w:val="0066364E"/>
    <w:rsid w:val="00664171"/>
    <w:rsid w:val="00664DD3"/>
    <w:rsid w:val="006652A3"/>
    <w:rsid w:val="006668BB"/>
    <w:rsid w:val="00666C65"/>
    <w:rsid w:val="0066712B"/>
    <w:rsid w:val="00667514"/>
    <w:rsid w:val="00667585"/>
    <w:rsid w:val="00667592"/>
    <w:rsid w:val="0067085F"/>
    <w:rsid w:val="00670F65"/>
    <w:rsid w:val="00672848"/>
    <w:rsid w:val="006729B4"/>
    <w:rsid w:val="00672B80"/>
    <w:rsid w:val="006749E4"/>
    <w:rsid w:val="00675A58"/>
    <w:rsid w:val="0067668C"/>
    <w:rsid w:val="00676839"/>
    <w:rsid w:val="00676B84"/>
    <w:rsid w:val="00676D01"/>
    <w:rsid w:val="0067717C"/>
    <w:rsid w:val="0067751F"/>
    <w:rsid w:val="00677537"/>
    <w:rsid w:val="00680172"/>
    <w:rsid w:val="00680381"/>
    <w:rsid w:val="006827CB"/>
    <w:rsid w:val="00682B7B"/>
    <w:rsid w:val="00685FCA"/>
    <w:rsid w:val="006866E2"/>
    <w:rsid w:val="0068703E"/>
    <w:rsid w:val="0068763C"/>
    <w:rsid w:val="00691CC2"/>
    <w:rsid w:val="00692894"/>
    <w:rsid w:val="00692C75"/>
    <w:rsid w:val="006959DB"/>
    <w:rsid w:val="00695C19"/>
    <w:rsid w:val="0069601D"/>
    <w:rsid w:val="00696529"/>
    <w:rsid w:val="00696998"/>
    <w:rsid w:val="00696EC2"/>
    <w:rsid w:val="0069732C"/>
    <w:rsid w:val="00697E8E"/>
    <w:rsid w:val="006A090B"/>
    <w:rsid w:val="006A0E40"/>
    <w:rsid w:val="006A1399"/>
    <w:rsid w:val="006A1512"/>
    <w:rsid w:val="006A1D23"/>
    <w:rsid w:val="006A1E19"/>
    <w:rsid w:val="006A2116"/>
    <w:rsid w:val="006A2A46"/>
    <w:rsid w:val="006A2D90"/>
    <w:rsid w:val="006A3501"/>
    <w:rsid w:val="006A6105"/>
    <w:rsid w:val="006A6BDD"/>
    <w:rsid w:val="006A73BC"/>
    <w:rsid w:val="006A7C6E"/>
    <w:rsid w:val="006B181C"/>
    <w:rsid w:val="006B1BCA"/>
    <w:rsid w:val="006B3215"/>
    <w:rsid w:val="006B4534"/>
    <w:rsid w:val="006B4DE7"/>
    <w:rsid w:val="006B54A6"/>
    <w:rsid w:val="006B6F86"/>
    <w:rsid w:val="006B77EE"/>
    <w:rsid w:val="006B7C67"/>
    <w:rsid w:val="006B7D43"/>
    <w:rsid w:val="006C1037"/>
    <w:rsid w:val="006C1B57"/>
    <w:rsid w:val="006C1F27"/>
    <w:rsid w:val="006C2583"/>
    <w:rsid w:val="006C3D28"/>
    <w:rsid w:val="006C48F0"/>
    <w:rsid w:val="006C5B0F"/>
    <w:rsid w:val="006C6A10"/>
    <w:rsid w:val="006C703B"/>
    <w:rsid w:val="006C75CA"/>
    <w:rsid w:val="006C7825"/>
    <w:rsid w:val="006D0169"/>
    <w:rsid w:val="006D0A31"/>
    <w:rsid w:val="006D13FA"/>
    <w:rsid w:val="006D167F"/>
    <w:rsid w:val="006D1A72"/>
    <w:rsid w:val="006D1FAA"/>
    <w:rsid w:val="006D228B"/>
    <w:rsid w:val="006D24CC"/>
    <w:rsid w:val="006D2757"/>
    <w:rsid w:val="006D2DF2"/>
    <w:rsid w:val="006D38E2"/>
    <w:rsid w:val="006D424E"/>
    <w:rsid w:val="006D5B50"/>
    <w:rsid w:val="006D5D01"/>
    <w:rsid w:val="006D6056"/>
    <w:rsid w:val="006D668C"/>
    <w:rsid w:val="006E027F"/>
    <w:rsid w:val="006E0F62"/>
    <w:rsid w:val="006E15CF"/>
    <w:rsid w:val="006E22D9"/>
    <w:rsid w:val="006E366E"/>
    <w:rsid w:val="006E3ECF"/>
    <w:rsid w:val="006E43BF"/>
    <w:rsid w:val="006E5379"/>
    <w:rsid w:val="006E6FEA"/>
    <w:rsid w:val="006E70E7"/>
    <w:rsid w:val="006E781C"/>
    <w:rsid w:val="006F11F2"/>
    <w:rsid w:val="006F184B"/>
    <w:rsid w:val="006F2FCB"/>
    <w:rsid w:val="006F3FAD"/>
    <w:rsid w:val="006F5519"/>
    <w:rsid w:val="006F5975"/>
    <w:rsid w:val="006F5B33"/>
    <w:rsid w:val="006F642D"/>
    <w:rsid w:val="006F6C96"/>
    <w:rsid w:val="006F709B"/>
    <w:rsid w:val="006F73D9"/>
    <w:rsid w:val="006F7C9D"/>
    <w:rsid w:val="006F7D74"/>
    <w:rsid w:val="007007FD"/>
    <w:rsid w:val="00701919"/>
    <w:rsid w:val="00701F39"/>
    <w:rsid w:val="007024E8"/>
    <w:rsid w:val="00703A68"/>
    <w:rsid w:val="00703DF7"/>
    <w:rsid w:val="00704A43"/>
    <w:rsid w:val="00705794"/>
    <w:rsid w:val="00705E0C"/>
    <w:rsid w:val="0070682F"/>
    <w:rsid w:val="0070693F"/>
    <w:rsid w:val="007074D2"/>
    <w:rsid w:val="00710412"/>
    <w:rsid w:val="00711D1E"/>
    <w:rsid w:val="00712381"/>
    <w:rsid w:val="00712667"/>
    <w:rsid w:val="00713055"/>
    <w:rsid w:val="00713EAB"/>
    <w:rsid w:val="00714B2A"/>
    <w:rsid w:val="00715000"/>
    <w:rsid w:val="007167A1"/>
    <w:rsid w:val="00717D9A"/>
    <w:rsid w:val="007206EF"/>
    <w:rsid w:val="00721B62"/>
    <w:rsid w:val="00721B81"/>
    <w:rsid w:val="00721BF9"/>
    <w:rsid w:val="007221B7"/>
    <w:rsid w:val="00722665"/>
    <w:rsid w:val="00722AAF"/>
    <w:rsid w:val="007230C5"/>
    <w:rsid w:val="007240B9"/>
    <w:rsid w:val="007241E3"/>
    <w:rsid w:val="00725575"/>
    <w:rsid w:val="00725992"/>
    <w:rsid w:val="00725B7B"/>
    <w:rsid w:val="007261A1"/>
    <w:rsid w:val="0072685E"/>
    <w:rsid w:val="00727F2A"/>
    <w:rsid w:val="00730CF7"/>
    <w:rsid w:val="00731474"/>
    <w:rsid w:val="00731A19"/>
    <w:rsid w:val="00734AA6"/>
    <w:rsid w:val="00734B32"/>
    <w:rsid w:val="00734C75"/>
    <w:rsid w:val="00735226"/>
    <w:rsid w:val="00735671"/>
    <w:rsid w:val="00736218"/>
    <w:rsid w:val="0073630D"/>
    <w:rsid w:val="00736628"/>
    <w:rsid w:val="00736B0B"/>
    <w:rsid w:val="0074129E"/>
    <w:rsid w:val="00741A7E"/>
    <w:rsid w:val="00741ED6"/>
    <w:rsid w:val="007421FB"/>
    <w:rsid w:val="00742A43"/>
    <w:rsid w:val="00744361"/>
    <w:rsid w:val="007448C8"/>
    <w:rsid w:val="00745144"/>
    <w:rsid w:val="007459CE"/>
    <w:rsid w:val="00745E6E"/>
    <w:rsid w:val="007467DA"/>
    <w:rsid w:val="00747D2F"/>
    <w:rsid w:val="00750233"/>
    <w:rsid w:val="00750E13"/>
    <w:rsid w:val="0075136C"/>
    <w:rsid w:val="00751413"/>
    <w:rsid w:val="0075167A"/>
    <w:rsid w:val="0075176B"/>
    <w:rsid w:val="00752202"/>
    <w:rsid w:val="007524BC"/>
    <w:rsid w:val="00752BD3"/>
    <w:rsid w:val="00752D43"/>
    <w:rsid w:val="00754AD8"/>
    <w:rsid w:val="0075641B"/>
    <w:rsid w:val="00756C06"/>
    <w:rsid w:val="00757337"/>
    <w:rsid w:val="00757488"/>
    <w:rsid w:val="00757613"/>
    <w:rsid w:val="007577BC"/>
    <w:rsid w:val="007602C6"/>
    <w:rsid w:val="00760DC6"/>
    <w:rsid w:val="00761789"/>
    <w:rsid w:val="007617E6"/>
    <w:rsid w:val="00761988"/>
    <w:rsid w:val="00761D88"/>
    <w:rsid w:val="00762781"/>
    <w:rsid w:val="00762D12"/>
    <w:rsid w:val="00763607"/>
    <w:rsid w:val="00763C42"/>
    <w:rsid w:val="00764AA8"/>
    <w:rsid w:val="00764F67"/>
    <w:rsid w:val="0076683F"/>
    <w:rsid w:val="0076757E"/>
    <w:rsid w:val="00767CA3"/>
    <w:rsid w:val="00770D15"/>
    <w:rsid w:val="0077194E"/>
    <w:rsid w:val="00771D42"/>
    <w:rsid w:val="00771F7B"/>
    <w:rsid w:val="0077349B"/>
    <w:rsid w:val="00773B69"/>
    <w:rsid w:val="00775422"/>
    <w:rsid w:val="007755D7"/>
    <w:rsid w:val="007766E2"/>
    <w:rsid w:val="007767A1"/>
    <w:rsid w:val="00776B9A"/>
    <w:rsid w:val="0077707F"/>
    <w:rsid w:val="007773E1"/>
    <w:rsid w:val="00780180"/>
    <w:rsid w:val="007814F8"/>
    <w:rsid w:val="00781D60"/>
    <w:rsid w:val="00782081"/>
    <w:rsid w:val="00782235"/>
    <w:rsid w:val="00784150"/>
    <w:rsid w:val="00784258"/>
    <w:rsid w:val="00784385"/>
    <w:rsid w:val="007846EA"/>
    <w:rsid w:val="0078478B"/>
    <w:rsid w:val="007849FF"/>
    <w:rsid w:val="00784D57"/>
    <w:rsid w:val="007851B1"/>
    <w:rsid w:val="007852CC"/>
    <w:rsid w:val="00785D7F"/>
    <w:rsid w:val="00786115"/>
    <w:rsid w:val="0078660D"/>
    <w:rsid w:val="0078666D"/>
    <w:rsid w:val="00786826"/>
    <w:rsid w:val="00786AD2"/>
    <w:rsid w:val="00786B23"/>
    <w:rsid w:val="00787026"/>
    <w:rsid w:val="0078729B"/>
    <w:rsid w:val="0078735F"/>
    <w:rsid w:val="00787BD4"/>
    <w:rsid w:val="0079042D"/>
    <w:rsid w:val="007917EC"/>
    <w:rsid w:val="007919AE"/>
    <w:rsid w:val="00791D99"/>
    <w:rsid w:val="0079354A"/>
    <w:rsid w:val="00793C68"/>
    <w:rsid w:val="00794408"/>
    <w:rsid w:val="007970FF"/>
    <w:rsid w:val="00797176"/>
    <w:rsid w:val="007A0646"/>
    <w:rsid w:val="007A08FC"/>
    <w:rsid w:val="007A1A0D"/>
    <w:rsid w:val="007A214A"/>
    <w:rsid w:val="007A246A"/>
    <w:rsid w:val="007A2A31"/>
    <w:rsid w:val="007A32A8"/>
    <w:rsid w:val="007A32C3"/>
    <w:rsid w:val="007A3981"/>
    <w:rsid w:val="007A4500"/>
    <w:rsid w:val="007A4F5F"/>
    <w:rsid w:val="007A70EF"/>
    <w:rsid w:val="007A7B4F"/>
    <w:rsid w:val="007B013E"/>
    <w:rsid w:val="007B0F45"/>
    <w:rsid w:val="007B1414"/>
    <w:rsid w:val="007B1532"/>
    <w:rsid w:val="007B189C"/>
    <w:rsid w:val="007B1ACC"/>
    <w:rsid w:val="007B2101"/>
    <w:rsid w:val="007B2974"/>
    <w:rsid w:val="007B2F3F"/>
    <w:rsid w:val="007B3A4F"/>
    <w:rsid w:val="007B604F"/>
    <w:rsid w:val="007B618E"/>
    <w:rsid w:val="007B6D23"/>
    <w:rsid w:val="007B7752"/>
    <w:rsid w:val="007B7892"/>
    <w:rsid w:val="007B7A12"/>
    <w:rsid w:val="007B7FBA"/>
    <w:rsid w:val="007C1114"/>
    <w:rsid w:val="007C1361"/>
    <w:rsid w:val="007C4343"/>
    <w:rsid w:val="007C4981"/>
    <w:rsid w:val="007C4AC0"/>
    <w:rsid w:val="007C53B0"/>
    <w:rsid w:val="007C5E35"/>
    <w:rsid w:val="007C5FBC"/>
    <w:rsid w:val="007C79BF"/>
    <w:rsid w:val="007C79DE"/>
    <w:rsid w:val="007C7A9A"/>
    <w:rsid w:val="007D06B3"/>
    <w:rsid w:val="007D0DB7"/>
    <w:rsid w:val="007D173A"/>
    <w:rsid w:val="007D236D"/>
    <w:rsid w:val="007D2458"/>
    <w:rsid w:val="007D24E1"/>
    <w:rsid w:val="007D271C"/>
    <w:rsid w:val="007D287C"/>
    <w:rsid w:val="007D29D7"/>
    <w:rsid w:val="007D415A"/>
    <w:rsid w:val="007D448C"/>
    <w:rsid w:val="007D654D"/>
    <w:rsid w:val="007D65C1"/>
    <w:rsid w:val="007D66A4"/>
    <w:rsid w:val="007D7874"/>
    <w:rsid w:val="007D7B0F"/>
    <w:rsid w:val="007D7D82"/>
    <w:rsid w:val="007E0046"/>
    <w:rsid w:val="007E2AC2"/>
    <w:rsid w:val="007E2E24"/>
    <w:rsid w:val="007E2FDF"/>
    <w:rsid w:val="007E3253"/>
    <w:rsid w:val="007E3529"/>
    <w:rsid w:val="007E38FD"/>
    <w:rsid w:val="007E3C1B"/>
    <w:rsid w:val="007E4C88"/>
    <w:rsid w:val="007E7C25"/>
    <w:rsid w:val="007E7F06"/>
    <w:rsid w:val="007E7F20"/>
    <w:rsid w:val="007F055C"/>
    <w:rsid w:val="007F05B3"/>
    <w:rsid w:val="007F28C2"/>
    <w:rsid w:val="007F2D30"/>
    <w:rsid w:val="007F3382"/>
    <w:rsid w:val="007F3E83"/>
    <w:rsid w:val="007F40AB"/>
    <w:rsid w:val="007F49A0"/>
    <w:rsid w:val="007F6F39"/>
    <w:rsid w:val="007F770E"/>
    <w:rsid w:val="007F7741"/>
    <w:rsid w:val="007F7BE1"/>
    <w:rsid w:val="00800FC8"/>
    <w:rsid w:val="008011CA"/>
    <w:rsid w:val="008013D3"/>
    <w:rsid w:val="00802905"/>
    <w:rsid w:val="00803427"/>
    <w:rsid w:val="00803DC1"/>
    <w:rsid w:val="00804482"/>
    <w:rsid w:val="0080452E"/>
    <w:rsid w:val="00804B00"/>
    <w:rsid w:val="00805682"/>
    <w:rsid w:val="008063B8"/>
    <w:rsid w:val="008066E7"/>
    <w:rsid w:val="008070A7"/>
    <w:rsid w:val="00807F3E"/>
    <w:rsid w:val="00810B2B"/>
    <w:rsid w:val="00810BE6"/>
    <w:rsid w:val="00812D1B"/>
    <w:rsid w:val="00814732"/>
    <w:rsid w:val="00814A13"/>
    <w:rsid w:val="00815543"/>
    <w:rsid w:val="00815A15"/>
    <w:rsid w:val="008170EF"/>
    <w:rsid w:val="00817274"/>
    <w:rsid w:val="00817442"/>
    <w:rsid w:val="008174C0"/>
    <w:rsid w:val="00817D7B"/>
    <w:rsid w:val="008203BC"/>
    <w:rsid w:val="0082090C"/>
    <w:rsid w:val="00820F1A"/>
    <w:rsid w:val="00821AFF"/>
    <w:rsid w:val="00821D08"/>
    <w:rsid w:val="0082266A"/>
    <w:rsid w:val="00822B43"/>
    <w:rsid w:val="00823060"/>
    <w:rsid w:val="008236A9"/>
    <w:rsid w:val="00826F5E"/>
    <w:rsid w:val="00826F71"/>
    <w:rsid w:val="008270F3"/>
    <w:rsid w:val="00827134"/>
    <w:rsid w:val="008272A5"/>
    <w:rsid w:val="00827935"/>
    <w:rsid w:val="0082794D"/>
    <w:rsid w:val="00827D16"/>
    <w:rsid w:val="008307D2"/>
    <w:rsid w:val="00830E25"/>
    <w:rsid w:val="0083265C"/>
    <w:rsid w:val="00833C15"/>
    <w:rsid w:val="00834BCE"/>
    <w:rsid w:val="0083554D"/>
    <w:rsid w:val="00835ACE"/>
    <w:rsid w:val="0083714A"/>
    <w:rsid w:val="008379A2"/>
    <w:rsid w:val="00837B9B"/>
    <w:rsid w:val="0084089D"/>
    <w:rsid w:val="00840C0D"/>
    <w:rsid w:val="008417C8"/>
    <w:rsid w:val="00841EB0"/>
    <w:rsid w:val="00842BB5"/>
    <w:rsid w:val="00844C08"/>
    <w:rsid w:val="008463F2"/>
    <w:rsid w:val="008465C5"/>
    <w:rsid w:val="008474CA"/>
    <w:rsid w:val="00847B06"/>
    <w:rsid w:val="0085038E"/>
    <w:rsid w:val="0085050D"/>
    <w:rsid w:val="0085069F"/>
    <w:rsid w:val="0085136C"/>
    <w:rsid w:val="00852073"/>
    <w:rsid w:val="00853878"/>
    <w:rsid w:val="008552CD"/>
    <w:rsid w:val="0085550B"/>
    <w:rsid w:val="0085648D"/>
    <w:rsid w:val="0085665A"/>
    <w:rsid w:val="00856B3A"/>
    <w:rsid w:val="00857953"/>
    <w:rsid w:val="00860EE2"/>
    <w:rsid w:val="0086165C"/>
    <w:rsid w:val="0086169B"/>
    <w:rsid w:val="0086443C"/>
    <w:rsid w:val="00864C7F"/>
    <w:rsid w:val="00864EEC"/>
    <w:rsid w:val="00865682"/>
    <w:rsid w:val="00865697"/>
    <w:rsid w:val="00867553"/>
    <w:rsid w:val="0086770B"/>
    <w:rsid w:val="008677F5"/>
    <w:rsid w:val="00870169"/>
    <w:rsid w:val="0087037C"/>
    <w:rsid w:val="00870F32"/>
    <w:rsid w:val="008721E3"/>
    <w:rsid w:val="00872239"/>
    <w:rsid w:val="008729FB"/>
    <w:rsid w:val="00872A60"/>
    <w:rsid w:val="008732C6"/>
    <w:rsid w:val="00873F45"/>
    <w:rsid w:val="00875659"/>
    <w:rsid w:val="00875E1B"/>
    <w:rsid w:val="008762D1"/>
    <w:rsid w:val="00877A8A"/>
    <w:rsid w:val="00880B3D"/>
    <w:rsid w:val="00880B64"/>
    <w:rsid w:val="008811CA"/>
    <w:rsid w:val="0088138C"/>
    <w:rsid w:val="008815E6"/>
    <w:rsid w:val="0088216B"/>
    <w:rsid w:val="008827C1"/>
    <w:rsid w:val="00883268"/>
    <w:rsid w:val="00883AEE"/>
    <w:rsid w:val="00883F61"/>
    <w:rsid w:val="00884ECB"/>
    <w:rsid w:val="0088585B"/>
    <w:rsid w:val="00885A19"/>
    <w:rsid w:val="00886531"/>
    <w:rsid w:val="00887B2D"/>
    <w:rsid w:val="00890033"/>
    <w:rsid w:val="00890BE1"/>
    <w:rsid w:val="00892842"/>
    <w:rsid w:val="008929E8"/>
    <w:rsid w:val="00893E84"/>
    <w:rsid w:val="00894868"/>
    <w:rsid w:val="00894C63"/>
    <w:rsid w:val="00894E01"/>
    <w:rsid w:val="00895C92"/>
    <w:rsid w:val="0089641E"/>
    <w:rsid w:val="00896539"/>
    <w:rsid w:val="008968BE"/>
    <w:rsid w:val="0089741A"/>
    <w:rsid w:val="00897ACC"/>
    <w:rsid w:val="008A0A2A"/>
    <w:rsid w:val="008A0BCD"/>
    <w:rsid w:val="008A12B7"/>
    <w:rsid w:val="008A13DB"/>
    <w:rsid w:val="008A1A27"/>
    <w:rsid w:val="008A1B14"/>
    <w:rsid w:val="008A20FD"/>
    <w:rsid w:val="008A4335"/>
    <w:rsid w:val="008A53A9"/>
    <w:rsid w:val="008A637E"/>
    <w:rsid w:val="008A6381"/>
    <w:rsid w:val="008A7976"/>
    <w:rsid w:val="008A7EFB"/>
    <w:rsid w:val="008B00BB"/>
    <w:rsid w:val="008B00F4"/>
    <w:rsid w:val="008B05CD"/>
    <w:rsid w:val="008B0C4E"/>
    <w:rsid w:val="008B14B1"/>
    <w:rsid w:val="008B189A"/>
    <w:rsid w:val="008B1EFB"/>
    <w:rsid w:val="008B28A4"/>
    <w:rsid w:val="008B2D67"/>
    <w:rsid w:val="008B303A"/>
    <w:rsid w:val="008B31DB"/>
    <w:rsid w:val="008B31FE"/>
    <w:rsid w:val="008B34B7"/>
    <w:rsid w:val="008B384E"/>
    <w:rsid w:val="008B4388"/>
    <w:rsid w:val="008B4A99"/>
    <w:rsid w:val="008B533A"/>
    <w:rsid w:val="008C092B"/>
    <w:rsid w:val="008C221F"/>
    <w:rsid w:val="008C3A11"/>
    <w:rsid w:val="008C3FBE"/>
    <w:rsid w:val="008C53D7"/>
    <w:rsid w:val="008C5B7C"/>
    <w:rsid w:val="008C5DD1"/>
    <w:rsid w:val="008C7024"/>
    <w:rsid w:val="008D02F9"/>
    <w:rsid w:val="008D078D"/>
    <w:rsid w:val="008D0A54"/>
    <w:rsid w:val="008D0BA6"/>
    <w:rsid w:val="008D0DA7"/>
    <w:rsid w:val="008D1F0C"/>
    <w:rsid w:val="008D32CD"/>
    <w:rsid w:val="008D3492"/>
    <w:rsid w:val="008D3946"/>
    <w:rsid w:val="008D41BD"/>
    <w:rsid w:val="008D44BB"/>
    <w:rsid w:val="008D49FD"/>
    <w:rsid w:val="008D4F1A"/>
    <w:rsid w:val="008D5309"/>
    <w:rsid w:val="008D7BA1"/>
    <w:rsid w:val="008E0837"/>
    <w:rsid w:val="008E0B45"/>
    <w:rsid w:val="008E108F"/>
    <w:rsid w:val="008E11AC"/>
    <w:rsid w:val="008E20D1"/>
    <w:rsid w:val="008E32BE"/>
    <w:rsid w:val="008E371B"/>
    <w:rsid w:val="008E460F"/>
    <w:rsid w:val="008E62A1"/>
    <w:rsid w:val="008E638B"/>
    <w:rsid w:val="008E6AD1"/>
    <w:rsid w:val="008E79D3"/>
    <w:rsid w:val="008E7EA0"/>
    <w:rsid w:val="008F016E"/>
    <w:rsid w:val="008F0A63"/>
    <w:rsid w:val="008F16B8"/>
    <w:rsid w:val="008F1994"/>
    <w:rsid w:val="008F1C74"/>
    <w:rsid w:val="008F1D18"/>
    <w:rsid w:val="008F2D57"/>
    <w:rsid w:val="008F3865"/>
    <w:rsid w:val="008F39A7"/>
    <w:rsid w:val="008F3B46"/>
    <w:rsid w:val="008F3E39"/>
    <w:rsid w:val="008F4E96"/>
    <w:rsid w:val="008F54AA"/>
    <w:rsid w:val="008F55E1"/>
    <w:rsid w:val="0090093E"/>
    <w:rsid w:val="009019B1"/>
    <w:rsid w:val="00902036"/>
    <w:rsid w:val="009021CD"/>
    <w:rsid w:val="00903E2D"/>
    <w:rsid w:val="00903F36"/>
    <w:rsid w:val="009042DB"/>
    <w:rsid w:val="009043EB"/>
    <w:rsid w:val="0090476C"/>
    <w:rsid w:val="00904DFD"/>
    <w:rsid w:val="00905001"/>
    <w:rsid w:val="00905F18"/>
    <w:rsid w:val="00906222"/>
    <w:rsid w:val="00906814"/>
    <w:rsid w:val="00906873"/>
    <w:rsid w:val="00906A1A"/>
    <w:rsid w:val="00910504"/>
    <w:rsid w:val="00910B30"/>
    <w:rsid w:val="00910BC5"/>
    <w:rsid w:val="00910D11"/>
    <w:rsid w:val="0091170A"/>
    <w:rsid w:val="009121A7"/>
    <w:rsid w:val="00912909"/>
    <w:rsid w:val="0091350C"/>
    <w:rsid w:val="00913755"/>
    <w:rsid w:val="0091480E"/>
    <w:rsid w:val="00914F9F"/>
    <w:rsid w:val="009150C3"/>
    <w:rsid w:val="009151A3"/>
    <w:rsid w:val="009159F1"/>
    <w:rsid w:val="00915B4E"/>
    <w:rsid w:val="0091702D"/>
    <w:rsid w:val="00920612"/>
    <w:rsid w:val="00920E6C"/>
    <w:rsid w:val="009220BA"/>
    <w:rsid w:val="009223C3"/>
    <w:rsid w:val="00922ED2"/>
    <w:rsid w:val="009230ED"/>
    <w:rsid w:val="00924BE6"/>
    <w:rsid w:val="0092584B"/>
    <w:rsid w:val="00925977"/>
    <w:rsid w:val="00925EF7"/>
    <w:rsid w:val="00926C10"/>
    <w:rsid w:val="00927621"/>
    <w:rsid w:val="00927C30"/>
    <w:rsid w:val="00930799"/>
    <w:rsid w:val="00930E34"/>
    <w:rsid w:val="00930EE8"/>
    <w:rsid w:val="009312B2"/>
    <w:rsid w:val="009314B5"/>
    <w:rsid w:val="00932C83"/>
    <w:rsid w:val="00936368"/>
    <w:rsid w:val="00936D6D"/>
    <w:rsid w:val="00937A62"/>
    <w:rsid w:val="00937F87"/>
    <w:rsid w:val="00940DED"/>
    <w:rsid w:val="00941D67"/>
    <w:rsid w:val="0094229A"/>
    <w:rsid w:val="009428AA"/>
    <w:rsid w:val="00942A2B"/>
    <w:rsid w:val="009430EC"/>
    <w:rsid w:val="0094351C"/>
    <w:rsid w:val="00943B65"/>
    <w:rsid w:val="00943BD8"/>
    <w:rsid w:val="00943DC8"/>
    <w:rsid w:val="00944017"/>
    <w:rsid w:val="009442AB"/>
    <w:rsid w:val="009442B2"/>
    <w:rsid w:val="00944FE6"/>
    <w:rsid w:val="009453C6"/>
    <w:rsid w:val="0094592D"/>
    <w:rsid w:val="00945BAE"/>
    <w:rsid w:val="00945EEE"/>
    <w:rsid w:val="00946874"/>
    <w:rsid w:val="00947BA0"/>
    <w:rsid w:val="00950B95"/>
    <w:rsid w:val="009523C1"/>
    <w:rsid w:val="00953533"/>
    <w:rsid w:val="009540FA"/>
    <w:rsid w:val="00954300"/>
    <w:rsid w:val="00956E0F"/>
    <w:rsid w:val="00960363"/>
    <w:rsid w:val="00961370"/>
    <w:rsid w:val="00961E2A"/>
    <w:rsid w:val="009627AB"/>
    <w:rsid w:val="00962894"/>
    <w:rsid w:val="009629DA"/>
    <w:rsid w:val="00962B5E"/>
    <w:rsid w:val="00962C83"/>
    <w:rsid w:val="00964432"/>
    <w:rsid w:val="009648C3"/>
    <w:rsid w:val="0096666F"/>
    <w:rsid w:val="009667DB"/>
    <w:rsid w:val="00967040"/>
    <w:rsid w:val="00967183"/>
    <w:rsid w:val="00967A91"/>
    <w:rsid w:val="00970482"/>
    <w:rsid w:val="00970980"/>
    <w:rsid w:val="0097099D"/>
    <w:rsid w:val="00970F64"/>
    <w:rsid w:val="00971241"/>
    <w:rsid w:val="009713B9"/>
    <w:rsid w:val="0097177A"/>
    <w:rsid w:val="00971929"/>
    <w:rsid w:val="00971EED"/>
    <w:rsid w:val="0097205C"/>
    <w:rsid w:val="00972E06"/>
    <w:rsid w:val="00974520"/>
    <w:rsid w:val="00974B31"/>
    <w:rsid w:val="00974F80"/>
    <w:rsid w:val="009760D0"/>
    <w:rsid w:val="00976C75"/>
    <w:rsid w:val="009772E8"/>
    <w:rsid w:val="009775D8"/>
    <w:rsid w:val="00980152"/>
    <w:rsid w:val="009803CA"/>
    <w:rsid w:val="00980E6E"/>
    <w:rsid w:val="009825EE"/>
    <w:rsid w:val="00982AA1"/>
    <w:rsid w:val="00983050"/>
    <w:rsid w:val="00983273"/>
    <w:rsid w:val="00983874"/>
    <w:rsid w:val="00983C32"/>
    <w:rsid w:val="00984445"/>
    <w:rsid w:val="00986CD4"/>
    <w:rsid w:val="009877F3"/>
    <w:rsid w:val="00987FCB"/>
    <w:rsid w:val="00991456"/>
    <w:rsid w:val="009916DB"/>
    <w:rsid w:val="00991AC7"/>
    <w:rsid w:val="009935C2"/>
    <w:rsid w:val="00993DF7"/>
    <w:rsid w:val="009942B9"/>
    <w:rsid w:val="00994963"/>
    <w:rsid w:val="00994CC9"/>
    <w:rsid w:val="009951A1"/>
    <w:rsid w:val="009962F5"/>
    <w:rsid w:val="009969F6"/>
    <w:rsid w:val="00997F9B"/>
    <w:rsid w:val="009A0276"/>
    <w:rsid w:val="009A07C7"/>
    <w:rsid w:val="009A29A0"/>
    <w:rsid w:val="009A2D79"/>
    <w:rsid w:val="009A3683"/>
    <w:rsid w:val="009A3D2F"/>
    <w:rsid w:val="009A4687"/>
    <w:rsid w:val="009A48A5"/>
    <w:rsid w:val="009A48A6"/>
    <w:rsid w:val="009A4AD5"/>
    <w:rsid w:val="009A547B"/>
    <w:rsid w:val="009A5787"/>
    <w:rsid w:val="009A5C5A"/>
    <w:rsid w:val="009A5C9B"/>
    <w:rsid w:val="009A6786"/>
    <w:rsid w:val="009A70A4"/>
    <w:rsid w:val="009A74C7"/>
    <w:rsid w:val="009A7614"/>
    <w:rsid w:val="009B3940"/>
    <w:rsid w:val="009B44BA"/>
    <w:rsid w:val="009B5592"/>
    <w:rsid w:val="009B63BF"/>
    <w:rsid w:val="009B65AD"/>
    <w:rsid w:val="009B6C09"/>
    <w:rsid w:val="009B6C0D"/>
    <w:rsid w:val="009B7AB1"/>
    <w:rsid w:val="009B7DCD"/>
    <w:rsid w:val="009C1464"/>
    <w:rsid w:val="009C218A"/>
    <w:rsid w:val="009C2B61"/>
    <w:rsid w:val="009C3927"/>
    <w:rsid w:val="009C4907"/>
    <w:rsid w:val="009C5D04"/>
    <w:rsid w:val="009C7375"/>
    <w:rsid w:val="009C7763"/>
    <w:rsid w:val="009C7FB9"/>
    <w:rsid w:val="009D00DD"/>
    <w:rsid w:val="009D0713"/>
    <w:rsid w:val="009D093B"/>
    <w:rsid w:val="009D1DDB"/>
    <w:rsid w:val="009D2746"/>
    <w:rsid w:val="009D3381"/>
    <w:rsid w:val="009D3875"/>
    <w:rsid w:val="009D3EB0"/>
    <w:rsid w:val="009D4014"/>
    <w:rsid w:val="009D44E4"/>
    <w:rsid w:val="009D4D37"/>
    <w:rsid w:val="009D56ED"/>
    <w:rsid w:val="009D58DA"/>
    <w:rsid w:val="009D6784"/>
    <w:rsid w:val="009D6E1D"/>
    <w:rsid w:val="009D700E"/>
    <w:rsid w:val="009D7593"/>
    <w:rsid w:val="009D7CB4"/>
    <w:rsid w:val="009D7CE3"/>
    <w:rsid w:val="009E030C"/>
    <w:rsid w:val="009E25A4"/>
    <w:rsid w:val="009E3209"/>
    <w:rsid w:val="009E3F88"/>
    <w:rsid w:val="009E4B92"/>
    <w:rsid w:val="009E5265"/>
    <w:rsid w:val="009E5B46"/>
    <w:rsid w:val="009E6473"/>
    <w:rsid w:val="009E6511"/>
    <w:rsid w:val="009E7632"/>
    <w:rsid w:val="009F0549"/>
    <w:rsid w:val="009F14D4"/>
    <w:rsid w:val="009F2472"/>
    <w:rsid w:val="009F284A"/>
    <w:rsid w:val="009F42C9"/>
    <w:rsid w:val="009F49CF"/>
    <w:rsid w:val="009F4CBD"/>
    <w:rsid w:val="009F5827"/>
    <w:rsid w:val="009F5F45"/>
    <w:rsid w:val="009F7198"/>
    <w:rsid w:val="009F7906"/>
    <w:rsid w:val="00A00DB0"/>
    <w:rsid w:val="00A012C8"/>
    <w:rsid w:val="00A018BA"/>
    <w:rsid w:val="00A025C4"/>
    <w:rsid w:val="00A037FE"/>
    <w:rsid w:val="00A03845"/>
    <w:rsid w:val="00A03D61"/>
    <w:rsid w:val="00A045CF"/>
    <w:rsid w:val="00A046A8"/>
    <w:rsid w:val="00A04EA1"/>
    <w:rsid w:val="00A04F5E"/>
    <w:rsid w:val="00A0506C"/>
    <w:rsid w:val="00A05458"/>
    <w:rsid w:val="00A055D9"/>
    <w:rsid w:val="00A06748"/>
    <w:rsid w:val="00A075D8"/>
    <w:rsid w:val="00A104A1"/>
    <w:rsid w:val="00A11637"/>
    <w:rsid w:val="00A12D5B"/>
    <w:rsid w:val="00A1455E"/>
    <w:rsid w:val="00A14852"/>
    <w:rsid w:val="00A1495C"/>
    <w:rsid w:val="00A15871"/>
    <w:rsid w:val="00A16207"/>
    <w:rsid w:val="00A162CB"/>
    <w:rsid w:val="00A20D15"/>
    <w:rsid w:val="00A21778"/>
    <w:rsid w:val="00A234B3"/>
    <w:rsid w:val="00A234C0"/>
    <w:rsid w:val="00A23A4F"/>
    <w:rsid w:val="00A253C0"/>
    <w:rsid w:val="00A25421"/>
    <w:rsid w:val="00A26527"/>
    <w:rsid w:val="00A26704"/>
    <w:rsid w:val="00A2703C"/>
    <w:rsid w:val="00A270C4"/>
    <w:rsid w:val="00A276AC"/>
    <w:rsid w:val="00A3077C"/>
    <w:rsid w:val="00A30E33"/>
    <w:rsid w:val="00A31161"/>
    <w:rsid w:val="00A32C55"/>
    <w:rsid w:val="00A330EC"/>
    <w:rsid w:val="00A3333D"/>
    <w:rsid w:val="00A339D4"/>
    <w:rsid w:val="00A33C62"/>
    <w:rsid w:val="00A34267"/>
    <w:rsid w:val="00A34752"/>
    <w:rsid w:val="00A3594A"/>
    <w:rsid w:val="00A3697B"/>
    <w:rsid w:val="00A3714F"/>
    <w:rsid w:val="00A37719"/>
    <w:rsid w:val="00A4057C"/>
    <w:rsid w:val="00A4071B"/>
    <w:rsid w:val="00A41020"/>
    <w:rsid w:val="00A411C2"/>
    <w:rsid w:val="00A415D7"/>
    <w:rsid w:val="00A41CE7"/>
    <w:rsid w:val="00A41CF6"/>
    <w:rsid w:val="00A420D5"/>
    <w:rsid w:val="00A4238D"/>
    <w:rsid w:val="00A43247"/>
    <w:rsid w:val="00A43566"/>
    <w:rsid w:val="00A4408D"/>
    <w:rsid w:val="00A44813"/>
    <w:rsid w:val="00A44C29"/>
    <w:rsid w:val="00A46107"/>
    <w:rsid w:val="00A4646B"/>
    <w:rsid w:val="00A468D1"/>
    <w:rsid w:val="00A46C8B"/>
    <w:rsid w:val="00A46D49"/>
    <w:rsid w:val="00A471A3"/>
    <w:rsid w:val="00A47485"/>
    <w:rsid w:val="00A479AC"/>
    <w:rsid w:val="00A511FC"/>
    <w:rsid w:val="00A517D8"/>
    <w:rsid w:val="00A528CF"/>
    <w:rsid w:val="00A52C57"/>
    <w:rsid w:val="00A53B1E"/>
    <w:rsid w:val="00A54358"/>
    <w:rsid w:val="00A54C44"/>
    <w:rsid w:val="00A54C6F"/>
    <w:rsid w:val="00A55D84"/>
    <w:rsid w:val="00A56C1E"/>
    <w:rsid w:val="00A56E4C"/>
    <w:rsid w:val="00A577D5"/>
    <w:rsid w:val="00A57970"/>
    <w:rsid w:val="00A57DD7"/>
    <w:rsid w:val="00A61144"/>
    <w:rsid w:val="00A62138"/>
    <w:rsid w:val="00A62512"/>
    <w:rsid w:val="00A62F77"/>
    <w:rsid w:val="00A63A39"/>
    <w:rsid w:val="00A64380"/>
    <w:rsid w:val="00A656F5"/>
    <w:rsid w:val="00A66DDC"/>
    <w:rsid w:val="00A67742"/>
    <w:rsid w:val="00A67A14"/>
    <w:rsid w:val="00A67E06"/>
    <w:rsid w:val="00A70398"/>
    <w:rsid w:val="00A70BD2"/>
    <w:rsid w:val="00A70D1A"/>
    <w:rsid w:val="00A70EB6"/>
    <w:rsid w:val="00A713B0"/>
    <w:rsid w:val="00A71F9C"/>
    <w:rsid w:val="00A730A5"/>
    <w:rsid w:val="00A7382E"/>
    <w:rsid w:val="00A74518"/>
    <w:rsid w:val="00A74B1C"/>
    <w:rsid w:val="00A7520B"/>
    <w:rsid w:val="00A76117"/>
    <w:rsid w:val="00A76D67"/>
    <w:rsid w:val="00A7748C"/>
    <w:rsid w:val="00A775B2"/>
    <w:rsid w:val="00A77A75"/>
    <w:rsid w:val="00A77C86"/>
    <w:rsid w:val="00A802CB"/>
    <w:rsid w:val="00A80992"/>
    <w:rsid w:val="00A80C77"/>
    <w:rsid w:val="00A810E7"/>
    <w:rsid w:val="00A818C7"/>
    <w:rsid w:val="00A82E7B"/>
    <w:rsid w:val="00A832C4"/>
    <w:rsid w:val="00A83330"/>
    <w:rsid w:val="00A83FCC"/>
    <w:rsid w:val="00A847EF"/>
    <w:rsid w:val="00A87109"/>
    <w:rsid w:val="00A876F4"/>
    <w:rsid w:val="00A90626"/>
    <w:rsid w:val="00A91911"/>
    <w:rsid w:val="00A91B8D"/>
    <w:rsid w:val="00A92BB3"/>
    <w:rsid w:val="00A9304F"/>
    <w:rsid w:val="00A932C0"/>
    <w:rsid w:val="00A93E56"/>
    <w:rsid w:val="00A9470B"/>
    <w:rsid w:val="00A94ECA"/>
    <w:rsid w:val="00A950E3"/>
    <w:rsid w:val="00A9560A"/>
    <w:rsid w:val="00A9620F"/>
    <w:rsid w:val="00A96354"/>
    <w:rsid w:val="00A96893"/>
    <w:rsid w:val="00A97392"/>
    <w:rsid w:val="00A976D8"/>
    <w:rsid w:val="00A979CC"/>
    <w:rsid w:val="00A97B80"/>
    <w:rsid w:val="00A97C5B"/>
    <w:rsid w:val="00A97E93"/>
    <w:rsid w:val="00AA06CF"/>
    <w:rsid w:val="00AA0BA6"/>
    <w:rsid w:val="00AA0DCB"/>
    <w:rsid w:val="00AA1A4B"/>
    <w:rsid w:val="00AA1B59"/>
    <w:rsid w:val="00AA3021"/>
    <w:rsid w:val="00AA3857"/>
    <w:rsid w:val="00AA3A41"/>
    <w:rsid w:val="00AA6390"/>
    <w:rsid w:val="00AA65BE"/>
    <w:rsid w:val="00AA6625"/>
    <w:rsid w:val="00AA67AD"/>
    <w:rsid w:val="00AA7466"/>
    <w:rsid w:val="00AB03C5"/>
    <w:rsid w:val="00AB0903"/>
    <w:rsid w:val="00AB0C70"/>
    <w:rsid w:val="00AB2802"/>
    <w:rsid w:val="00AB2812"/>
    <w:rsid w:val="00AB2F17"/>
    <w:rsid w:val="00AB3805"/>
    <w:rsid w:val="00AB3A52"/>
    <w:rsid w:val="00AB3BC1"/>
    <w:rsid w:val="00AB4055"/>
    <w:rsid w:val="00AB4223"/>
    <w:rsid w:val="00AB4BC0"/>
    <w:rsid w:val="00AB516D"/>
    <w:rsid w:val="00AB5D4C"/>
    <w:rsid w:val="00AB70E2"/>
    <w:rsid w:val="00AB77C7"/>
    <w:rsid w:val="00AB7C92"/>
    <w:rsid w:val="00AB7E39"/>
    <w:rsid w:val="00AC237A"/>
    <w:rsid w:val="00AC2519"/>
    <w:rsid w:val="00AC2795"/>
    <w:rsid w:val="00AC3E78"/>
    <w:rsid w:val="00AC4999"/>
    <w:rsid w:val="00AC4E44"/>
    <w:rsid w:val="00AC54F6"/>
    <w:rsid w:val="00AC580E"/>
    <w:rsid w:val="00AC5869"/>
    <w:rsid w:val="00AC6FD9"/>
    <w:rsid w:val="00AC7300"/>
    <w:rsid w:val="00AC7836"/>
    <w:rsid w:val="00AD032D"/>
    <w:rsid w:val="00AD1905"/>
    <w:rsid w:val="00AD1C64"/>
    <w:rsid w:val="00AD2258"/>
    <w:rsid w:val="00AD2A6D"/>
    <w:rsid w:val="00AD2C35"/>
    <w:rsid w:val="00AD4137"/>
    <w:rsid w:val="00AD4593"/>
    <w:rsid w:val="00AD4F8F"/>
    <w:rsid w:val="00AD54C8"/>
    <w:rsid w:val="00AD556A"/>
    <w:rsid w:val="00AD56CF"/>
    <w:rsid w:val="00AD5840"/>
    <w:rsid w:val="00AD61E6"/>
    <w:rsid w:val="00AD665C"/>
    <w:rsid w:val="00AD69E3"/>
    <w:rsid w:val="00AD6E28"/>
    <w:rsid w:val="00AE050A"/>
    <w:rsid w:val="00AE119F"/>
    <w:rsid w:val="00AE1BC4"/>
    <w:rsid w:val="00AE20DC"/>
    <w:rsid w:val="00AE3567"/>
    <w:rsid w:val="00AE395B"/>
    <w:rsid w:val="00AE45E4"/>
    <w:rsid w:val="00AE5462"/>
    <w:rsid w:val="00AE5F46"/>
    <w:rsid w:val="00AE62F5"/>
    <w:rsid w:val="00AE7A5F"/>
    <w:rsid w:val="00AF0426"/>
    <w:rsid w:val="00AF09EC"/>
    <w:rsid w:val="00AF0B2A"/>
    <w:rsid w:val="00AF0E96"/>
    <w:rsid w:val="00AF16D4"/>
    <w:rsid w:val="00AF18DA"/>
    <w:rsid w:val="00AF20DE"/>
    <w:rsid w:val="00AF2A7E"/>
    <w:rsid w:val="00AF31F9"/>
    <w:rsid w:val="00AF3B14"/>
    <w:rsid w:val="00AF3DBF"/>
    <w:rsid w:val="00AF4B58"/>
    <w:rsid w:val="00AF4FF3"/>
    <w:rsid w:val="00AF5EEF"/>
    <w:rsid w:val="00AF6C05"/>
    <w:rsid w:val="00AF6D82"/>
    <w:rsid w:val="00AF7AA2"/>
    <w:rsid w:val="00AF7B96"/>
    <w:rsid w:val="00B00238"/>
    <w:rsid w:val="00B008C4"/>
    <w:rsid w:val="00B0123C"/>
    <w:rsid w:val="00B012B2"/>
    <w:rsid w:val="00B0223F"/>
    <w:rsid w:val="00B0277E"/>
    <w:rsid w:val="00B043D7"/>
    <w:rsid w:val="00B05065"/>
    <w:rsid w:val="00B0507F"/>
    <w:rsid w:val="00B05606"/>
    <w:rsid w:val="00B05A45"/>
    <w:rsid w:val="00B06760"/>
    <w:rsid w:val="00B06D29"/>
    <w:rsid w:val="00B06D4D"/>
    <w:rsid w:val="00B07BF9"/>
    <w:rsid w:val="00B10071"/>
    <w:rsid w:val="00B100B1"/>
    <w:rsid w:val="00B10DCB"/>
    <w:rsid w:val="00B10FB5"/>
    <w:rsid w:val="00B111D7"/>
    <w:rsid w:val="00B11652"/>
    <w:rsid w:val="00B11AAA"/>
    <w:rsid w:val="00B11FF9"/>
    <w:rsid w:val="00B127F7"/>
    <w:rsid w:val="00B137F8"/>
    <w:rsid w:val="00B140CA"/>
    <w:rsid w:val="00B1432E"/>
    <w:rsid w:val="00B148E9"/>
    <w:rsid w:val="00B14C0F"/>
    <w:rsid w:val="00B15836"/>
    <w:rsid w:val="00B15ED1"/>
    <w:rsid w:val="00B15FA8"/>
    <w:rsid w:val="00B163CE"/>
    <w:rsid w:val="00B20A15"/>
    <w:rsid w:val="00B20D8C"/>
    <w:rsid w:val="00B21622"/>
    <w:rsid w:val="00B21822"/>
    <w:rsid w:val="00B22BC1"/>
    <w:rsid w:val="00B23259"/>
    <w:rsid w:val="00B24CE1"/>
    <w:rsid w:val="00B2584C"/>
    <w:rsid w:val="00B25885"/>
    <w:rsid w:val="00B25AA5"/>
    <w:rsid w:val="00B266C9"/>
    <w:rsid w:val="00B27495"/>
    <w:rsid w:val="00B3087E"/>
    <w:rsid w:val="00B30D70"/>
    <w:rsid w:val="00B3119F"/>
    <w:rsid w:val="00B3158D"/>
    <w:rsid w:val="00B318DD"/>
    <w:rsid w:val="00B33584"/>
    <w:rsid w:val="00B33B0B"/>
    <w:rsid w:val="00B34141"/>
    <w:rsid w:val="00B345CC"/>
    <w:rsid w:val="00B34AFA"/>
    <w:rsid w:val="00B3620F"/>
    <w:rsid w:val="00B36551"/>
    <w:rsid w:val="00B36B47"/>
    <w:rsid w:val="00B40B00"/>
    <w:rsid w:val="00B40C39"/>
    <w:rsid w:val="00B43784"/>
    <w:rsid w:val="00B4472B"/>
    <w:rsid w:val="00B44A7E"/>
    <w:rsid w:val="00B45EC7"/>
    <w:rsid w:val="00B467F9"/>
    <w:rsid w:val="00B468B2"/>
    <w:rsid w:val="00B46CAB"/>
    <w:rsid w:val="00B50155"/>
    <w:rsid w:val="00B5031D"/>
    <w:rsid w:val="00B52E94"/>
    <w:rsid w:val="00B52EB9"/>
    <w:rsid w:val="00B5373B"/>
    <w:rsid w:val="00B537C4"/>
    <w:rsid w:val="00B54168"/>
    <w:rsid w:val="00B543AD"/>
    <w:rsid w:val="00B5478A"/>
    <w:rsid w:val="00B55233"/>
    <w:rsid w:val="00B552C4"/>
    <w:rsid w:val="00B557A4"/>
    <w:rsid w:val="00B55FC4"/>
    <w:rsid w:val="00B562ED"/>
    <w:rsid w:val="00B564DE"/>
    <w:rsid w:val="00B56A95"/>
    <w:rsid w:val="00B575A0"/>
    <w:rsid w:val="00B60E31"/>
    <w:rsid w:val="00B6249D"/>
    <w:rsid w:val="00B62EB1"/>
    <w:rsid w:val="00B62EBB"/>
    <w:rsid w:val="00B63B38"/>
    <w:rsid w:val="00B647ED"/>
    <w:rsid w:val="00B64C3B"/>
    <w:rsid w:val="00B64F5E"/>
    <w:rsid w:val="00B66372"/>
    <w:rsid w:val="00B66C2B"/>
    <w:rsid w:val="00B670B4"/>
    <w:rsid w:val="00B67A36"/>
    <w:rsid w:val="00B67AAF"/>
    <w:rsid w:val="00B67F05"/>
    <w:rsid w:val="00B67F1D"/>
    <w:rsid w:val="00B67FAC"/>
    <w:rsid w:val="00B7024C"/>
    <w:rsid w:val="00B702E0"/>
    <w:rsid w:val="00B70373"/>
    <w:rsid w:val="00B708E5"/>
    <w:rsid w:val="00B70B08"/>
    <w:rsid w:val="00B70BA8"/>
    <w:rsid w:val="00B71A79"/>
    <w:rsid w:val="00B73B40"/>
    <w:rsid w:val="00B73BF0"/>
    <w:rsid w:val="00B74D3F"/>
    <w:rsid w:val="00B74E1E"/>
    <w:rsid w:val="00B77F4B"/>
    <w:rsid w:val="00B80B7E"/>
    <w:rsid w:val="00B80F7A"/>
    <w:rsid w:val="00B81032"/>
    <w:rsid w:val="00B819BA"/>
    <w:rsid w:val="00B82028"/>
    <w:rsid w:val="00B832F3"/>
    <w:rsid w:val="00B84B65"/>
    <w:rsid w:val="00B8582A"/>
    <w:rsid w:val="00B910EA"/>
    <w:rsid w:val="00B91BD7"/>
    <w:rsid w:val="00B91CF0"/>
    <w:rsid w:val="00B91E6B"/>
    <w:rsid w:val="00B921B2"/>
    <w:rsid w:val="00B929BA"/>
    <w:rsid w:val="00B92FC0"/>
    <w:rsid w:val="00B93147"/>
    <w:rsid w:val="00B93FE3"/>
    <w:rsid w:val="00B9407E"/>
    <w:rsid w:val="00B942CE"/>
    <w:rsid w:val="00B94583"/>
    <w:rsid w:val="00B94F89"/>
    <w:rsid w:val="00B954AF"/>
    <w:rsid w:val="00B961E0"/>
    <w:rsid w:val="00B97FBB"/>
    <w:rsid w:val="00BA416C"/>
    <w:rsid w:val="00BA4B3C"/>
    <w:rsid w:val="00BA50E6"/>
    <w:rsid w:val="00BA51CC"/>
    <w:rsid w:val="00BA6988"/>
    <w:rsid w:val="00BA70DB"/>
    <w:rsid w:val="00BA72E0"/>
    <w:rsid w:val="00BA78A8"/>
    <w:rsid w:val="00BA7CEC"/>
    <w:rsid w:val="00BA7E02"/>
    <w:rsid w:val="00BA7FC1"/>
    <w:rsid w:val="00BB08CC"/>
    <w:rsid w:val="00BB0D81"/>
    <w:rsid w:val="00BB1172"/>
    <w:rsid w:val="00BB21B1"/>
    <w:rsid w:val="00BB2702"/>
    <w:rsid w:val="00BB2AD8"/>
    <w:rsid w:val="00BB2BC3"/>
    <w:rsid w:val="00BB2CBC"/>
    <w:rsid w:val="00BB2DAC"/>
    <w:rsid w:val="00BB2F28"/>
    <w:rsid w:val="00BB36BE"/>
    <w:rsid w:val="00BB4559"/>
    <w:rsid w:val="00BB5E15"/>
    <w:rsid w:val="00BB6059"/>
    <w:rsid w:val="00BB6AA9"/>
    <w:rsid w:val="00BB6AF6"/>
    <w:rsid w:val="00BB6CCA"/>
    <w:rsid w:val="00BB70B8"/>
    <w:rsid w:val="00BB734A"/>
    <w:rsid w:val="00BB757F"/>
    <w:rsid w:val="00BB782A"/>
    <w:rsid w:val="00BC00E2"/>
    <w:rsid w:val="00BC026C"/>
    <w:rsid w:val="00BC05DE"/>
    <w:rsid w:val="00BC1800"/>
    <w:rsid w:val="00BC1AC6"/>
    <w:rsid w:val="00BC1DD1"/>
    <w:rsid w:val="00BC22AB"/>
    <w:rsid w:val="00BC23B3"/>
    <w:rsid w:val="00BC3A69"/>
    <w:rsid w:val="00BC3CAB"/>
    <w:rsid w:val="00BC60EB"/>
    <w:rsid w:val="00BC62B2"/>
    <w:rsid w:val="00BC6502"/>
    <w:rsid w:val="00BC7A8F"/>
    <w:rsid w:val="00BD0487"/>
    <w:rsid w:val="00BD0633"/>
    <w:rsid w:val="00BD09A7"/>
    <w:rsid w:val="00BD1CA6"/>
    <w:rsid w:val="00BD2322"/>
    <w:rsid w:val="00BD29B9"/>
    <w:rsid w:val="00BD3067"/>
    <w:rsid w:val="00BD3268"/>
    <w:rsid w:val="00BD38C3"/>
    <w:rsid w:val="00BD4CC5"/>
    <w:rsid w:val="00BD5571"/>
    <w:rsid w:val="00BD5AF0"/>
    <w:rsid w:val="00BD63CC"/>
    <w:rsid w:val="00BD68D9"/>
    <w:rsid w:val="00BD6A0D"/>
    <w:rsid w:val="00BD78AF"/>
    <w:rsid w:val="00BD78C4"/>
    <w:rsid w:val="00BE086A"/>
    <w:rsid w:val="00BE0C43"/>
    <w:rsid w:val="00BE0FDC"/>
    <w:rsid w:val="00BE2553"/>
    <w:rsid w:val="00BE2B9C"/>
    <w:rsid w:val="00BE31B2"/>
    <w:rsid w:val="00BE31EE"/>
    <w:rsid w:val="00BE33FD"/>
    <w:rsid w:val="00BE37CC"/>
    <w:rsid w:val="00BE3B31"/>
    <w:rsid w:val="00BE3BB5"/>
    <w:rsid w:val="00BE48D6"/>
    <w:rsid w:val="00BE49BB"/>
    <w:rsid w:val="00BE4FF0"/>
    <w:rsid w:val="00BE5178"/>
    <w:rsid w:val="00BE5627"/>
    <w:rsid w:val="00BE5B7D"/>
    <w:rsid w:val="00BE5C2B"/>
    <w:rsid w:val="00BE5D73"/>
    <w:rsid w:val="00BE5EF5"/>
    <w:rsid w:val="00BE612B"/>
    <w:rsid w:val="00BE7834"/>
    <w:rsid w:val="00BE7E99"/>
    <w:rsid w:val="00BF087C"/>
    <w:rsid w:val="00BF1B92"/>
    <w:rsid w:val="00BF22D5"/>
    <w:rsid w:val="00BF2927"/>
    <w:rsid w:val="00BF37D9"/>
    <w:rsid w:val="00BF3C81"/>
    <w:rsid w:val="00BF40D3"/>
    <w:rsid w:val="00BF5208"/>
    <w:rsid w:val="00BF54B3"/>
    <w:rsid w:val="00BF7421"/>
    <w:rsid w:val="00C00012"/>
    <w:rsid w:val="00C0025A"/>
    <w:rsid w:val="00C00AC5"/>
    <w:rsid w:val="00C0100D"/>
    <w:rsid w:val="00C01781"/>
    <w:rsid w:val="00C03D59"/>
    <w:rsid w:val="00C04CDB"/>
    <w:rsid w:val="00C0525C"/>
    <w:rsid w:val="00C05A89"/>
    <w:rsid w:val="00C0753F"/>
    <w:rsid w:val="00C07EE2"/>
    <w:rsid w:val="00C104FE"/>
    <w:rsid w:val="00C10B53"/>
    <w:rsid w:val="00C11FC5"/>
    <w:rsid w:val="00C12A11"/>
    <w:rsid w:val="00C12FF7"/>
    <w:rsid w:val="00C137B5"/>
    <w:rsid w:val="00C13806"/>
    <w:rsid w:val="00C13A04"/>
    <w:rsid w:val="00C14CAA"/>
    <w:rsid w:val="00C14D87"/>
    <w:rsid w:val="00C15385"/>
    <w:rsid w:val="00C157AF"/>
    <w:rsid w:val="00C15A5A"/>
    <w:rsid w:val="00C16EF3"/>
    <w:rsid w:val="00C175F5"/>
    <w:rsid w:val="00C1770F"/>
    <w:rsid w:val="00C2008E"/>
    <w:rsid w:val="00C2033C"/>
    <w:rsid w:val="00C21047"/>
    <w:rsid w:val="00C215E5"/>
    <w:rsid w:val="00C231F9"/>
    <w:rsid w:val="00C238EA"/>
    <w:rsid w:val="00C24A06"/>
    <w:rsid w:val="00C24B38"/>
    <w:rsid w:val="00C25B50"/>
    <w:rsid w:val="00C25DF5"/>
    <w:rsid w:val="00C266B4"/>
    <w:rsid w:val="00C3006F"/>
    <w:rsid w:val="00C31B64"/>
    <w:rsid w:val="00C326EF"/>
    <w:rsid w:val="00C3290F"/>
    <w:rsid w:val="00C33780"/>
    <w:rsid w:val="00C34236"/>
    <w:rsid w:val="00C35C43"/>
    <w:rsid w:val="00C363EF"/>
    <w:rsid w:val="00C36EB1"/>
    <w:rsid w:val="00C4044E"/>
    <w:rsid w:val="00C407D3"/>
    <w:rsid w:val="00C41925"/>
    <w:rsid w:val="00C41F84"/>
    <w:rsid w:val="00C4206A"/>
    <w:rsid w:val="00C42E74"/>
    <w:rsid w:val="00C43605"/>
    <w:rsid w:val="00C456BE"/>
    <w:rsid w:val="00C45AFA"/>
    <w:rsid w:val="00C4638B"/>
    <w:rsid w:val="00C467FE"/>
    <w:rsid w:val="00C47025"/>
    <w:rsid w:val="00C47A51"/>
    <w:rsid w:val="00C47B3F"/>
    <w:rsid w:val="00C47F3E"/>
    <w:rsid w:val="00C503F4"/>
    <w:rsid w:val="00C50491"/>
    <w:rsid w:val="00C504D0"/>
    <w:rsid w:val="00C50969"/>
    <w:rsid w:val="00C50B9B"/>
    <w:rsid w:val="00C5276B"/>
    <w:rsid w:val="00C527E7"/>
    <w:rsid w:val="00C535B7"/>
    <w:rsid w:val="00C537D2"/>
    <w:rsid w:val="00C53C6C"/>
    <w:rsid w:val="00C54197"/>
    <w:rsid w:val="00C54432"/>
    <w:rsid w:val="00C55232"/>
    <w:rsid w:val="00C579B6"/>
    <w:rsid w:val="00C57D33"/>
    <w:rsid w:val="00C57E4F"/>
    <w:rsid w:val="00C6054A"/>
    <w:rsid w:val="00C60DF0"/>
    <w:rsid w:val="00C6121B"/>
    <w:rsid w:val="00C62C3B"/>
    <w:rsid w:val="00C63002"/>
    <w:rsid w:val="00C63665"/>
    <w:rsid w:val="00C63F61"/>
    <w:rsid w:val="00C64A89"/>
    <w:rsid w:val="00C6535C"/>
    <w:rsid w:val="00C65802"/>
    <w:rsid w:val="00C66611"/>
    <w:rsid w:val="00C671D5"/>
    <w:rsid w:val="00C67454"/>
    <w:rsid w:val="00C70A47"/>
    <w:rsid w:val="00C71721"/>
    <w:rsid w:val="00C718F0"/>
    <w:rsid w:val="00C71A62"/>
    <w:rsid w:val="00C71F12"/>
    <w:rsid w:val="00C720B8"/>
    <w:rsid w:val="00C72AC7"/>
    <w:rsid w:val="00C72D3C"/>
    <w:rsid w:val="00C74873"/>
    <w:rsid w:val="00C75273"/>
    <w:rsid w:val="00C75610"/>
    <w:rsid w:val="00C7566E"/>
    <w:rsid w:val="00C75CB2"/>
    <w:rsid w:val="00C76411"/>
    <w:rsid w:val="00C76C9C"/>
    <w:rsid w:val="00C76FEE"/>
    <w:rsid w:val="00C77710"/>
    <w:rsid w:val="00C7772E"/>
    <w:rsid w:val="00C80F91"/>
    <w:rsid w:val="00C81990"/>
    <w:rsid w:val="00C81CAE"/>
    <w:rsid w:val="00C8253F"/>
    <w:rsid w:val="00C82B26"/>
    <w:rsid w:val="00C82FE3"/>
    <w:rsid w:val="00C83E89"/>
    <w:rsid w:val="00C84480"/>
    <w:rsid w:val="00C85A68"/>
    <w:rsid w:val="00C85D19"/>
    <w:rsid w:val="00C861DC"/>
    <w:rsid w:val="00C866F2"/>
    <w:rsid w:val="00C8673B"/>
    <w:rsid w:val="00C8676E"/>
    <w:rsid w:val="00C86B35"/>
    <w:rsid w:val="00C870DB"/>
    <w:rsid w:val="00C87541"/>
    <w:rsid w:val="00C87E78"/>
    <w:rsid w:val="00C87EDF"/>
    <w:rsid w:val="00C90120"/>
    <w:rsid w:val="00C90936"/>
    <w:rsid w:val="00C912D2"/>
    <w:rsid w:val="00C91527"/>
    <w:rsid w:val="00C91F5E"/>
    <w:rsid w:val="00C920CF"/>
    <w:rsid w:val="00C9342C"/>
    <w:rsid w:val="00C95858"/>
    <w:rsid w:val="00C95B5D"/>
    <w:rsid w:val="00C96435"/>
    <w:rsid w:val="00C96AC8"/>
    <w:rsid w:val="00C97925"/>
    <w:rsid w:val="00CA0233"/>
    <w:rsid w:val="00CA023A"/>
    <w:rsid w:val="00CA0A6F"/>
    <w:rsid w:val="00CA1670"/>
    <w:rsid w:val="00CA17FB"/>
    <w:rsid w:val="00CA1BCC"/>
    <w:rsid w:val="00CA3117"/>
    <w:rsid w:val="00CA46BA"/>
    <w:rsid w:val="00CA4BDD"/>
    <w:rsid w:val="00CA658A"/>
    <w:rsid w:val="00CA6C1F"/>
    <w:rsid w:val="00CB0563"/>
    <w:rsid w:val="00CB1566"/>
    <w:rsid w:val="00CB1C1C"/>
    <w:rsid w:val="00CB1ECE"/>
    <w:rsid w:val="00CB3590"/>
    <w:rsid w:val="00CB4774"/>
    <w:rsid w:val="00CB48AD"/>
    <w:rsid w:val="00CB5FE1"/>
    <w:rsid w:val="00CB65DD"/>
    <w:rsid w:val="00CB6FFF"/>
    <w:rsid w:val="00CB7E26"/>
    <w:rsid w:val="00CB7F64"/>
    <w:rsid w:val="00CC0343"/>
    <w:rsid w:val="00CC04B2"/>
    <w:rsid w:val="00CC1259"/>
    <w:rsid w:val="00CC1426"/>
    <w:rsid w:val="00CC3518"/>
    <w:rsid w:val="00CC3542"/>
    <w:rsid w:val="00CC4440"/>
    <w:rsid w:val="00CC7A71"/>
    <w:rsid w:val="00CC7C55"/>
    <w:rsid w:val="00CD0478"/>
    <w:rsid w:val="00CD1170"/>
    <w:rsid w:val="00CD1B95"/>
    <w:rsid w:val="00CD2A9F"/>
    <w:rsid w:val="00CD2BE5"/>
    <w:rsid w:val="00CD3741"/>
    <w:rsid w:val="00CD4445"/>
    <w:rsid w:val="00CD44A8"/>
    <w:rsid w:val="00CD463F"/>
    <w:rsid w:val="00CD5033"/>
    <w:rsid w:val="00CD5B46"/>
    <w:rsid w:val="00CD6430"/>
    <w:rsid w:val="00CD6AAC"/>
    <w:rsid w:val="00CE0680"/>
    <w:rsid w:val="00CE0FC2"/>
    <w:rsid w:val="00CE243D"/>
    <w:rsid w:val="00CE27B0"/>
    <w:rsid w:val="00CE54BB"/>
    <w:rsid w:val="00CE5532"/>
    <w:rsid w:val="00CE596C"/>
    <w:rsid w:val="00CE6475"/>
    <w:rsid w:val="00CE74AE"/>
    <w:rsid w:val="00CE7624"/>
    <w:rsid w:val="00CE7B1E"/>
    <w:rsid w:val="00CE7F9D"/>
    <w:rsid w:val="00CF1415"/>
    <w:rsid w:val="00CF166A"/>
    <w:rsid w:val="00CF1D3A"/>
    <w:rsid w:val="00CF2096"/>
    <w:rsid w:val="00CF2548"/>
    <w:rsid w:val="00CF350D"/>
    <w:rsid w:val="00CF3A15"/>
    <w:rsid w:val="00CF6692"/>
    <w:rsid w:val="00CF7C8F"/>
    <w:rsid w:val="00CF7D76"/>
    <w:rsid w:val="00CF7F11"/>
    <w:rsid w:val="00D0095B"/>
    <w:rsid w:val="00D0623F"/>
    <w:rsid w:val="00D0721F"/>
    <w:rsid w:val="00D077F1"/>
    <w:rsid w:val="00D07EC2"/>
    <w:rsid w:val="00D1137F"/>
    <w:rsid w:val="00D11F64"/>
    <w:rsid w:val="00D1481A"/>
    <w:rsid w:val="00D149DB"/>
    <w:rsid w:val="00D15189"/>
    <w:rsid w:val="00D15192"/>
    <w:rsid w:val="00D15893"/>
    <w:rsid w:val="00D17982"/>
    <w:rsid w:val="00D205C9"/>
    <w:rsid w:val="00D20AA9"/>
    <w:rsid w:val="00D21265"/>
    <w:rsid w:val="00D213E0"/>
    <w:rsid w:val="00D22AAB"/>
    <w:rsid w:val="00D23117"/>
    <w:rsid w:val="00D24E04"/>
    <w:rsid w:val="00D24E19"/>
    <w:rsid w:val="00D263CC"/>
    <w:rsid w:val="00D27D50"/>
    <w:rsid w:val="00D30951"/>
    <w:rsid w:val="00D3173E"/>
    <w:rsid w:val="00D317A1"/>
    <w:rsid w:val="00D32903"/>
    <w:rsid w:val="00D32D0C"/>
    <w:rsid w:val="00D33501"/>
    <w:rsid w:val="00D335A4"/>
    <w:rsid w:val="00D33A1C"/>
    <w:rsid w:val="00D34F91"/>
    <w:rsid w:val="00D353BB"/>
    <w:rsid w:val="00D3552C"/>
    <w:rsid w:val="00D355A4"/>
    <w:rsid w:val="00D366DD"/>
    <w:rsid w:val="00D36EB6"/>
    <w:rsid w:val="00D3762F"/>
    <w:rsid w:val="00D40CAD"/>
    <w:rsid w:val="00D41983"/>
    <w:rsid w:val="00D41E11"/>
    <w:rsid w:val="00D43C43"/>
    <w:rsid w:val="00D4403D"/>
    <w:rsid w:val="00D45A72"/>
    <w:rsid w:val="00D46EC0"/>
    <w:rsid w:val="00D504A9"/>
    <w:rsid w:val="00D51151"/>
    <w:rsid w:val="00D5175E"/>
    <w:rsid w:val="00D51B22"/>
    <w:rsid w:val="00D52A2D"/>
    <w:rsid w:val="00D53C87"/>
    <w:rsid w:val="00D53C94"/>
    <w:rsid w:val="00D543EC"/>
    <w:rsid w:val="00D5653E"/>
    <w:rsid w:val="00D568AE"/>
    <w:rsid w:val="00D56D58"/>
    <w:rsid w:val="00D570AA"/>
    <w:rsid w:val="00D57409"/>
    <w:rsid w:val="00D57C28"/>
    <w:rsid w:val="00D57E34"/>
    <w:rsid w:val="00D605ED"/>
    <w:rsid w:val="00D60B12"/>
    <w:rsid w:val="00D60E1D"/>
    <w:rsid w:val="00D61EA5"/>
    <w:rsid w:val="00D62176"/>
    <w:rsid w:val="00D6220E"/>
    <w:rsid w:val="00D6225A"/>
    <w:rsid w:val="00D6243F"/>
    <w:rsid w:val="00D630F4"/>
    <w:rsid w:val="00D63EDB"/>
    <w:rsid w:val="00D6431A"/>
    <w:rsid w:val="00D64812"/>
    <w:rsid w:val="00D655D0"/>
    <w:rsid w:val="00D665EE"/>
    <w:rsid w:val="00D6740B"/>
    <w:rsid w:val="00D674F4"/>
    <w:rsid w:val="00D717BF"/>
    <w:rsid w:val="00D7188B"/>
    <w:rsid w:val="00D71A0F"/>
    <w:rsid w:val="00D71CBB"/>
    <w:rsid w:val="00D72406"/>
    <w:rsid w:val="00D73486"/>
    <w:rsid w:val="00D74D16"/>
    <w:rsid w:val="00D75A20"/>
    <w:rsid w:val="00D75FA4"/>
    <w:rsid w:val="00D7657B"/>
    <w:rsid w:val="00D76E53"/>
    <w:rsid w:val="00D77489"/>
    <w:rsid w:val="00D80CC8"/>
    <w:rsid w:val="00D80DA7"/>
    <w:rsid w:val="00D81308"/>
    <w:rsid w:val="00D82453"/>
    <w:rsid w:val="00D872D3"/>
    <w:rsid w:val="00D92048"/>
    <w:rsid w:val="00D92C7B"/>
    <w:rsid w:val="00D94BE3"/>
    <w:rsid w:val="00D94E6A"/>
    <w:rsid w:val="00D9532C"/>
    <w:rsid w:val="00D96394"/>
    <w:rsid w:val="00D96F2D"/>
    <w:rsid w:val="00D97148"/>
    <w:rsid w:val="00D975C8"/>
    <w:rsid w:val="00D97916"/>
    <w:rsid w:val="00DA0363"/>
    <w:rsid w:val="00DA1054"/>
    <w:rsid w:val="00DA20C9"/>
    <w:rsid w:val="00DA2607"/>
    <w:rsid w:val="00DA444E"/>
    <w:rsid w:val="00DA477B"/>
    <w:rsid w:val="00DA4D5A"/>
    <w:rsid w:val="00DA590F"/>
    <w:rsid w:val="00DB0415"/>
    <w:rsid w:val="00DB09AD"/>
    <w:rsid w:val="00DB19A0"/>
    <w:rsid w:val="00DB2C32"/>
    <w:rsid w:val="00DB3604"/>
    <w:rsid w:val="00DB3D03"/>
    <w:rsid w:val="00DB493C"/>
    <w:rsid w:val="00DB4A01"/>
    <w:rsid w:val="00DB4B6D"/>
    <w:rsid w:val="00DB60D0"/>
    <w:rsid w:val="00DB6EEF"/>
    <w:rsid w:val="00DC03A5"/>
    <w:rsid w:val="00DC03F3"/>
    <w:rsid w:val="00DC10DE"/>
    <w:rsid w:val="00DC217C"/>
    <w:rsid w:val="00DC260D"/>
    <w:rsid w:val="00DC2E1D"/>
    <w:rsid w:val="00DC35D9"/>
    <w:rsid w:val="00DC3845"/>
    <w:rsid w:val="00DC3C6F"/>
    <w:rsid w:val="00DC46BF"/>
    <w:rsid w:val="00DC4F41"/>
    <w:rsid w:val="00DC53AF"/>
    <w:rsid w:val="00DC572A"/>
    <w:rsid w:val="00DC693C"/>
    <w:rsid w:val="00DC732B"/>
    <w:rsid w:val="00DC740D"/>
    <w:rsid w:val="00DC76CC"/>
    <w:rsid w:val="00DC7B01"/>
    <w:rsid w:val="00DD04AE"/>
    <w:rsid w:val="00DD0EE2"/>
    <w:rsid w:val="00DD167A"/>
    <w:rsid w:val="00DD25CF"/>
    <w:rsid w:val="00DD2825"/>
    <w:rsid w:val="00DD2968"/>
    <w:rsid w:val="00DD2E75"/>
    <w:rsid w:val="00DD2E8A"/>
    <w:rsid w:val="00DD3914"/>
    <w:rsid w:val="00DD5100"/>
    <w:rsid w:val="00DD5951"/>
    <w:rsid w:val="00DD5CD3"/>
    <w:rsid w:val="00DD62AB"/>
    <w:rsid w:val="00DD7235"/>
    <w:rsid w:val="00DD75DC"/>
    <w:rsid w:val="00DE017A"/>
    <w:rsid w:val="00DE06D9"/>
    <w:rsid w:val="00DE06FD"/>
    <w:rsid w:val="00DE15D1"/>
    <w:rsid w:val="00DE1C1E"/>
    <w:rsid w:val="00DE2EE6"/>
    <w:rsid w:val="00DE3A44"/>
    <w:rsid w:val="00DE3AA4"/>
    <w:rsid w:val="00DE3E93"/>
    <w:rsid w:val="00DE4C42"/>
    <w:rsid w:val="00DE526E"/>
    <w:rsid w:val="00DF0274"/>
    <w:rsid w:val="00DF123D"/>
    <w:rsid w:val="00DF12DB"/>
    <w:rsid w:val="00DF1998"/>
    <w:rsid w:val="00DF1AC2"/>
    <w:rsid w:val="00DF1E77"/>
    <w:rsid w:val="00E01789"/>
    <w:rsid w:val="00E01868"/>
    <w:rsid w:val="00E01B25"/>
    <w:rsid w:val="00E02AC5"/>
    <w:rsid w:val="00E03BE1"/>
    <w:rsid w:val="00E03DA9"/>
    <w:rsid w:val="00E044CF"/>
    <w:rsid w:val="00E0459A"/>
    <w:rsid w:val="00E046EE"/>
    <w:rsid w:val="00E05187"/>
    <w:rsid w:val="00E05418"/>
    <w:rsid w:val="00E06167"/>
    <w:rsid w:val="00E07F1A"/>
    <w:rsid w:val="00E1005E"/>
    <w:rsid w:val="00E10784"/>
    <w:rsid w:val="00E125A7"/>
    <w:rsid w:val="00E126B6"/>
    <w:rsid w:val="00E12A6D"/>
    <w:rsid w:val="00E131C3"/>
    <w:rsid w:val="00E13360"/>
    <w:rsid w:val="00E140C9"/>
    <w:rsid w:val="00E14DF7"/>
    <w:rsid w:val="00E152F9"/>
    <w:rsid w:val="00E15375"/>
    <w:rsid w:val="00E1562A"/>
    <w:rsid w:val="00E20B2F"/>
    <w:rsid w:val="00E2273D"/>
    <w:rsid w:val="00E23419"/>
    <w:rsid w:val="00E24140"/>
    <w:rsid w:val="00E24219"/>
    <w:rsid w:val="00E24805"/>
    <w:rsid w:val="00E24ACF"/>
    <w:rsid w:val="00E25847"/>
    <w:rsid w:val="00E25D2E"/>
    <w:rsid w:val="00E25ED3"/>
    <w:rsid w:val="00E25F2E"/>
    <w:rsid w:val="00E26227"/>
    <w:rsid w:val="00E26484"/>
    <w:rsid w:val="00E26984"/>
    <w:rsid w:val="00E26AE2"/>
    <w:rsid w:val="00E302EF"/>
    <w:rsid w:val="00E30612"/>
    <w:rsid w:val="00E30EF2"/>
    <w:rsid w:val="00E32267"/>
    <w:rsid w:val="00E32505"/>
    <w:rsid w:val="00E32E92"/>
    <w:rsid w:val="00E330CE"/>
    <w:rsid w:val="00E343E8"/>
    <w:rsid w:val="00E34AA5"/>
    <w:rsid w:val="00E34EAA"/>
    <w:rsid w:val="00E35A89"/>
    <w:rsid w:val="00E35FAA"/>
    <w:rsid w:val="00E37390"/>
    <w:rsid w:val="00E37618"/>
    <w:rsid w:val="00E37884"/>
    <w:rsid w:val="00E428F3"/>
    <w:rsid w:val="00E42FC2"/>
    <w:rsid w:val="00E43044"/>
    <w:rsid w:val="00E44084"/>
    <w:rsid w:val="00E44B27"/>
    <w:rsid w:val="00E44F01"/>
    <w:rsid w:val="00E450EE"/>
    <w:rsid w:val="00E466C3"/>
    <w:rsid w:val="00E466F9"/>
    <w:rsid w:val="00E469EE"/>
    <w:rsid w:val="00E46D2B"/>
    <w:rsid w:val="00E46E74"/>
    <w:rsid w:val="00E47571"/>
    <w:rsid w:val="00E477E7"/>
    <w:rsid w:val="00E5032B"/>
    <w:rsid w:val="00E505CA"/>
    <w:rsid w:val="00E50DB9"/>
    <w:rsid w:val="00E50E1A"/>
    <w:rsid w:val="00E51CCF"/>
    <w:rsid w:val="00E52D80"/>
    <w:rsid w:val="00E54A98"/>
    <w:rsid w:val="00E56295"/>
    <w:rsid w:val="00E56604"/>
    <w:rsid w:val="00E569CE"/>
    <w:rsid w:val="00E572E9"/>
    <w:rsid w:val="00E5786C"/>
    <w:rsid w:val="00E605C1"/>
    <w:rsid w:val="00E60836"/>
    <w:rsid w:val="00E60F92"/>
    <w:rsid w:val="00E6116E"/>
    <w:rsid w:val="00E6157C"/>
    <w:rsid w:val="00E61A3F"/>
    <w:rsid w:val="00E61E29"/>
    <w:rsid w:val="00E62A3F"/>
    <w:rsid w:val="00E62D30"/>
    <w:rsid w:val="00E6350F"/>
    <w:rsid w:val="00E642DE"/>
    <w:rsid w:val="00E64F12"/>
    <w:rsid w:val="00E65025"/>
    <w:rsid w:val="00E6536B"/>
    <w:rsid w:val="00E655E6"/>
    <w:rsid w:val="00E6598C"/>
    <w:rsid w:val="00E6686D"/>
    <w:rsid w:val="00E674A0"/>
    <w:rsid w:val="00E67BED"/>
    <w:rsid w:val="00E67EB4"/>
    <w:rsid w:val="00E70013"/>
    <w:rsid w:val="00E70A86"/>
    <w:rsid w:val="00E72060"/>
    <w:rsid w:val="00E72419"/>
    <w:rsid w:val="00E729F4"/>
    <w:rsid w:val="00E72B85"/>
    <w:rsid w:val="00E72BA4"/>
    <w:rsid w:val="00E73EB4"/>
    <w:rsid w:val="00E73F5D"/>
    <w:rsid w:val="00E75AD8"/>
    <w:rsid w:val="00E76026"/>
    <w:rsid w:val="00E778CE"/>
    <w:rsid w:val="00E80279"/>
    <w:rsid w:val="00E80B36"/>
    <w:rsid w:val="00E81924"/>
    <w:rsid w:val="00E81B9D"/>
    <w:rsid w:val="00E82EC8"/>
    <w:rsid w:val="00E83232"/>
    <w:rsid w:val="00E832F8"/>
    <w:rsid w:val="00E83962"/>
    <w:rsid w:val="00E842A7"/>
    <w:rsid w:val="00E85B6C"/>
    <w:rsid w:val="00E86034"/>
    <w:rsid w:val="00E8670B"/>
    <w:rsid w:val="00E86AC8"/>
    <w:rsid w:val="00E86B46"/>
    <w:rsid w:val="00E87CF9"/>
    <w:rsid w:val="00E90C78"/>
    <w:rsid w:val="00E91508"/>
    <w:rsid w:val="00E91FBD"/>
    <w:rsid w:val="00E922DC"/>
    <w:rsid w:val="00E93191"/>
    <w:rsid w:val="00E9340F"/>
    <w:rsid w:val="00E9398E"/>
    <w:rsid w:val="00E93B5B"/>
    <w:rsid w:val="00E9433C"/>
    <w:rsid w:val="00E9474E"/>
    <w:rsid w:val="00E9580A"/>
    <w:rsid w:val="00E95D5E"/>
    <w:rsid w:val="00E95D9C"/>
    <w:rsid w:val="00E95E96"/>
    <w:rsid w:val="00E9696C"/>
    <w:rsid w:val="00E969ED"/>
    <w:rsid w:val="00E96AAB"/>
    <w:rsid w:val="00E9717E"/>
    <w:rsid w:val="00E97ABD"/>
    <w:rsid w:val="00EA0FD9"/>
    <w:rsid w:val="00EA1468"/>
    <w:rsid w:val="00EA17AF"/>
    <w:rsid w:val="00EA2EA5"/>
    <w:rsid w:val="00EA3BFC"/>
    <w:rsid w:val="00EA416D"/>
    <w:rsid w:val="00EA5296"/>
    <w:rsid w:val="00EA52E5"/>
    <w:rsid w:val="00EA69EF"/>
    <w:rsid w:val="00EA7D8E"/>
    <w:rsid w:val="00EB11B8"/>
    <w:rsid w:val="00EB12C2"/>
    <w:rsid w:val="00EB2FE0"/>
    <w:rsid w:val="00EB36D0"/>
    <w:rsid w:val="00EB52C6"/>
    <w:rsid w:val="00EB6044"/>
    <w:rsid w:val="00EB69F9"/>
    <w:rsid w:val="00EC084F"/>
    <w:rsid w:val="00EC0A2C"/>
    <w:rsid w:val="00EC11BE"/>
    <w:rsid w:val="00EC120F"/>
    <w:rsid w:val="00EC12C9"/>
    <w:rsid w:val="00EC1601"/>
    <w:rsid w:val="00EC2413"/>
    <w:rsid w:val="00EC2B70"/>
    <w:rsid w:val="00EC305F"/>
    <w:rsid w:val="00EC3CEE"/>
    <w:rsid w:val="00EC55DC"/>
    <w:rsid w:val="00EC57C9"/>
    <w:rsid w:val="00EC61A9"/>
    <w:rsid w:val="00EC67C1"/>
    <w:rsid w:val="00EC6F40"/>
    <w:rsid w:val="00ED0157"/>
    <w:rsid w:val="00ED0215"/>
    <w:rsid w:val="00ED0393"/>
    <w:rsid w:val="00ED0597"/>
    <w:rsid w:val="00ED05A3"/>
    <w:rsid w:val="00ED078A"/>
    <w:rsid w:val="00ED0A9F"/>
    <w:rsid w:val="00ED0AC3"/>
    <w:rsid w:val="00ED1780"/>
    <w:rsid w:val="00ED20B1"/>
    <w:rsid w:val="00ED2C06"/>
    <w:rsid w:val="00ED3007"/>
    <w:rsid w:val="00ED324E"/>
    <w:rsid w:val="00ED3D53"/>
    <w:rsid w:val="00ED3F52"/>
    <w:rsid w:val="00ED5E42"/>
    <w:rsid w:val="00ED65E0"/>
    <w:rsid w:val="00ED674C"/>
    <w:rsid w:val="00ED69B7"/>
    <w:rsid w:val="00EE01EC"/>
    <w:rsid w:val="00EE0E13"/>
    <w:rsid w:val="00EE0E1B"/>
    <w:rsid w:val="00EE2230"/>
    <w:rsid w:val="00EE33A3"/>
    <w:rsid w:val="00EE3D24"/>
    <w:rsid w:val="00EE3F9E"/>
    <w:rsid w:val="00EE571A"/>
    <w:rsid w:val="00EE5E0D"/>
    <w:rsid w:val="00EE673C"/>
    <w:rsid w:val="00EE6740"/>
    <w:rsid w:val="00EE751D"/>
    <w:rsid w:val="00EE77ED"/>
    <w:rsid w:val="00EF06F0"/>
    <w:rsid w:val="00EF0829"/>
    <w:rsid w:val="00EF147A"/>
    <w:rsid w:val="00EF1E67"/>
    <w:rsid w:val="00EF22BE"/>
    <w:rsid w:val="00EF2E87"/>
    <w:rsid w:val="00EF32CF"/>
    <w:rsid w:val="00EF4D2F"/>
    <w:rsid w:val="00EF6658"/>
    <w:rsid w:val="00EF6960"/>
    <w:rsid w:val="00EF7A0B"/>
    <w:rsid w:val="00F006B3"/>
    <w:rsid w:val="00F008CB"/>
    <w:rsid w:val="00F00CB2"/>
    <w:rsid w:val="00F00ECF"/>
    <w:rsid w:val="00F02299"/>
    <w:rsid w:val="00F02324"/>
    <w:rsid w:val="00F0256A"/>
    <w:rsid w:val="00F0278E"/>
    <w:rsid w:val="00F03904"/>
    <w:rsid w:val="00F03936"/>
    <w:rsid w:val="00F0454C"/>
    <w:rsid w:val="00F0498A"/>
    <w:rsid w:val="00F04B87"/>
    <w:rsid w:val="00F04ECD"/>
    <w:rsid w:val="00F05FC9"/>
    <w:rsid w:val="00F0634D"/>
    <w:rsid w:val="00F06582"/>
    <w:rsid w:val="00F0698A"/>
    <w:rsid w:val="00F06C0F"/>
    <w:rsid w:val="00F075CD"/>
    <w:rsid w:val="00F07B1B"/>
    <w:rsid w:val="00F100A3"/>
    <w:rsid w:val="00F109DB"/>
    <w:rsid w:val="00F12C67"/>
    <w:rsid w:val="00F14A8C"/>
    <w:rsid w:val="00F157C3"/>
    <w:rsid w:val="00F15D40"/>
    <w:rsid w:val="00F17008"/>
    <w:rsid w:val="00F173C5"/>
    <w:rsid w:val="00F17ADC"/>
    <w:rsid w:val="00F205D4"/>
    <w:rsid w:val="00F207CA"/>
    <w:rsid w:val="00F21545"/>
    <w:rsid w:val="00F23C0C"/>
    <w:rsid w:val="00F256C7"/>
    <w:rsid w:val="00F25C1D"/>
    <w:rsid w:val="00F267EE"/>
    <w:rsid w:val="00F26D1D"/>
    <w:rsid w:val="00F276E5"/>
    <w:rsid w:val="00F32922"/>
    <w:rsid w:val="00F331C3"/>
    <w:rsid w:val="00F33F93"/>
    <w:rsid w:val="00F34380"/>
    <w:rsid w:val="00F350F2"/>
    <w:rsid w:val="00F374C8"/>
    <w:rsid w:val="00F37767"/>
    <w:rsid w:val="00F37933"/>
    <w:rsid w:val="00F40331"/>
    <w:rsid w:val="00F41C51"/>
    <w:rsid w:val="00F465EC"/>
    <w:rsid w:val="00F46E5F"/>
    <w:rsid w:val="00F5167A"/>
    <w:rsid w:val="00F539E8"/>
    <w:rsid w:val="00F53B73"/>
    <w:rsid w:val="00F54300"/>
    <w:rsid w:val="00F54CD1"/>
    <w:rsid w:val="00F54D50"/>
    <w:rsid w:val="00F55847"/>
    <w:rsid w:val="00F55FB0"/>
    <w:rsid w:val="00F56BF9"/>
    <w:rsid w:val="00F56F91"/>
    <w:rsid w:val="00F572E2"/>
    <w:rsid w:val="00F578EF"/>
    <w:rsid w:val="00F60F5B"/>
    <w:rsid w:val="00F61F12"/>
    <w:rsid w:val="00F63473"/>
    <w:rsid w:val="00F639D7"/>
    <w:rsid w:val="00F64AAF"/>
    <w:rsid w:val="00F651A8"/>
    <w:rsid w:val="00F655BC"/>
    <w:rsid w:val="00F65BD9"/>
    <w:rsid w:val="00F66191"/>
    <w:rsid w:val="00F6680E"/>
    <w:rsid w:val="00F674A1"/>
    <w:rsid w:val="00F67583"/>
    <w:rsid w:val="00F704A6"/>
    <w:rsid w:val="00F70A4A"/>
    <w:rsid w:val="00F73905"/>
    <w:rsid w:val="00F73D2A"/>
    <w:rsid w:val="00F73DE5"/>
    <w:rsid w:val="00F74132"/>
    <w:rsid w:val="00F74B41"/>
    <w:rsid w:val="00F75423"/>
    <w:rsid w:val="00F75EDC"/>
    <w:rsid w:val="00F75F59"/>
    <w:rsid w:val="00F76051"/>
    <w:rsid w:val="00F76B37"/>
    <w:rsid w:val="00F77176"/>
    <w:rsid w:val="00F778BD"/>
    <w:rsid w:val="00F77C90"/>
    <w:rsid w:val="00F77F9A"/>
    <w:rsid w:val="00F81EA6"/>
    <w:rsid w:val="00F8294E"/>
    <w:rsid w:val="00F83E98"/>
    <w:rsid w:val="00F847CF"/>
    <w:rsid w:val="00F85E5B"/>
    <w:rsid w:val="00F8721C"/>
    <w:rsid w:val="00F87483"/>
    <w:rsid w:val="00F87E0C"/>
    <w:rsid w:val="00F90891"/>
    <w:rsid w:val="00F917FC"/>
    <w:rsid w:val="00F92460"/>
    <w:rsid w:val="00F9299C"/>
    <w:rsid w:val="00F929C8"/>
    <w:rsid w:val="00F93329"/>
    <w:rsid w:val="00F934CF"/>
    <w:rsid w:val="00F937A3"/>
    <w:rsid w:val="00F939F6"/>
    <w:rsid w:val="00F93D72"/>
    <w:rsid w:val="00F96E02"/>
    <w:rsid w:val="00F9768F"/>
    <w:rsid w:val="00F977D9"/>
    <w:rsid w:val="00F97C68"/>
    <w:rsid w:val="00FA0FF3"/>
    <w:rsid w:val="00FA1AE1"/>
    <w:rsid w:val="00FA2474"/>
    <w:rsid w:val="00FA349F"/>
    <w:rsid w:val="00FA369C"/>
    <w:rsid w:val="00FA3993"/>
    <w:rsid w:val="00FA4F9F"/>
    <w:rsid w:val="00FA5ECA"/>
    <w:rsid w:val="00FA5EDF"/>
    <w:rsid w:val="00FA6122"/>
    <w:rsid w:val="00FA6597"/>
    <w:rsid w:val="00FA67BB"/>
    <w:rsid w:val="00FA681E"/>
    <w:rsid w:val="00FA6D87"/>
    <w:rsid w:val="00FB092C"/>
    <w:rsid w:val="00FB0CDE"/>
    <w:rsid w:val="00FB0F35"/>
    <w:rsid w:val="00FB150A"/>
    <w:rsid w:val="00FB1516"/>
    <w:rsid w:val="00FB1B46"/>
    <w:rsid w:val="00FB2330"/>
    <w:rsid w:val="00FB2BAA"/>
    <w:rsid w:val="00FB46D8"/>
    <w:rsid w:val="00FB4FCC"/>
    <w:rsid w:val="00FB5415"/>
    <w:rsid w:val="00FB5D3F"/>
    <w:rsid w:val="00FB6446"/>
    <w:rsid w:val="00FB6B56"/>
    <w:rsid w:val="00FB6B90"/>
    <w:rsid w:val="00FC0B78"/>
    <w:rsid w:val="00FC10AB"/>
    <w:rsid w:val="00FC1399"/>
    <w:rsid w:val="00FC1655"/>
    <w:rsid w:val="00FC304E"/>
    <w:rsid w:val="00FC6DF2"/>
    <w:rsid w:val="00FC7EB8"/>
    <w:rsid w:val="00FD0352"/>
    <w:rsid w:val="00FD0A70"/>
    <w:rsid w:val="00FD0E49"/>
    <w:rsid w:val="00FD14CC"/>
    <w:rsid w:val="00FD1C08"/>
    <w:rsid w:val="00FD2D95"/>
    <w:rsid w:val="00FD3ED0"/>
    <w:rsid w:val="00FD438E"/>
    <w:rsid w:val="00FD4483"/>
    <w:rsid w:val="00FD58ED"/>
    <w:rsid w:val="00FD5BA6"/>
    <w:rsid w:val="00FD6AB5"/>
    <w:rsid w:val="00FD7CF7"/>
    <w:rsid w:val="00FD7FB2"/>
    <w:rsid w:val="00FE078A"/>
    <w:rsid w:val="00FE0C39"/>
    <w:rsid w:val="00FE2158"/>
    <w:rsid w:val="00FE2808"/>
    <w:rsid w:val="00FE29EA"/>
    <w:rsid w:val="00FE5156"/>
    <w:rsid w:val="00FE5806"/>
    <w:rsid w:val="00FE59F1"/>
    <w:rsid w:val="00FE67B2"/>
    <w:rsid w:val="00FE6FB1"/>
    <w:rsid w:val="00FF1DB7"/>
    <w:rsid w:val="00FF2F7D"/>
    <w:rsid w:val="00FF3E63"/>
    <w:rsid w:val="00FF4481"/>
    <w:rsid w:val="00FF4B0E"/>
    <w:rsid w:val="00FF69EB"/>
    <w:rsid w:val="00FF73EF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26FD8-F5E4-47E2-BD0C-A2F1141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A7"/>
  </w:style>
  <w:style w:type="paragraph" w:styleId="1">
    <w:name w:val="heading 1"/>
    <w:basedOn w:val="a"/>
    <w:next w:val="a"/>
    <w:link w:val="10"/>
    <w:uiPriority w:val="9"/>
    <w:qFormat/>
    <w:rsid w:val="00FE5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C092B"/>
  </w:style>
  <w:style w:type="character" w:styleId="a3">
    <w:name w:val="Hyperlink"/>
    <w:uiPriority w:val="99"/>
    <w:unhideWhenUsed/>
    <w:rsid w:val="008C092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92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C09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C092B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C09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C092B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C09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92B"/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8C092B"/>
  </w:style>
  <w:style w:type="paragraph" w:styleId="ac">
    <w:name w:val="No Spacing"/>
    <w:link w:val="ab"/>
    <w:uiPriority w:val="1"/>
    <w:qFormat/>
    <w:rsid w:val="008C092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09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C09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8C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8C092B"/>
    <w:pPr>
      <w:ind w:left="720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C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092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C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C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09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C092B"/>
    <w:pPr>
      <w:widowControl w:val="0"/>
      <w:autoSpaceDE w:val="0"/>
      <w:autoSpaceDN w:val="0"/>
      <w:adjustRightInd w:val="0"/>
      <w:spacing w:after="0" w:line="230" w:lineRule="exact"/>
      <w:ind w:hanging="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uiPriority w:val="99"/>
    <w:semiHidden/>
    <w:unhideWhenUsed/>
    <w:rsid w:val="008C092B"/>
    <w:rPr>
      <w:rFonts w:ascii="Times New Roman" w:hAnsi="Times New Roman" w:cs="Times New Roman" w:hint="default"/>
    </w:rPr>
  </w:style>
  <w:style w:type="character" w:customStyle="1" w:styleId="13">
    <w:name w:val="Просмотренная гиперссылка1"/>
    <w:basedOn w:val="a0"/>
    <w:uiPriority w:val="99"/>
    <w:semiHidden/>
    <w:rsid w:val="008C092B"/>
    <w:rPr>
      <w:color w:val="800080"/>
      <w:u w:val="single"/>
    </w:rPr>
  </w:style>
  <w:style w:type="character" w:customStyle="1" w:styleId="FontStyle12">
    <w:name w:val="Font Style12"/>
    <w:uiPriority w:val="99"/>
    <w:rsid w:val="008C092B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uiPriority w:val="99"/>
    <w:rsid w:val="008C092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uiPriority w:val="99"/>
    <w:rsid w:val="008C092B"/>
    <w:rPr>
      <w:rFonts w:ascii="Corbel" w:hAnsi="Corbel" w:cs="Corbel" w:hint="default"/>
      <w:b/>
      <w:bCs/>
      <w:sz w:val="18"/>
      <w:szCs w:val="18"/>
    </w:rPr>
  </w:style>
  <w:style w:type="table" w:styleId="af">
    <w:name w:val="Table Grid"/>
    <w:basedOn w:val="a1"/>
    <w:uiPriority w:val="59"/>
    <w:rsid w:val="008C09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C0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8C0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8C09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EA0FD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EC6F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4">
    <w:name w:val="Pa4"/>
    <w:basedOn w:val="a"/>
    <w:next w:val="a"/>
    <w:uiPriority w:val="99"/>
    <w:rsid w:val="00E34AA5"/>
    <w:pPr>
      <w:autoSpaceDE w:val="0"/>
      <w:autoSpaceDN w:val="0"/>
      <w:adjustRightInd w:val="0"/>
      <w:spacing w:after="0" w:line="201" w:lineRule="atLeast"/>
    </w:pPr>
    <w:rPr>
      <w:rFonts w:ascii="LOCKXX+HeliosCond" w:hAnsi="LOCKXX+HeliosCond"/>
      <w:sz w:val="24"/>
      <w:szCs w:val="24"/>
    </w:rPr>
  </w:style>
  <w:style w:type="character" w:customStyle="1" w:styleId="A50">
    <w:name w:val="A5"/>
    <w:uiPriority w:val="99"/>
    <w:rsid w:val="00E34AA5"/>
    <w:rPr>
      <w:rFonts w:cs="LOCKXX+HeliosCond"/>
      <w:color w:val="000000"/>
      <w:sz w:val="19"/>
      <w:szCs w:val="19"/>
    </w:rPr>
  </w:style>
  <w:style w:type="paragraph" w:styleId="af0">
    <w:name w:val="Normal (Web)"/>
    <w:basedOn w:val="a"/>
    <w:uiPriority w:val="99"/>
    <w:unhideWhenUsed/>
    <w:rsid w:val="00E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f"/>
    <w:rsid w:val="00E96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6C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"/>
    <w:uiPriority w:val="59"/>
    <w:rsid w:val="006506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E46E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8">
    <w:name w:val="Сетка таблицы8"/>
    <w:basedOn w:val="a1"/>
    <w:next w:val="af"/>
    <w:uiPriority w:val="59"/>
    <w:rsid w:val="00AB2F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"/>
    <w:uiPriority w:val="59"/>
    <w:rsid w:val="003F5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"/>
    <w:uiPriority w:val="59"/>
    <w:rsid w:val="000C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"/>
    <w:uiPriority w:val="39"/>
    <w:rsid w:val="00D7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5360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2">
    <w:name w:val="Char Char22"/>
    <w:basedOn w:val="a"/>
    <w:rsid w:val="00A91B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0">
    <w:name w:val="Сетка таблицы12"/>
    <w:basedOn w:val="a1"/>
    <w:next w:val="af"/>
    <w:uiPriority w:val="59"/>
    <w:rsid w:val="008E20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"/>
    <w:uiPriority w:val="59"/>
    <w:rsid w:val="00F77F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1">
    <w:name w:val="Char Char21"/>
    <w:basedOn w:val="a"/>
    <w:rsid w:val="006775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0">
    <w:name w:val="Сетка таблицы14"/>
    <w:basedOn w:val="a1"/>
    <w:next w:val="af"/>
    <w:uiPriority w:val="59"/>
    <w:rsid w:val="00605D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"/>
    <w:uiPriority w:val="59"/>
    <w:rsid w:val="0053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"/>
    <w:uiPriority w:val="59"/>
    <w:rsid w:val="0053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"/>
    <w:uiPriority w:val="59"/>
    <w:rsid w:val="00532B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7FBB"/>
  </w:style>
  <w:style w:type="table" w:customStyle="1" w:styleId="18">
    <w:name w:val="Сетка таблицы18"/>
    <w:basedOn w:val="a1"/>
    <w:next w:val="af"/>
    <w:uiPriority w:val="59"/>
    <w:rsid w:val="008270F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"/>
    <w:uiPriority w:val="59"/>
    <w:rsid w:val="007F774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"/>
    <w:uiPriority w:val="59"/>
    <w:rsid w:val="007F774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C85A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C85A6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"/>
    <w:uiPriority w:val="39"/>
    <w:rsid w:val="00C752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f"/>
    <w:uiPriority w:val="39"/>
    <w:rsid w:val="005839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"/>
    <w:uiPriority w:val="59"/>
    <w:rsid w:val="00E440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067368"/>
  </w:style>
  <w:style w:type="character" w:customStyle="1" w:styleId="resources-info-dropdownname">
    <w:name w:val="resources-info-dropdown__name"/>
    <w:basedOn w:val="a0"/>
    <w:rsid w:val="00510A17"/>
  </w:style>
  <w:style w:type="table" w:customStyle="1" w:styleId="171">
    <w:name w:val="Сетка таблицы171"/>
    <w:basedOn w:val="a1"/>
    <w:next w:val="af"/>
    <w:uiPriority w:val="59"/>
    <w:rsid w:val="00DC76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58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1">
    <w:name w:val="c1"/>
    <w:rsid w:val="00CC7A71"/>
  </w:style>
  <w:style w:type="paragraph" w:customStyle="1" w:styleId="c3">
    <w:name w:val="c3"/>
    <w:basedOn w:val="a"/>
    <w:rsid w:val="00EE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A511F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a38.ru" TargetMode="External"/><Relationship Id="rId13" Type="http://schemas.openxmlformats.org/officeDocument/2006/relationships/hyperlink" Target="http://bodaybogol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daybo38.ru/" TargetMode="External"/><Relationship Id="rId17" Type="http://schemas.openxmlformats.org/officeDocument/2006/relationships/hyperlink" Target="https://bodmuseum.irk.muz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daybo.irk.muzkul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.cultur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s-bodaibo.ru/" TargetMode="External"/><Relationship Id="rId10" Type="http://schemas.openxmlformats.org/officeDocument/2006/relationships/hyperlink" Target="https://www.youtube.com/watch?v=g7lwl7AjZxc&amp;feature=youtu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cgbkuznetsovoi/" TargetMode="External"/><Relationship Id="rId14" Type="http://schemas.openxmlformats.org/officeDocument/2006/relationships/hyperlink" Target="http://kdc.irk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D37E-8169-4F80-9D7D-C94BB868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11753</TotalTime>
  <Pages>67</Pages>
  <Words>23154</Words>
  <Characters>131980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154825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Ярковая Виктория Владимировна</cp:lastModifiedBy>
  <cp:revision>355</cp:revision>
  <cp:lastPrinted>2021-02-02T06:58:00Z</cp:lastPrinted>
  <dcterms:created xsi:type="dcterms:W3CDTF">2018-01-29T08:32:00Z</dcterms:created>
  <dcterms:modified xsi:type="dcterms:W3CDTF">2021-03-09T07:49:00Z</dcterms:modified>
</cp:coreProperties>
</file>