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5" w:rsidRPr="00F81FC3" w:rsidRDefault="000E76E5" w:rsidP="000E76E5">
      <w:pPr>
        <w:jc w:val="right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C3">
        <w:rPr>
          <w:rFonts w:ascii="Times New Roman" w:hAnsi="Times New Roman"/>
          <w:sz w:val="26"/>
          <w:szCs w:val="26"/>
        </w:rPr>
        <w:t>Приложение</w:t>
      </w:r>
    </w:p>
    <w:p w:rsidR="000E76E5" w:rsidRPr="00F81FC3" w:rsidRDefault="000E76E5" w:rsidP="000E76E5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к  решению  Думы </w:t>
      </w:r>
      <w:proofErr w:type="gramStart"/>
      <w:r w:rsidRPr="00F81FC3">
        <w:rPr>
          <w:rFonts w:ascii="Times New Roman" w:hAnsi="Times New Roman"/>
          <w:sz w:val="26"/>
          <w:szCs w:val="26"/>
        </w:rPr>
        <w:t>г</w:t>
      </w:r>
      <w:proofErr w:type="gramEnd"/>
      <w:r w:rsidRPr="00F81FC3">
        <w:rPr>
          <w:rFonts w:ascii="Times New Roman" w:hAnsi="Times New Roman"/>
          <w:sz w:val="26"/>
          <w:szCs w:val="26"/>
        </w:rPr>
        <w:t>. Бодайбо и района</w:t>
      </w:r>
    </w:p>
    <w:p w:rsidR="000E76E5" w:rsidRPr="00A4449B" w:rsidRDefault="000E76E5" w:rsidP="000E76E5">
      <w:pPr>
        <w:jc w:val="right"/>
        <w:rPr>
          <w:rFonts w:ascii="Times New Roman" w:hAnsi="Times New Roman"/>
          <w:sz w:val="26"/>
          <w:szCs w:val="26"/>
          <w:u w:val="single"/>
        </w:rPr>
      </w:pP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  <w:t xml:space="preserve">        </w:t>
      </w:r>
      <w:r w:rsidRPr="00A4449B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A4449B" w:rsidRPr="00A4449B">
        <w:rPr>
          <w:rFonts w:ascii="Times New Roman" w:hAnsi="Times New Roman"/>
          <w:sz w:val="26"/>
          <w:szCs w:val="26"/>
          <w:u w:val="single"/>
        </w:rPr>
        <w:t>09.02.</w:t>
      </w:r>
      <w:r w:rsidRPr="00A4449B">
        <w:rPr>
          <w:rFonts w:ascii="Times New Roman" w:hAnsi="Times New Roman"/>
          <w:sz w:val="26"/>
          <w:szCs w:val="26"/>
          <w:u w:val="single"/>
        </w:rPr>
        <w:t xml:space="preserve">2023 №  </w:t>
      </w:r>
      <w:r w:rsidR="00A4449B" w:rsidRPr="00A4449B">
        <w:rPr>
          <w:rFonts w:ascii="Times New Roman" w:hAnsi="Times New Roman"/>
          <w:sz w:val="26"/>
          <w:szCs w:val="26"/>
          <w:u w:val="single"/>
        </w:rPr>
        <w:t>2</w:t>
      </w:r>
    </w:p>
    <w:p w:rsidR="000E76E5" w:rsidRPr="00F81FC3" w:rsidRDefault="000E76E5" w:rsidP="000E76E5">
      <w:pPr>
        <w:jc w:val="right"/>
        <w:rPr>
          <w:sz w:val="26"/>
          <w:szCs w:val="26"/>
        </w:rPr>
      </w:pPr>
      <w:r w:rsidRPr="00F81FC3">
        <w:rPr>
          <w:sz w:val="26"/>
          <w:szCs w:val="26"/>
        </w:rPr>
        <w:t xml:space="preserve"> </w:t>
      </w:r>
    </w:p>
    <w:p w:rsidR="000E76E5" w:rsidRPr="00F81FC3" w:rsidRDefault="000E76E5" w:rsidP="000E76E5">
      <w:pPr>
        <w:jc w:val="center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Отчет о результатах приватизации муниципального имущества муниципального образования города Бодайбо и района за 20</w:t>
      </w:r>
      <w:r>
        <w:rPr>
          <w:rFonts w:ascii="Times New Roman" w:hAnsi="Times New Roman"/>
          <w:sz w:val="26"/>
          <w:szCs w:val="26"/>
        </w:rPr>
        <w:t>2</w:t>
      </w:r>
      <w:r w:rsidRPr="000E76E5">
        <w:rPr>
          <w:rFonts w:ascii="Times New Roman" w:hAnsi="Times New Roman"/>
          <w:sz w:val="26"/>
          <w:szCs w:val="26"/>
        </w:rPr>
        <w:t>2</w:t>
      </w:r>
      <w:r w:rsidRPr="00F81FC3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0E76E5" w:rsidTr="00A42F8B">
        <w:tc>
          <w:tcPr>
            <w:tcW w:w="2036" w:type="dxa"/>
            <w:vMerge w:val="restart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0E76E5" w:rsidTr="00A42F8B">
        <w:tc>
          <w:tcPr>
            <w:tcW w:w="2036" w:type="dxa"/>
            <w:vMerge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/>
                <w:sz w:val="16"/>
                <w:szCs w:val="16"/>
              </w:rPr>
              <w:t>цена аукциона</w:t>
            </w:r>
          </w:p>
        </w:tc>
        <w:tc>
          <w:tcPr>
            <w:tcW w:w="1278" w:type="dxa"/>
          </w:tcPr>
          <w:p w:rsidR="000E76E5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0E76E5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0E76E5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0E76E5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начальной цены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аукциона 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E76E5" w:rsidTr="00A42F8B">
        <w:tc>
          <w:tcPr>
            <w:tcW w:w="2036" w:type="dxa"/>
          </w:tcPr>
          <w:p w:rsidR="000E76E5" w:rsidRPr="002767BF" w:rsidRDefault="000E76E5" w:rsidP="00A42F8B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0E76E5" w:rsidRPr="002767BF" w:rsidRDefault="000E76E5" w:rsidP="00A42F8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E76E5" w:rsidTr="00A42F8B">
        <w:tc>
          <w:tcPr>
            <w:tcW w:w="2036" w:type="dxa"/>
          </w:tcPr>
          <w:p w:rsidR="000E76E5" w:rsidRPr="00F43EB2" w:rsidRDefault="00F43EB2" w:rsidP="007D1D3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Нежилое помещение с кадастровым номером 38:22:000054:1204 </w:t>
            </w:r>
            <w:r>
              <w:rPr>
                <w:sz w:val="18"/>
                <w:szCs w:val="18"/>
              </w:rPr>
              <w:t>,</w:t>
            </w:r>
            <w:r w:rsidRPr="00630B3F">
              <w:rPr>
                <w:sz w:val="18"/>
                <w:szCs w:val="18"/>
              </w:rPr>
              <w:t>площадью 99,2кв.м., расположено в цокольном этаже многоквартирного жилого дома.</w:t>
            </w:r>
          </w:p>
          <w:p w:rsidR="00F43EB2" w:rsidRPr="00F43EB2" w:rsidRDefault="00F43EB2" w:rsidP="007D1D3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630B3F">
              <w:rPr>
                <w:sz w:val="18"/>
                <w:szCs w:val="18"/>
              </w:rPr>
              <w:t>Иркутская обл.,              г</w:t>
            </w:r>
            <w:proofErr w:type="gramStart"/>
            <w:r w:rsidRPr="00630B3F">
              <w:rPr>
                <w:sz w:val="18"/>
                <w:szCs w:val="18"/>
              </w:rPr>
              <w:t>.Б</w:t>
            </w:r>
            <w:proofErr w:type="gramEnd"/>
            <w:r w:rsidRPr="00630B3F">
              <w:rPr>
                <w:sz w:val="18"/>
                <w:szCs w:val="18"/>
              </w:rPr>
              <w:t>одайбо, ул. Карла Либкнехта, д.54, помещение № 7</w:t>
            </w:r>
          </w:p>
        </w:tc>
        <w:tc>
          <w:tcPr>
            <w:tcW w:w="903" w:type="dxa"/>
            <w:gridSpan w:val="2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2 029,8</w:t>
            </w:r>
          </w:p>
        </w:tc>
        <w:tc>
          <w:tcPr>
            <w:tcW w:w="1136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2 029,8</w:t>
            </w:r>
          </w:p>
        </w:tc>
        <w:tc>
          <w:tcPr>
            <w:tcW w:w="1278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76E5" w:rsidRPr="00774658" w:rsidRDefault="00F43EB2" w:rsidP="003071F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2 029,8</w:t>
            </w:r>
          </w:p>
        </w:tc>
        <w:tc>
          <w:tcPr>
            <w:tcW w:w="1418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кв.</w:t>
            </w:r>
          </w:p>
        </w:tc>
        <w:tc>
          <w:tcPr>
            <w:tcW w:w="1276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0E76E5" w:rsidRPr="00774658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7" w:type="dxa"/>
          </w:tcPr>
          <w:p w:rsidR="000E76E5" w:rsidRPr="00774658" w:rsidRDefault="00F43EB2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E76E5" w:rsidRPr="00774658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0E76E5" w:rsidTr="00A42F8B">
        <w:tc>
          <w:tcPr>
            <w:tcW w:w="2036" w:type="dxa"/>
          </w:tcPr>
          <w:p w:rsidR="000E76E5" w:rsidRDefault="003071F6" w:rsidP="007D1D3B">
            <w:pPr>
              <w:pStyle w:val="a6"/>
              <w:ind w:firstLine="0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Нежилое здание</w:t>
            </w:r>
            <w:r w:rsidR="007D1D3B">
              <w:rPr>
                <w:sz w:val="18"/>
                <w:szCs w:val="18"/>
              </w:rPr>
              <w:t xml:space="preserve"> </w:t>
            </w:r>
            <w:r w:rsidRPr="00630B3F">
              <w:rPr>
                <w:sz w:val="18"/>
                <w:szCs w:val="18"/>
              </w:rPr>
              <w:t xml:space="preserve">с кадастровым номером </w:t>
            </w:r>
            <w:r w:rsidRPr="00630B3F">
              <w:rPr>
                <w:color w:val="000000"/>
                <w:sz w:val="18"/>
                <w:szCs w:val="18"/>
              </w:rPr>
              <w:t>38:22:040001:1338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30B3F">
              <w:rPr>
                <w:sz w:val="18"/>
                <w:szCs w:val="18"/>
              </w:rPr>
              <w:t xml:space="preserve"> площадью 307,7кв.м.</w:t>
            </w:r>
          </w:p>
          <w:p w:rsidR="003071F6" w:rsidRPr="00630B3F" w:rsidRDefault="003071F6" w:rsidP="007D1D3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Иркутская обл.,</w:t>
            </w:r>
          </w:p>
          <w:p w:rsidR="003071F6" w:rsidRDefault="003071F6" w:rsidP="007D1D3B">
            <w:pPr>
              <w:pStyle w:val="a6"/>
              <w:ind w:firstLine="0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Бодайбинский район,   </w:t>
            </w:r>
            <w:proofErr w:type="spellStart"/>
            <w:r w:rsidRPr="00630B3F">
              <w:rPr>
                <w:sz w:val="18"/>
                <w:szCs w:val="18"/>
              </w:rPr>
              <w:t>п</w:t>
            </w:r>
            <w:proofErr w:type="gramStart"/>
            <w:r w:rsidRPr="00630B3F">
              <w:rPr>
                <w:sz w:val="18"/>
                <w:szCs w:val="18"/>
              </w:rPr>
              <w:t>.М</w:t>
            </w:r>
            <w:proofErr w:type="gramEnd"/>
            <w:r w:rsidRPr="00630B3F">
              <w:rPr>
                <w:sz w:val="18"/>
                <w:szCs w:val="18"/>
              </w:rPr>
              <w:t>амакан</w:t>
            </w:r>
            <w:proofErr w:type="spellEnd"/>
            <w:r w:rsidRPr="00630B3F">
              <w:rPr>
                <w:sz w:val="18"/>
                <w:szCs w:val="18"/>
              </w:rPr>
              <w:t xml:space="preserve">, ул.Красноармейская, </w:t>
            </w:r>
          </w:p>
          <w:p w:rsidR="003071F6" w:rsidRPr="00774658" w:rsidRDefault="003071F6" w:rsidP="007D1D3B">
            <w:pPr>
              <w:pStyle w:val="a6"/>
              <w:ind w:firstLine="0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630B3F">
              <w:rPr>
                <w:sz w:val="18"/>
                <w:szCs w:val="18"/>
              </w:rPr>
              <w:t>26</w:t>
            </w:r>
          </w:p>
        </w:tc>
        <w:tc>
          <w:tcPr>
            <w:tcW w:w="903" w:type="dxa"/>
            <w:gridSpan w:val="2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136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278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250,8</w:t>
            </w:r>
          </w:p>
        </w:tc>
        <w:tc>
          <w:tcPr>
            <w:tcW w:w="1418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-250,9</w:t>
            </w:r>
          </w:p>
        </w:tc>
        <w:tc>
          <w:tcPr>
            <w:tcW w:w="1417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-250,9</w:t>
            </w:r>
          </w:p>
        </w:tc>
        <w:tc>
          <w:tcPr>
            <w:tcW w:w="709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кв.</w:t>
            </w:r>
          </w:p>
        </w:tc>
        <w:tc>
          <w:tcPr>
            <w:tcW w:w="850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кв.</w:t>
            </w:r>
          </w:p>
        </w:tc>
        <w:tc>
          <w:tcPr>
            <w:tcW w:w="1276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0E76E5" w:rsidRPr="00774658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7" w:type="dxa"/>
          </w:tcPr>
          <w:p w:rsidR="000E76E5" w:rsidRPr="00774658" w:rsidRDefault="003071F6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E76E5" w:rsidRPr="00774658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0E76E5" w:rsidTr="00A42F8B">
        <w:tc>
          <w:tcPr>
            <w:tcW w:w="2036" w:type="dxa"/>
          </w:tcPr>
          <w:p w:rsidR="000E76E5" w:rsidRDefault="007D1D3B" w:rsidP="007D1D3B">
            <w:pPr>
              <w:pStyle w:val="a6"/>
              <w:ind w:firstLine="0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Нежилое помещение с кадастровым номером 38:22:0000</w:t>
            </w:r>
            <w:r w:rsidRPr="005253F3">
              <w:rPr>
                <w:sz w:val="18"/>
                <w:szCs w:val="18"/>
              </w:rPr>
              <w:t>69</w:t>
            </w:r>
            <w:r w:rsidRPr="00630B3F">
              <w:rPr>
                <w:sz w:val="18"/>
                <w:szCs w:val="18"/>
              </w:rPr>
              <w:t>:124</w:t>
            </w:r>
            <w:r>
              <w:rPr>
                <w:sz w:val="18"/>
                <w:szCs w:val="18"/>
              </w:rPr>
              <w:t xml:space="preserve">, </w:t>
            </w:r>
            <w:r w:rsidRPr="00630B3F">
              <w:rPr>
                <w:sz w:val="18"/>
                <w:szCs w:val="18"/>
              </w:rPr>
              <w:t xml:space="preserve">площадью </w:t>
            </w:r>
            <w:r>
              <w:rPr>
                <w:sz w:val="18"/>
                <w:szCs w:val="18"/>
              </w:rPr>
              <w:t>100</w:t>
            </w:r>
            <w:r w:rsidRPr="00630B3F">
              <w:rPr>
                <w:sz w:val="18"/>
                <w:szCs w:val="18"/>
              </w:rPr>
              <w:t>кв.м.</w:t>
            </w:r>
          </w:p>
          <w:p w:rsidR="007D1D3B" w:rsidRDefault="007D1D3B" w:rsidP="007D1D3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 xml:space="preserve">Иркутская обл., </w:t>
            </w:r>
          </w:p>
          <w:p w:rsidR="007D1D3B" w:rsidRPr="00630B3F" w:rsidRDefault="007D1D3B" w:rsidP="007D1D3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г</w:t>
            </w:r>
            <w:proofErr w:type="gramStart"/>
            <w:r w:rsidRPr="00630B3F">
              <w:rPr>
                <w:sz w:val="18"/>
                <w:szCs w:val="18"/>
              </w:rPr>
              <w:t>.Б</w:t>
            </w:r>
            <w:proofErr w:type="gramEnd"/>
            <w:r w:rsidRPr="00630B3F">
              <w:rPr>
                <w:sz w:val="18"/>
                <w:szCs w:val="18"/>
              </w:rPr>
              <w:t xml:space="preserve">одайбо, </w:t>
            </w:r>
          </w:p>
          <w:p w:rsidR="007D1D3B" w:rsidRDefault="007D1D3B" w:rsidP="007D1D3B">
            <w:pPr>
              <w:pStyle w:val="a6"/>
              <w:ind w:firstLine="0"/>
              <w:rPr>
                <w:sz w:val="18"/>
                <w:szCs w:val="18"/>
              </w:rPr>
            </w:pPr>
            <w:r w:rsidRPr="00630B3F">
              <w:rPr>
                <w:sz w:val="18"/>
                <w:szCs w:val="18"/>
              </w:rPr>
              <w:t>ул</w:t>
            </w:r>
            <w:proofErr w:type="gramStart"/>
            <w:r w:rsidRPr="00630B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рицкого</w:t>
            </w:r>
            <w:r w:rsidRPr="00630B3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</w:t>
            </w:r>
            <w:r w:rsidRPr="00630B3F">
              <w:rPr>
                <w:sz w:val="18"/>
                <w:szCs w:val="18"/>
              </w:rPr>
              <w:t xml:space="preserve">, </w:t>
            </w:r>
          </w:p>
          <w:p w:rsidR="007D1D3B" w:rsidRDefault="007D1D3B" w:rsidP="007D1D3B">
            <w:pPr>
              <w:pStyle w:val="a6"/>
              <w:ind w:firstLine="0"/>
              <w:rPr>
                <w:color w:val="000000"/>
              </w:rPr>
            </w:pPr>
            <w:r w:rsidRPr="00630B3F">
              <w:rPr>
                <w:sz w:val="18"/>
                <w:szCs w:val="18"/>
              </w:rPr>
              <w:t xml:space="preserve">помещение №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  <w:gridSpan w:val="2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1 714,2</w:t>
            </w:r>
          </w:p>
        </w:tc>
        <w:tc>
          <w:tcPr>
            <w:tcW w:w="1136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1 714,2</w:t>
            </w:r>
          </w:p>
        </w:tc>
        <w:tc>
          <w:tcPr>
            <w:tcW w:w="1278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1 714,2</w:t>
            </w:r>
          </w:p>
        </w:tc>
        <w:tc>
          <w:tcPr>
            <w:tcW w:w="1418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кв.</w:t>
            </w:r>
          </w:p>
        </w:tc>
        <w:tc>
          <w:tcPr>
            <w:tcW w:w="850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кв.</w:t>
            </w:r>
          </w:p>
        </w:tc>
        <w:tc>
          <w:tcPr>
            <w:tcW w:w="1276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0E76E5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907" w:type="dxa"/>
          </w:tcPr>
          <w:p w:rsidR="000E76E5" w:rsidRDefault="007D1D3B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0E76E5" w:rsidRDefault="00960B37" w:rsidP="00A42F8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</w:tbl>
    <w:p w:rsidR="000E76E5" w:rsidRPr="00F81FC3" w:rsidRDefault="000E76E5" w:rsidP="000E76E5">
      <w:pPr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В течение 20</w:t>
      </w:r>
      <w:r>
        <w:rPr>
          <w:rFonts w:ascii="Times New Roman" w:hAnsi="Times New Roman"/>
          <w:sz w:val="26"/>
          <w:szCs w:val="26"/>
        </w:rPr>
        <w:t>2</w:t>
      </w:r>
      <w:r w:rsidR="00960B37">
        <w:rPr>
          <w:rFonts w:ascii="Times New Roman" w:hAnsi="Times New Roman"/>
          <w:sz w:val="26"/>
          <w:szCs w:val="26"/>
        </w:rPr>
        <w:t>2</w:t>
      </w:r>
      <w:r w:rsidRPr="00F81FC3">
        <w:rPr>
          <w:rFonts w:ascii="Times New Roman" w:hAnsi="Times New Roman"/>
          <w:sz w:val="26"/>
          <w:szCs w:val="26"/>
        </w:rPr>
        <w:t xml:space="preserve"> года приватизация муниципального имущества осуществлялась в соответствии с решением Думы города </w:t>
      </w:r>
      <w:r w:rsidRPr="00F81FC3">
        <w:rPr>
          <w:rFonts w:ascii="Times New Roman" w:hAnsi="Times New Roman"/>
          <w:sz w:val="26"/>
          <w:szCs w:val="26"/>
        </w:rPr>
        <w:lastRenderedPageBreak/>
        <w:t>Бодайбо и района от 1</w:t>
      </w:r>
      <w:r>
        <w:rPr>
          <w:rFonts w:ascii="Times New Roman" w:hAnsi="Times New Roman"/>
          <w:sz w:val="26"/>
          <w:szCs w:val="26"/>
        </w:rPr>
        <w:t>1</w:t>
      </w:r>
      <w:r w:rsidRPr="00F81FC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F81FC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3</w:t>
      </w:r>
      <w:r w:rsidRPr="00F81FC3">
        <w:rPr>
          <w:rFonts w:ascii="Times New Roman" w:hAnsi="Times New Roman"/>
          <w:sz w:val="26"/>
          <w:szCs w:val="26"/>
        </w:rPr>
        <w:t xml:space="preserve">-па </w:t>
      </w:r>
      <w:r>
        <w:rPr>
          <w:rFonts w:ascii="Times New Roman" w:hAnsi="Times New Roman"/>
          <w:sz w:val="26"/>
          <w:szCs w:val="26"/>
        </w:rPr>
        <w:t>«</w:t>
      </w:r>
      <w:r w:rsidRPr="00F81FC3">
        <w:rPr>
          <w:rFonts w:ascii="Times New Roman" w:hAnsi="Times New Roman"/>
          <w:sz w:val="26"/>
          <w:szCs w:val="26"/>
        </w:rPr>
        <w:t>Об утверждении прогнозного плана приватизации муниципального имущества муниципального образования г. Бодайбо и района на 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22</w:t>
      </w:r>
      <w:r w:rsidRPr="00F81FC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  <w:r w:rsidRPr="009A7FB6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 учетом изменений и дополнений)</w:t>
      </w:r>
      <w:r w:rsidRPr="00F81FC3">
        <w:rPr>
          <w:rFonts w:ascii="Times New Roman" w:hAnsi="Times New Roman"/>
          <w:sz w:val="26"/>
          <w:szCs w:val="26"/>
        </w:rPr>
        <w:t>.</w:t>
      </w:r>
    </w:p>
    <w:p w:rsidR="000E76E5" w:rsidRPr="00EE1630" w:rsidRDefault="000E76E5" w:rsidP="000E76E5">
      <w:pPr>
        <w:rPr>
          <w:rFonts w:ascii="Times New Roman" w:hAnsi="Times New Roman"/>
          <w:b/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>В бюджет муниципального образования г. Бодайбо и района в 20</w:t>
      </w:r>
      <w:r>
        <w:rPr>
          <w:rFonts w:ascii="Times New Roman" w:hAnsi="Times New Roman"/>
          <w:sz w:val="26"/>
          <w:szCs w:val="26"/>
        </w:rPr>
        <w:t>2</w:t>
      </w:r>
      <w:r w:rsidR="00960B37">
        <w:rPr>
          <w:rFonts w:ascii="Times New Roman" w:hAnsi="Times New Roman"/>
          <w:sz w:val="26"/>
          <w:szCs w:val="26"/>
        </w:rPr>
        <w:t>2</w:t>
      </w:r>
      <w:r w:rsidRPr="00EE1630">
        <w:rPr>
          <w:rFonts w:ascii="Times New Roman" w:hAnsi="Times New Roman"/>
          <w:sz w:val="26"/>
          <w:szCs w:val="26"/>
        </w:rPr>
        <w:t xml:space="preserve"> году от продажи объектов  поступило </w:t>
      </w:r>
      <w:r w:rsidR="00960B37">
        <w:rPr>
          <w:rFonts w:ascii="Times New Roman" w:hAnsi="Times New Roman"/>
          <w:b/>
          <w:sz w:val="26"/>
          <w:szCs w:val="26"/>
        </w:rPr>
        <w:t>4 358,7</w:t>
      </w:r>
      <w:r w:rsidRPr="001C3FE4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1C3FE4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1C3FE4">
        <w:rPr>
          <w:rFonts w:ascii="Times New Roman" w:hAnsi="Times New Roman"/>
          <w:b/>
          <w:sz w:val="26"/>
          <w:szCs w:val="26"/>
        </w:rPr>
        <w:t>уб.</w:t>
      </w:r>
      <w:r>
        <w:rPr>
          <w:rFonts w:ascii="Times New Roman" w:hAnsi="Times New Roman"/>
          <w:b/>
          <w:sz w:val="26"/>
          <w:szCs w:val="26"/>
        </w:rPr>
        <w:t>,</w:t>
      </w:r>
      <w:r w:rsidRPr="00354689">
        <w:rPr>
          <w:rFonts w:ascii="Times New Roman" w:hAnsi="Times New Roman"/>
          <w:sz w:val="26"/>
          <w:szCs w:val="26"/>
        </w:rPr>
        <w:t xml:space="preserve"> </w:t>
      </w:r>
      <w:r w:rsidRPr="00EE1630">
        <w:rPr>
          <w:rFonts w:ascii="Times New Roman" w:hAnsi="Times New Roman"/>
          <w:sz w:val="26"/>
          <w:szCs w:val="26"/>
        </w:rPr>
        <w:t>в том числе: от продажи с аукциона</w:t>
      </w:r>
      <w:r w:rsidR="001A1BC4">
        <w:rPr>
          <w:rFonts w:ascii="Times New Roman" w:hAnsi="Times New Roman"/>
          <w:sz w:val="26"/>
          <w:szCs w:val="26"/>
        </w:rPr>
        <w:t xml:space="preserve"> </w:t>
      </w:r>
      <w:r w:rsidRPr="00EE1630">
        <w:rPr>
          <w:rFonts w:ascii="Times New Roman" w:hAnsi="Times New Roman"/>
          <w:sz w:val="26"/>
          <w:szCs w:val="26"/>
        </w:rPr>
        <w:t xml:space="preserve">– </w:t>
      </w:r>
      <w:r w:rsidR="00960B37">
        <w:rPr>
          <w:rFonts w:ascii="Times New Roman" w:hAnsi="Times New Roman"/>
          <w:b/>
          <w:sz w:val="26"/>
          <w:szCs w:val="26"/>
        </w:rPr>
        <w:t>3 994,8</w:t>
      </w:r>
      <w:r>
        <w:rPr>
          <w:rFonts w:ascii="Times New Roman" w:hAnsi="Times New Roman"/>
          <w:b/>
          <w:sz w:val="26"/>
          <w:szCs w:val="26"/>
        </w:rPr>
        <w:t xml:space="preserve">тыс.руб. </w:t>
      </w:r>
      <w:r w:rsidRPr="00EE1630">
        <w:rPr>
          <w:rFonts w:ascii="Times New Roman" w:hAnsi="Times New Roman"/>
          <w:sz w:val="26"/>
          <w:szCs w:val="26"/>
        </w:rPr>
        <w:t xml:space="preserve">и от продажи объектов по договорам купли-продажи, заключенным в рамках действия Федерального закона от 22.07.2008  № 159-ФЗ </w:t>
      </w:r>
      <w:r>
        <w:rPr>
          <w:rFonts w:ascii="Times New Roman" w:hAnsi="Times New Roman"/>
          <w:sz w:val="26"/>
          <w:szCs w:val="26"/>
        </w:rPr>
        <w:t>«</w:t>
      </w:r>
      <w:r w:rsidRPr="00EE1630">
        <w:rPr>
          <w:rFonts w:ascii="Times New Roman" w:hAnsi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EE1630">
        <w:rPr>
          <w:rFonts w:ascii="Times New Roman" w:hAnsi="Times New Roman"/>
          <w:sz w:val="26"/>
          <w:szCs w:val="26"/>
        </w:rPr>
        <w:t xml:space="preserve"> </w:t>
      </w:r>
      <w:r w:rsidRPr="00EE1630">
        <w:rPr>
          <w:rFonts w:ascii="Times New Roman" w:hAnsi="Times New Roman"/>
          <w:b/>
          <w:sz w:val="26"/>
          <w:szCs w:val="26"/>
        </w:rPr>
        <w:t xml:space="preserve">– </w:t>
      </w:r>
      <w:r w:rsidR="00960B37">
        <w:rPr>
          <w:rFonts w:ascii="Times New Roman" w:hAnsi="Times New Roman"/>
          <w:b/>
          <w:sz w:val="26"/>
          <w:szCs w:val="26"/>
        </w:rPr>
        <w:t>363</w:t>
      </w:r>
      <w:r w:rsidR="001A1BC4">
        <w:rPr>
          <w:rFonts w:ascii="Times New Roman" w:hAnsi="Times New Roman"/>
          <w:b/>
          <w:sz w:val="26"/>
          <w:szCs w:val="26"/>
        </w:rPr>
        <w:t>,</w:t>
      </w:r>
      <w:r w:rsidR="00960B37">
        <w:rPr>
          <w:rFonts w:ascii="Times New Roman" w:hAnsi="Times New Roman"/>
          <w:b/>
          <w:sz w:val="26"/>
          <w:szCs w:val="26"/>
        </w:rPr>
        <w:t>9</w:t>
      </w:r>
      <w:r w:rsidRPr="00EE1630">
        <w:rPr>
          <w:rFonts w:ascii="Times New Roman" w:hAnsi="Times New Roman"/>
          <w:b/>
          <w:sz w:val="26"/>
          <w:szCs w:val="26"/>
        </w:rPr>
        <w:t>тыс</w:t>
      </w:r>
      <w:proofErr w:type="gramStart"/>
      <w:r w:rsidRPr="00EE16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EE1630">
        <w:rPr>
          <w:rFonts w:ascii="Times New Roman" w:hAnsi="Times New Roman"/>
          <w:b/>
          <w:sz w:val="26"/>
          <w:szCs w:val="26"/>
        </w:rPr>
        <w:t>уб.</w:t>
      </w:r>
    </w:p>
    <w:p w:rsidR="00773345" w:rsidRDefault="000E76E5">
      <w:pPr>
        <w:rPr>
          <w:rFonts w:ascii="Times New Roman" w:hAnsi="Times New Roman"/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 xml:space="preserve"> </w:t>
      </w:r>
      <w:r w:rsidRPr="00515F64">
        <w:rPr>
          <w:rFonts w:ascii="Times New Roman" w:hAnsi="Times New Roman"/>
          <w:sz w:val="26"/>
          <w:szCs w:val="26"/>
        </w:rPr>
        <w:t>По плану в бюджет муниципального образования г. Бодайбо и района от приватизации муниципальной собственности за 20</w:t>
      </w:r>
      <w:r>
        <w:rPr>
          <w:rFonts w:ascii="Times New Roman" w:hAnsi="Times New Roman"/>
          <w:sz w:val="26"/>
          <w:szCs w:val="26"/>
        </w:rPr>
        <w:t>2</w:t>
      </w:r>
      <w:r w:rsidR="00960B37">
        <w:rPr>
          <w:rFonts w:ascii="Times New Roman" w:hAnsi="Times New Roman"/>
          <w:sz w:val="26"/>
          <w:szCs w:val="26"/>
        </w:rPr>
        <w:t>2</w:t>
      </w:r>
      <w:r w:rsidRPr="00515F64">
        <w:rPr>
          <w:rFonts w:ascii="Times New Roman" w:hAnsi="Times New Roman"/>
          <w:sz w:val="26"/>
          <w:szCs w:val="26"/>
        </w:rPr>
        <w:t xml:space="preserve"> год должно было поступить  </w:t>
      </w:r>
      <w:r w:rsidR="00960B37">
        <w:rPr>
          <w:rFonts w:ascii="Times New Roman" w:hAnsi="Times New Roman"/>
          <w:b/>
          <w:sz w:val="26"/>
          <w:szCs w:val="26"/>
        </w:rPr>
        <w:t>4 743,4</w:t>
      </w:r>
      <w:r>
        <w:rPr>
          <w:rFonts w:ascii="Times New Roman" w:hAnsi="Times New Roman"/>
          <w:b/>
          <w:sz w:val="26"/>
          <w:szCs w:val="26"/>
        </w:rPr>
        <w:t>тыс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ублей</w:t>
      </w:r>
      <w:r w:rsidRPr="00515F64">
        <w:rPr>
          <w:rFonts w:ascii="Times New Roman" w:hAnsi="Times New Roman"/>
          <w:sz w:val="26"/>
          <w:szCs w:val="26"/>
        </w:rPr>
        <w:t xml:space="preserve">, </w:t>
      </w:r>
      <w:r w:rsidRPr="00EE1630">
        <w:rPr>
          <w:rFonts w:ascii="Times New Roman" w:hAnsi="Times New Roman"/>
          <w:sz w:val="26"/>
          <w:szCs w:val="26"/>
        </w:rPr>
        <w:t xml:space="preserve">фактически поступило –  </w:t>
      </w:r>
      <w:r w:rsidR="00960B37">
        <w:rPr>
          <w:rFonts w:ascii="Times New Roman" w:hAnsi="Times New Roman"/>
          <w:b/>
          <w:sz w:val="26"/>
          <w:szCs w:val="26"/>
        </w:rPr>
        <w:t>4 358,7</w:t>
      </w:r>
      <w:r w:rsidRPr="001C3FE4">
        <w:rPr>
          <w:rFonts w:ascii="Times New Roman" w:hAnsi="Times New Roman"/>
          <w:b/>
          <w:sz w:val="26"/>
          <w:szCs w:val="26"/>
        </w:rPr>
        <w:t>тыс.руб.</w:t>
      </w:r>
      <w:r w:rsidRPr="00EE1630">
        <w:rPr>
          <w:rFonts w:ascii="Times New Roman" w:hAnsi="Times New Roman"/>
          <w:sz w:val="26"/>
          <w:szCs w:val="26"/>
        </w:rPr>
        <w:t xml:space="preserve"> План выполнен на </w:t>
      </w:r>
      <w:r w:rsidR="00960B37">
        <w:rPr>
          <w:rFonts w:ascii="Times New Roman" w:hAnsi="Times New Roman"/>
          <w:sz w:val="26"/>
          <w:szCs w:val="26"/>
        </w:rPr>
        <w:t>91,9</w:t>
      </w:r>
      <w:r w:rsidRPr="001C3FE4">
        <w:rPr>
          <w:rFonts w:ascii="Times New Roman" w:hAnsi="Times New Roman"/>
          <w:sz w:val="26"/>
          <w:szCs w:val="26"/>
        </w:rPr>
        <w:t xml:space="preserve">%. </w:t>
      </w:r>
    </w:p>
    <w:p w:rsidR="001A1BC4" w:rsidRPr="00081AE7" w:rsidRDefault="001A1BC4" w:rsidP="001A1BC4">
      <w:pPr>
        <w:rPr>
          <w:rFonts w:ascii="Times New Roman" w:hAnsi="Times New Roman"/>
          <w:sz w:val="26"/>
          <w:szCs w:val="26"/>
        </w:rPr>
      </w:pPr>
      <w:r w:rsidRPr="00C63A67">
        <w:rPr>
          <w:rFonts w:ascii="Times New Roman" w:hAnsi="Times New Roman"/>
          <w:sz w:val="26"/>
          <w:szCs w:val="26"/>
        </w:rPr>
        <w:t xml:space="preserve">Невыполнение  плана приватизации муниципального имущества на </w:t>
      </w:r>
      <w:r w:rsidRPr="00C63A67">
        <w:rPr>
          <w:rFonts w:ascii="Times New Roman" w:hAnsi="Times New Roman"/>
          <w:b/>
          <w:sz w:val="26"/>
          <w:szCs w:val="26"/>
        </w:rPr>
        <w:t>384,7 тыс</w:t>
      </w:r>
      <w:proofErr w:type="gramStart"/>
      <w:r w:rsidRPr="00C63A67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C63A67">
        <w:rPr>
          <w:rFonts w:ascii="Times New Roman" w:hAnsi="Times New Roman"/>
          <w:b/>
          <w:sz w:val="26"/>
          <w:szCs w:val="26"/>
        </w:rPr>
        <w:t xml:space="preserve">уб. </w:t>
      </w:r>
      <w:r w:rsidRPr="00C63A67">
        <w:rPr>
          <w:rFonts w:ascii="Times New Roman" w:hAnsi="Times New Roman"/>
          <w:sz w:val="26"/>
          <w:szCs w:val="26"/>
        </w:rPr>
        <w:t>произошло за счет не уплаты денежных средств по графику рассрочки</w:t>
      </w:r>
      <w:r w:rsidR="00C63A67">
        <w:rPr>
          <w:rFonts w:ascii="Times New Roman" w:hAnsi="Times New Roman"/>
          <w:sz w:val="26"/>
          <w:szCs w:val="26"/>
        </w:rPr>
        <w:t xml:space="preserve"> за 3 и 4 кварталы 2022 года</w:t>
      </w:r>
      <w:r w:rsidRPr="00C63A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1BC4" w:rsidRPr="00081AE7" w:rsidRDefault="001A1BC4" w:rsidP="001A1BC4">
      <w:pPr>
        <w:rPr>
          <w:rFonts w:ascii="Times New Roman" w:hAnsi="Times New Roman"/>
          <w:sz w:val="26"/>
          <w:szCs w:val="26"/>
        </w:rPr>
      </w:pPr>
    </w:p>
    <w:p w:rsidR="001A1BC4" w:rsidRDefault="001A1BC4"/>
    <w:sectPr w:rsidR="001A1BC4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E5"/>
    <w:rsid w:val="000A3906"/>
    <w:rsid w:val="000E76E5"/>
    <w:rsid w:val="001A1BC4"/>
    <w:rsid w:val="003071F6"/>
    <w:rsid w:val="00576E30"/>
    <w:rsid w:val="00663611"/>
    <w:rsid w:val="007D1D3B"/>
    <w:rsid w:val="008256B3"/>
    <w:rsid w:val="00960B37"/>
    <w:rsid w:val="00A4449B"/>
    <w:rsid w:val="00C63A67"/>
    <w:rsid w:val="00D979D7"/>
    <w:rsid w:val="00F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76E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0E7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76E5"/>
    <w:pPr>
      <w:spacing w:after="0" w:line="240" w:lineRule="auto"/>
    </w:pPr>
  </w:style>
  <w:style w:type="paragraph" w:customStyle="1" w:styleId="ConsPlusTitle">
    <w:name w:val="ConsPlusTitle"/>
    <w:rsid w:val="00F4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6</cp:revision>
  <dcterms:created xsi:type="dcterms:W3CDTF">2023-01-12T00:48:00Z</dcterms:created>
  <dcterms:modified xsi:type="dcterms:W3CDTF">2023-02-10T08:59:00Z</dcterms:modified>
</cp:coreProperties>
</file>