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7B" w:rsidRPr="008C707B" w:rsidRDefault="008C707B" w:rsidP="00DF63FA">
      <w:pPr>
        <w:pStyle w:val="a3"/>
        <w:jc w:val="right"/>
        <w:rPr>
          <w:szCs w:val="24"/>
        </w:rPr>
      </w:pPr>
      <w:r w:rsidRPr="008C707B">
        <w:rPr>
          <w:szCs w:val="24"/>
        </w:rPr>
        <w:t>Приложение</w:t>
      </w:r>
    </w:p>
    <w:p w:rsidR="008C707B" w:rsidRPr="008C707B" w:rsidRDefault="008C707B" w:rsidP="00DF63FA">
      <w:pPr>
        <w:pStyle w:val="a3"/>
        <w:jc w:val="right"/>
        <w:rPr>
          <w:szCs w:val="24"/>
        </w:rPr>
      </w:pPr>
      <w:r w:rsidRPr="008C707B">
        <w:rPr>
          <w:szCs w:val="24"/>
        </w:rPr>
        <w:t>к решению Думы г. Бодайбо и района</w:t>
      </w:r>
    </w:p>
    <w:p w:rsidR="008C707B" w:rsidRPr="00E31697" w:rsidRDefault="008C707B" w:rsidP="00DF63FA">
      <w:pPr>
        <w:pStyle w:val="a3"/>
        <w:jc w:val="right"/>
        <w:rPr>
          <w:szCs w:val="24"/>
          <w:u w:val="single"/>
        </w:rPr>
      </w:pPr>
      <w:r w:rsidRPr="008C707B">
        <w:rPr>
          <w:szCs w:val="24"/>
        </w:rPr>
        <w:t>от «</w:t>
      </w:r>
      <w:r w:rsidR="002672D7">
        <w:rPr>
          <w:szCs w:val="24"/>
        </w:rPr>
        <w:t>14</w:t>
      </w:r>
      <w:r w:rsidR="00465043">
        <w:rPr>
          <w:szCs w:val="24"/>
        </w:rPr>
        <w:t>» июня 201</w:t>
      </w:r>
      <w:r w:rsidR="002672D7">
        <w:rPr>
          <w:szCs w:val="24"/>
        </w:rPr>
        <w:t>8</w:t>
      </w:r>
      <w:r w:rsidR="00465043">
        <w:rPr>
          <w:szCs w:val="24"/>
        </w:rPr>
        <w:t xml:space="preserve"> г</w:t>
      </w:r>
      <w:r w:rsidR="00465043" w:rsidRPr="00E31697">
        <w:rPr>
          <w:szCs w:val="24"/>
        </w:rPr>
        <w:t xml:space="preserve">. </w:t>
      </w:r>
      <w:r w:rsidR="00465043" w:rsidRPr="00E31697">
        <w:rPr>
          <w:szCs w:val="24"/>
          <w:u w:val="single"/>
        </w:rPr>
        <w:t xml:space="preserve">№ </w:t>
      </w:r>
      <w:r w:rsidR="00297749">
        <w:rPr>
          <w:szCs w:val="24"/>
          <w:u w:val="single"/>
        </w:rPr>
        <w:t>41</w:t>
      </w:r>
    </w:p>
    <w:p w:rsidR="008C707B" w:rsidRPr="008C707B" w:rsidRDefault="008C707B" w:rsidP="00DF63FA">
      <w:pPr>
        <w:pStyle w:val="a3"/>
        <w:rPr>
          <w:szCs w:val="24"/>
        </w:rPr>
      </w:pPr>
    </w:p>
    <w:p w:rsidR="008C707B" w:rsidRPr="008C707B" w:rsidRDefault="008C707B" w:rsidP="00DF63FA">
      <w:pPr>
        <w:pStyle w:val="a3"/>
        <w:rPr>
          <w:b/>
          <w:szCs w:val="24"/>
        </w:rPr>
      </w:pPr>
      <w:r w:rsidRPr="008C707B">
        <w:rPr>
          <w:b/>
          <w:szCs w:val="24"/>
        </w:rPr>
        <w:t>ПЛАН РАБОТЫ</w:t>
      </w:r>
    </w:p>
    <w:p w:rsidR="008C707B" w:rsidRPr="008C707B" w:rsidRDefault="008C707B" w:rsidP="00DF63FA">
      <w:pPr>
        <w:jc w:val="center"/>
        <w:rPr>
          <w:b/>
          <w:bCs/>
          <w:sz w:val="24"/>
          <w:szCs w:val="24"/>
        </w:rPr>
      </w:pPr>
      <w:r w:rsidRPr="008C707B">
        <w:rPr>
          <w:b/>
          <w:bCs/>
          <w:sz w:val="24"/>
          <w:szCs w:val="24"/>
        </w:rPr>
        <w:t xml:space="preserve">Думы г. Бодайбо и района на </w:t>
      </w:r>
      <w:r w:rsidRPr="008C707B">
        <w:rPr>
          <w:b/>
          <w:bCs/>
          <w:sz w:val="24"/>
          <w:szCs w:val="24"/>
          <w:lang w:val="en-US"/>
        </w:rPr>
        <w:t>II</w:t>
      </w:r>
      <w:r w:rsidRPr="008C707B">
        <w:rPr>
          <w:b/>
          <w:bCs/>
          <w:sz w:val="24"/>
          <w:szCs w:val="24"/>
        </w:rPr>
        <w:t xml:space="preserve"> полугодие 201</w:t>
      </w:r>
      <w:r w:rsidR="002672D7">
        <w:rPr>
          <w:b/>
          <w:bCs/>
          <w:sz w:val="24"/>
          <w:szCs w:val="24"/>
        </w:rPr>
        <w:t>8</w:t>
      </w:r>
      <w:r w:rsidRPr="008C707B">
        <w:rPr>
          <w:b/>
          <w:bCs/>
          <w:sz w:val="24"/>
          <w:szCs w:val="24"/>
        </w:rPr>
        <w:t xml:space="preserve"> года</w:t>
      </w:r>
    </w:p>
    <w:p w:rsidR="008C707B" w:rsidRPr="008C707B" w:rsidRDefault="008C707B" w:rsidP="00DF63FA">
      <w:pPr>
        <w:jc w:val="center"/>
        <w:rPr>
          <w:b/>
          <w:bCs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1701"/>
        <w:gridCol w:w="3827"/>
        <w:gridCol w:w="284"/>
        <w:gridCol w:w="2976"/>
      </w:tblGrid>
      <w:tr w:rsidR="008C707B" w:rsidRPr="008C707B" w:rsidTr="005D65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DF63FA">
            <w:pPr>
              <w:ind w:left="16"/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за  подготовку депутаты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должностные лица</w:t>
            </w:r>
          </w:p>
        </w:tc>
      </w:tr>
      <w:tr w:rsidR="008C707B" w:rsidRPr="008C707B" w:rsidTr="005D65C7">
        <w:tc>
          <w:tcPr>
            <w:tcW w:w="1530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DF63FA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 xml:space="preserve">. Организация и проведение заседаний Думы </w:t>
            </w:r>
            <w:r w:rsidRPr="008C707B">
              <w:rPr>
                <w:b/>
                <w:bCs/>
                <w:sz w:val="24"/>
                <w:szCs w:val="24"/>
              </w:rPr>
              <w:t>г. Бодайбо и района</w:t>
            </w:r>
          </w:p>
        </w:tc>
      </w:tr>
      <w:tr w:rsidR="008C707B" w:rsidRPr="008C707B" w:rsidTr="005D65C7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DF63FA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DF63FA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2672D7" w:rsidP="00DF63FA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8C707B" w:rsidRPr="008C707B">
              <w:rPr>
                <w:b/>
                <w:sz w:val="24"/>
                <w:szCs w:val="24"/>
              </w:rPr>
              <w:t xml:space="preserve"> сентября 201</w:t>
            </w:r>
            <w:r>
              <w:rPr>
                <w:b/>
                <w:sz w:val="24"/>
                <w:szCs w:val="24"/>
              </w:rPr>
              <w:t>8</w:t>
            </w:r>
            <w:r w:rsidR="008C707B" w:rsidRPr="008C707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DF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DF63FA">
            <w:pPr>
              <w:jc w:val="center"/>
              <w:rPr>
                <w:sz w:val="24"/>
                <w:szCs w:val="24"/>
              </w:rPr>
            </w:pPr>
          </w:p>
        </w:tc>
      </w:tr>
      <w:tr w:rsidR="008C707B" w:rsidRPr="008C707B" w:rsidTr="00F66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100C9E" w:rsidRDefault="008C707B" w:rsidP="00DF63FA">
            <w:pPr>
              <w:rPr>
                <w:sz w:val="24"/>
                <w:szCs w:val="24"/>
              </w:rPr>
            </w:pPr>
            <w:r w:rsidRPr="00100C9E">
              <w:rPr>
                <w:sz w:val="24"/>
                <w:szCs w:val="24"/>
              </w:rPr>
              <w:t>О внесении изменений в решение Думы г.Бодайбо и района «О бюджете муниципального образования г.Бодайбо и района на 201</w:t>
            </w:r>
            <w:r w:rsidR="00406AC2">
              <w:rPr>
                <w:sz w:val="24"/>
                <w:szCs w:val="24"/>
              </w:rPr>
              <w:t>8</w:t>
            </w:r>
            <w:r w:rsidRPr="00100C9E">
              <w:rPr>
                <w:sz w:val="24"/>
                <w:szCs w:val="24"/>
              </w:rPr>
              <w:t xml:space="preserve"> год</w:t>
            </w:r>
            <w:r w:rsidR="00406AC2">
              <w:rPr>
                <w:sz w:val="24"/>
                <w:szCs w:val="24"/>
              </w:rPr>
              <w:t xml:space="preserve"> и плановый период 2019 и 2020 годов</w:t>
            </w:r>
            <w:r w:rsidRPr="00100C9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7B" w:rsidRPr="008C707B" w:rsidRDefault="008C707B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Финансовое управление – Т.Ю. Меледина </w:t>
            </w:r>
          </w:p>
        </w:tc>
      </w:tr>
      <w:tr w:rsidR="00406AC2" w:rsidRPr="008C707B" w:rsidTr="00F66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C2" w:rsidRPr="008C707B" w:rsidRDefault="00406AC2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C2" w:rsidRPr="00100C9E" w:rsidRDefault="00406AC2" w:rsidP="00DF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увеличении (индексации) размеров должностных окладов муниципальным служащим муниципального образования г.Бодайбо и района»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C2" w:rsidRPr="008C707B" w:rsidRDefault="00406AC2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C2" w:rsidRPr="008C707B" w:rsidRDefault="00406AC2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C2" w:rsidRPr="008C707B" w:rsidRDefault="00406AC2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Финансовое управление – Т.Ю. Меледина </w:t>
            </w:r>
          </w:p>
        </w:tc>
      </w:tr>
      <w:tr w:rsidR="00406AC2" w:rsidRPr="008C707B" w:rsidTr="00F66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C2" w:rsidRPr="008C707B" w:rsidRDefault="00406AC2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C2" w:rsidRPr="003E655E" w:rsidRDefault="00406AC2" w:rsidP="00DF63FA">
            <w:pPr>
              <w:ind w:right="-2"/>
              <w:jc w:val="both"/>
              <w:rPr>
                <w:sz w:val="24"/>
                <w:szCs w:val="24"/>
              </w:rPr>
            </w:pPr>
            <w:r w:rsidRPr="003E655E">
              <w:rPr>
                <w:sz w:val="24"/>
                <w:szCs w:val="24"/>
              </w:rPr>
              <w:t xml:space="preserve">Об итогах работы МО МВД России «Бодайбинский» за </w:t>
            </w:r>
            <w:r w:rsidRPr="003E655E">
              <w:rPr>
                <w:sz w:val="24"/>
                <w:szCs w:val="24"/>
                <w:lang w:val="en-US"/>
              </w:rPr>
              <w:t>I</w:t>
            </w:r>
            <w:r w:rsidRPr="003E655E">
              <w:rPr>
                <w:sz w:val="24"/>
                <w:szCs w:val="24"/>
              </w:rPr>
              <w:t xml:space="preserve"> полугодие 201</w:t>
            </w:r>
            <w:r>
              <w:rPr>
                <w:sz w:val="24"/>
                <w:szCs w:val="24"/>
              </w:rPr>
              <w:t>8</w:t>
            </w:r>
            <w:r w:rsidRPr="003E65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C2" w:rsidRPr="008C707B" w:rsidRDefault="00406AC2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C2" w:rsidRPr="008C707B" w:rsidRDefault="00406AC2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406AC2" w:rsidRPr="008C707B" w:rsidRDefault="00406AC2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C2" w:rsidRPr="003E655E" w:rsidRDefault="00406AC2" w:rsidP="00DF63FA">
            <w:pPr>
              <w:jc w:val="center"/>
              <w:rPr>
                <w:sz w:val="24"/>
                <w:szCs w:val="24"/>
              </w:rPr>
            </w:pPr>
            <w:r w:rsidRPr="003E655E">
              <w:rPr>
                <w:sz w:val="24"/>
                <w:szCs w:val="24"/>
              </w:rPr>
              <w:t xml:space="preserve">Начальник МО МВД России «Бодайбинский», подполковник полиции </w:t>
            </w:r>
          </w:p>
          <w:p w:rsidR="00406AC2" w:rsidRPr="003E655E" w:rsidRDefault="009B0BAB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К.Е. Зиганьшин</w:t>
            </w:r>
          </w:p>
        </w:tc>
      </w:tr>
      <w:tr w:rsidR="00582CB7" w:rsidRPr="008C707B" w:rsidTr="00F66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C00A8A" w:rsidRDefault="00582CB7" w:rsidP="00DF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расселения п. Маракан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Администрация </w:t>
            </w:r>
          </w:p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г. Бодайбо и района</w:t>
            </w:r>
          </w:p>
        </w:tc>
      </w:tr>
      <w:tr w:rsidR="00582CB7" w:rsidRPr="008C707B" w:rsidTr="00582CB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</w:p>
        </w:tc>
      </w:tr>
      <w:tr w:rsidR="00582CB7" w:rsidRPr="008C707B" w:rsidTr="005D65C7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1 октября 2018</w:t>
            </w:r>
            <w:r w:rsidRPr="008C707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2CB7" w:rsidRPr="008C707B" w:rsidTr="00F66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внесении изменений в решение Думы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  <w:r>
              <w:rPr>
                <w:sz w:val="24"/>
                <w:szCs w:val="24"/>
              </w:rPr>
              <w:t xml:space="preserve"> от 21.10.2005 г. № 34 «О системе налогообложения в виде единого налога на вменённый доход для отдельных видов деятельности»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Финансовое управление – Т.Ю. Меледина </w:t>
            </w:r>
          </w:p>
        </w:tc>
      </w:tr>
      <w:tr w:rsidR="00582CB7" w:rsidRPr="008C707B" w:rsidTr="00F66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CE0E7F">
              <w:rPr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Об итогах организации </w:t>
            </w:r>
            <w:r w:rsidR="002053C5">
              <w:rPr>
                <w:sz w:val="24"/>
                <w:szCs w:val="24"/>
              </w:rPr>
              <w:t xml:space="preserve">летнего </w:t>
            </w:r>
            <w:r w:rsidRPr="008C707B">
              <w:rPr>
                <w:sz w:val="24"/>
                <w:szCs w:val="24"/>
              </w:rPr>
              <w:t>отдыха</w:t>
            </w:r>
            <w:r w:rsidR="002053C5">
              <w:rPr>
                <w:sz w:val="24"/>
                <w:szCs w:val="24"/>
              </w:rPr>
              <w:t>,</w:t>
            </w:r>
            <w:r w:rsidRPr="008C707B">
              <w:rPr>
                <w:sz w:val="24"/>
                <w:szCs w:val="24"/>
              </w:rPr>
              <w:t xml:space="preserve"> оздоровления и занятости детей и подростков Бодайбинского района </w:t>
            </w:r>
            <w:r w:rsidR="002053C5">
              <w:rPr>
                <w:sz w:val="24"/>
                <w:szCs w:val="24"/>
              </w:rPr>
              <w:t>в</w:t>
            </w:r>
            <w:r w:rsidRPr="008C707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8C707B">
              <w:rPr>
                <w:sz w:val="24"/>
                <w:szCs w:val="24"/>
              </w:rPr>
              <w:t xml:space="preserve"> год</w:t>
            </w:r>
            <w:r w:rsidR="002053C5">
              <w:rPr>
                <w:sz w:val="24"/>
                <w:szCs w:val="24"/>
              </w:rPr>
              <w:t>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мэра, п</w:t>
            </w:r>
            <w:r w:rsidRPr="008C707B">
              <w:rPr>
                <w:sz w:val="24"/>
                <w:szCs w:val="24"/>
              </w:rPr>
              <w:t xml:space="preserve">редседатель муниципальной комиссии по организации отдыха, оздоровления и занятости </w:t>
            </w:r>
            <w:r w:rsidRPr="008C707B">
              <w:rPr>
                <w:sz w:val="24"/>
                <w:szCs w:val="24"/>
              </w:rPr>
              <w:lastRenderedPageBreak/>
              <w:t>детей и подростков</w:t>
            </w:r>
          </w:p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 Крамаренко</w:t>
            </w:r>
          </w:p>
        </w:tc>
      </w:tr>
      <w:tr w:rsidR="00582CB7" w:rsidRPr="008C707B" w:rsidTr="00F66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дополнительном образовании в Бодайбинском районе: перспективы и состояние развития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– С.Е. Наумова</w:t>
            </w:r>
          </w:p>
        </w:tc>
      </w:tr>
      <w:tr w:rsidR="00582CB7" w:rsidRPr="008C707B" w:rsidTr="00F86B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</w:p>
        </w:tc>
      </w:tr>
      <w:tr w:rsidR="00582CB7" w:rsidRPr="008C707B" w:rsidTr="005D65C7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8C707B">
              <w:rPr>
                <w:b/>
                <w:sz w:val="24"/>
                <w:szCs w:val="24"/>
              </w:rPr>
              <w:t xml:space="preserve"> ноября 201</w:t>
            </w:r>
            <w:r>
              <w:rPr>
                <w:b/>
                <w:sz w:val="24"/>
                <w:szCs w:val="24"/>
              </w:rPr>
              <w:t>8</w:t>
            </w:r>
            <w:r w:rsidRPr="008C707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2CB7" w:rsidRPr="008C707B" w:rsidTr="00F66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утверждении Стратегии социально-экономического развития </w:t>
            </w:r>
            <w:r w:rsidRPr="00100C9E">
              <w:rPr>
                <w:sz w:val="24"/>
                <w:szCs w:val="24"/>
              </w:rPr>
              <w:t>муниципального образования г.</w:t>
            </w:r>
            <w:r>
              <w:rPr>
                <w:sz w:val="24"/>
                <w:szCs w:val="24"/>
              </w:rPr>
              <w:t xml:space="preserve"> </w:t>
            </w:r>
            <w:r w:rsidRPr="00100C9E">
              <w:rPr>
                <w:sz w:val="24"/>
                <w:szCs w:val="24"/>
              </w:rPr>
              <w:t>Бодайбо и района</w:t>
            </w:r>
            <w:r>
              <w:rPr>
                <w:sz w:val="24"/>
                <w:szCs w:val="24"/>
              </w:rPr>
              <w:t xml:space="preserve"> на период до 2030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582CB7" w:rsidRDefault="00582CB7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ОЭАиП </w:t>
            </w:r>
          </w:p>
          <w:p w:rsidR="00582CB7" w:rsidRPr="008C707B" w:rsidRDefault="00582CB7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070B0C" w:rsidRPr="008C707B" w:rsidTr="00F66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Default="00070B0C" w:rsidP="00DF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Бодайбинского краеведческого музея им. В.Ф. Верещагина за 2015-2018 годы, планы и перспективы работы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Начальник управления</w:t>
            </w:r>
            <w:r>
              <w:rPr>
                <w:sz w:val="24"/>
                <w:szCs w:val="24"/>
              </w:rPr>
              <w:t xml:space="preserve"> культуры</w:t>
            </w:r>
          </w:p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Степанова</w:t>
            </w:r>
          </w:p>
        </w:tc>
      </w:tr>
      <w:tr w:rsidR="00070B0C" w:rsidRPr="008C707B" w:rsidTr="00F66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A83F22" w:rsidRDefault="00070B0C" w:rsidP="00DF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Бодайбинской территориальной избирательной комиссии в 2017-2018 годах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регламенту и депутатской этике</w:t>
            </w:r>
          </w:p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Бодайбинская ТИК – </w:t>
            </w:r>
          </w:p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Е.К. Моштакова</w:t>
            </w:r>
          </w:p>
        </w:tc>
      </w:tr>
      <w:tr w:rsidR="00070B0C" w:rsidRPr="008C707B" w:rsidTr="00F66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A83F22" w:rsidRDefault="00070B0C" w:rsidP="00DF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отдела администрации г. Бодайбо и района по молодёжной политике и спорту в 2018 году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МПиС</w:t>
            </w:r>
          </w:p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Ворожцова</w:t>
            </w:r>
          </w:p>
        </w:tc>
      </w:tr>
      <w:tr w:rsidR="00070B0C" w:rsidRPr="008C707B" w:rsidTr="00582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</w:tr>
      <w:tr w:rsidR="00070B0C" w:rsidRPr="008C707B" w:rsidTr="005D65C7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r w:rsidRPr="008C707B">
              <w:rPr>
                <w:b/>
                <w:sz w:val="24"/>
                <w:szCs w:val="24"/>
              </w:rPr>
              <w:t>декабря 201</w:t>
            </w:r>
            <w:r>
              <w:rPr>
                <w:b/>
                <w:sz w:val="24"/>
                <w:szCs w:val="24"/>
              </w:rPr>
              <w:t>8</w:t>
            </w:r>
            <w:r w:rsidRPr="008C707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0B0C" w:rsidRPr="008C707B" w:rsidTr="00F66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Устав муниципального образования г. Бодайбо 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регламенту и депутатской этике</w:t>
            </w:r>
          </w:p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администрации – </w:t>
            </w:r>
          </w:p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 Фролова </w:t>
            </w:r>
          </w:p>
        </w:tc>
      </w:tr>
      <w:tr w:rsidR="00070B0C" w:rsidRPr="008C707B" w:rsidTr="00F66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100C9E">
              <w:rPr>
                <w:sz w:val="24"/>
                <w:szCs w:val="24"/>
              </w:rPr>
              <w:t>О бюджете муниципального образования г.</w:t>
            </w:r>
            <w:r>
              <w:rPr>
                <w:sz w:val="24"/>
                <w:szCs w:val="24"/>
              </w:rPr>
              <w:t xml:space="preserve"> </w:t>
            </w:r>
            <w:r w:rsidRPr="00100C9E">
              <w:rPr>
                <w:sz w:val="24"/>
                <w:szCs w:val="24"/>
              </w:rPr>
              <w:t>Бодайбо и района на 201</w:t>
            </w:r>
            <w:r>
              <w:rPr>
                <w:sz w:val="24"/>
                <w:szCs w:val="24"/>
              </w:rPr>
              <w:t>9</w:t>
            </w:r>
            <w:r w:rsidRPr="00100C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2020 и 2021 годов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Финансовое управление – Т.Ю. Меледина </w:t>
            </w:r>
          </w:p>
        </w:tc>
      </w:tr>
      <w:tr w:rsidR="00070B0C" w:rsidRPr="008C707B" w:rsidTr="00F66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100C9E" w:rsidRDefault="00070B0C" w:rsidP="00DF63FA">
            <w:pPr>
              <w:rPr>
                <w:sz w:val="24"/>
                <w:szCs w:val="24"/>
              </w:rPr>
            </w:pPr>
            <w:r w:rsidRPr="00100C9E">
              <w:rPr>
                <w:sz w:val="24"/>
                <w:szCs w:val="24"/>
              </w:rPr>
              <w:t>О внесении изменений в решение Думы г.</w:t>
            </w:r>
            <w:r>
              <w:rPr>
                <w:sz w:val="24"/>
                <w:szCs w:val="24"/>
              </w:rPr>
              <w:t xml:space="preserve"> </w:t>
            </w:r>
            <w:r w:rsidRPr="00100C9E">
              <w:rPr>
                <w:sz w:val="24"/>
                <w:szCs w:val="24"/>
              </w:rPr>
              <w:t>Бодайбо и района «О бюджете муниципального образования г.</w:t>
            </w:r>
            <w:r>
              <w:rPr>
                <w:sz w:val="24"/>
                <w:szCs w:val="24"/>
              </w:rPr>
              <w:t xml:space="preserve"> </w:t>
            </w:r>
            <w:r w:rsidRPr="00100C9E">
              <w:rPr>
                <w:sz w:val="24"/>
                <w:szCs w:val="24"/>
              </w:rPr>
              <w:t>Бодайбо и района на 201</w:t>
            </w:r>
            <w:r>
              <w:rPr>
                <w:sz w:val="24"/>
                <w:szCs w:val="24"/>
              </w:rPr>
              <w:t>8</w:t>
            </w:r>
            <w:r w:rsidRPr="00100C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2019 и 2020 годов</w:t>
            </w:r>
            <w:r w:rsidRPr="00100C9E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Финансовое управление – Т.Ю. Меледина </w:t>
            </w:r>
          </w:p>
        </w:tc>
      </w:tr>
      <w:tr w:rsidR="00070B0C" w:rsidRPr="008C707B" w:rsidTr="00F66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100C9E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 реализации мероприятий проекта народных инициатив в 201</w:t>
            </w:r>
            <w:r>
              <w:rPr>
                <w:sz w:val="24"/>
                <w:szCs w:val="24"/>
              </w:rPr>
              <w:t>8</w:t>
            </w:r>
            <w:r w:rsidRPr="008C707B">
              <w:rPr>
                <w:sz w:val="24"/>
                <w:szCs w:val="24"/>
              </w:rPr>
              <w:t xml:space="preserve"> году на территории Бодайбинского района (сводная информация)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ОЭАиП </w:t>
            </w:r>
          </w:p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070B0C" w:rsidRPr="008C707B" w:rsidTr="00F66E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 плане работы Думы г. Бодайбо и района на </w:t>
            </w:r>
            <w:r w:rsidRPr="008C707B">
              <w:rPr>
                <w:sz w:val="24"/>
                <w:szCs w:val="24"/>
                <w:lang w:val="en-US"/>
              </w:rPr>
              <w:t>I</w:t>
            </w:r>
            <w:r w:rsidRPr="008C707B"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lastRenderedPageBreak/>
              <w:t>полугодие 201</w:t>
            </w:r>
            <w:r>
              <w:rPr>
                <w:sz w:val="24"/>
                <w:szCs w:val="24"/>
              </w:rPr>
              <w:t>9</w:t>
            </w:r>
            <w:r w:rsidRPr="008C70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г. </w:t>
            </w:r>
            <w:r w:rsidRPr="008C707B">
              <w:rPr>
                <w:sz w:val="24"/>
                <w:szCs w:val="24"/>
              </w:rPr>
              <w:lastRenderedPageBreak/>
              <w:t xml:space="preserve">Бодайбо и района </w:t>
            </w:r>
          </w:p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Е.Н. Бодяло</w:t>
            </w:r>
          </w:p>
        </w:tc>
      </w:tr>
      <w:tr w:rsidR="00070B0C" w:rsidRPr="008C707B" w:rsidTr="00F86B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</w:tr>
      <w:tr w:rsidR="00070B0C" w:rsidRPr="008C707B" w:rsidTr="009353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</w:tr>
      <w:tr w:rsidR="00070B0C" w:rsidRPr="008C707B" w:rsidTr="0011065A">
        <w:tc>
          <w:tcPr>
            <w:tcW w:w="1530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A57D46" w:rsidRDefault="00070B0C" w:rsidP="00DF63FA">
            <w:pPr>
              <w:jc w:val="center"/>
              <w:rPr>
                <w:b/>
                <w:sz w:val="24"/>
                <w:szCs w:val="24"/>
              </w:rPr>
            </w:pPr>
            <w:r w:rsidRPr="00A57D46">
              <w:rPr>
                <w:b/>
                <w:sz w:val="24"/>
                <w:szCs w:val="24"/>
                <w:lang w:val="en-US"/>
              </w:rPr>
              <w:t>II</w:t>
            </w:r>
            <w:r w:rsidRPr="00A57D46">
              <w:rPr>
                <w:b/>
                <w:sz w:val="24"/>
                <w:szCs w:val="24"/>
              </w:rPr>
              <w:t>. Вопросы, стоящие на постоянном контроле Думы</w:t>
            </w:r>
          </w:p>
        </w:tc>
      </w:tr>
      <w:tr w:rsidR="00070B0C" w:rsidRPr="008C707B" w:rsidTr="001106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3030F1" w:rsidRDefault="00070B0C" w:rsidP="00DF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Мамаканской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070B0C" w:rsidRPr="008C707B" w:rsidTr="001106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3030F1" w:rsidRDefault="00070B0C" w:rsidP="00DF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здания амбулатории в п. Артёмовский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«Районная больница г. Бодайбо»</w:t>
            </w:r>
          </w:p>
        </w:tc>
      </w:tr>
      <w:tr w:rsidR="00070B0C" w:rsidRPr="008C707B" w:rsidTr="001106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3030F1" w:rsidRDefault="00070B0C" w:rsidP="00DF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дорог в Бодайбинском районе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«Бодайбинский» ДСИО</w:t>
            </w:r>
          </w:p>
        </w:tc>
      </w:tr>
      <w:tr w:rsidR="00070B0C" w:rsidRPr="008C707B" w:rsidTr="001106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3030F1" w:rsidRDefault="00070B0C" w:rsidP="00DF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отлову и содержанию бездомных собак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070B0C" w:rsidRPr="008C707B" w:rsidTr="001106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Default="00070B0C" w:rsidP="00DF6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муниципальных контрактов (по 44-ФЗ)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070B0C" w:rsidRPr="008C707B" w:rsidTr="00BF1989">
        <w:trPr>
          <w:cantSplit/>
        </w:trPr>
        <w:tc>
          <w:tcPr>
            <w:tcW w:w="1530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  <w:lang w:val="en-US"/>
              </w:rPr>
              <w:t>II</w:t>
            </w:r>
            <w:r w:rsidRPr="008C707B">
              <w:rPr>
                <w:b/>
                <w:sz w:val="24"/>
                <w:szCs w:val="24"/>
              </w:rPr>
              <w:t>. Депутатский час</w:t>
            </w:r>
          </w:p>
        </w:tc>
      </w:tr>
      <w:tr w:rsidR="00070B0C" w:rsidRPr="008C707B" w:rsidTr="00CE0E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154C55" w:rsidRDefault="00070B0C" w:rsidP="00DF63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</w:tr>
      <w:tr w:rsidR="00070B0C" w:rsidRPr="008C707B" w:rsidTr="00CE0E7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</w:tr>
      <w:tr w:rsidR="00070B0C" w:rsidRPr="008C707B" w:rsidTr="005D65C7">
        <w:trPr>
          <w:cantSplit/>
        </w:trPr>
        <w:tc>
          <w:tcPr>
            <w:tcW w:w="1530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  <w:r w:rsidRPr="008C707B">
              <w:rPr>
                <w:b/>
                <w:sz w:val="24"/>
                <w:szCs w:val="24"/>
              </w:rPr>
              <w:t>. Депутатская деятельность  в  избирательных округах</w:t>
            </w:r>
          </w:p>
        </w:tc>
      </w:tr>
      <w:tr w:rsidR="00070B0C" w:rsidRPr="008C707B" w:rsidTr="00CE0E7F">
        <w:trPr>
          <w:cantSplit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070B0C" w:rsidRPr="008C707B" w:rsidTr="00CE0E7F"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070B0C" w:rsidRPr="008C707B" w:rsidTr="00CE0E7F">
        <w:trPr>
          <w:cantSplit/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</w:p>
        </w:tc>
      </w:tr>
      <w:tr w:rsidR="00070B0C" w:rsidRPr="008C707B" w:rsidTr="00CE0E7F">
        <w:trPr>
          <w:cantSplit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070B0C" w:rsidRPr="008C707B" w:rsidTr="005D65C7">
        <w:trPr>
          <w:cantSplit/>
          <w:trHeight w:val="331"/>
        </w:trPr>
        <w:tc>
          <w:tcPr>
            <w:tcW w:w="1530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V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070B0C" w:rsidRPr="008C707B" w:rsidTr="00CE0E7F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методической и консультативной  помощи  представительным органам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right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 аппарат Думы г. Бодайбо и района</w:t>
            </w:r>
          </w:p>
        </w:tc>
      </w:tr>
      <w:tr w:rsidR="00070B0C" w:rsidRPr="008C707B" w:rsidTr="00CE0E7F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пределах компетенции проведение семинаров-совещаний с председателями Дум поселений по вопросам реализации федеральных законов и законов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right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органов местного самоуправления, </w:t>
            </w:r>
          </w:p>
          <w:p w:rsidR="00070B0C" w:rsidRPr="008C707B" w:rsidRDefault="00070B0C" w:rsidP="00DF63FA">
            <w:pPr>
              <w:jc w:val="right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070B0C" w:rsidRPr="008C707B" w:rsidTr="00CE0E7F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Деятельность Совета председателей Дум муниципальных образований Бодайбинского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070B0C" w:rsidRPr="008C707B" w:rsidTr="00CE0E7F">
        <w:trPr>
          <w:cantSplit/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консультативной и методической помощи представительным органам поселений в организации их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070B0C" w:rsidRPr="008C707B" w:rsidTr="00CE0E7F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Участие в заседаниях представительных органов местного самоуправления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070B0C" w:rsidRPr="008C707B" w:rsidTr="00CE0E7F">
        <w:trPr>
          <w:cantSplit/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Приглашение на заседания районной Думы председателей и депутатов Дум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070B0C" w:rsidRPr="008C707B" w:rsidTr="005D65C7">
        <w:trPr>
          <w:cantSplit/>
          <w:trHeight w:val="323"/>
        </w:trPr>
        <w:tc>
          <w:tcPr>
            <w:tcW w:w="1530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>. Организационная деятельность</w:t>
            </w:r>
          </w:p>
        </w:tc>
      </w:tr>
      <w:tr w:rsidR="00070B0C" w:rsidRPr="008C707B" w:rsidTr="00CE0E7F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Организация и проведение заседаний районной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070B0C" w:rsidRPr="008C707B" w:rsidTr="00CE0E7F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Подготовка и проведение заседаний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Председатели постоянных комитетов и комиссий: В.И. Лемешко, </w:t>
            </w:r>
          </w:p>
          <w:p w:rsidR="00070B0C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Д.Г. Елькин, Г.Ю. Уланова, </w:t>
            </w:r>
          </w:p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070B0C" w:rsidRPr="008C707B" w:rsidTr="00CE0E7F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Проведение антикоррупционной экспертизы </w:t>
            </w:r>
            <w:r w:rsidRPr="008C707B">
              <w:rPr>
                <w:spacing w:val="-4"/>
              </w:rPr>
              <w:t xml:space="preserve">проектов нормативных правовых  актов, внесенных в Думу </w:t>
            </w:r>
            <w:r w:rsidRPr="008C707B">
              <w:t xml:space="preserve">г. Бодайбо и района, </w:t>
            </w:r>
            <w:r w:rsidRPr="008C707B">
              <w:rPr>
                <w:spacing w:val="-4"/>
              </w:rPr>
              <w:t xml:space="preserve">и действующих нормативных правовых актов Думы </w:t>
            </w:r>
            <w:r w:rsidRPr="008C707B">
              <w:t>г. Бодайбо 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070B0C" w:rsidRPr="008C707B" w:rsidTr="00CE0E7F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 Анализ действующих нормативно-правовых актов, принятых Думой </w:t>
            </w:r>
            <w:r w:rsidRPr="008C707B">
              <w:t xml:space="preserve">г. Бодайбо и района, на соответствие изменениям федерального о областного законодательства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070B0C" w:rsidRPr="008C707B" w:rsidTr="00CE0E7F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>Контроль исполнения решений, принятых Думой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070B0C" w:rsidRPr="008C707B" w:rsidTr="005D65C7">
        <w:trPr>
          <w:cantSplit/>
          <w:trHeight w:val="341"/>
        </w:trPr>
        <w:tc>
          <w:tcPr>
            <w:tcW w:w="1530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b/>
                <w:bCs/>
                <w:sz w:val="24"/>
                <w:szCs w:val="24"/>
              </w:rPr>
            </w:pPr>
            <w:r w:rsidRPr="008C707B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bCs/>
                <w:sz w:val="24"/>
                <w:szCs w:val="24"/>
              </w:rPr>
              <w:t>. Информационное обеспечение деятельности районной Думы</w:t>
            </w:r>
          </w:p>
        </w:tc>
      </w:tr>
      <w:tr w:rsidR="00070B0C" w:rsidRPr="008C707B" w:rsidTr="00CE0E7F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Информационное обеспечение деятельности депутатов Думы г. Бодайбо 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070B0C" w:rsidRPr="008C707B" w:rsidTr="00CE0E7F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 xml:space="preserve">Информирование населения о деятельности Думы </w:t>
            </w:r>
            <w:r w:rsidRPr="008C707B">
              <w:rPr>
                <w:sz w:val="24"/>
                <w:szCs w:val="24"/>
              </w:rPr>
              <w:t>г. Бодайбо и района через СМИ и сайт администрации МО г. Бодайбо 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070B0C" w:rsidRPr="008C707B" w:rsidTr="00CE0E7F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Подготовка аналитического материала по результатам работы Думы, комитетов и комиссий за 201</w:t>
            </w:r>
            <w:r>
              <w:rPr>
                <w:color w:val="000000"/>
              </w:rPr>
              <w:t>6</w:t>
            </w:r>
            <w:r w:rsidRPr="008C707B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Бодяло,</w:t>
            </w:r>
          </w:p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Председатели постоянных комитетов и комиссий: В.И. Лемешко, </w:t>
            </w:r>
          </w:p>
          <w:p w:rsidR="00070B0C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Д.Г. Елькин, Г.Ю. Уланова, </w:t>
            </w:r>
          </w:p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070B0C" w:rsidRPr="008C707B" w:rsidTr="00CE0E7F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Ведение базы данных «Реестр принятых и вступивших в силу нормативных правовых актов Думы г. Бодайбо и района» (электронный вариант и бумажный носитель).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070B0C" w:rsidRPr="008C707B" w:rsidTr="00CE0E7F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Подготовка материалов к очередному заседанию </w:t>
            </w:r>
            <w:r w:rsidRPr="008C707B">
              <w:t>Думы г. Бодайбо 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070B0C" w:rsidRPr="008C707B" w:rsidTr="00CE0E7F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Информирование населения о предстоящем заседании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070B0C" w:rsidRPr="008C707B" w:rsidTr="00CE0E7F">
        <w:trPr>
          <w:cantSplit/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t>Информирование средств массовой информации</w:t>
            </w:r>
            <w:r w:rsidRPr="008C707B">
              <w:rPr>
                <w:b/>
              </w:rPr>
              <w:t xml:space="preserve"> </w:t>
            </w:r>
            <w:r w:rsidRPr="008C707B">
              <w:t>о заседаниях</w:t>
            </w:r>
            <w:r w:rsidRPr="008C707B">
              <w:rPr>
                <w:b/>
              </w:rPr>
              <w:t xml:space="preserve">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B0C" w:rsidRPr="008C707B" w:rsidRDefault="00070B0C" w:rsidP="00DF63FA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</w:tbl>
    <w:p w:rsidR="008C707B" w:rsidRPr="008C707B" w:rsidRDefault="008C707B" w:rsidP="00DF63FA">
      <w:pPr>
        <w:rPr>
          <w:sz w:val="24"/>
          <w:szCs w:val="24"/>
        </w:rPr>
      </w:pPr>
    </w:p>
    <w:sectPr w:rsidR="008C707B" w:rsidRPr="008C707B" w:rsidSect="008C707B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907" w:right="851" w:bottom="851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F4" w:rsidRDefault="00BC61F4">
      <w:r>
        <w:separator/>
      </w:r>
    </w:p>
  </w:endnote>
  <w:endnote w:type="continuationSeparator" w:id="0">
    <w:p w:rsidR="00BC61F4" w:rsidRDefault="00BC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7E5C7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8944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F4" w:rsidRDefault="00BC61F4">
      <w:r>
        <w:separator/>
      </w:r>
    </w:p>
  </w:footnote>
  <w:footnote w:type="continuationSeparator" w:id="0">
    <w:p w:rsidR="00BC61F4" w:rsidRDefault="00BC6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7E5C7B" w:rsidP="00CE34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8944B2" w:rsidP="00CE34E0">
    <w:pPr>
      <w:pStyle w:val="a8"/>
      <w:framePr w:wrap="around" w:vAnchor="text" w:hAnchor="margin" w:xAlign="center" w:y="1"/>
      <w:rPr>
        <w:rStyle w:val="a7"/>
      </w:rPr>
    </w:pPr>
  </w:p>
  <w:p w:rsidR="008944B2" w:rsidRDefault="008944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2FDA"/>
    <w:multiLevelType w:val="multilevel"/>
    <w:tmpl w:val="D7A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147E8"/>
    <w:multiLevelType w:val="multilevel"/>
    <w:tmpl w:val="A9C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915EF1"/>
    <w:multiLevelType w:val="multilevel"/>
    <w:tmpl w:val="137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25323A"/>
    <w:multiLevelType w:val="multilevel"/>
    <w:tmpl w:val="2B4A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4062D2"/>
    <w:multiLevelType w:val="multilevel"/>
    <w:tmpl w:val="9C98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8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6A603D"/>
    <w:multiLevelType w:val="singleLevel"/>
    <w:tmpl w:val="84983D5C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5"/>
  </w:num>
  <w:num w:numId="12">
    <w:abstractNumId w:val="13"/>
  </w:num>
  <w:num w:numId="13">
    <w:abstractNumId w:val="17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A6A"/>
    <w:rsid w:val="000029E6"/>
    <w:rsid w:val="00007AAA"/>
    <w:rsid w:val="00012E16"/>
    <w:rsid w:val="00013052"/>
    <w:rsid w:val="00013AD0"/>
    <w:rsid w:val="00016784"/>
    <w:rsid w:val="00042690"/>
    <w:rsid w:val="000440B0"/>
    <w:rsid w:val="00047C0F"/>
    <w:rsid w:val="000574DA"/>
    <w:rsid w:val="00063E4B"/>
    <w:rsid w:val="00064EDF"/>
    <w:rsid w:val="00070B0C"/>
    <w:rsid w:val="0007131C"/>
    <w:rsid w:val="000760BE"/>
    <w:rsid w:val="00077228"/>
    <w:rsid w:val="00081900"/>
    <w:rsid w:val="000830C8"/>
    <w:rsid w:val="00086C41"/>
    <w:rsid w:val="000963CB"/>
    <w:rsid w:val="000A24DB"/>
    <w:rsid w:val="000A3A85"/>
    <w:rsid w:val="000B0DEE"/>
    <w:rsid w:val="000B4B2B"/>
    <w:rsid w:val="000B4FA8"/>
    <w:rsid w:val="000B6312"/>
    <w:rsid w:val="000C0340"/>
    <w:rsid w:val="000C0AF5"/>
    <w:rsid w:val="000D2051"/>
    <w:rsid w:val="000E32BE"/>
    <w:rsid w:val="000F2234"/>
    <w:rsid w:val="000F619F"/>
    <w:rsid w:val="000F6FED"/>
    <w:rsid w:val="00100C9E"/>
    <w:rsid w:val="00101483"/>
    <w:rsid w:val="00105416"/>
    <w:rsid w:val="001057D5"/>
    <w:rsid w:val="0011065A"/>
    <w:rsid w:val="00111327"/>
    <w:rsid w:val="001144A9"/>
    <w:rsid w:val="00114B1C"/>
    <w:rsid w:val="00116820"/>
    <w:rsid w:val="00120C64"/>
    <w:rsid w:val="001241B7"/>
    <w:rsid w:val="00126A00"/>
    <w:rsid w:val="00130430"/>
    <w:rsid w:val="0013075D"/>
    <w:rsid w:val="00137077"/>
    <w:rsid w:val="00141AEC"/>
    <w:rsid w:val="00141E07"/>
    <w:rsid w:val="00152493"/>
    <w:rsid w:val="00152BBE"/>
    <w:rsid w:val="00154C55"/>
    <w:rsid w:val="00155E98"/>
    <w:rsid w:val="00157D78"/>
    <w:rsid w:val="00160A89"/>
    <w:rsid w:val="00170DEF"/>
    <w:rsid w:val="0018142D"/>
    <w:rsid w:val="00182B8B"/>
    <w:rsid w:val="00184959"/>
    <w:rsid w:val="00192280"/>
    <w:rsid w:val="00195C37"/>
    <w:rsid w:val="001A625E"/>
    <w:rsid w:val="001B1AA9"/>
    <w:rsid w:val="001B6B1E"/>
    <w:rsid w:val="001C225C"/>
    <w:rsid w:val="001E5FB8"/>
    <w:rsid w:val="001E6E37"/>
    <w:rsid w:val="001F0028"/>
    <w:rsid w:val="001F669E"/>
    <w:rsid w:val="001F685E"/>
    <w:rsid w:val="002010D1"/>
    <w:rsid w:val="00204BD4"/>
    <w:rsid w:val="002053C5"/>
    <w:rsid w:val="00207E46"/>
    <w:rsid w:val="00210334"/>
    <w:rsid w:val="0021063A"/>
    <w:rsid w:val="00210731"/>
    <w:rsid w:val="002128CD"/>
    <w:rsid w:val="00222EFA"/>
    <w:rsid w:val="00230626"/>
    <w:rsid w:val="00232D97"/>
    <w:rsid w:val="002355D9"/>
    <w:rsid w:val="00236522"/>
    <w:rsid w:val="00237CD5"/>
    <w:rsid w:val="00243987"/>
    <w:rsid w:val="00257D38"/>
    <w:rsid w:val="0026136A"/>
    <w:rsid w:val="002648B1"/>
    <w:rsid w:val="002672D7"/>
    <w:rsid w:val="00277500"/>
    <w:rsid w:val="002825E3"/>
    <w:rsid w:val="0028269B"/>
    <w:rsid w:val="002834D5"/>
    <w:rsid w:val="00293C16"/>
    <w:rsid w:val="002951AC"/>
    <w:rsid w:val="00297749"/>
    <w:rsid w:val="002B0F63"/>
    <w:rsid w:val="002B2742"/>
    <w:rsid w:val="002B2CB9"/>
    <w:rsid w:val="002B314A"/>
    <w:rsid w:val="002B6568"/>
    <w:rsid w:val="002C0FE3"/>
    <w:rsid w:val="002C1012"/>
    <w:rsid w:val="002C1269"/>
    <w:rsid w:val="002C5136"/>
    <w:rsid w:val="002D0D91"/>
    <w:rsid w:val="002E10AC"/>
    <w:rsid w:val="002E6808"/>
    <w:rsid w:val="00300DFB"/>
    <w:rsid w:val="00303D4C"/>
    <w:rsid w:val="00307C04"/>
    <w:rsid w:val="00314278"/>
    <w:rsid w:val="00315FBC"/>
    <w:rsid w:val="00317AFF"/>
    <w:rsid w:val="00321F4D"/>
    <w:rsid w:val="00322960"/>
    <w:rsid w:val="003229AD"/>
    <w:rsid w:val="003235CF"/>
    <w:rsid w:val="003344AB"/>
    <w:rsid w:val="0033660C"/>
    <w:rsid w:val="00336E8C"/>
    <w:rsid w:val="00340CB9"/>
    <w:rsid w:val="003465B7"/>
    <w:rsid w:val="00346B33"/>
    <w:rsid w:val="00355E76"/>
    <w:rsid w:val="003603EE"/>
    <w:rsid w:val="00361745"/>
    <w:rsid w:val="003636D3"/>
    <w:rsid w:val="003643DC"/>
    <w:rsid w:val="003748A1"/>
    <w:rsid w:val="003758CB"/>
    <w:rsid w:val="003762C5"/>
    <w:rsid w:val="00381B43"/>
    <w:rsid w:val="003874B4"/>
    <w:rsid w:val="00391331"/>
    <w:rsid w:val="003A1FD4"/>
    <w:rsid w:val="003A61DB"/>
    <w:rsid w:val="003B28E1"/>
    <w:rsid w:val="003B6373"/>
    <w:rsid w:val="003C1639"/>
    <w:rsid w:val="003C3AB0"/>
    <w:rsid w:val="003D4215"/>
    <w:rsid w:val="003D70F0"/>
    <w:rsid w:val="003E1DA5"/>
    <w:rsid w:val="003E4C96"/>
    <w:rsid w:val="003E655E"/>
    <w:rsid w:val="003F080E"/>
    <w:rsid w:val="003F7A6B"/>
    <w:rsid w:val="00406168"/>
    <w:rsid w:val="00406AC2"/>
    <w:rsid w:val="00412F60"/>
    <w:rsid w:val="00417C1B"/>
    <w:rsid w:val="00425E54"/>
    <w:rsid w:val="004276A6"/>
    <w:rsid w:val="0043450D"/>
    <w:rsid w:val="00435B92"/>
    <w:rsid w:val="00440871"/>
    <w:rsid w:val="00440C77"/>
    <w:rsid w:val="004419B8"/>
    <w:rsid w:val="004445E4"/>
    <w:rsid w:val="004477B3"/>
    <w:rsid w:val="00447CD2"/>
    <w:rsid w:val="00451521"/>
    <w:rsid w:val="00455DE0"/>
    <w:rsid w:val="00465043"/>
    <w:rsid w:val="00471143"/>
    <w:rsid w:val="0047308D"/>
    <w:rsid w:val="0047556C"/>
    <w:rsid w:val="0048340B"/>
    <w:rsid w:val="00496492"/>
    <w:rsid w:val="004A3E1C"/>
    <w:rsid w:val="004A7361"/>
    <w:rsid w:val="004A7A6A"/>
    <w:rsid w:val="004B08D2"/>
    <w:rsid w:val="004B2E9E"/>
    <w:rsid w:val="004B356C"/>
    <w:rsid w:val="004B4318"/>
    <w:rsid w:val="004C16E0"/>
    <w:rsid w:val="004C37A1"/>
    <w:rsid w:val="004C5D2E"/>
    <w:rsid w:val="004E54BB"/>
    <w:rsid w:val="004E5D3D"/>
    <w:rsid w:val="004E6C21"/>
    <w:rsid w:val="004F2BB5"/>
    <w:rsid w:val="004F6FFE"/>
    <w:rsid w:val="004F75A8"/>
    <w:rsid w:val="00500E9B"/>
    <w:rsid w:val="00502CD8"/>
    <w:rsid w:val="005037D9"/>
    <w:rsid w:val="005211CC"/>
    <w:rsid w:val="00522477"/>
    <w:rsid w:val="005239EF"/>
    <w:rsid w:val="005250E7"/>
    <w:rsid w:val="0052612A"/>
    <w:rsid w:val="00531F65"/>
    <w:rsid w:val="005352BA"/>
    <w:rsid w:val="005404A0"/>
    <w:rsid w:val="0054301B"/>
    <w:rsid w:val="00555612"/>
    <w:rsid w:val="00560BBE"/>
    <w:rsid w:val="005668AB"/>
    <w:rsid w:val="005705FA"/>
    <w:rsid w:val="00575917"/>
    <w:rsid w:val="00575CB9"/>
    <w:rsid w:val="00580D27"/>
    <w:rsid w:val="00582CB7"/>
    <w:rsid w:val="00583DDA"/>
    <w:rsid w:val="005A4A55"/>
    <w:rsid w:val="005B0DBB"/>
    <w:rsid w:val="005B6290"/>
    <w:rsid w:val="005B7F80"/>
    <w:rsid w:val="005C03FA"/>
    <w:rsid w:val="005C13EA"/>
    <w:rsid w:val="005C3651"/>
    <w:rsid w:val="005C44DA"/>
    <w:rsid w:val="005C508F"/>
    <w:rsid w:val="005D123F"/>
    <w:rsid w:val="005D65C7"/>
    <w:rsid w:val="005E3CD3"/>
    <w:rsid w:val="005E623F"/>
    <w:rsid w:val="005E703F"/>
    <w:rsid w:val="005E7683"/>
    <w:rsid w:val="005F3091"/>
    <w:rsid w:val="005F7A3C"/>
    <w:rsid w:val="00602688"/>
    <w:rsid w:val="00602DC3"/>
    <w:rsid w:val="00605440"/>
    <w:rsid w:val="006116DD"/>
    <w:rsid w:val="00622EB5"/>
    <w:rsid w:val="00631384"/>
    <w:rsid w:val="0063568A"/>
    <w:rsid w:val="00640303"/>
    <w:rsid w:val="00644959"/>
    <w:rsid w:val="00647B35"/>
    <w:rsid w:val="00650A32"/>
    <w:rsid w:val="00650D0D"/>
    <w:rsid w:val="00651019"/>
    <w:rsid w:val="00651432"/>
    <w:rsid w:val="006518AB"/>
    <w:rsid w:val="00652863"/>
    <w:rsid w:val="006548FF"/>
    <w:rsid w:val="00654D72"/>
    <w:rsid w:val="00665667"/>
    <w:rsid w:val="00677789"/>
    <w:rsid w:val="00690881"/>
    <w:rsid w:val="006A1564"/>
    <w:rsid w:val="006B7234"/>
    <w:rsid w:val="006C09E8"/>
    <w:rsid w:val="006C196E"/>
    <w:rsid w:val="006C293D"/>
    <w:rsid w:val="006C7F70"/>
    <w:rsid w:val="006D0046"/>
    <w:rsid w:val="006D11E8"/>
    <w:rsid w:val="006D3E7F"/>
    <w:rsid w:val="006D463F"/>
    <w:rsid w:val="006D78AA"/>
    <w:rsid w:val="006E3A5C"/>
    <w:rsid w:val="006F28E8"/>
    <w:rsid w:val="006F5865"/>
    <w:rsid w:val="006F7738"/>
    <w:rsid w:val="007028DE"/>
    <w:rsid w:val="00702A81"/>
    <w:rsid w:val="007034C6"/>
    <w:rsid w:val="00704CBB"/>
    <w:rsid w:val="00704E64"/>
    <w:rsid w:val="00705701"/>
    <w:rsid w:val="00712716"/>
    <w:rsid w:val="007223CF"/>
    <w:rsid w:val="00730990"/>
    <w:rsid w:val="0073239C"/>
    <w:rsid w:val="00733FDD"/>
    <w:rsid w:val="007367CD"/>
    <w:rsid w:val="00737163"/>
    <w:rsid w:val="007407D5"/>
    <w:rsid w:val="00741AE5"/>
    <w:rsid w:val="007463BD"/>
    <w:rsid w:val="00750C52"/>
    <w:rsid w:val="00760937"/>
    <w:rsid w:val="007710BC"/>
    <w:rsid w:val="00780F26"/>
    <w:rsid w:val="007A1DD8"/>
    <w:rsid w:val="007A66FC"/>
    <w:rsid w:val="007A6BA0"/>
    <w:rsid w:val="007B18B0"/>
    <w:rsid w:val="007B5F5F"/>
    <w:rsid w:val="007B6428"/>
    <w:rsid w:val="007C5209"/>
    <w:rsid w:val="007D0A79"/>
    <w:rsid w:val="007D72D5"/>
    <w:rsid w:val="007E5819"/>
    <w:rsid w:val="007E5C7B"/>
    <w:rsid w:val="00807E75"/>
    <w:rsid w:val="00810135"/>
    <w:rsid w:val="00821054"/>
    <w:rsid w:val="00823583"/>
    <w:rsid w:val="00826E22"/>
    <w:rsid w:val="00830532"/>
    <w:rsid w:val="00834BFD"/>
    <w:rsid w:val="008408F8"/>
    <w:rsid w:val="008415DB"/>
    <w:rsid w:val="00845F6C"/>
    <w:rsid w:val="00850BFA"/>
    <w:rsid w:val="0085294F"/>
    <w:rsid w:val="0086500D"/>
    <w:rsid w:val="00865EFC"/>
    <w:rsid w:val="00872BC7"/>
    <w:rsid w:val="0087383D"/>
    <w:rsid w:val="00877260"/>
    <w:rsid w:val="008774F3"/>
    <w:rsid w:val="008821EC"/>
    <w:rsid w:val="008827B9"/>
    <w:rsid w:val="0089157E"/>
    <w:rsid w:val="008944B2"/>
    <w:rsid w:val="00895821"/>
    <w:rsid w:val="008A5081"/>
    <w:rsid w:val="008A692C"/>
    <w:rsid w:val="008B19E0"/>
    <w:rsid w:val="008B2F62"/>
    <w:rsid w:val="008B310D"/>
    <w:rsid w:val="008B4CBD"/>
    <w:rsid w:val="008C2306"/>
    <w:rsid w:val="008C707B"/>
    <w:rsid w:val="008D0B95"/>
    <w:rsid w:val="008D2DB4"/>
    <w:rsid w:val="008D4203"/>
    <w:rsid w:val="008D5710"/>
    <w:rsid w:val="008E02B5"/>
    <w:rsid w:val="008E0F08"/>
    <w:rsid w:val="008E30A8"/>
    <w:rsid w:val="008E517E"/>
    <w:rsid w:val="008F004F"/>
    <w:rsid w:val="008F21F0"/>
    <w:rsid w:val="008F2801"/>
    <w:rsid w:val="008F794B"/>
    <w:rsid w:val="009068A9"/>
    <w:rsid w:val="00910991"/>
    <w:rsid w:val="009119D6"/>
    <w:rsid w:val="00920CFC"/>
    <w:rsid w:val="009253E7"/>
    <w:rsid w:val="00935333"/>
    <w:rsid w:val="00937CB2"/>
    <w:rsid w:val="00946E70"/>
    <w:rsid w:val="0095202D"/>
    <w:rsid w:val="00956FC8"/>
    <w:rsid w:val="00961766"/>
    <w:rsid w:val="0096613F"/>
    <w:rsid w:val="00966F8D"/>
    <w:rsid w:val="00975320"/>
    <w:rsid w:val="0098206E"/>
    <w:rsid w:val="00982A6C"/>
    <w:rsid w:val="009854B8"/>
    <w:rsid w:val="00987E33"/>
    <w:rsid w:val="00997C3F"/>
    <w:rsid w:val="009A6B06"/>
    <w:rsid w:val="009B0BAB"/>
    <w:rsid w:val="009D2239"/>
    <w:rsid w:val="009D4655"/>
    <w:rsid w:val="009E0D92"/>
    <w:rsid w:val="009E2587"/>
    <w:rsid w:val="009E665B"/>
    <w:rsid w:val="009E7D28"/>
    <w:rsid w:val="009F1A9F"/>
    <w:rsid w:val="009F566D"/>
    <w:rsid w:val="009F6556"/>
    <w:rsid w:val="009F67B8"/>
    <w:rsid w:val="009F7E50"/>
    <w:rsid w:val="00A0105F"/>
    <w:rsid w:val="00A07CE6"/>
    <w:rsid w:val="00A10605"/>
    <w:rsid w:val="00A14654"/>
    <w:rsid w:val="00A15ECC"/>
    <w:rsid w:val="00A22742"/>
    <w:rsid w:val="00A23320"/>
    <w:rsid w:val="00A40C79"/>
    <w:rsid w:val="00A449F6"/>
    <w:rsid w:val="00A527D8"/>
    <w:rsid w:val="00A541B2"/>
    <w:rsid w:val="00A54552"/>
    <w:rsid w:val="00A601FB"/>
    <w:rsid w:val="00A618F8"/>
    <w:rsid w:val="00A62CF5"/>
    <w:rsid w:val="00A65061"/>
    <w:rsid w:val="00A66B7D"/>
    <w:rsid w:val="00A75B0F"/>
    <w:rsid w:val="00A82C98"/>
    <w:rsid w:val="00A83F22"/>
    <w:rsid w:val="00A86917"/>
    <w:rsid w:val="00A92C58"/>
    <w:rsid w:val="00A946E3"/>
    <w:rsid w:val="00A959BC"/>
    <w:rsid w:val="00A95D5E"/>
    <w:rsid w:val="00A96932"/>
    <w:rsid w:val="00A9726B"/>
    <w:rsid w:val="00A974C1"/>
    <w:rsid w:val="00AA0952"/>
    <w:rsid w:val="00AA4B5C"/>
    <w:rsid w:val="00AB278D"/>
    <w:rsid w:val="00AB647A"/>
    <w:rsid w:val="00AC01CA"/>
    <w:rsid w:val="00AC2AEA"/>
    <w:rsid w:val="00AC4FE9"/>
    <w:rsid w:val="00AD1FC5"/>
    <w:rsid w:val="00AD6D82"/>
    <w:rsid w:val="00AE02C4"/>
    <w:rsid w:val="00AE0571"/>
    <w:rsid w:val="00AE2820"/>
    <w:rsid w:val="00AE3ACB"/>
    <w:rsid w:val="00AF4035"/>
    <w:rsid w:val="00B05535"/>
    <w:rsid w:val="00B05B73"/>
    <w:rsid w:val="00B07925"/>
    <w:rsid w:val="00B14009"/>
    <w:rsid w:val="00B2664A"/>
    <w:rsid w:val="00B26E24"/>
    <w:rsid w:val="00B33D27"/>
    <w:rsid w:val="00B458CB"/>
    <w:rsid w:val="00B45E54"/>
    <w:rsid w:val="00B539FC"/>
    <w:rsid w:val="00B60ECB"/>
    <w:rsid w:val="00B706F1"/>
    <w:rsid w:val="00B94EAF"/>
    <w:rsid w:val="00BA32EB"/>
    <w:rsid w:val="00BB067B"/>
    <w:rsid w:val="00BB2F0A"/>
    <w:rsid w:val="00BB3302"/>
    <w:rsid w:val="00BB6685"/>
    <w:rsid w:val="00BC607E"/>
    <w:rsid w:val="00BC61F4"/>
    <w:rsid w:val="00BC76DA"/>
    <w:rsid w:val="00BD38A6"/>
    <w:rsid w:val="00BD4248"/>
    <w:rsid w:val="00BD78E3"/>
    <w:rsid w:val="00BE0DCA"/>
    <w:rsid w:val="00BE53FE"/>
    <w:rsid w:val="00BE7471"/>
    <w:rsid w:val="00BF1989"/>
    <w:rsid w:val="00BF3309"/>
    <w:rsid w:val="00BF726F"/>
    <w:rsid w:val="00C00A8A"/>
    <w:rsid w:val="00C053F7"/>
    <w:rsid w:val="00C05ED2"/>
    <w:rsid w:val="00C10630"/>
    <w:rsid w:val="00C25C38"/>
    <w:rsid w:val="00C372BE"/>
    <w:rsid w:val="00C408BB"/>
    <w:rsid w:val="00C40F17"/>
    <w:rsid w:val="00C41BAD"/>
    <w:rsid w:val="00C41ED2"/>
    <w:rsid w:val="00C4299C"/>
    <w:rsid w:val="00C438D4"/>
    <w:rsid w:val="00C531F5"/>
    <w:rsid w:val="00C53380"/>
    <w:rsid w:val="00C542C3"/>
    <w:rsid w:val="00C55B6D"/>
    <w:rsid w:val="00C656CF"/>
    <w:rsid w:val="00C67A40"/>
    <w:rsid w:val="00C85D7E"/>
    <w:rsid w:val="00C866BC"/>
    <w:rsid w:val="00C87B2B"/>
    <w:rsid w:val="00C90388"/>
    <w:rsid w:val="00C90561"/>
    <w:rsid w:val="00C923E8"/>
    <w:rsid w:val="00C9284A"/>
    <w:rsid w:val="00C94F26"/>
    <w:rsid w:val="00C97340"/>
    <w:rsid w:val="00CA374C"/>
    <w:rsid w:val="00CA593A"/>
    <w:rsid w:val="00CB3F76"/>
    <w:rsid w:val="00CD520E"/>
    <w:rsid w:val="00CD5EF8"/>
    <w:rsid w:val="00CE0E7F"/>
    <w:rsid w:val="00CE34E0"/>
    <w:rsid w:val="00CE69B5"/>
    <w:rsid w:val="00CE758A"/>
    <w:rsid w:val="00CF09EF"/>
    <w:rsid w:val="00CF2DC4"/>
    <w:rsid w:val="00CF3B94"/>
    <w:rsid w:val="00CF7865"/>
    <w:rsid w:val="00D1412A"/>
    <w:rsid w:val="00D20F58"/>
    <w:rsid w:val="00D2241F"/>
    <w:rsid w:val="00D34B3A"/>
    <w:rsid w:val="00D3698A"/>
    <w:rsid w:val="00D37D3B"/>
    <w:rsid w:val="00D51D20"/>
    <w:rsid w:val="00D51F19"/>
    <w:rsid w:val="00D6190E"/>
    <w:rsid w:val="00D65922"/>
    <w:rsid w:val="00D660ED"/>
    <w:rsid w:val="00D71D01"/>
    <w:rsid w:val="00D71D5D"/>
    <w:rsid w:val="00D80BA7"/>
    <w:rsid w:val="00D924C0"/>
    <w:rsid w:val="00DA464E"/>
    <w:rsid w:val="00DB33A0"/>
    <w:rsid w:val="00DC44FC"/>
    <w:rsid w:val="00DC6750"/>
    <w:rsid w:val="00DC6E26"/>
    <w:rsid w:val="00DD0493"/>
    <w:rsid w:val="00DD3672"/>
    <w:rsid w:val="00DD51ED"/>
    <w:rsid w:val="00DE2A6E"/>
    <w:rsid w:val="00DE3417"/>
    <w:rsid w:val="00DE4204"/>
    <w:rsid w:val="00DE56FE"/>
    <w:rsid w:val="00DE7C1E"/>
    <w:rsid w:val="00DF2274"/>
    <w:rsid w:val="00DF63FA"/>
    <w:rsid w:val="00DF6938"/>
    <w:rsid w:val="00E00629"/>
    <w:rsid w:val="00E11C9D"/>
    <w:rsid w:val="00E31697"/>
    <w:rsid w:val="00E338A4"/>
    <w:rsid w:val="00E37CF7"/>
    <w:rsid w:val="00E40742"/>
    <w:rsid w:val="00E40E0C"/>
    <w:rsid w:val="00E41056"/>
    <w:rsid w:val="00E439B4"/>
    <w:rsid w:val="00E43E7A"/>
    <w:rsid w:val="00E4525F"/>
    <w:rsid w:val="00E45417"/>
    <w:rsid w:val="00E45988"/>
    <w:rsid w:val="00E53B78"/>
    <w:rsid w:val="00E54D46"/>
    <w:rsid w:val="00E55BCE"/>
    <w:rsid w:val="00E64111"/>
    <w:rsid w:val="00E64DB5"/>
    <w:rsid w:val="00E70EAC"/>
    <w:rsid w:val="00E73BD5"/>
    <w:rsid w:val="00E74BCE"/>
    <w:rsid w:val="00E80069"/>
    <w:rsid w:val="00E839A9"/>
    <w:rsid w:val="00E906C2"/>
    <w:rsid w:val="00E90D84"/>
    <w:rsid w:val="00E93FAE"/>
    <w:rsid w:val="00EB1BD0"/>
    <w:rsid w:val="00EB390C"/>
    <w:rsid w:val="00EB4111"/>
    <w:rsid w:val="00EB4DAB"/>
    <w:rsid w:val="00EC7F0C"/>
    <w:rsid w:val="00ED5062"/>
    <w:rsid w:val="00EE0717"/>
    <w:rsid w:val="00EE3481"/>
    <w:rsid w:val="00EF02E0"/>
    <w:rsid w:val="00F02528"/>
    <w:rsid w:val="00F07A3F"/>
    <w:rsid w:val="00F135EC"/>
    <w:rsid w:val="00F26349"/>
    <w:rsid w:val="00F26886"/>
    <w:rsid w:val="00F26E65"/>
    <w:rsid w:val="00F44275"/>
    <w:rsid w:val="00F44FA7"/>
    <w:rsid w:val="00F50F4A"/>
    <w:rsid w:val="00F55578"/>
    <w:rsid w:val="00F5677E"/>
    <w:rsid w:val="00F65AD7"/>
    <w:rsid w:val="00F66079"/>
    <w:rsid w:val="00F66E13"/>
    <w:rsid w:val="00F72005"/>
    <w:rsid w:val="00F73536"/>
    <w:rsid w:val="00F76027"/>
    <w:rsid w:val="00F778BF"/>
    <w:rsid w:val="00F85E51"/>
    <w:rsid w:val="00F86BD9"/>
    <w:rsid w:val="00F86CA6"/>
    <w:rsid w:val="00FA18D7"/>
    <w:rsid w:val="00FB41B2"/>
    <w:rsid w:val="00FC07F4"/>
    <w:rsid w:val="00FC1F50"/>
    <w:rsid w:val="00FC2A57"/>
    <w:rsid w:val="00FC2B40"/>
    <w:rsid w:val="00FD0A66"/>
    <w:rsid w:val="00FD6927"/>
    <w:rsid w:val="00FE639C"/>
    <w:rsid w:val="00FE6F61"/>
    <w:rsid w:val="00FF132D"/>
    <w:rsid w:val="00FF5B65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7">
    <w:name w:val="page number"/>
    <w:basedOn w:val="a0"/>
    <w:rsid w:val="004E6C21"/>
  </w:style>
  <w:style w:type="paragraph" w:styleId="a8">
    <w:name w:val="header"/>
    <w:basedOn w:val="a"/>
    <w:rsid w:val="004E6C21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e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ertext">
    <w:name w:val="header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date">
    <w:name w:val="date"/>
    <w:basedOn w:val="a"/>
    <w:rsid w:val="008944B2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-form-button">
    <w:name w:val="b-share-form-button"/>
    <w:rsid w:val="008944B2"/>
  </w:style>
  <w:style w:type="paragraph" w:customStyle="1" w:styleId="af1">
    <w:name w:val="Заголовок статьи"/>
    <w:basedOn w:val="a"/>
    <w:next w:val="a"/>
    <w:uiPriority w:val="99"/>
    <w:rsid w:val="009F65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9F655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F6556"/>
    <w:pPr>
      <w:spacing w:before="0"/>
    </w:pPr>
    <w:rPr>
      <w:i/>
      <w:iCs/>
    </w:rPr>
  </w:style>
  <w:style w:type="paragraph" w:customStyle="1" w:styleId="meta2">
    <w:name w:val="meta2"/>
    <w:basedOn w:val="a"/>
    <w:rsid w:val="00CE758A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4E5D3D"/>
    <w:pPr>
      <w:widowControl w:val="0"/>
      <w:autoSpaceDE w:val="0"/>
      <w:autoSpaceDN w:val="0"/>
      <w:adjustRightInd w:val="0"/>
      <w:spacing w:line="226" w:lineRule="exact"/>
      <w:ind w:firstLine="538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4E5D3D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Arial" w:hAnsi="Arial"/>
      <w:sz w:val="24"/>
      <w:szCs w:val="24"/>
    </w:rPr>
  </w:style>
  <w:style w:type="character" w:customStyle="1" w:styleId="FontStyle23">
    <w:name w:val="Font Style23"/>
    <w:rsid w:val="004E5D3D"/>
    <w:rPr>
      <w:rFonts w:ascii="Arial" w:hAnsi="Arial" w:cs="Arial"/>
      <w:sz w:val="20"/>
      <w:szCs w:val="20"/>
    </w:rPr>
  </w:style>
  <w:style w:type="paragraph" w:styleId="HTML">
    <w:name w:val="HTML Address"/>
    <w:basedOn w:val="a"/>
    <w:link w:val="HTML0"/>
    <w:uiPriority w:val="99"/>
    <w:unhideWhenUsed/>
    <w:rsid w:val="004A3E1C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4A3E1C"/>
    <w:rPr>
      <w:i/>
      <w:iCs/>
      <w:sz w:val="24"/>
      <w:szCs w:val="24"/>
    </w:rPr>
  </w:style>
  <w:style w:type="character" w:customStyle="1" w:styleId="a4">
    <w:name w:val="Название Знак"/>
    <w:link w:val="a3"/>
    <w:rsid w:val="0043450D"/>
    <w:rPr>
      <w:sz w:val="24"/>
    </w:rPr>
  </w:style>
  <w:style w:type="paragraph" w:styleId="af4">
    <w:name w:val="No Spacing"/>
    <w:uiPriority w:val="1"/>
    <w:qFormat/>
    <w:rsid w:val="008C707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14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5600-01B8-4199-A57A-A4C83C39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Типаева Марина Альбертовна</cp:lastModifiedBy>
  <cp:revision>9</cp:revision>
  <cp:lastPrinted>2015-06-11T02:42:00Z</cp:lastPrinted>
  <dcterms:created xsi:type="dcterms:W3CDTF">2018-06-04T02:40:00Z</dcterms:created>
  <dcterms:modified xsi:type="dcterms:W3CDTF">2018-06-15T04:20:00Z</dcterms:modified>
</cp:coreProperties>
</file>