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90" w:rsidRDefault="00465A90" w:rsidP="00465A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465A90" w:rsidRDefault="00465A90" w:rsidP="00465A9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465A90" w:rsidRDefault="00465A90" w:rsidP="00465A90">
      <w:pPr>
        <w:jc w:val="center"/>
        <w:rPr>
          <w:b/>
        </w:rPr>
      </w:pPr>
      <w:r>
        <w:rPr>
          <w:b/>
        </w:rPr>
        <w:t>АДМИНИСТРАЦИЯ Г.БОДАЙБО И РАЙОНА</w:t>
      </w:r>
    </w:p>
    <w:p w:rsidR="00465A90" w:rsidRDefault="00465A90" w:rsidP="00465A90">
      <w:pPr>
        <w:jc w:val="center"/>
        <w:rPr>
          <w:b/>
        </w:rPr>
      </w:pPr>
      <w:r>
        <w:rPr>
          <w:b/>
        </w:rPr>
        <w:t>ПОСТАНОВЛЕНИЕ</w:t>
      </w:r>
    </w:p>
    <w:p w:rsidR="00465A90" w:rsidRDefault="00465A90" w:rsidP="00465A90">
      <w:pPr>
        <w:rPr>
          <w:b/>
        </w:rPr>
      </w:pPr>
    </w:p>
    <w:p w:rsidR="00465A90" w:rsidRDefault="00465A90" w:rsidP="00465A90">
      <w:pPr>
        <w:rPr>
          <w:b/>
        </w:rPr>
      </w:pPr>
    </w:p>
    <w:p w:rsidR="00465A90" w:rsidRDefault="008A050C" w:rsidP="00465A90">
      <w:r>
        <w:t>26.11.</w:t>
      </w:r>
      <w:r w:rsidR="00DA70F3">
        <w:t>2018</w:t>
      </w:r>
      <w:r w:rsidR="00453704">
        <w:t xml:space="preserve"> </w:t>
      </w:r>
      <w:r w:rsidR="00465A90">
        <w:t xml:space="preserve">           </w:t>
      </w:r>
      <w:r w:rsidR="00453704">
        <w:t xml:space="preserve">                               </w:t>
      </w:r>
      <w:r w:rsidR="00465A90">
        <w:t xml:space="preserve"> </w:t>
      </w:r>
      <w:r>
        <w:t xml:space="preserve">        </w:t>
      </w:r>
      <w:r w:rsidR="00465A90">
        <w:t xml:space="preserve">Бодайбо                                          </w:t>
      </w:r>
      <w:r>
        <w:t xml:space="preserve">          </w:t>
      </w:r>
      <w:r w:rsidR="00465A90">
        <w:t xml:space="preserve">№ </w:t>
      </w:r>
      <w:r>
        <w:t>227-п</w:t>
      </w:r>
    </w:p>
    <w:p w:rsidR="0074010E" w:rsidRDefault="0074010E" w:rsidP="00465A90"/>
    <w:p w:rsidR="0074010E" w:rsidRDefault="0074010E" w:rsidP="00465A90">
      <w:r>
        <w:t>Об установлении расходных обязательств</w:t>
      </w:r>
    </w:p>
    <w:p w:rsidR="0074010E" w:rsidRDefault="0074010E" w:rsidP="00465A90">
      <w:r>
        <w:t>МО г. Бодайбо и района</w:t>
      </w:r>
    </w:p>
    <w:p w:rsidR="00465A90" w:rsidRDefault="00465A90" w:rsidP="00465A90"/>
    <w:p w:rsidR="00087CC9" w:rsidRDefault="004D353A" w:rsidP="00F214D5">
      <w:pPr>
        <w:ind w:firstLine="708"/>
        <w:jc w:val="both"/>
      </w:pPr>
      <w:r>
        <w:t>В целях оказания социальной поддержки сем</w:t>
      </w:r>
      <w:r w:rsidR="0057640E">
        <w:t>ьям, имеющим детей, осваивающих</w:t>
      </w:r>
      <w:r>
        <w:t xml:space="preserve"> образовательные программы дошкольного образования в </w:t>
      </w:r>
      <w:r w:rsidR="009647A2">
        <w:t xml:space="preserve"> </w:t>
      </w:r>
      <w:r>
        <w:t>муниципальном   образовании  г. Бодайбо и района, находящихся под диспансерным наблюдением  у фтизиатра</w:t>
      </w:r>
      <w:r w:rsidR="009647A2">
        <w:t xml:space="preserve"> </w:t>
      </w:r>
      <w:r>
        <w:t>и посещающих группу оздо</w:t>
      </w:r>
      <w:r w:rsidR="002B6943">
        <w:t>ровительной направленности</w:t>
      </w:r>
      <w:r w:rsidR="009647A2">
        <w:t>,</w:t>
      </w:r>
      <w:r w:rsidR="006F73C6">
        <w:t xml:space="preserve"> руководствуясь</w:t>
      </w:r>
      <w:r w:rsidR="00087CC9">
        <w:t xml:space="preserve"> частью 3 статьи 86 Бюджетного кодекса Российской Федерации, частью 5 статьи 19 Федера</w:t>
      </w:r>
      <w:r w:rsidR="0074010E">
        <w:t>льного закона</w:t>
      </w:r>
      <w:r w:rsidR="00ED681A">
        <w:t xml:space="preserve"> </w:t>
      </w:r>
      <w:r w:rsidR="00F12505">
        <w:t xml:space="preserve"> от 06.10.2003</w:t>
      </w:r>
      <w:r w:rsidR="00ED681A">
        <w:t xml:space="preserve"> №131-ФЗ</w:t>
      </w:r>
      <w:r w:rsidR="00394A7A">
        <w:t xml:space="preserve"> «Об общих принципах организации местного самоуправлении в Российской Федерации»</w:t>
      </w:r>
      <w:proofErr w:type="gramStart"/>
      <w:r w:rsidR="00F12505">
        <w:t xml:space="preserve"> </w:t>
      </w:r>
      <w:r w:rsidR="00394A7A">
        <w:t>,</w:t>
      </w:r>
      <w:proofErr w:type="gramEnd"/>
      <w:r w:rsidR="00394A7A">
        <w:t xml:space="preserve"> постановлением Правительства Иркутской области</w:t>
      </w:r>
      <w:r w:rsidR="00ED681A">
        <w:t xml:space="preserve"> от 22.06.2016 № 390-пп (далее постановлением  №390-пп), статьей 31 Устава муниципального образо</w:t>
      </w:r>
      <w:bookmarkStart w:id="0" w:name="_GoBack"/>
      <w:bookmarkEnd w:id="0"/>
      <w:r w:rsidR="00ED681A">
        <w:t>вания г. Бодайбо и района</w:t>
      </w:r>
      <w:r w:rsidR="00453704">
        <w:t xml:space="preserve"> «Об утверждении Положения о предоставлении и расходовании из областного бюджета местным бюджетам субсидий в целях софинансирования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туберкулёзной интоксикации и (или) находящихся под диспансерным наблюдением 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области»</w:t>
      </w:r>
      <w:r w:rsidR="00465A90">
        <w:tab/>
      </w:r>
    </w:p>
    <w:p w:rsidR="00465A90" w:rsidRDefault="00F214D5" w:rsidP="00D20E4E">
      <w:pPr>
        <w:tabs>
          <w:tab w:val="left" w:pos="0"/>
        </w:tabs>
        <w:jc w:val="both"/>
        <w:rPr>
          <w:b/>
        </w:rPr>
      </w:pPr>
      <w:r>
        <w:rPr>
          <w:b/>
        </w:rPr>
        <w:t>ПОСТАНОВЛЯЕТ</w:t>
      </w:r>
      <w:r w:rsidR="00465A90">
        <w:rPr>
          <w:b/>
        </w:rPr>
        <w:t>:</w:t>
      </w:r>
    </w:p>
    <w:p w:rsidR="00D20E4E" w:rsidRDefault="0018457F" w:rsidP="00D20E4E">
      <w:pPr>
        <w:tabs>
          <w:tab w:val="left" w:pos="709"/>
        </w:tabs>
        <w:jc w:val="both"/>
      </w:pPr>
      <w:r>
        <w:rPr>
          <w:b/>
        </w:rPr>
        <w:t xml:space="preserve">         </w:t>
      </w:r>
      <w:r w:rsidR="009D70C5">
        <w:t xml:space="preserve">  1.    </w:t>
      </w:r>
      <w:r w:rsidR="00087CC9">
        <w:t>Установить</w:t>
      </w:r>
      <w:r w:rsidR="006F73C6">
        <w:t xml:space="preserve">   </w:t>
      </w:r>
      <w:r w:rsidR="00087CC9">
        <w:t xml:space="preserve"> расходные</w:t>
      </w:r>
      <w:r w:rsidR="006F73C6">
        <w:t xml:space="preserve">  </w:t>
      </w:r>
      <w:r w:rsidR="00087CC9">
        <w:t xml:space="preserve"> обязательства </w:t>
      </w:r>
      <w:r w:rsidR="006F73C6">
        <w:t xml:space="preserve">  </w:t>
      </w:r>
      <w:r w:rsidR="00087CC9">
        <w:t>м</w:t>
      </w:r>
      <w:r w:rsidR="00DE4447">
        <w:t xml:space="preserve">униципального образования </w:t>
      </w:r>
    </w:p>
    <w:p w:rsidR="003304B7" w:rsidRDefault="00087CC9" w:rsidP="00D20E4E">
      <w:pPr>
        <w:tabs>
          <w:tab w:val="left" w:pos="709"/>
        </w:tabs>
        <w:jc w:val="both"/>
      </w:pPr>
      <w:r>
        <w:t>г. Бодайбо и района</w:t>
      </w:r>
      <w:r w:rsidR="00D831D0">
        <w:t xml:space="preserve"> </w:t>
      </w:r>
      <w:r w:rsidR="00740449">
        <w:t>в</w:t>
      </w:r>
      <w:r w:rsidR="004C6F97">
        <w:t xml:space="preserve"> </w:t>
      </w:r>
      <w:r w:rsidR="00740449">
        <w:t>целях</w:t>
      </w:r>
      <w:r w:rsidR="00D831D0">
        <w:t xml:space="preserve"> обеспечения</w:t>
      </w:r>
      <w:r w:rsidR="00BA4BC1">
        <w:t xml:space="preserve"> среднесуточного набора продуктов питания детей, </w:t>
      </w:r>
      <w:r w:rsidR="001D3666">
        <w:t xml:space="preserve">страдающих туберкулёзной интоксикацией </w:t>
      </w:r>
      <w:r w:rsidR="009D70C5">
        <w:t xml:space="preserve"> и (</w:t>
      </w:r>
      <w:r w:rsidR="001D3666">
        <w:t>и</w:t>
      </w:r>
      <w:r w:rsidR="00B411BD">
        <w:t>ли</w:t>
      </w:r>
      <w:r w:rsidR="009D70C5">
        <w:t xml:space="preserve">) </w:t>
      </w:r>
      <w:r w:rsidR="001D3666">
        <w:t xml:space="preserve"> </w:t>
      </w:r>
      <w:r w:rsidR="00BA4BC1">
        <w:t>находящихся под диспансе</w:t>
      </w:r>
      <w:r w:rsidR="009D70C5">
        <w:t>рным наблюдением у фтизиатра</w:t>
      </w:r>
      <w:r w:rsidR="001D3666">
        <w:t>, посещающих</w:t>
      </w:r>
      <w:r w:rsidR="00453704">
        <w:t xml:space="preserve"> группы</w:t>
      </w:r>
      <w:r w:rsidR="003304B7">
        <w:t xml:space="preserve"> оздоровительно</w:t>
      </w:r>
      <w:r w:rsidR="00DE4447">
        <w:t>й</w:t>
      </w:r>
      <w:r w:rsidR="004C6F97">
        <w:t xml:space="preserve"> </w:t>
      </w:r>
      <w:r w:rsidR="00453704">
        <w:t>направленности в муниципальных дошкольных образовательных организациях</w:t>
      </w:r>
      <w:r w:rsidR="009D70C5">
        <w:t>,</w:t>
      </w:r>
      <w:r w:rsidR="00076C66">
        <w:t xml:space="preserve"> расположенных  на территории </w:t>
      </w:r>
      <w:proofErr w:type="spellStart"/>
      <w:r w:rsidR="00076C66">
        <w:t>Бодайбинского</w:t>
      </w:r>
      <w:proofErr w:type="spellEnd"/>
      <w:r w:rsidR="00076C66">
        <w:t xml:space="preserve"> района</w:t>
      </w:r>
      <w:r w:rsidR="009D70C5">
        <w:t xml:space="preserve"> </w:t>
      </w:r>
      <w:r w:rsidR="00C65030">
        <w:t>и включить их в реестр расходных обязательств муниципального образования г. Бодайбо и района.</w:t>
      </w:r>
    </w:p>
    <w:p w:rsidR="00F214D5" w:rsidRDefault="00076C66" w:rsidP="009D70C5">
      <w:pPr>
        <w:tabs>
          <w:tab w:val="left" w:pos="709"/>
        </w:tabs>
        <w:jc w:val="both"/>
      </w:pPr>
      <w:r>
        <w:tab/>
        <w:t>2.   Управлению образования а</w:t>
      </w:r>
      <w:r w:rsidR="006F73C6">
        <w:t xml:space="preserve">дминистрации </w:t>
      </w:r>
      <w:r>
        <w:t xml:space="preserve"> м</w:t>
      </w:r>
      <w:r w:rsidR="00F214D5">
        <w:t xml:space="preserve">униципального  образования   </w:t>
      </w:r>
    </w:p>
    <w:p w:rsidR="00F214D5" w:rsidRDefault="0006688F" w:rsidP="009D70C5">
      <w:pPr>
        <w:tabs>
          <w:tab w:val="left" w:pos="709"/>
        </w:tabs>
        <w:jc w:val="both"/>
      </w:pPr>
      <w:r>
        <w:t>г. Бодайбо и района осуществлять финансовое обеспечение расходных обязательств за счёт средств бюджета муниципального образования г. Бодайбо и района, а</w:t>
      </w:r>
      <w:r w:rsidR="00076C66">
        <w:t xml:space="preserve"> также за счёт средств субсидии </w:t>
      </w:r>
      <w:r>
        <w:t xml:space="preserve">из бюджета Иркутской области в соответствии с </w:t>
      </w:r>
      <w:r w:rsidR="00076C66">
        <w:t>постановлением№ 390-пп.</w:t>
      </w:r>
    </w:p>
    <w:p w:rsidR="008E3245" w:rsidRDefault="003304B7" w:rsidP="0013399C">
      <w:pPr>
        <w:tabs>
          <w:tab w:val="left" w:pos="709"/>
        </w:tabs>
        <w:jc w:val="both"/>
      </w:pPr>
      <w:r>
        <w:tab/>
      </w:r>
      <w:r w:rsidR="008E3245">
        <w:t>3</w:t>
      </w:r>
      <w:r>
        <w:t xml:space="preserve">. </w:t>
      </w:r>
      <w:r w:rsidR="008E3245">
        <w:t>Использовать областную субсидию</w:t>
      </w:r>
      <w:r w:rsidR="0013399C">
        <w:t>,</w:t>
      </w:r>
      <w:r w:rsidR="008E3245">
        <w:t xml:space="preserve"> </w:t>
      </w:r>
      <w:r w:rsidR="0013399C">
        <w:t>направленную   на обеспечение среднесуточного набора продуктов питания детей, страдающих туберкулёзной интоксикацией  и (или)  находящихся под диспансерным наблюдением у фтизиатра, посещающих</w:t>
      </w:r>
      <w:r w:rsidR="0006688F">
        <w:t xml:space="preserve"> </w:t>
      </w:r>
      <w:r w:rsidR="00076C66">
        <w:t xml:space="preserve"> группы оздоровительной</w:t>
      </w:r>
      <w:r w:rsidR="0013399C">
        <w:t xml:space="preserve"> направле</w:t>
      </w:r>
      <w:r w:rsidR="00076C66">
        <w:t>нности в муниципальных дошкольных образовательных организациях</w:t>
      </w:r>
      <w:r w:rsidR="0013399C">
        <w:t xml:space="preserve"> </w:t>
      </w:r>
      <w:r w:rsidR="008E3245">
        <w:t>по целевому назначению.</w:t>
      </w:r>
    </w:p>
    <w:p w:rsidR="00465A90" w:rsidRDefault="0006688F" w:rsidP="00CA3DC2">
      <w:pPr>
        <w:jc w:val="both"/>
      </w:pPr>
      <w:r>
        <w:t xml:space="preserve">             4</w:t>
      </w:r>
      <w:r w:rsidR="00DA70F3">
        <w:t>.</w:t>
      </w:r>
      <w:r>
        <w:t xml:space="preserve"> </w:t>
      </w:r>
      <w:r w:rsidR="00DA70F3">
        <w:t>О</w:t>
      </w:r>
      <w:r w:rsidR="00CA3DC2">
        <w:t>публиковать настоящее постановление в газете «Ленский Шахтёр» и</w:t>
      </w:r>
      <w:r w:rsidR="00076C66">
        <w:t xml:space="preserve"> разместить</w:t>
      </w:r>
      <w:r w:rsidR="00CA3DC2">
        <w:t xml:space="preserve"> на офи</w:t>
      </w:r>
      <w:r w:rsidR="00076C66">
        <w:t>циальном сайте в сети Интернет А</w:t>
      </w:r>
      <w:r w:rsidR="00CA3DC2">
        <w:t xml:space="preserve">дминистрации  </w:t>
      </w:r>
      <w:proofErr w:type="gramStart"/>
      <w:r w:rsidR="00CA3DC2">
        <w:t>г</w:t>
      </w:r>
      <w:proofErr w:type="gramEnd"/>
      <w:r w:rsidR="00CA3DC2">
        <w:t>. Бодайбо и района.</w:t>
      </w:r>
    </w:p>
    <w:p w:rsidR="00465A90" w:rsidRDefault="00465A90" w:rsidP="00CA3DC2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112"/>
        <w:gridCol w:w="2059"/>
        <w:gridCol w:w="3116"/>
      </w:tblGrid>
      <w:tr w:rsidR="00465A90" w:rsidTr="00465A90">
        <w:tc>
          <w:tcPr>
            <w:tcW w:w="4248" w:type="dxa"/>
            <w:hideMark/>
          </w:tcPr>
          <w:p w:rsidR="00465A90" w:rsidRDefault="00076C66" w:rsidP="00F94D7F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465A90">
              <w:rPr>
                <w:b/>
              </w:rPr>
              <w:t>эр</w:t>
            </w:r>
          </w:p>
        </w:tc>
        <w:tc>
          <w:tcPr>
            <w:tcW w:w="2132" w:type="dxa"/>
          </w:tcPr>
          <w:p w:rsidR="00465A90" w:rsidRDefault="00465A90">
            <w:pPr>
              <w:jc w:val="both"/>
              <w:rPr>
                <w:b/>
              </w:rPr>
            </w:pPr>
          </w:p>
        </w:tc>
        <w:tc>
          <w:tcPr>
            <w:tcW w:w="3191" w:type="dxa"/>
            <w:hideMark/>
          </w:tcPr>
          <w:p w:rsidR="00465A90" w:rsidRDefault="00F82C18">
            <w:pPr>
              <w:jc w:val="right"/>
              <w:rPr>
                <w:b/>
              </w:rPr>
            </w:pPr>
            <w:r>
              <w:rPr>
                <w:b/>
              </w:rPr>
              <w:t>Е.Ю. Юма</w:t>
            </w:r>
            <w:r w:rsidR="00076C66">
              <w:rPr>
                <w:b/>
              </w:rPr>
              <w:t>шев</w:t>
            </w:r>
          </w:p>
        </w:tc>
      </w:tr>
    </w:tbl>
    <w:p w:rsidR="00465A90" w:rsidRDefault="00465A90" w:rsidP="00465A90">
      <w:pPr>
        <w:jc w:val="both"/>
      </w:pPr>
    </w:p>
    <w:p w:rsidR="00465A90" w:rsidRDefault="00465A90" w:rsidP="00465A90"/>
    <w:p w:rsidR="00465A90" w:rsidRDefault="00465A90" w:rsidP="00465A90"/>
    <w:p w:rsidR="00465A90" w:rsidRDefault="00465A90" w:rsidP="00465A90"/>
    <w:p w:rsidR="00B76FEF" w:rsidRDefault="00B76FEF" w:rsidP="00F41D99">
      <w:pPr>
        <w:jc w:val="both"/>
      </w:pPr>
    </w:p>
    <w:sectPr w:rsidR="00B76FEF" w:rsidSect="00F078BD">
      <w:pgSz w:w="11906" w:h="16838"/>
      <w:pgMar w:top="1134" w:right="1134" w:bottom="-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06FA"/>
    <w:multiLevelType w:val="hybridMultilevel"/>
    <w:tmpl w:val="9EE090B0"/>
    <w:lvl w:ilvl="0" w:tplc="072EE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18"/>
    <w:rsid w:val="00000053"/>
    <w:rsid w:val="000318B9"/>
    <w:rsid w:val="00043C68"/>
    <w:rsid w:val="00052B73"/>
    <w:rsid w:val="00053C3F"/>
    <w:rsid w:val="00055A7A"/>
    <w:rsid w:val="0006688F"/>
    <w:rsid w:val="0006760E"/>
    <w:rsid w:val="00076C66"/>
    <w:rsid w:val="00081CC0"/>
    <w:rsid w:val="00087CC9"/>
    <w:rsid w:val="000942F0"/>
    <w:rsid w:val="00096865"/>
    <w:rsid w:val="00096EEF"/>
    <w:rsid w:val="00101201"/>
    <w:rsid w:val="00105F5E"/>
    <w:rsid w:val="0013399C"/>
    <w:rsid w:val="00172D60"/>
    <w:rsid w:val="0018457F"/>
    <w:rsid w:val="001A2590"/>
    <w:rsid w:val="001B2F44"/>
    <w:rsid w:val="001C0CEA"/>
    <w:rsid w:val="001D238F"/>
    <w:rsid w:val="001D3666"/>
    <w:rsid w:val="001D69F1"/>
    <w:rsid w:val="001E45B8"/>
    <w:rsid w:val="001F4018"/>
    <w:rsid w:val="00214068"/>
    <w:rsid w:val="00232229"/>
    <w:rsid w:val="00253823"/>
    <w:rsid w:val="002853FD"/>
    <w:rsid w:val="002B6943"/>
    <w:rsid w:val="002B7D29"/>
    <w:rsid w:val="002D58F3"/>
    <w:rsid w:val="002E18A3"/>
    <w:rsid w:val="002F106D"/>
    <w:rsid w:val="002F4402"/>
    <w:rsid w:val="00303517"/>
    <w:rsid w:val="00303AF3"/>
    <w:rsid w:val="00304601"/>
    <w:rsid w:val="00315DB6"/>
    <w:rsid w:val="00326E5F"/>
    <w:rsid w:val="003304B7"/>
    <w:rsid w:val="00370416"/>
    <w:rsid w:val="00394A7A"/>
    <w:rsid w:val="00394CD8"/>
    <w:rsid w:val="003A16FE"/>
    <w:rsid w:val="003C550C"/>
    <w:rsid w:val="003E2699"/>
    <w:rsid w:val="00404FFA"/>
    <w:rsid w:val="00447425"/>
    <w:rsid w:val="00453704"/>
    <w:rsid w:val="00462A5C"/>
    <w:rsid w:val="00465A90"/>
    <w:rsid w:val="00490371"/>
    <w:rsid w:val="004A202E"/>
    <w:rsid w:val="004A34CF"/>
    <w:rsid w:val="004A6B03"/>
    <w:rsid w:val="004C4F4D"/>
    <w:rsid w:val="004C6F97"/>
    <w:rsid w:val="004D353A"/>
    <w:rsid w:val="004F1598"/>
    <w:rsid w:val="00532EA1"/>
    <w:rsid w:val="00535C95"/>
    <w:rsid w:val="00560A36"/>
    <w:rsid w:val="00575BE3"/>
    <w:rsid w:val="0057640E"/>
    <w:rsid w:val="005A5854"/>
    <w:rsid w:val="005C784C"/>
    <w:rsid w:val="00600607"/>
    <w:rsid w:val="00607F8A"/>
    <w:rsid w:val="00623998"/>
    <w:rsid w:val="00634C9A"/>
    <w:rsid w:val="00690A4A"/>
    <w:rsid w:val="006932F7"/>
    <w:rsid w:val="006C0C04"/>
    <w:rsid w:val="006E6755"/>
    <w:rsid w:val="006F73C6"/>
    <w:rsid w:val="0074010E"/>
    <w:rsid w:val="00740449"/>
    <w:rsid w:val="00740B66"/>
    <w:rsid w:val="00750213"/>
    <w:rsid w:val="0076447C"/>
    <w:rsid w:val="00776D05"/>
    <w:rsid w:val="00783B24"/>
    <w:rsid w:val="0078426F"/>
    <w:rsid w:val="0079391E"/>
    <w:rsid w:val="00797F44"/>
    <w:rsid w:val="007A34DA"/>
    <w:rsid w:val="007A59FB"/>
    <w:rsid w:val="007C1642"/>
    <w:rsid w:val="00802D0D"/>
    <w:rsid w:val="00807B40"/>
    <w:rsid w:val="008464C3"/>
    <w:rsid w:val="00851670"/>
    <w:rsid w:val="008A050C"/>
    <w:rsid w:val="008E3245"/>
    <w:rsid w:val="008F5AE1"/>
    <w:rsid w:val="009647A2"/>
    <w:rsid w:val="009B5E8E"/>
    <w:rsid w:val="009D604B"/>
    <w:rsid w:val="009D70C5"/>
    <w:rsid w:val="00A023E7"/>
    <w:rsid w:val="00A116BC"/>
    <w:rsid w:val="00A30B6C"/>
    <w:rsid w:val="00A3670C"/>
    <w:rsid w:val="00A738E1"/>
    <w:rsid w:val="00A757C6"/>
    <w:rsid w:val="00AA7C02"/>
    <w:rsid w:val="00AC2618"/>
    <w:rsid w:val="00AC32AA"/>
    <w:rsid w:val="00AE7A2A"/>
    <w:rsid w:val="00B20139"/>
    <w:rsid w:val="00B411BD"/>
    <w:rsid w:val="00B62BB7"/>
    <w:rsid w:val="00B76FEF"/>
    <w:rsid w:val="00B865EA"/>
    <w:rsid w:val="00B97DE2"/>
    <w:rsid w:val="00BA4BC1"/>
    <w:rsid w:val="00BB5616"/>
    <w:rsid w:val="00C4188E"/>
    <w:rsid w:val="00C64DD3"/>
    <w:rsid w:val="00C65030"/>
    <w:rsid w:val="00CA3DC2"/>
    <w:rsid w:val="00CE005E"/>
    <w:rsid w:val="00CE46B3"/>
    <w:rsid w:val="00CF76E9"/>
    <w:rsid w:val="00D1013F"/>
    <w:rsid w:val="00D11F33"/>
    <w:rsid w:val="00D12035"/>
    <w:rsid w:val="00D20E4E"/>
    <w:rsid w:val="00D21CFA"/>
    <w:rsid w:val="00D831D0"/>
    <w:rsid w:val="00DA70F3"/>
    <w:rsid w:val="00DD7146"/>
    <w:rsid w:val="00DE4447"/>
    <w:rsid w:val="00E14822"/>
    <w:rsid w:val="00E21F80"/>
    <w:rsid w:val="00E24CA1"/>
    <w:rsid w:val="00E25206"/>
    <w:rsid w:val="00E258A9"/>
    <w:rsid w:val="00EC24D9"/>
    <w:rsid w:val="00ED681A"/>
    <w:rsid w:val="00EF0487"/>
    <w:rsid w:val="00F05FB0"/>
    <w:rsid w:val="00F078BD"/>
    <w:rsid w:val="00F12505"/>
    <w:rsid w:val="00F1566E"/>
    <w:rsid w:val="00F170F1"/>
    <w:rsid w:val="00F214D5"/>
    <w:rsid w:val="00F41D99"/>
    <w:rsid w:val="00F44BDE"/>
    <w:rsid w:val="00F57AD5"/>
    <w:rsid w:val="00F66919"/>
    <w:rsid w:val="00F73E69"/>
    <w:rsid w:val="00F82C18"/>
    <w:rsid w:val="00F94D7F"/>
    <w:rsid w:val="00F952DD"/>
    <w:rsid w:val="00FB32EA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F41D99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F41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1D9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41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E324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214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14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14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1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816E-EFE0-4498-8C67-C1842F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Дудаева Валентина Ивановна</dc:creator>
  <cp:keywords/>
  <dc:description/>
  <cp:lastModifiedBy>LikovaNG</cp:lastModifiedBy>
  <cp:revision>61</cp:revision>
  <cp:lastPrinted>2018-11-26T06:51:00Z</cp:lastPrinted>
  <dcterms:created xsi:type="dcterms:W3CDTF">2012-12-26T07:40:00Z</dcterms:created>
  <dcterms:modified xsi:type="dcterms:W3CDTF">2018-11-27T04:21:00Z</dcterms:modified>
</cp:coreProperties>
</file>