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F7" w:rsidRPr="00CF46F7" w:rsidRDefault="00CF46F7" w:rsidP="00CF46F7">
      <w:pPr>
        <w:jc w:val="right"/>
        <w:rPr>
          <w:rFonts w:eastAsia="Arial Unicode MS"/>
          <w:color w:val="000000"/>
          <w:lang/>
        </w:rPr>
      </w:pPr>
      <w:r w:rsidRPr="00CF46F7">
        <w:rPr>
          <w:rFonts w:eastAsia="Arial Unicode MS"/>
          <w:color w:val="000000"/>
          <w:lang/>
        </w:rPr>
        <w:t>Утвержден</w:t>
      </w:r>
    </w:p>
    <w:p w:rsidR="00CF46F7" w:rsidRPr="00CF46F7" w:rsidRDefault="00CF46F7" w:rsidP="00CF46F7">
      <w:pPr>
        <w:jc w:val="right"/>
        <w:rPr>
          <w:rFonts w:eastAsia="Arial Unicode MS"/>
          <w:color w:val="000000"/>
          <w:lang/>
        </w:rPr>
      </w:pPr>
      <w:r w:rsidRPr="00CF46F7">
        <w:rPr>
          <w:rFonts w:eastAsia="Arial Unicode MS"/>
          <w:color w:val="000000"/>
          <w:lang/>
        </w:rPr>
        <w:t xml:space="preserve">постановлением Администрации </w:t>
      </w:r>
    </w:p>
    <w:p w:rsidR="00CF46F7" w:rsidRPr="00CF46F7" w:rsidRDefault="00CF46F7" w:rsidP="00CF46F7">
      <w:pPr>
        <w:jc w:val="right"/>
        <w:rPr>
          <w:rFonts w:eastAsia="Arial Unicode MS"/>
          <w:color w:val="000000"/>
          <w:lang/>
        </w:rPr>
      </w:pPr>
      <w:r w:rsidRPr="00CF46F7">
        <w:rPr>
          <w:rFonts w:eastAsia="Arial Unicode MS"/>
          <w:color w:val="000000"/>
          <w:lang/>
        </w:rPr>
        <w:t xml:space="preserve">г. Бодайбо и района от </w:t>
      </w:r>
      <w:r>
        <w:rPr>
          <w:rFonts w:eastAsia="Arial Unicode MS"/>
          <w:color w:val="000000"/>
          <w:lang/>
        </w:rPr>
        <w:t>02</w:t>
      </w:r>
      <w:r w:rsidRPr="00CF46F7">
        <w:rPr>
          <w:rFonts w:eastAsia="Arial Unicode MS"/>
          <w:color w:val="000000"/>
          <w:lang/>
        </w:rPr>
        <w:t>.1</w:t>
      </w:r>
      <w:r>
        <w:rPr>
          <w:rFonts w:eastAsia="Arial Unicode MS"/>
          <w:color w:val="000000"/>
          <w:lang/>
        </w:rPr>
        <w:t>1</w:t>
      </w:r>
      <w:r w:rsidRPr="00CF46F7">
        <w:rPr>
          <w:rFonts w:eastAsia="Arial Unicode MS"/>
          <w:color w:val="000000"/>
          <w:lang/>
        </w:rPr>
        <w:t>.201</w:t>
      </w:r>
      <w:r>
        <w:rPr>
          <w:rFonts w:eastAsia="Arial Unicode MS"/>
          <w:color w:val="000000"/>
          <w:lang/>
        </w:rPr>
        <w:t>8</w:t>
      </w:r>
      <w:r w:rsidRPr="00CF46F7">
        <w:rPr>
          <w:rFonts w:eastAsia="Arial Unicode MS"/>
          <w:color w:val="000000"/>
          <w:lang/>
        </w:rPr>
        <w:t xml:space="preserve"> № 2</w:t>
      </w:r>
      <w:r>
        <w:rPr>
          <w:rFonts w:eastAsia="Arial Unicode MS"/>
          <w:color w:val="000000"/>
          <w:lang/>
        </w:rPr>
        <w:t>01</w:t>
      </w:r>
      <w:r w:rsidRPr="00CF46F7">
        <w:rPr>
          <w:rFonts w:eastAsia="Arial Unicode MS"/>
          <w:color w:val="000000"/>
          <w:lang/>
        </w:rPr>
        <w:t>-п</w:t>
      </w:r>
    </w:p>
    <w:p w:rsidR="00CF46F7" w:rsidRPr="00CF46F7" w:rsidRDefault="00CF46F7" w:rsidP="00CF46F7">
      <w:pPr>
        <w:jc w:val="right"/>
        <w:rPr>
          <w:rFonts w:eastAsia="Arial Unicode MS"/>
          <w:color w:val="000000"/>
          <w:lang/>
        </w:rPr>
      </w:pPr>
      <w:r w:rsidRPr="00CF46F7">
        <w:rPr>
          <w:rFonts w:eastAsia="Arial Unicode MS"/>
          <w:color w:val="000000"/>
          <w:lang/>
        </w:rPr>
        <w:t xml:space="preserve">(внесены изменения постановлением Администрации </w:t>
      </w:r>
    </w:p>
    <w:p w:rsidR="00CF46F7" w:rsidRDefault="00CF46F7" w:rsidP="00CF46F7">
      <w:pPr>
        <w:jc w:val="right"/>
        <w:rPr>
          <w:rFonts w:eastAsia="Arial Unicode MS"/>
          <w:color w:val="000000"/>
          <w:lang/>
        </w:rPr>
      </w:pPr>
      <w:r w:rsidRPr="00CF46F7">
        <w:rPr>
          <w:rFonts w:eastAsia="Arial Unicode MS"/>
          <w:color w:val="000000"/>
          <w:lang/>
        </w:rPr>
        <w:t xml:space="preserve">г. Бодайбо и района от </w:t>
      </w:r>
      <w:r>
        <w:rPr>
          <w:rFonts w:eastAsia="Arial Unicode MS"/>
          <w:color w:val="000000"/>
          <w:lang/>
        </w:rPr>
        <w:t>24</w:t>
      </w:r>
      <w:r w:rsidRPr="00CF46F7">
        <w:rPr>
          <w:rFonts w:eastAsia="Arial Unicode MS"/>
          <w:color w:val="000000"/>
          <w:lang/>
        </w:rPr>
        <w:t>.</w:t>
      </w:r>
      <w:r>
        <w:rPr>
          <w:rFonts w:eastAsia="Arial Unicode MS"/>
          <w:color w:val="000000"/>
          <w:lang/>
        </w:rPr>
        <w:t>12</w:t>
      </w:r>
      <w:r w:rsidRPr="00CF46F7">
        <w:rPr>
          <w:rFonts w:eastAsia="Arial Unicode MS"/>
          <w:color w:val="000000"/>
          <w:lang/>
        </w:rPr>
        <w:t>. 20</w:t>
      </w:r>
      <w:r>
        <w:rPr>
          <w:rFonts w:eastAsia="Arial Unicode MS"/>
          <w:color w:val="000000"/>
          <w:lang/>
        </w:rPr>
        <w:t>19</w:t>
      </w:r>
      <w:r w:rsidRPr="00CF46F7">
        <w:rPr>
          <w:rFonts w:eastAsia="Arial Unicode MS"/>
          <w:color w:val="000000"/>
          <w:lang/>
        </w:rPr>
        <w:t xml:space="preserve"> года № </w:t>
      </w:r>
      <w:r>
        <w:rPr>
          <w:rFonts w:eastAsia="Arial Unicode MS"/>
          <w:color w:val="000000"/>
          <w:lang/>
        </w:rPr>
        <w:t>270</w:t>
      </w:r>
      <w:r w:rsidRPr="00CF46F7">
        <w:rPr>
          <w:rFonts w:eastAsia="Arial Unicode MS"/>
          <w:color w:val="000000"/>
          <w:lang/>
        </w:rPr>
        <w:t>-п</w:t>
      </w:r>
      <w:r>
        <w:rPr>
          <w:rFonts w:eastAsia="Arial Unicode MS"/>
          <w:color w:val="000000"/>
          <w:lang/>
        </w:rPr>
        <w:t>;</w:t>
      </w:r>
    </w:p>
    <w:p w:rsidR="00CF46F7" w:rsidRPr="00CF46F7" w:rsidRDefault="00CF46F7" w:rsidP="00CF46F7">
      <w:pPr>
        <w:jc w:val="right"/>
        <w:rPr>
          <w:rFonts w:eastAsia="Arial Unicode MS"/>
          <w:color w:val="000000"/>
          <w:lang/>
        </w:rPr>
      </w:pPr>
      <w:r w:rsidRPr="00CF46F7">
        <w:rPr>
          <w:rFonts w:eastAsia="Arial Unicode MS"/>
          <w:color w:val="000000"/>
          <w:lang/>
        </w:rPr>
        <w:t xml:space="preserve">постановлением Администрации </w:t>
      </w:r>
    </w:p>
    <w:p w:rsidR="00CF46F7" w:rsidRPr="00CF46F7" w:rsidRDefault="00CF46F7" w:rsidP="00CF46F7">
      <w:pPr>
        <w:jc w:val="right"/>
        <w:rPr>
          <w:rFonts w:eastAsia="Arial Unicode MS"/>
          <w:color w:val="000000"/>
          <w:lang/>
        </w:rPr>
      </w:pPr>
      <w:r w:rsidRPr="00CF46F7">
        <w:rPr>
          <w:rFonts w:eastAsia="Arial Unicode MS"/>
          <w:color w:val="000000"/>
          <w:lang/>
        </w:rPr>
        <w:t xml:space="preserve">г. Бодайбо и района от </w:t>
      </w:r>
      <w:r>
        <w:rPr>
          <w:rFonts w:eastAsia="Arial Unicode MS"/>
          <w:color w:val="000000"/>
          <w:lang/>
        </w:rPr>
        <w:t>22</w:t>
      </w:r>
      <w:r w:rsidRPr="00CF46F7">
        <w:rPr>
          <w:rFonts w:eastAsia="Arial Unicode MS"/>
          <w:color w:val="000000"/>
          <w:lang/>
        </w:rPr>
        <w:t>.</w:t>
      </w:r>
      <w:r>
        <w:rPr>
          <w:rFonts w:eastAsia="Arial Unicode MS"/>
          <w:color w:val="000000"/>
          <w:lang/>
        </w:rPr>
        <w:t>09</w:t>
      </w:r>
      <w:r w:rsidRPr="00CF46F7">
        <w:rPr>
          <w:rFonts w:eastAsia="Arial Unicode MS"/>
          <w:color w:val="000000"/>
          <w:lang/>
        </w:rPr>
        <w:t>. 20</w:t>
      </w:r>
      <w:r>
        <w:rPr>
          <w:rFonts w:eastAsia="Arial Unicode MS"/>
          <w:color w:val="000000"/>
          <w:lang/>
        </w:rPr>
        <w:t>20</w:t>
      </w:r>
      <w:r w:rsidRPr="00CF46F7">
        <w:rPr>
          <w:rFonts w:eastAsia="Arial Unicode MS"/>
          <w:color w:val="000000"/>
          <w:lang/>
        </w:rPr>
        <w:t xml:space="preserve"> года № </w:t>
      </w:r>
      <w:r>
        <w:rPr>
          <w:rFonts w:eastAsia="Arial Unicode MS"/>
          <w:color w:val="000000"/>
          <w:lang/>
        </w:rPr>
        <w:t>16</w:t>
      </w:r>
      <w:r w:rsidR="00680447">
        <w:rPr>
          <w:rFonts w:eastAsia="Arial Unicode MS"/>
          <w:color w:val="000000"/>
          <w:lang/>
        </w:rPr>
        <w:t>6</w:t>
      </w:r>
      <w:r w:rsidRPr="00CF46F7">
        <w:rPr>
          <w:rFonts w:eastAsia="Arial Unicode MS"/>
          <w:color w:val="000000"/>
          <w:lang/>
        </w:rPr>
        <w:t>-</w:t>
      </w:r>
      <w:r>
        <w:rPr>
          <w:rFonts w:eastAsia="Arial Unicode MS"/>
          <w:color w:val="000000"/>
          <w:lang/>
        </w:rPr>
        <w:t>п</w:t>
      </w:r>
      <w:r w:rsidRPr="00CF46F7">
        <w:rPr>
          <w:rFonts w:eastAsia="Arial Unicode MS"/>
          <w:color w:val="000000"/>
          <w:lang/>
        </w:rPr>
        <w:t>п)</w:t>
      </w:r>
    </w:p>
    <w:p w:rsidR="00CF46F7" w:rsidRPr="001543C9" w:rsidRDefault="00CF46F7" w:rsidP="00CF46F7">
      <w:pPr>
        <w:pStyle w:val="a3"/>
        <w:jc w:val="center"/>
      </w:pPr>
    </w:p>
    <w:p w:rsidR="00CF46F7" w:rsidRDefault="00CF46F7" w:rsidP="00CF46F7">
      <w:pPr>
        <w:jc w:val="center"/>
        <w:rPr>
          <w:b/>
        </w:rPr>
      </w:pPr>
    </w:p>
    <w:p w:rsidR="00CF46F7" w:rsidRPr="001543C9" w:rsidRDefault="00CF46F7" w:rsidP="00CF46F7">
      <w:pPr>
        <w:jc w:val="center"/>
        <w:rPr>
          <w:b/>
        </w:rPr>
      </w:pPr>
      <w:r w:rsidRPr="001543C9">
        <w:rPr>
          <w:b/>
        </w:rPr>
        <w:t>Порядок</w:t>
      </w:r>
    </w:p>
    <w:p w:rsidR="00CF46F7" w:rsidRPr="001543C9" w:rsidRDefault="00CF46F7" w:rsidP="00CF46F7">
      <w:pPr>
        <w:jc w:val="center"/>
        <w:rPr>
          <w:b/>
        </w:rPr>
      </w:pPr>
      <w:r w:rsidRPr="001543C9">
        <w:rPr>
          <w:b/>
        </w:rPr>
        <w:t>выплаты ежемесячной надбавки педагогическим работникам</w:t>
      </w:r>
    </w:p>
    <w:p w:rsidR="00CF46F7" w:rsidRPr="001543C9" w:rsidRDefault="00CF46F7" w:rsidP="00CF46F7">
      <w:pPr>
        <w:jc w:val="center"/>
        <w:rPr>
          <w:b/>
        </w:rPr>
      </w:pPr>
      <w:r w:rsidRPr="001543C9">
        <w:rPr>
          <w:b/>
        </w:rPr>
        <w:t xml:space="preserve"> муниципальных образовательных учреждений г. Бодайбо и района, </w:t>
      </w:r>
    </w:p>
    <w:p w:rsidR="00CF46F7" w:rsidRPr="001543C9" w:rsidRDefault="00CF46F7" w:rsidP="00CF46F7">
      <w:pPr>
        <w:jc w:val="center"/>
        <w:rPr>
          <w:b/>
        </w:rPr>
      </w:pPr>
      <w:r w:rsidRPr="001543C9">
        <w:rPr>
          <w:b/>
        </w:rPr>
        <w:t>отнесенным к категории молодых специалистов</w:t>
      </w:r>
    </w:p>
    <w:p w:rsidR="00CF46F7" w:rsidRPr="001543C9" w:rsidRDefault="00CF46F7" w:rsidP="00CF46F7">
      <w:pPr>
        <w:jc w:val="center"/>
        <w:rPr>
          <w:b/>
        </w:rPr>
      </w:pPr>
    </w:p>
    <w:p w:rsidR="00CF46F7" w:rsidRPr="001543C9" w:rsidRDefault="00CF46F7" w:rsidP="00CF46F7">
      <w:pPr>
        <w:shd w:val="clear" w:color="auto" w:fill="FFFFFF"/>
        <w:textAlignment w:val="baseline"/>
        <w:rPr>
          <w:color w:val="2D2D2D"/>
          <w:spacing w:val="2"/>
        </w:rPr>
      </w:pPr>
    </w:p>
    <w:p w:rsidR="00CF46F7" w:rsidRPr="00680447" w:rsidRDefault="00CF46F7" w:rsidP="00CF46F7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textAlignment w:val="baseline"/>
        <w:rPr>
          <w:spacing w:val="2"/>
        </w:rPr>
      </w:pPr>
      <w:r w:rsidRPr="00680447">
        <w:rPr>
          <w:spacing w:val="2"/>
        </w:rPr>
        <w:t xml:space="preserve">Настоящий Порядок определяет условия выплаты ежемесячной надбавки к заработной плате педагогическим работникам муниципальных образовательных учреждений </w:t>
      </w:r>
      <w:proofErr w:type="gramStart"/>
      <w:r w:rsidRPr="00680447">
        <w:rPr>
          <w:spacing w:val="2"/>
        </w:rPr>
        <w:t>г</w:t>
      </w:r>
      <w:proofErr w:type="gramEnd"/>
      <w:r w:rsidRPr="00680447">
        <w:rPr>
          <w:spacing w:val="2"/>
        </w:rPr>
        <w:t>. Бодайбо и района, отнесенным к категории молодых специалистов (далее - надбавка).</w:t>
      </w:r>
    </w:p>
    <w:p w:rsidR="00CF46F7" w:rsidRPr="00680447" w:rsidRDefault="00CF46F7" w:rsidP="00CF46F7">
      <w:pPr>
        <w:shd w:val="clear" w:color="auto" w:fill="FFFFFF"/>
        <w:ind w:firstLine="360"/>
        <w:jc w:val="both"/>
        <w:textAlignment w:val="baseline"/>
        <w:rPr>
          <w:spacing w:val="2"/>
        </w:rPr>
      </w:pPr>
      <w:r w:rsidRPr="00680447">
        <w:rPr>
          <w:spacing w:val="2"/>
        </w:rPr>
        <w:t>2. Надбавка молодым специалистам устанавливается в целях социальной поддержки и привлечения выпускников образовательных организаций среднего профессионального или высшего образования к педагогической деятельности.</w:t>
      </w:r>
    </w:p>
    <w:p w:rsidR="00CF46F7" w:rsidRPr="00680447" w:rsidRDefault="00CF46F7" w:rsidP="00CF46F7">
      <w:pPr>
        <w:shd w:val="clear" w:color="auto" w:fill="FFFFFF"/>
        <w:ind w:firstLine="360"/>
        <w:jc w:val="both"/>
        <w:textAlignment w:val="baseline"/>
        <w:rPr>
          <w:spacing w:val="2"/>
        </w:rPr>
      </w:pPr>
      <w:r w:rsidRPr="00680447">
        <w:rPr>
          <w:spacing w:val="2"/>
        </w:rPr>
        <w:t xml:space="preserve">3. </w:t>
      </w:r>
      <w:proofErr w:type="gramStart"/>
      <w:r w:rsidRPr="00680447">
        <w:rPr>
          <w:spacing w:val="2"/>
        </w:rPr>
        <w:t xml:space="preserve">К категории молодых специалистов относятся лица в возрасте до 30 лет, получившие высшее профессиональное или среднее профессиональное педагогическое образование, отвечающие квалификационным требованиям, указанным в квалификационных справочниках, и (или) профессиональным стандартам, и заключившими трудовой договор по педагогической специальности с муниципальным образовательным учреждением в течение года со дня выдачи документа о получении указанного образования. </w:t>
      </w:r>
      <w:proofErr w:type="gramEnd"/>
    </w:p>
    <w:p w:rsidR="00CF46F7" w:rsidRPr="00680447" w:rsidRDefault="00CF46F7" w:rsidP="00CF46F7">
      <w:pPr>
        <w:shd w:val="clear" w:color="auto" w:fill="FFFFFF"/>
        <w:ind w:firstLine="360"/>
        <w:jc w:val="both"/>
        <w:textAlignment w:val="baseline"/>
        <w:rPr>
          <w:spacing w:val="2"/>
        </w:rPr>
      </w:pPr>
      <w:r w:rsidRPr="00680447">
        <w:rPr>
          <w:spacing w:val="2"/>
        </w:rPr>
        <w:t xml:space="preserve">4. Статус молодого специалиста сохраняется за работником муниципального образовательного учреждения в течение трех лет со дня заключения трудового договора, указанного в пункте 3 настоящего Порядка. </w:t>
      </w:r>
    </w:p>
    <w:p w:rsidR="00CF46F7" w:rsidRPr="00680447" w:rsidRDefault="00CF46F7" w:rsidP="00CF46F7">
      <w:pPr>
        <w:shd w:val="clear" w:color="auto" w:fill="FFFFFF"/>
        <w:ind w:firstLine="360"/>
        <w:jc w:val="both"/>
        <w:textAlignment w:val="baseline"/>
        <w:rPr>
          <w:spacing w:val="2"/>
        </w:rPr>
      </w:pPr>
      <w:r w:rsidRPr="00680447">
        <w:rPr>
          <w:spacing w:val="2"/>
        </w:rPr>
        <w:t xml:space="preserve">В указанный период не включаются срок прохождения военной службы по призыву, отпуск по беременности и родам, отпуск по уходу за ребенком, временная нетрудоспособность лица. </w:t>
      </w:r>
    </w:p>
    <w:p w:rsidR="00CF46F7" w:rsidRPr="00680447" w:rsidRDefault="00CF46F7" w:rsidP="00CF46F7">
      <w:pPr>
        <w:shd w:val="clear" w:color="auto" w:fill="FFFFFF"/>
        <w:ind w:firstLine="360"/>
        <w:jc w:val="both"/>
        <w:textAlignment w:val="baseline"/>
        <w:rPr>
          <w:spacing w:val="2"/>
        </w:rPr>
      </w:pPr>
      <w:r w:rsidRPr="00680447">
        <w:rPr>
          <w:spacing w:val="2"/>
        </w:rPr>
        <w:t xml:space="preserve">Статус молодого специалиста сохраняется за ним в случае перевода работника на другую педагогическую должность в данном муниципальном образовательном учреждении или в другое муниципальное образовательное учреждение на педагогическую должность. </w:t>
      </w:r>
    </w:p>
    <w:p w:rsidR="00CF46F7" w:rsidRPr="00680447" w:rsidRDefault="00CF46F7" w:rsidP="00CF46F7">
      <w:pPr>
        <w:ind w:firstLine="360"/>
        <w:jc w:val="both"/>
      </w:pPr>
      <w:r w:rsidRPr="00680447">
        <w:t>Статус молодого специалиста сохраняется за лицом после увольнения из муниципального образовательного учреждения</w:t>
      </w:r>
      <w:proofErr w:type="gramStart"/>
      <w:r w:rsidRPr="00680447">
        <w:t xml:space="preserve"> ,</w:t>
      </w:r>
      <w:proofErr w:type="gramEnd"/>
      <w:r w:rsidRPr="00680447">
        <w:t xml:space="preserve"> в котором это лицо имело статус молодого специалиста, при поступлении на работу в муниципальное образовательное учреждение независимо от времени перерыва в работе при соблюдении требования к возрасту молодого специалиста и оснований увольнения из муниципального образовательного учреждения (за исключением увольнения по основаниям, предусмотренным пунктами 5, 6, 7, 8, 11 части первой </w:t>
      </w:r>
      <w:hyperlink r:id="rId5" w:history="1">
        <w:r w:rsidRPr="00680447">
          <w:rPr>
            <w:rStyle w:val="a4"/>
            <w:color w:val="auto"/>
            <w:u w:val="none"/>
          </w:rPr>
          <w:t>статьи 81</w:t>
        </w:r>
      </w:hyperlink>
      <w:r w:rsidRPr="00680447">
        <w:t xml:space="preserve">, статьей </w:t>
      </w:r>
      <w:hyperlink r:id="rId6" w:history="1">
        <w:r w:rsidRPr="00680447">
          <w:rPr>
            <w:rStyle w:val="a4"/>
            <w:color w:val="auto"/>
            <w:u w:val="none"/>
          </w:rPr>
          <w:t>336 Трудового кодекса Российской Федерации)</w:t>
        </w:r>
      </w:hyperlink>
      <w:r w:rsidRPr="00680447">
        <w:t xml:space="preserve">. </w:t>
      </w:r>
    </w:p>
    <w:p w:rsidR="00CF46F7" w:rsidRPr="00680447" w:rsidRDefault="00CF46F7" w:rsidP="00CF46F7">
      <w:pPr>
        <w:shd w:val="clear" w:color="auto" w:fill="FFFFFF"/>
        <w:ind w:firstLine="360"/>
        <w:jc w:val="both"/>
        <w:textAlignment w:val="baseline"/>
      </w:pPr>
      <w:r w:rsidRPr="00680447">
        <w:t>Статус молодого специалиста сохраняется на срок, который в сумме с отработанным временем в предыдущем муниципальном образовательном учреждении составляет не более трех лет.</w:t>
      </w:r>
    </w:p>
    <w:p w:rsidR="00CF46F7" w:rsidRPr="00680447" w:rsidRDefault="00CF46F7" w:rsidP="00CF46F7">
      <w:pPr>
        <w:shd w:val="clear" w:color="auto" w:fill="FFFFFF"/>
        <w:jc w:val="both"/>
        <w:textAlignment w:val="baseline"/>
      </w:pPr>
      <w:r w:rsidRPr="00680447">
        <w:t xml:space="preserve">     5. </w:t>
      </w:r>
      <w:proofErr w:type="gramStart"/>
      <w:r w:rsidRPr="00680447">
        <w:t xml:space="preserve">В случае вынужденного перерыва в работе молодого специалиста, вызванного нахождением в отпуске по беременности и родам и в отпуске по уходу за ребенком до </w:t>
      </w:r>
      <w:r w:rsidRPr="00680447">
        <w:lastRenderedPageBreak/>
        <w:t>достижения им возраста трех лет, статус молодого специалиста продлевается при соблюдении требования к возрасту молодого специалиста, установленному пунктом 3 настоящего Порядка, на срок, который в сумме со временем работы в муниципальном образовательном учреждении до наступления вышеуказанных</w:t>
      </w:r>
      <w:proofErr w:type="gramEnd"/>
      <w:r w:rsidRPr="00680447">
        <w:t xml:space="preserve"> отпусков составляет не более трех лет.</w:t>
      </w:r>
    </w:p>
    <w:p w:rsidR="00CF46F7" w:rsidRPr="00680447" w:rsidRDefault="00CF46F7" w:rsidP="00CF46F7">
      <w:pPr>
        <w:shd w:val="clear" w:color="auto" w:fill="FFFFFF"/>
        <w:jc w:val="both"/>
        <w:textAlignment w:val="baseline"/>
        <w:rPr>
          <w:spacing w:val="2"/>
        </w:rPr>
      </w:pPr>
      <w:r w:rsidRPr="00680447">
        <w:rPr>
          <w:spacing w:val="2"/>
        </w:rPr>
        <w:t xml:space="preserve">      6. Надбавка устанавливается приказом (распоряжением) директора муниципального образовательного учреждения, со дня назначения молодого специалиста на должность, соответствующую полученной специальности и квалификации. </w:t>
      </w:r>
    </w:p>
    <w:p w:rsidR="00CF46F7" w:rsidRPr="00680447" w:rsidRDefault="00CF46F7" w:rsidP="00CF46F7">
      <w:pPr>
        <w:shd w:val="clear" w:color="auto" w:fill="FFFFFF"/>
        <w:jc w:val="both"/>
        <w:textAlignment w:val="baseline"/>
        <w:rPr>
          <w:spacing w:val="2"/>
        </w:rPr>
      </w:pPr>
      <w:r w:rsidRPr="00680447">
        <w:rPr>
          <w:spacing w:val="2"/>
        </w:rPr>
        <w:t xml:space="preserve">     7. Надбавка устанавливается на период (срок) три года. Прекращение выплаты надбавок производится с первого числа месяца, следующего за месяцем, в котором наступили обстоятельства, влекущее за собой прекращение выплаты. </w:t>
      </w:r>
    </w:p>
    <w:p w:rsidR="00CF46F7" w:rsidRPr="00680447" w:rsidRDefault="00CF46F7" w:rsidP="00CF46F7">
      <w:pPr>
        <w:shd w:val="clear" w:color="auto" w:fill="FFFFFF"/>
        <w:jc w:val="both"/>
        <w:textAlignment w:val="baseline"/>
        <w:rPr>
          <w:spacing w:val="2"/>
        </w:rPr>
      </w:pPr>
      <w:r w:rsidRPr="00680447">
        <w:rPr>
          <w:spacing w:val="2"/>
        </w:rPr>
        <w:t xml:space="preserve">      Прекращение выплаты надбавки оформляется приказом директора муниципального образовательного учреждения.   </w:t>
      </w:r>
    </w:p>
    <w:p w:rsidR="00CF46F7" w:rsidRPr="00680447" w:rsidRDefault="00CF46F7" w:rsidP="00CF46F7">
      <w:pPr>
        <w:shd w:val="clear" w:color="auto" w:fill="FFFFFF"/>
        <w:jc w:val="both"/>
        <w:textAlignment w:val="baseline"/>
        <w:rPr>
          <w:spacing w:val="2"/>
        </w:rPr>
      </w:pPr>
      <w:r w:rsidRPr="00680447">
        <w:rPr>
          <w:spacing w:val="2"/>
        </w:rPr>
        <w:t xml:space="preserve">      8. Расходы на выплату надбавки финансируются из бюджета муниципального образования </w:t>
      </w:r>
      <w:proofErr w:type="gramStart"/>
      <w:r w:rsidRPr="00680447">
        <w:rPr>
          <w:spacing w:val="2"/>
        </w:rPr>
        <w:t>г</w:t>
      </w:r>
      <w:proofErr w:type="gramEnd"/>
      <w:r w:rsidRPr="00680447">
        <w:rPr>
          <w:spacing w:val="2"/>
        </w:rPr>
        <w:t xml:space="preserve">. Бодайбо и района. </w:t>
      </w:r>
    </w:p>
    <w:p w:rsidR="00CF46F7" w:rsidRPr="00680447" w:rsidRDefault="00CF46F7" w:rsidP="00CF46F7">
      <w:pPr>
        <w:shd w:val="clear" w:color="auto" w:fill="FFFFFF"/>
        <w:jc w:val="both"/>
        <w:textAlignment w:val="baseline"/>
        <w:rPr>
          <w:spacing w:val="2"/>
        </w:rPr>
      </w:pPr>
      <w:r w:rsidRPr="00680447">
        <w:rPr>
          <w:spacing w:val="2"/>
        </w:rPr>
        <w:t xml:space="preserve">      9. Надбавка выплачивается педагогическим работникам только по основному месту работы, обусловленному трудовым договором.</w:t>
      </w:r>
    </w:p>
    <w:p w:rsidR="00CF46F7" w:rsidRPr="00680447" w:rsidRDefault="00CF46F7" w:rsidP="00CF46F7">
      <w:pPr>
        <w:shd w:val="clear" w:color="auto" w:fill="FFFFFF"/>
        <w:jc w:val="both"/>
        <w:textAlignment w:val="baseline"/>
        <w:rPr>
          <w:spacing w:val="2"/>
        </w:rPr>
      </w:pPr>
      <w:r w:rsidRPr="00680447">
        <w:rPr>
          <w:spacing w:val="2"/>
        </w:rPr>
        <w:t xml:space="preserve">     10. Основанием для установления надбавки молодым специалистам являются документ об образовании и (или) квалификации, трудовой договор, заключенный между работодателем и работником, приказ (распоряжение) работодателя о приеме на работу (назначении на должность), соответствующую полученной специальности и квалификации.</w:t>
      </w:r>
    </w:p>
    <w:p w:rsidR="004C7754" w:rsidRPr="00680447" w:rsidRDefault="00CF46F7" w:rsidP="004C7754">
      <w:pPr>
        <w:ind w:firstLine="360"/>
        <w:jc w:val="both"/>
        <w:rPr>
          <w:spacing w:val="2"/>
        </w:rPr>
      </w:pPr>
      <w:r w:rsidRPr="00680447">
        <w:rPr>
          <w:spacing w:val="2"/>
        </w:rPr>
        <w:t xml:space="preserve">     11. </w:t>
      </w:r>
      <w:r w:rsidR="004C7754" w:rsidRPr="00680447">
        <w:rPr>
          <w:spacing w:val="2"/>
        </w:rPr>
        <w:t>Надбавка молодым специалистам выплачивается:</w:t>
      </w:r>
    </w:p>
    <w:p w:rsidR="004C7754" w:rsidRPr="00680447" w:rsidRDefault="004C7754" w:rsidP="004C7754">
      <w:pPr>
        <w:ind w:firstLine="360"/>
        <w:jc w:val="both"/>
        <w:rPr>
          <w:spacing w:val="2"/>
        </w:rPr>
      </w:pPr>
      <w:r w:rsidRPr="00680447">
        <w:rPr>
          <w:spacing w:val="2"/>
        </w:rPr>
        <w:t>- в первый год работы в размере 11500 (одиннадцать тысяч пятьсот) рублей 00 копеек;</w:t>
      </w:r>
    </w:p>
    <w:p w:rsidR="004C7754" w:rsidRPr="00680447" w:rsidRDefault="004C7754" w:rsidP="004C7754">
      <w:pPr>
        <w:ind w:firstLine="360"/>
        <w:jc w:val="both"/>
        <w:rPr>
          <w:spacing w:val="2"/>
        </w:rPr>
      </w:pPr>
      <w:r w:rsidRPr="00680447">
        <w:rPr>
          <w:spacing w:val="2"/>
        </w:rPr>
        <w:t>- во второй год работы в размере 9196 (девять тысяч сто девяносто шесть) рублей 00 копеек;</w:t>
      </w:r>
    </w:p>
    <w:p w:rsidR="004C7754" w:rsidRPr="00680447" w:rsidRDefault="004C7754" w:rsidP="004C7754">
      <w:pPr>
        <w:ind w:firstLine="360"/>
        <w:jc w:val="both"/>
      </w:pPr>
      <w:r w:rsidRPr="00680447">
        <w:rPr>
          <w:spacing w:val="2"/>
        </w:rPr>
        <w:t>- в третий год работы в размере 5748 (пять тысяч семьсот сорок восемь) рублей 00 копеек.</w:t>
      </w:r>
    </w:p>
    <w:p w:rsidR="004C7754" w:rsidRPr="00680447" w:rsidRDefault="004C7754" w:rsidP="004C7754">
      <w:pPr>
        <w:shd w:val="clear" w:color="auto" w:fill="FFFFFF"/>
        <w:ind w:firstLine="360"/>
        <w:jc w:val="both"/>
        <w:textAlignment w:val="baseline"/>
        <w:rPr>
          <w:spacing w:val="2"/>
        </w:rPr>
      </w:pPr>
      <w:r w:rsidRPr="00680447">
        <w:rPr>
          <w:spacing w:val="2"/>
        </w:rPr>
        <w:t>Надбавка молодым специалистам выплачивается ежемесячно пропорционально отработанному времени одновременно с заработной платой.</w:t>
      </w:r>
    </w:p>
    <w:p w:rsidR="00CF46F7" w:rsidRPr="00680447" w:rsidRDefault="00CF46F7" w:rsidP="00CF46F7">
      <w:pPr>
        <w:shd w:val="clear" w:color="auto" w:fill="FFFFFF"/>
        <w:jc w:val="both"/>
        <w:textAlignment w:val="baseline"/>
        <w:rPr>
          <w:spacing w:val="2"/>
        </w:rPr>
      </w:pPr>
      <w:r w:rsidRPr="00680447">
        <w:rPr>
          <w:spacing w:val="2"/>
        </w:rPr>
        <w:t xml:space="preserve">     12. Надбавка не выплачивается молодому специалисту в период его нахождения в отпуске без сохранения заработной платы, в отпуске по уходу за ребенком до достижения им возраста трех лет.</w:t>
      </w:r>
    </w:p>
    <w:p w:rsidR="00CF46F7" w:rsidRPr="00680447" w:rsidRDefault="00CF46F7" w:rsidP="00CF46F7">
      <w:pPr>
        <w:shd w:val="clear" w:color="auto" w:fill="FFFFFF"/>
        <w:jc w:val="both"/>
        <w:textAlignment w:val="baseline"/>
        <w:rPr>
          <w:spacing w:val="2"/>
        </w:rPr>
      </w:pPr>
      <w:r w:rsidRPr="00680447">
        <w:rPr>
          <w:spacing w:val="2"/>
        </w:rPr>
        <w:t xml:space="preserve">    13. Надбавка учитывается во всех случаях исчисления среднего заработка.</w:t>
      </w:r>
    </w:p>
    <w:p w:rsidR="00CF46F7" w:rsidRPr="00680447" w:rsidRDefault="00CF46F7" w:rsidP="00CF46F7">
      <w:pPr>
        <w:shd w:val="clear" w:color="auto" w:fill="FFFFFF"/>
        <w:jc w:val="both"/>
        <w:textAlignment w:val="baseline"/>
        <w:rPr>
          <w:spacing w:val="2"/>
        </w:rPr>
      </w:pPr>
    </w:p>
    <w:p w:rsidR="00680447" w:rsidRDefault="00680447" w:rsidP="00CF46F7">
      <w:pPr>
        <w:shd w:val="clear" w:color="auto" w:fill="FFFFFF"/>
        <w:jc w:val="both"/>
        <w:textAlignment w:val="baseline"/>
        <w:rPr>
          <w:b/>
          <w:spacing w:val="2"/>
        </w:rPr>
      </w:pPr>
    </w:p>
    <w:p w:rsidR="00CF46F7" w:rsidRPr="00680447" w:rsidRDefault="00CF46F7" w:rsidP="00CF46F7">
      <w:pPr>
        <w:shd w:val="clear" w:color="auto" w:fill="FFFFFF"/>
        <w:jc w:val="both"/>
        <w:textAlignment w:val="baseline"/>
        <w:rPr>
          <w:b/>
          <w:spacing w:val="2"/>
        </w:rPr>
      </w:pPr>
      <w:r w:rsidRPr="00680447">
        <w:rPr>
          <w:b/>
          <w:spacing w:val="2"/>
        </w:rPr>
        <w:t>Начальник управления образования</w:t>
      </w:r>
    </w:p>
    <w:p w:rsidR="00CF46F7" w:rsidRPr="00680447" w:rsidRDefault="00680447" w:rsidP="00CF46F7">
      <w:pPr>
        <w:shd w:val="clear" w:color="auto" w:fill="FFFFFF"/>
        <w:jc w:val="both"/>
        <w:textAlignment w:val="baseline"/>
        <w:rPr>
          <w:b/>
          <w:spacing w:val="2"/>
        </w:rPr>
      </w:pPr>
      <w:r>
        <w:rPr>
          <w:b/>
          <w:spacing w:val="2"/>
        </w:rPr>
        <w:t>а</w:t>
      </w:r>
      <w:r w:rsidR="00CF46F7" w:rsidRPr="00680447">
        <w:rPr>
          <w:b/>
          <w:spacing w:val="2"/>
        </w:rPr>
        <w:t>дминистрации МО г. Бодайбо и района                                                     С.Е. Наумова</w:t>
      </w:r>
    </w:p>
    <w:p w:rsidR="00CF46F7" w:rsidRPr="00680447" w:rsidRDefault="00CF46F7" w:rsidP="00CF46F7">
      <w:pPr>
        <w:jc w:val="both"/>
        <w:rPr>
          <w:b/>
        </w:rPr>
      </w:pPr>
    </w:p>
    <w:p w:rsidR="00CF46F7" w:rsidRPr="00680447" w:rsidRDefault="00CF46F7" w:rsidP="00CF46F7">
      <w:pPr>
        <w:jc w:val="both"/>
        <w:rPr>
          <w:b/>
        </w:rPr>
      </w:pPr>
    </w:p>
    <w:p w:rsidR="00666A4D" w:rsidRPr="00680447" w:rsidRDefault="00666A4D">
      <w:bookmarkStart w:id="0" w:name="_GoBack"/>
      <w:bookmarkEnd w:id="0"/>
    </w:p>
    <w:sectPr w:rsidR="00666A4D" w:rsidRPr="00680447" w:rsidSect="0038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076B"/>
    <w:multiLevelType w:val="hybridMultilevel"/>
    <w:tmpl w:val="6576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6F7"/>
    <w:rsid w:val="00383F59"/>
    <w:rsid w:val="004C7754"/>
    <w:rsid w:val="00666A4D"/>
    <w:rsid w:val="00680447"/>
    <w:rsid w:val="00CF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F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F46F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 Оксана Васильевна</dc:creator>
  <cp:keywords/>
  <dc:description/>
  <cp:lastModifiedBy>Лыкова</cp:lastModifiedBy>
  <cp:revision>4</cp:revision>
  <dcterms:created xsi:type="dcterms:W3CDTF">2020-09-23T01:42:00Z</dcterms:created>
  <dcterms:modified xsi:type="dcterms:W3CDTF">2020-09-23T02:19:00Z</dcterms:modified>
</cp:coreProperties>
</file>