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ЦЕЛЕЫХ ПОКАЗАТЕЛЕЙ МУНИЦИПАЛЬНОЙ ПРОГРАММЫ </w:t>
      </w:r>
    </w:p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</w:r>
      <w:r w:rsidR="00ED1518">
        <w:rPr>
          <w:rFonts w:ascii="Times New Roman" w:hAnsi="Times New Roman" w:cs="Times New Roman"/>
          <w:b/>
          <w:sz w:val="24"/>
          <w:szCs w:val="24"/>
        </w:rPr>
        <w:t>г. Бодайбо и района на 2015-2018</w:t>
      </w:r>
      <w:r w:rsidR="006C1800">
        <w:rPr>
          <w:rFonts w:ascii="Times New Roman" w:hAnsi="Times New Roman" w:cs="Times New Roman"/>
          <w:b/>
          <w:sz w:val="24"/>
          <w:szCs w:val="24"/>
        </w:rPr>
        <w:t xml:space="preserve"> годы» на 201</w:t>
      </w:r>
      <w:r w:rsidR="00C679F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9F7">
        <w:rPr>
          <w:rFonts w:ascii="Times New Roman" w:hAnsi="Times New Roman" w:cs="Times New Roman"/>
          <w:b/>
          <w:sz w:val="24"/>
          <w:szCs w:val="24"/>
        </w:rPr>
        <w:t>состоянию на 01.01.2017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431" w:type="dxa"/>
        <w:tblLook w:val="04A0"/>
      </w:tblPr>
      <w:tblGrid>
        <w:gridCol w:w="625"/>
        <w:gridCol w:w="3770"/>
        <w:gridCol w:w="993"/>
        <w:gridCol w:w="1559"/>
        <w:gridCol w:w="1701"/>
        <w:gridCol w:w="1701"/>
        <w:gridCol w:w="1276"/>
        <w:gridCol w:w="2976"/>
      </w:tblGrid>
      <w:tr w:rsidR="000F1E6E" w:rsidTr="00235EE5">
        <w:trPr>
          <w:trHeight w:val="5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причин отклонения</w:t>
            </w:r>
          </w:p>
        </w:tc>
      </w:tr>
      <w:tr w:rsidR="000F1E6E" w:rsidTr="00235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9709DD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9709DD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площадей для занятий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E6E" w:rsidRDefault="000F1E6E" w:rsidP="00ED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 как программа принята на 2015-20</w:t>
            </w:r>
            <w:r w:rsidR="00ED15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дать объективную оценку по выполнению целевых показателей будет в</w:t>
            </w:r>
            <w:r w:rsidR="00ED1518">
              <w:rPr>
                <w:rFonts w:ascii="Times New Roman" w:hAnsi="Times New Roman" w:cs="Times New Roman"/>
                <w:b/>
                <w:sz w:val="24"/>
                <w:szCs w:val="24"/>
              </w:rPr>
              <w:t>озможно только по окончании 2018г.</w:t>
            </w: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населения, регулярно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1B17A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-3,1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  <w:r w:rsidR="000F1E6E"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учебного плана по предмету физическая культура на площадях спортивного назначения МОУ 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1B17A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проведенных на площадях городского парка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C679F7" w:rsidRDefault="001B17A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+23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 w:rsidR="000F1E6E"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посетителей культурно-массовых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на площадях городского парка культуры к общей численности посетителей городских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C679F7" w:rsidRDefault="001B17A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  <w:r w:rsidR="00B617C9"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площадей для реализации творческого потенциала жителей г. Бодайбо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C679F7" w:rsidRDefault="001B17A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C679F7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клубных формирований на базе культурно-досугового центра г. Бодайбо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с 4 до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C679F7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оздоровление детей за одну смену в детском оздоровительном лагере «Звездочка» в количестве 165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C679F7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B617C9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7C9" w:rsidRDefault="00B617C9" w:rsidP="00B61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МКУ «УКС администрации </w:t>
      </w:r>
    </w:p>
    <w:p w:rsidR="00B617C9" w:rsidRDefault="00B617C9" w:rsidP="00B61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                                                                                                                                                                            В.Х. Хенкин</w:t>
      </w:r>
    </w:p>
    <w:p w:rsidR="00B617C9" w:rsidRDefault="00B617C9" w:rsidP="00B61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МЕРОПРИЯТИЙ МУНИЦИПАЛЬНОЙ ПРОГРАММЫ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«Строительство, реконструкция капитальные и текущие ремонты объектов муниципальной собственности муниципального образования г. Бодайбо и р</w:t>
      </w:r>
      <w:r w:rsidR="00ED1518">
        <w:rPr>
          <w:rFonts w:ascii="Times New Roman" w:hAnsi="Times New Roman" w:cs="Times New Roman"/>
          <w:b/>
          <w:sz w:val="24"/>
          <w:szCs w:val="24"/>
        </w:rPr>
        <w:t>айона на 2015-2018</w:t>
      </w:r>
      <w:r w:rsidR="00726854">
        <w:rPr>
          <w:rFonts w:ascii="Times New Roman" w:hAnsi="Times New Roman" w:cs="Times New Roman"/>
          <w:b/>
          <w:sz w:val="24"/>
          <w:szCs w:val="24"/>
        </w:rPr>
        <w:t xml:space="preserve"> годы»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5270" w:rsidRDefault="00726854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C679F7">
        <w:rPr>
          <w:rFonts w:ascii="Times New Roman" w:hAnsi="Times New Roman" w:cs="Times New Roman"/>
          <w:b/>
          <w:sz w:val="24"/>
          <w:szCs w:val="24"/>
        </w:rPr>
        <w:t>01.01.2017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94" w:type="dxa"/>
        <w:tblLook w:val="04A0"/>
      </w:tblPr>
      <w:tblGrid>
        <w:gridCol w:w="576"/>
        <w:gridCol w:w="2064"/>
        <w:gridCol w:w="1854"/>
        <w:gridCol w:w="1324"/>
        <w:gridCol w:w="1141"/>
        <w:gridCol w:w="1267"/>
        <w:gridCol w:w="1056"/>
        <w:gridCol w:w="1465"/>
        <w:gridCol w:w="1324"/>
        <w:gridCol w:w="1324"/>
        <w:gridCol w:w="1499"/>
      </w:tblGrid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F0B69">
              <w:rPr>
                <w:rFonts w:ascii="Times New Roman" w:hAnsi="Times New Roman" w:cs="Times New Roman"/>
                <w:sz w:val="20"/>
                <w:szCs w:val="20"/>
              </w:rPr>
              <w:t xml:space="preserve">ъем </w:t>
            </w:r>
            <w:proofErr w:type="spellStart"/>
            <w:r w:rsidR="006F0B69"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  <w:r w:rsidR="006F0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F0B69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  <w:r w:rsidR="006F0B69">
              <w:rPr>
                <w:rFonts w:ascii="Times New Roman" w:hAnsi="Times New Roman" w:cs="Times New Roman"/>
                <w:sz w:val="20"/>
                <w:szCs w:val="20"/>
              </w:rPr>
              <w:t>.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Профин-вано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объема мероприятия,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</w:t>
            </w:r>
            <w:r w:rsidR="006F0B69">
              <w:rPr>
                <w:rFonts w:ascii="Times New Roman" w:hAnsi="Times New Roman" w:cs="Times New Roman"/>
                <w:sz w:val="20"/>
                <w:szCs w:val="20"/>
              </w:rPr>
              <w:t>е показателя мероприятия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причин отклонения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F0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01.2016</w:t>
            </w:r>
            <w:r w:rsidR="00CC577B"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</w:rPr>
              <w:t>.2016</w:t>
            </w:r>
            <w:r w:rsidR="00CC52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60 627.0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635F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5 322.5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 w:rsidP="00BE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60 627.0</w:t>
            </w:r>
          </w:p>
          <w:p w:rsidR="00E80ABB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Default="00635F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</w:t>
            </w:r>
            <w:r w:rsidR="00E80ABB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68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58 500.5</w:t>
            </w:r>
          </w:p>
          <w:p w:rsidR="00F92079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A73A0C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5 322.4</w:t>
            </w:r>
          </w:p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(УО)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94A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6F0B6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6F0B6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31 609.0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31 609.0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A73A0C" w:rsidRDefault="00F92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29 739.4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(УК)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94A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0B6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6F0B6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9 383.0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756AB5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9 383.0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A73A0C" w:rsidRDefault="004512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9 203.0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F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01.2016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5 626.3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5 626.3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E7" w:rsidRPr="00A73A0C" w:rsidRDefault="00451299" w:rsidP="00FC5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5 570.3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270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парка культуры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94A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6F0B69">
              <w:rPr>
                <w:rFonts w:ascii="Times New Roman" w:hAnsi="Times New Roman" w:cs="Times New Roman"/>
                <w:sz w:val="24"/>
                <w:szCs w:val="24"/>
              </w:rPr>
              <w:t>2016-12.2016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A3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7 519.1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A3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7 519.1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A73A0C" w:rsidRDefault="00DA3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7 519.1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DE" w:rsidRDefault="007341DE" w:rsidP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детского оздоровительного лагеря «Звездочка»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94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6F0B69">
              <w:rPr>
                <w:rFonts w:ascii="Times New Roman" w:hAnsi="Times New Roman" w:cs="Times New Roman"/>
                <w:sz w:val="24"/>
                <w:szCs w:val="24"/>
              </w:rPr>
              <w:t>.2016 – 12.2016</w:t>
            </w:r>
            <w:r w:rsidR="00CC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г.Бодайбо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района</w:t>
            </w: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489.6</w:t>
            </w: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322.5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489.6</w:t>
            </w: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322.5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A93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6 468.7</w:t>
            </w:r>
          </w:p>
          <w:p w:rsidR="00B0351D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Pr="00A73A0C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5 322.4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94A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F0B6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937A63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6F0B6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16 686.0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16 686.0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Pr="00977AB4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30 200.0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14 349.4</w:t>
            </w:r>
          </w:p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A73A0C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26 432.1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341DE" w:rsidRP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DE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в г. Бодайбо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05.2016-12.2016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14 392.3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FF620E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14 392.3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  <w:p w:rsidR="00B17406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12 705.7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977AB4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341DE" w:rsidRP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D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муниципального казенного учреждения «Культурно-досуговый центр </w:t>
            </w:r>
            <w:r w:rsidRPr="0073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Бодайбо и района»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02.2016-12.2016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FF620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650.0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977AB4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7341DE" w:rsidRPr="00D91AA5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5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образования на 250 учащихся в п. </w:t>
            </w:r>
            <w:proofErr w:type="spellStart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05.2016-12.2016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312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91AA5">
              <w:rPr>
                <w:rFonts w:ascii="Times New Roman" w:hAnsi="Times New Roman" w:cs="Times New Roman"/>
                <w:sz w:val="24"/>
                <w:szCs w:val="24"/>
              </w:rPr>
              <w:t>589.5</w:t>
            </w: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589.5</w:t>
            </w: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Pr="00FF620E" w:rsidRDefault="00ED1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30 200.0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1 589.5</w:t>
            </w: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26 432.1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977AB4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E5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235EE5" w:rsidRP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строительства школы среднего (полного) образования на 250 учащихся в п. </w:t>
            </w:r>
            <w:proofErr w:type="spellStart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05.2016-12.2016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235EE5" w:rsidRDefault="00235EE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977AB4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г. Бодайбо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при реализации Программы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F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01.2016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7FD">
              <w:rPr>
                <w:rFonts w:ascii="Times New Roman" w:hAnsi="Times New Roman" w:cs="Times New Roman"/>
                <w:sz w:val="24"/>
                <w:szCs w:val="24"/>
              </w:rPr>
              <w:t> 319.8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7FD">
              <w:rPr>
                <w:rFonts w:ascii="Times New Roman" w:hAnsi="Times New Roman" w:cs="Times New Roman"/>
                <w:sz w:val="24"/>
                <w:szCs w:val="24"/>
              </w:rPr>
              <w:t> 319.8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4 232.0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27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2D" w:rsidRDefault="00CB4ADD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C5270">
        <w:rPr>
          <w:rFonts w:ascii="Times New Roman" w:hAnsi="Times New Roman" w:cs="Times New Roman"/>
          <w:b/>
          <w:sz w:val="24"/>
          <w:szCs w:val="24"/>
        </w:rPr>
        <w:t>ачальник МКУ «УКС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70">
        <w:rPr>
          <w:rFonts w:ascii="Times New Roman" w:hAnsi="Times New Roman" w:cs="Times New Roman"/>
          <w:b/>
          <w:sz w:val="24"/>
          <w:szCs w:val="24"/>
        </w:rPr>
        <w:t>а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CC5270" w:rsidRDefault="006E7F2D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</w:t>
      </w:r>
      <w:r w:rsidR="00CB4ADD">
        <w:rPr>
          <w:rFonts w:ascii="Times New Roman" w:hAnsi="Times New Roman" w:cs="Times New Roman"/>
          <w:b/>
          <w:sz w:val="24"/>
          <w:szCs w:val="24"/>
        </w:rPr>
        <w:t>»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ADD">
        <w:rPr>
          <w:rFonts w:ascii="Times New Roman" w:hAnsi="Times New Roman" w:cs="Times New Roman"/>
          <w:b/>
          <w:sz w:val="24"/>
          <w:szCs w:val="24"/>
        </w:rPr>
        <w:t>В.Х. Хенкин</w:t>
      </w:r>
    </w:p>
    <w:p w:rsidR="00D91AA5" w:rsidRDefault="00D91AA5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A5" w:rsidRDefault="00D91AA5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A5" w:rsidRDefault="00D91AA5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05" w:rsidRDefault="00250505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A5" w:rsidRDefault="00D91AA5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БЮДЖЕТНЫХ АССИГНОВАНИЙ БЮДЖЕТА МО г. БОДАЙБО и РАЙОНА на РЕАЛИЗАЦИЮ МУНИЦИПАЛЬНОЙ ПРОГРАММЫ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г. Бодайбо и района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F3E8B">
        <w:rPr>
          <w:rFonts w:ascii="Times New Roman" w:hAnsi="Times New Roman" w:cs="Times New Roman"/>
          <w:b/>
          <w:sz w:val="24"/>
          <w:szCs w:val="24"/>
        </w:rPr>
        <w:t>о состоянию на 01.01.2017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C5270" w:rsidTr="00CC5270">
        <w:trPr>
          <w:trHeight w:val="48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МО Г, Бодайбо и района,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C5270" w:rsidTr="00CC527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</w:tr>
      <w:tr w:rsidR="00CC5270" w:rsidTr="00CC527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270" w:rsidTr="00CC5270">
        <w:trPr>
          <w:trHeight w:val="22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капитальные и текущие ремонты объектов муниципальной собственности муниципального образования г. Бодайбо и района»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F0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117 155.3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F0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108 836.3</w:t>
            </w:r>
          </w:p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65 949.5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A73A0C" w:rsidRDefault="00F0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63 822.</w:t>
            </w:r>
            <w:r w:rsidR="00CB2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г. Бодайбо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78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31 609.0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887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F">
              <w:rPr>
                <w:rFonts w:ascii="Times New Roman" w:hAnsi="Times New Roman" w:cs="Times New Roman"/>
                <w:sz w:val="24"/>
                <w:szCs w:val="24"/>
              </w:rPr>
              <w:t>29 739.4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78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9 383.0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C737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F">
              <w:rPr>
                <w:rFonts w:ascii="Times New Roman" w:hAnsi="Times New Roman" w:cs="Times New Roman"/>
                <w:sz w:val="24"/>
                <w:szCs w:val="24"/>
              </w:rPr>
              <w:t>9 203.0</w:t>
            </w:r>
          </w:p>
        </w:tc>
      </w:tr>
      <w:tr w:rsidR="00CC5270" w:rsidTr="00CB2966">
        <w:trPr>
          <w:trHeight w:val="174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2B6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F">
              <w:rPr>
                <w:rFonts w:ascii="Times New Roman" w:hAnsi="Times New Roman" w:cs="Times New Roman"/>
                <w:sz w:val="24"/>
                <w:szCs w:val="24"/>
              </w:rPr>
              <w:t>5 626.3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C737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F">
              <w:rPr>
                <w:rFonts w:ascii="Times New Roman" w:hAnsi="Times New Roman" w:cs="Times New Roman"/>
                <w:sz w:val="24"/>
                <w:szCs w:val="24"/>
              </w:rPr>
              <w:t>5 570.3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307D31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307D31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городского парка культуры»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2B6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966">
              <w:rPr>
                <w:rFonts w:ascii="Times New Roman" w:hAnsi="Times New Roman" w:cs="Times New Roman"/>
                <w:sz w:val="24"/>
                <w:szCs w:val="24"/>
              </w:rPr>
              <w:t> 519.1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CB29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7 519.1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307D31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307D31" w:rsidRDefault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детского оздоровительного лагеря «Звездочка»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0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11 812.1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0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11 791.1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0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46 886.0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0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40 781.5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г. Бодайбо и района» при реализации Программы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2B6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D33" w:rsidRPr="008874CF">
              <w:rPr>
                <w:rFonts w:ascii="Times New Roman" w:hAnsi="Times New Roman" w:cs="Times New Roman"/>
                <w:sz w:val="24"/>
                <w:szCs w:val="24"/>
              </w:rPr>
              <w:t> 319.8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5E5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F">
              <w:rPr>
                <w:rFonts w:ascii="Times New Roman" w:hAnsi="Times New Roman" w:cs="Times New Roman"/>
                <w:sz w:val="24"/>
                <w:szCs w:val="24"/>
              </w:rPr>
              <w:t>4 232.0</w:t>
            </w:r>
          </w:p>
        </w:tc>
      </w:tr>
    </w:tbl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B4ADD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C5270">
        <w:rPr>
          <w:rFonts w:ascii="Times New Roman" w:hAnsi="Times New Roman" w:cs="Times New Roman"/>
          <w:b/>
          <w:sz w:val="24"/>
          <w:szCs w:val="24"/>
        </w:rPr>
        <w:t>ачальник МКУ «УКС администрации</w:t>
      </w:r>
      <w:bookmarkStart w:id="0" w:name="_GoBack"/>
      <w:bookmarkEnd w:id="0"/>
    </w:p>
    <w:p w:rsidR="00CC527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Бодайбо и района»                                                                                                                                    </w:t>
      </w:r>
      <w:r w:rsidR="00CB4ADD">
        <w:rPr>
          <w:rFonts w:ascii="Times New Roman" w:hAnsi="Times New Roman" w:cs="Times New Roman"/>
          <w:b/>
          <w:sz w:val="24"/>
          <w:szCs w:val="24"/>
        </w:rPr>
        <w:t xml:space="preserve">                      В.Х. Хенкин</w:t>
      </w:r>
    </w:p>
    <w:p w:rsidR="00CC527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задач в  </w:t>
      </w:r>
      <w:r w:rsidR="006C180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227" w:type="dxa"/>
        <w:tblInd w:w="93" w:type="dxa"/>
        <w:tblLook w:val="04A0"/>
      </w:tblPr>
      <w:tblGrid>
        <w:gridCol w:w="5685"/>
        <w:gridCol w:w="1843"/>
        <w:gridCol w:w="1418"/>
        <w:gridCol w:w="1417"/>
        <w:gridCol w:w="2864"/>
      </w:tblGrid>
      <w:tr w:rsidR="000F1E6E" w:rsidRPr="00FF15DB" w:rsidTr="00FD75A3">
        <w:trPr>
          <w:trHeight w:val="32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0F1E6E" w:rsidRPr="00FF15DB" w:rsidTr="00FD75A3">
        <w:trPr>
          <w:trHeight w:val="649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инфраструктуры и укрепление материально-технического состояния объектов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186EA8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 было запланировано 40 объектов для проведения капитального и текущего ремонта – работы выполнены</w:t>
            </w:r>
            <w:r w:rsidR="000F1E6E"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удовлетворения потребности жителей г. Бодайбо в занятиях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186EA8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 продолжено строительство физкультурно-оздоровительного комплекса, освоено 12 705,7 тыс.руб. из запланированных 14 392.3 тыс.руб. (контракт продлен до 05.2017г.) </w:t>
            </w: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безопасного и полноценного отдыха жителей г. Бодайбо в городском парке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186EA8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работы по благоустройству городского парка культуры на 7 519,1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тыс.руб. (в полном объеме)</w:t>
            </w: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качества, объема и разнообразия услуг, предоставляемых населению г. Бодайбо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341AC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капитальный и текущий ремонт 12-ти объектов культуры на 9 203,0 тыс.руб. (работы выполнены в полном объеме)</w:t>
            </w: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отдыха и оздоровления детей и подростков в детском оздоровительном лагере «Звездочка» в г. Бодайбо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341AC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341AC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капитальный ремонт ДОЛ «звездочка» на 11 791,1 тыс.руб. (запланированные работы выполнены в полном объеме)</w:t>
            </w:r>
          </w:p>
        </w:tc>
      </w:tr>
      <w:tr w:rsidR="000F1E6E" w:rsidRPr="00FF15DB" w:rsidTr="00FD75A3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шт</w:t>
            </w:r>
            <w:proofErr w:type="gramStart"/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41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1E6E" w:rsidRDefault="000F1E6E" w:rsidP="000F1E6E">
      <w:pPr>
        <w:rPr>
          <w:rFonts w:ascii="Times New Roman" w:hAnsi="Times New Roman" w:cs="Times New Roman"/>
          <w:sz w:val="24"/>
          <w:szCs w:val="24"/>
        </w:rPr>
      </w:pPr>
    </w:p>
    <w:p w:rsidR="00B617C9" w:rsidRDefault="00B617C9" w:rsidP="00B61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МКУ «УКС администрации </w:t>
      </w:r>
    </w:p>
    <w:p w:rsidR="00B617C9" w:rsidRDefault="00B617C9" w:rsidP="00B61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                                                                                                                                                                            В.Х. Хенкин</w:t>
      </w:r>
    </w:p>
    <w:p w:rsidR="00B617C9" w:rsidRDefault="00B617C9" w:rsidP="00B61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0F1E6E">
      <w:pPr>
        <w:rPr>
          <w:rFonts w:ascii="Times New Roman" w:hAnsi="Times New Roman" w:cs="Times New Roman"/>
          <w:sz w:val="24"/>
          <w:szCs w:val="24"/>
        </w:rPr>
      </w:pPr>
    </w:p>
    <w:p w:rsidR="000F1E6E" w:rsidRDefault="000F1E6E" w:rsidP="000F1E6E">
      <w:pPr>
        <w:rPr>
          <w:rFonts w:ascii="Times New Roman" w:hAnsi="Times New Roman" w:cs="Times New Roman"/>
          <w:sz w:val="24"/>
          <w:szCs w:val="24"/>
        </w:rPr>
      </w:pPr>
    </w:p>
    <w:p w:rsidR="00FD75A3" w:rsidRDefault="00FD75A3" w:rsidP="000F1E6E">
      <w:pPr>
        <w:rPr>
          <w:rFonts w:ascii="Times New Roman" w:hAnsi="Times New Roman" w:cs="Times New Roman"/>
          <w:sz w:val="24"/>
          <w:szCs w:val="24"/>
        </w:rPr>
      </w:pPr>
    </w:p>
    <w:p w:rsidR="00FD75A3" w:rsidRDefault="00FD75A3" w:rsidP="000F1E6E">
      <w:pPr>
        <w:rPr>
          <w:rFonts w:ascii="Times New Roman" w:hAnsi="Times New Roman" w:cs="Times New Roman"/>
          <w:sz w:val="24"/>
          <w:szCs w:val="24"/>
        </w:rPr>
      </w:pPr>
    </w:p>
    <w:p w:rsidR="00FD75A3" w:rsidRDefault="00FD75A3" w:rsidP="000F1E6E">
      <w:pPr>
        <w:rPr>
          <w:rFonts w:ascii="Times New Roman" w:hAnsi="Times New Roman" w:cs="Times New Roman"/>
          <w:sz w:val="24"/>
          <w:szCs w:val="24"/>
        </w:rPr>
      </w:pPr>
    </w:p>
    <w:p w:rsidR="000F1E6E" w:rsidRDefault="000F1E6E" w:rsidP="000F1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34" w:rsidRDefault="00672E34" w:rsidP="00672E34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lastRenderedPageBreak/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672E34" w:rsidRDefault="00672E34" w:rsidP="00672E34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 xml:space="preserve">иципальной программы 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 xml:space="preserve">. Бодайбо и района» </w:t>
      </w:r>
    </w:p>
    <w:p w:rsidR="00672E34" w:rsidRDefault="00672E34" w:rsidP="00672E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2015-2018</w:t>
      </w:r>
      <w:r w:rsidRPr="00C80007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 xml:space="preserve"> в 2016 году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E34" w:rsidRPr="00C13373" w:rsidRDefault="00672E34" w:rsidP="00672E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672E34" w:rsidRPr="00C13373" w:rsidRDefault="00672E34" w:rsidP="00672E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672E34" w:rsidRPr="00FD75A3" w:rsidRDefault="00672E34" w:rsidP="00FD7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672E34" w:rsidRPr="00FE778E" w:rsidRDefault="00672E34" w:rsidP="00672E34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</w:t>
      </w:r>
      <w:r w:rsidRPr="00C80007">
        <w:rPr>
          <w:rFonts w:ascii="Times New Roman" w:hAnsi="Times New Roman" w:cs="Times New Roman"/>
        </w:rPr>
        <w:t xml:space="preserve">: </w:t>
      </w:r>
      <w:r w:rsidRPr="00FE778E">
        <w:rPr>
          <w:rFonts w:ascii="Times New Roman" w:hAnsi="Times New Roman" w:cs="Times New Roman"/>
        </w:rPr>
        <w:t>40/40=1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Введение дополнительных площадей для занятий физической культурой и спортом</w:t>
      </w:r>
      <w:r w:rsidRPr="00C80007">
        <w:rPr>
          <w:rFonts w:ascii="Times New Roman" w:hAnsi="Times New Roman" w:cs="Times New Roman"/>
        </w:rPr>
        <w:t xml:space="preserve">: </w:t>
      </w:r>
      <w:r w:rsidRPr="00FE778E">
        <w:rPr>
          <w:rFonts w:ascii="Times New Roman" w:hAnsi="Times New Roman" w:cs="Times New Roman"/>
        </w:rPr>
        <w:t>0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Сдп3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Доля численности населения, регулярно занимающегося физической культурой и спортом: 14,9/18= 0,83</w:t>
      </w:r>
    </w:p>
    <w:p w:rsidR="00672E34" w:rsidRDefault="00FD75A3" w:rsidP="00FD75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672E34" w:rsidRPr="00FE778E">
        <w:rPr>
          <w:rFonts w:ascii="Times New Roman" w:hAnsi="Times New Roman" w:cs="Times New Roman"/>
        </w:rPr>
        <w:t>Сдп</w:t>
      </w:r>
      <w:proofErr w:type="gramStart"/>
      <w:r w:rsidR="00672E34" w:rsidRPr="00FE778E">
        <w:rPr>
          <w:rFonts w:ascii="Times New Roman" w:hAnsi="Times New Roman" w:cs="Times New Roman"/>
        </w:rPr>
        <w:t>4</w:t>
      </w:r>
      <w:proofErr w:type="gramEnd"/>
      <w:r w:rsidR="00672E34">
        <w:rPr>
          <w:rFonts w:ascii="Times New Roman" w:hAnsi="Times New Roman" w:cs="Times New Roman"/>
          <w:b/>
        </w:rPr>
        <w:t xml:space="preserve"> –</w:t>
      </w:r>
      <w:r w:rsidR="00672E34" w:rsidRPr="00FE778E">
        <w:rPr>
          <w:rFonts w:ascii="Times New Roman" w:hAnsi="Times New Roman" w:cs="Times New Roman"/>
          <w:sz w:val="24"/>
          <w:szCs w:val="24"/>
        </w:rPr>
        <w:t xml:space="preserve"> </w:t>
      </w:r>
      <w:r w:rsidR="00672E34">
        <w:rPr>
          <w:rFonts w:ascii="Times New Roman" w:hAnsi="Times New Roman" w:cs="Times New Roman"/>
          <w:sz w:val="24"/>
          <w:szCs w:val="24"/>
        </w:rPr>
        <w:t>Процент выполнения учебного плана по предмету физическая культура на площадях спортивного назначения МОУ СОШ № 1: 0/67=0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 xml:space="preserve">Сдп5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Количество культурно-массовых мероприятий, проведенных на площадях городского парка культуры: 33/10=3,3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</w:t>
      </w:r>
      <w:proofErr w:type="gramStart"/>
      <w:r w:rsidRPr="00FE778E"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  <w:b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Удельный вес числа посетителей культурно-массовых мероприятий, проведенных на площадях городского парка культуры к общей численности посетителей городских культурно-массовых мероприятий: 16,8/10=1,68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</w:t>
      </w:r>
      <w:proofErr w:type="gramStart"/>
      <w:r w:rsidRPr="00FE778E"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  <w:b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дополнительных площадей для реализации творческого потенциала жителей г. Бодайбо: 0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Сдп8</w:t>
      </w:r>
      <w:r>
        <w:rPr>
          <w:rFonts w:ascii="Times New Roman" w:hAnsi="Times New Roman" w:cs="Times New Roman"/>
          <w:b/>
        </w:rPr>
        <w:t xml:space="preserve"> –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Рост количества клубных формирований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Бодайбо: 0</w:t>
      </w:r>
    </w:p>
    <w:p w:rsidR="00672E34" w:rsidRDefault="00672E34" w:rsidP="00FD75A3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</w:t>
      </w:r>
      <w:proofErr w:type="gramStart"/>
      <w:r w:rsidRPr="00FE778E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Ежегодное оздоровление детей за одну смену в детском оздоровительном лагере «Звездочка» в количестве 165 чел: 0</w:t>
      </w:r>
    </w:p>
    <w:p w:rsidR="00672E34" w:rsidRPr="00FD75A3" w:rsidRDefault="00672E34" w:rsidP="00FD75A3">
      <w:pPr>
        <w:jc w:val="center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(1+0+0,83+0+3,3+1,68+0+0+0):9=0,76</w:t>
      </w:r>
    </w:p>
    <w:p w:rsidR="00672E34" w:rsidRDefault="00672E34" w:rsidP="00672E3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672E34" w:rsidRPr="00FD75A3" w:rsidRDefault="00672E34" w:rsidP="00FD7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672E34" w:rsidRPr="00FD75A3" w:rsidRDefault="00672E34" w:rsidP="00FD75A3">
      <w:pPr>
        <w:jc w:val="center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>
        <w:rPr>
          <w:rFonts w:ascii="Times New Roman" w:hAnsi="Times New Roman" w:cs="Times New Roman"/>
        </w:rPr>
        <w:t xml:space="preserve"> = 108 836,3/117 155,3 =0,93</w:t>
      </w:r>
    </w:p>
    <w:p w:rsidR="00672E34" w:rsidRDefault="00672E34" w:rsidP="0067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672E34" w:rsidRDefault="00672E34" w:rsidP="00FD7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672E34" w:rsidRPr="00C80007" w:rsidRDefault="00672E34" w:rsidP="00FD75A3">
      <w:pPr>
        <w:jc w:val="center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= 0,76x0,93=0,71</w:t>
      </w:r>
    </w:p>
    <w:p w:rsidR="00672E34" w:rsidRDefault="00672E34" w:rsidP="00672E34">
      <w:pPr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020A04" w:rsidRDefault="00672E34" w:rsidP="00FD75A3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 муниципальная программа «</w:t>
      </w:r>
      <w:r w:rsidRPr="00790AFC">
        <w:rPr>
          <w:rFonts w:ascii="Times New Roman" w:hAnsi="Times New Roman" w:cs="Times New Roman"/>
        </w:rPr>
        <w:t xml:space="preserve">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 w:rsidRPr="00790AFC">
        <w:rPr>
          <w:rFonts w:ascii="Times New Roman" w:hAnsi="Times New Roman" w:cs="Times New Roman"/>
        </w:rPr>
        <w:t>г</w:t>
      </w:r>
      <w:proofErr w:type="gramEnd"/>
      <w:r w:rsidRPr="00790AFC">
        <w:rPr>
          <w:rFonts w:ascii="Times New Roman" w:hAnsi="Times New Roman" w:cs="Times New Roman"/>
        </w:rPr>
        <w:t>. Бодайбо и района</w:t>
      </w:r>
      <w:r>
        <w:rPr>
          <w:rFonts w:ascii="Times New Roman" w:hAnsi="Times New Roman" w:cs="Times New Roman"/>
        </w:rPr>
        <w:t>»</w:t>
      </w:r>
      <w:r w:rsidRPr="00C800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C800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 эффективности удовлетворительный.</w:t>
      </w:r>
    </w:p>
    <w:p w:rsidR="00FD75A3" w:rsidRPr="00FD75A3" w:rsidRDefault="00FD75A3" w:rsidP="00FD75A3">
      <w:pPr>
        <w:ind w:firstLine="708"/>
        <w:jc w:val="both"/>
        <w:rPr>
          <w:rFonts w:ascii="Times New Roman" w:hAnsi="Times New Roman" w:cs="Times New Roman"/>
        </w:rPr>
      </w:pPr>
    </w:p>
    <w:p w:rsidR="00020A04" w:rsidRDefault="00020A04" w:rsidP="00020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0A04" w:rsidRDefault="00020A04" w:rsidP="00020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отчету об исполнении мероприятий муниципальной программы 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 на 2015-2018 годы» за 2016 год</w:t>
      </w:r>
    </w:p>
    <w:p w:rsidR="00020A04" w:rsidRDefault="00020A04" w:rsidP="00020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01.01.2017 года</w:t>
      </w:r>
    </w:p>
    <w:p w:rsidR="00020A04" w:rsidRDefault="00020A04" w:rsidP="00020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2016 года в паспорт муниципальной программы вносились изменения в графу ресурсное обеспечение программы в связи с изменением объемов финансирования (Постановления Администрации г. Бодайбо и района № 56-пп от 05.04.2016, № 77-пп от 25.04.2016, № 118-п от 17.06.2016, № 147-пп от 27.07.2016, № 204-пп от 14.10.2016, № 264-п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15.12.2016, № 273-п от 20.12.2016)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по мероприятиям программы проведены следующие работы: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Мероприятие 1.</w:t>
      </w:r>
      <w:r>
        <w:rPr>
          <w:rFonts w:ascii="Times New Roman" w:hAnsi="Times New Roman" w:cs="Times New Roman"/>
          <w:sz w:val="24"/>
          <w:szCs w:val="24"/>
        </w:rPr>
        <w:t xml:space="preserve"> «Проведение капитального и текущего ремонта объектов образования»: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запланировано работ на 18-ти объектах на общую сумму - </w:t>
      </w:r>
      <w:r>
        <w:rPr>
          <w:rFonts w:ascii="Times New Roman" w:hAnsi="Times New Roman" w:cs="Times New Roman"/>
          <w:b/>
          <w:sz w:val="24"/>
          <w:szCs w:val="24"/>
        </w:rPr>
        <w:t>31 609.0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., исполнено на </w:t>
      </w:r>
      <w:r>
        <w:rPr>
          <w:rFonts w:ascii="Times New Roman" w:hAnsi="Times New Roman" w:cs="Times New Roman"/>
          <w:b/>
          <w:sz w:val="24"/>
          <w:szCs w:val="24"/>
        </w:rPr>
        <w:t>29 739,4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за счет ассигнований, выделенных МКУ «УКС» </w:t>
      </w:r>
      <w:r>
        <w:rPr>
          <w:rFonts w:ascii="Times New Roman" w:hAnsi="Times New Roman" w:cs="Times New Roman"/>
          <w:b/>
          <w:sz w:val="24"/>
          <w:szCs w:val="24"/>
        </w:rPr>
        <w:t>- 16 537,8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. Не было выполнено мероприятие по благоустройству территории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сумму 1861,7 тыс.руб. (аукцион проведен, контракт заключен и расторгнут по соглашению сторон), экономия за счет проведения аукционов составила 7,9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F5">
        <w:rPr>
          <w:rFonts w:ascii="Times New Roman" w:hAnsi="Times New Roman" w:cs="Times New Roman"/>
          <w:b/>
          <w:sz w:val="24"/>
          <w:szCs w:val="24"/>
        </w:rPr>
        <w:t>Мероприятие 2.</w:t>
      </w:r>
      <w:r>
        <w:rPr>
          <w:rFonts w:ascii="Times New Roman" w:hAnsi="Times New Roman" w:cs="Times New Roman"/>
          <w:sz w:val="24"/>
          <w:szCs w:val="24"/>
        </w:rPr>
        <w:t xml:space="preserve"> «Проведение капитального и текущего ремонта объектов культуры»: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запланировано работ на 12-ти объектах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9 383,0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., исполнено на </w:t>
      </w:r>
      <w:r>
        <w:rPr>
          <w:rFonts w:ascii="Times New Roman" w:hAnsi="Times New Roman" w:cs="Times New Roman"/>
          <w:b/>
          <w:sz w:val="24"/>
          <w:szCs w:val="24"/>
        </w:rPr>
        <w:t>9 203,0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за счет ассигнований, выделенных МКУ «УКС» - </w:t>
      </w:r>
      <w:r>
        <w:rPr>
          <w:rFonts w:ascii="Times New Roman" w:hAnsi="Times New Roman" w:cs="Times New Roman"/>
          <w:b/>
          <w:sz w:val="24"/>
          <w:szCs w:val="24"/>
        </w:rPr>
        <w:t>7 359,5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. Не исполнено бюджетных ассигнований – 180,0 тыс.руб. за счет за счет экономии при проведении аукционов.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F5">
        <w:rPr>
          <w:rFonts w:ascii="Times New Roman" w:hAnsi="Times New Roman" w:cs="Times New Roman"/>
          <w:b/>
          <w:sz w:val="24"/>
          <w:szCs w:val="24"/>
        </w:rPr>
        <w:t>Мероприятие 3</w:t>
      </w:r>
      <w:r>
        <w:rPr>
          <w:rFonts w:ascii="Times New Roman" w:hAnsi="Times New Roman" w:cs="Times New Roman"/>
          <w:sz w:val="24"/>
          <w:szCs w:val="24"/>
        </w:rPr>
        <w:t>. «Проведение капитального и текущего ремонта других объектов муниципальной собственности»:</w:t>
      </w:r>
      <w:r w:rsidRPr="00044E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запланировано работ на 4-х объектах на общую сумму </w:t>
      </w:r>
      <w:r w:rsidRPr="00174A21">
        <w:rPr>
          <w:rFonts w:ascii="Times New Roman" w:hAnsi="Times New Roman" w:cs="Times New Roman"/>
          <w:b/>
          <w:sz w:val="24"/>
          <w:szCs w:val="24"/>
        </w:rPr>
        <w:t>5 626,3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., исполнено на </w:t>
      </w:r>
      <w:r>
        <w:rPr>
          <w:rFonts w:ascii="Times New Roman" w:hAnsi="Times New Roman" w:cs="Times New Roman"/>
          <w:b/>
          <w:sz w:val="24"/>
          <w:szCs w:val="24"/>
        </w:rPr>
        <w:t>5 570,3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за счет ассигнований, выделенных МКУ «УКС» - </w:t>
      </w:r>
      <w:r>
        <w:rPr>
          <w:rFonts w:ascii="Times New Roman" w:hAnsi="Times New Roman" w:cs="Times New Roman"/>
          <w:b/>
          <w:sz w:val="24"/>
          <w:szCs w:val="24"/>
        </w:rPr>
        <w:t>4 415,1</w:t>
      </w:r>
      <w:r w:rsidRPr="002C4CDE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 xml:space="preserve">. (не выполнены работы по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тыльной стороны здания администрации на сумму 43,0 тыс.руб., 13,0 тыс.руб. – экономия за счет проведения аукционов).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2AF">
        <w:rPr>
          <w:rFonts w:ascii="Times New Roman" w:hAnsi="Times New Roman" w:cs="Times New Roman"/>
          <w:b/>
          <w:sz w:val="24"/>
          <w:szCs w:val="24"/>
        </w:rPr>
        <w:t>Мероприятие 4.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городского парка культуры»: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запланировано работ на </w:t>
      </w:r>
      <w:r>
        <w:rPr>
          <w:rFonts w:ascii="Times New Roman" w:hAnsi="Times New Roman" w:cs="Times New Roman"/>
          <w:b/>
          <w:sz w:val="24"/>
          <w:szCs w:val="24"/>
        </w:rPr>
        <w:t>7 519,1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., исполнено на </w:t>
      </w:r>
      <w:r>
        <w:rPr>
          <w:rFonts w:ascii="Times New Roman" w:hAnsi="Times New Roman" w:cs="Times New Roman"/>
          <w:b/>
          <w:sz w:val="24"/>
          <w:szCs w:val="24"/>
        </w:rPr>
        <w:t>7 519,1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за счет ассигнований, выделенных МКУ «УКС» - </w:t>
      </w:r>
      <w:r w:rsidRPr="002C4CDE">
        <w:rPr>
          <w:rFonts w:ascii="Times New Roman" w:hAnsi="Times New Roman" w:cs="Times New Roman"/>
          <w:b/>
          <w:sz w:val="24"/>
          <w:szCs w:val="24"/>
        </w:rPr>
        <w:t>7 217,5 тыс.руб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CDE">
        <w:rPr>
          <w:rFonts w:ascii="Times New Roman" w:hAnsi="Times New Roman" w:cs="Times New Roman"/>
          <w:b/>
          <w:sz w:val="24"/>
          <w:szCs w:val="24"/>
        </w:rPr>
        <w:t>Мероприятие 5.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загородного детского оздоровительного лагеря «Звездочка»: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запланировано работ на </w:t>
      </w:r>
      <w:r>
        <w:rPr>
          <w:rFonts w:ascii="Times New Roman" w:hAnsi="Times New Roman" w:cs="Times New Roman"/>
          <w:b/>
          <w:sz w:val="24"/>
          <w:szCs w:val="24"/>
        </w:rPr>
        <w:t>11 812,1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средства областного бюджета – </w:t>
      </w:r>
      <w:r w:rsidRPr="002C4CDE">
        <w:rPr>
          <w:rFonts w:ascii="Times New Roman" w:hAnsi="Times New Roman" w:cs="Times New Roman"/>
          <w:b/>
          <w:sz w:val="24"/>
          <w:szCs w:val="24"/>
        </w:rPr>
        <w:t>5 322,5 тыс.руб</w:t>
      </w:r>
      <w:r>
        <w:rPr>
          <w:rFonts w:ascii="Times New Roman" w:hAnsi="Times New Roman" w:cs="Times New Roman"/>
          <w:sz w:val="24"/>
          <w:szCs w:val="24"/>
        </w:rPr>
        <w:t>. Выполнено работ на сумму 11 791,1 тыс.руб., в том числе за счет средств областного бюджета 5 322,5 тыс.руб. Экономия при проведении аукционов – 21,0 тыс.руб.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35D9A">
        <w:rPr>
          <w:rFonts w:ascii="Times New Roman" w:hAnsi="Times New Roman" w:cs="Times New Roman"/>
          <w:b/>
          <w:sz w:val="24"/>
          <w:szCs w:val="24"/>
        </w:rPr>
        <w:t>основному мероприятию «Строительство и реконструкция объектов муниципальной собственности»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D9A">
        <w:rPr>
          <w:rFonts w:ascii="Times New Roman" w:hAnsi="Times New Roman" w:cs="Times New Roman"/>
          <w:sz w:val="24"/>
          <w:szCs w:val="24"/>
        </w:rPr>
        <w:t>предусмотрено ассигнований – 43 118,</w:t>
      </w:r>
      <w:r>
        <w:rPr>
          <w:rFonts w:ascii="Times New Roman" w:hAnsi="Times New Roman" w:cs="Times New Roman"/>
          <w:sz w:val="24"/>
          <w:szCs w:val="24"/>
        </w:rPr>
        <w:t>1 тыс. руб., в том числе из областного бюджета – 26 432,1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уб.:</w:t>
      </w:r>
    </w:p>
    <w:p w:rsidR="00020A04" w:rsidRPr="00203E58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E58">
        <w:rPr>
          <w:rFonts w:ascii="Times New Roman" w:hAnsi="Times New Roman" w:cs="Times New Roman"/>
          <w:sz w:val="24"/>
          <w:szCs w:val="24"/>
        </w:rPr>
        <w:t>- строительство физкультурно-оздоровительного комплекса в г. Бодайбо</w:t>
      </w:r>
      <w:r>
        <w:rPr>
          <w:rFonts w:ascii="Times New Roman" w:hAnsi="Times New Roman" w:cs="Times New Roman"/>
          <w:sz w:val="24"/>
          <w:szCs w:val="24"/>
        </w:rPr>
        <w:t xml:space="preserve"> – выделено ассигнований 14 392,3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, фактически оплачено 12 705,7 тыс.руб., остаток ассигнований 1 686,6 тыс.руб. (контракт продлен до июня 2017г.)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школы среднего (полного) образования на 250 учащихся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–предусмотрено ассигнований 28 021,6 тыс.руб., в том числе за счет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 26 432,1 тыс.руб. Оплачено по контракту 1 589,5 тыс.руб. за счет средств МБ, 26 432,1 тыс.руб. за счет средств областного бюджета.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мероприятия в рамках строительства школы (авторский надзор) запланировано ассигнований 54,2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исполнено 54,2 тыс.руб.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здания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г. Бодайбо и района» - предусмотрено ассигнований 650,0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работы не выполнены.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«Управление капитального строительства Администрации г. Бодайбо и района» при реализации программы – ассигнований 4 319,8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исполнено 4 232,0 тыс.руб.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программы по бюджетным ассигнованиям составило 93%, что говорит о ее эффективности. Процент исполнения программы  по целевым показателям составил 76%. Низкий процент выполнения программы по целевым показателям связан с тем, что их выполнение запланировано до 2019 года включительно и соответственно дать объективную оценку по их выполнению будет возможно только по окончании 2019 года.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Хочется отметить, что такие целевые показатели, как «доля численности населения, регулярно занимающегося физической культурой и спортом», «процент выполнения учебного плана по предмету физическая культура на площадях спортивного назначения МОУ «СОШ № 1»», «количество культурно-массовых мероприятий, проведенных на площадях городского парка культуры», «удельный вес числа посетителей культурно-массовых мероприятий, проведенных на площадях городского парка культуры к общей численности посетителей городских культурно-массовых мероприятий», «рост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количества клубных формирований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Бодайбо» вообще не актуальны для данной программы и соответственно не могут являться объективными показателями для оценки эффективности выполнения программы в целом.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04" w:rsidRDefault="00020A04" w:rsidP="00020A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 «УКС</w:t>
      </w:r>
    </w:p>
    <w:p w:rsidR="00020A04" w:rsidRDefault="00020A04" w:rsidP="00020A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района»                                                                В.Х. Хенкин</w:t>
      </w: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04" w:rsidRDefault="00020A04" w:rsidP="00020A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04" w:rsidRDefault="00020A04" w:rsidP="00672E34">
      <w:pPr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270" w:rsidSect="00CC5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6D"/>
    <w:rsid w:val="00000B86"/>
    <w:rsid w:val="00020A04"/>
    <w:rsid w:val="000341AC"/>
    <w:rsid w:val="00062224"/>
    <w:rsid w:val="0006590F"/>
    <w:rsid w:val="000B5442"/>
    <w:rsid w:val="000D1D1C"/>
    <w:rsid w:val="000E5D33"/>
    <w:rsid w:val="000F1E6E"/>
    <w:rsid w:val="000F3E8B"/>
    <w:rsid w:val="00110A0E"/>
    <w:rsid w:val="001226A1"/>
    <w:rsid w:val="00132C33"/>
    <w:rsid w:val="00170536"/>
    <w:rsid w:val="00186EA8"/>
    <w:rsid w:val="001B17AE"/>
    <w:rsid w:val="00201940"/>
    <w:rsid w:val="00235B7E"/>
    <w:rsid w:val="00235EE5"/>
    <w:rsid w:val="00245D28"/>
    <w:rsid w:val="002501FD"/>
    <w:rsid w:val="00250505"/>
    <w:rsid w:val="002637E8"/>
    <w:rsid w:val="00291E6D"/>
    <w:rsid w:val="00294AA0"/>
    <w:rsid w:val="002A64AC"/>
    <w:rsid w:val="002B61D5"/>
    <w:rsid w:val="002E2A37"/>
    <w:rsid w:val="002E2D33"/>
    <w:rsid w:val="00307D31"/>
    <w:rsid w:val="00312ECB"/>
    <w:rsid w:val="00341E7F"/>
    <w:rsid w:val="0034513E"/>
    <w:rsid w:val="003865A0"/>
    <w:rsid w:val="00451299"/>
    <w:rsid w:val="004C39E7"/>
    <w:rsid w:val="00535F27"/>
    <w:rsid w:val="00541D02"/>
    <w:rsid w:val="00567A25"/>
    <w:rsid w:val="00591931"/>
    <w:rsid w:val="005A70D7"/>
    <w:rsid w:val="005C7A3D"/>
    <w:rsid w:val="005D37FD"/>
    <w:rsid w:val="005E5CBD"/>
    <w:rsid w:val="005F5A25"/>
    <w:rsid w:val="00635F9E"/>
    <w:rsid w:val="00672E34"/>
    <w:rsid w:val="00684729"/>
    <w:rsid w:val="006A19FA"/>
    <w:rsid w:val="006C1800"/>
    <w:rsid w:val="006D44B5"/>
    <w:rsid w:val="006E7F2D"/>
    <w:rsid w:val="006F0B69"/>
    <w:rsid w:val="007022BF"/>
    <w:rsid w:val="00726854"/>
    <w:rsid w:val="007341DE"/>
    <w:rsid w:val="00756AB5"/>
    <w:rsid w:val="00770458"/>
    <w:rsid w:val="00785F33"/>
    <w:rsid w:val="007A1E30"/>
    <w:rsid w:val="00822D25"/>
    <w:rsid w:val="0082779E"/>
    <w:rsid w:val="008874CF"/>
    <w:rsid w:val="008E6A17"/>
    <w:rsid w:val="009218F5"/>
    <w:rsid w:val="00937A63"/>
    <w:rsid w:val="00944261"/>
    <w:rsid w:val="00950968"/>
    <w:rsid w:val="00961878"/>
    <w:rsid w:val="009709DD"/>
    <w:rsid w:val="00977AB4"/>
    <w:rsid w:val="00993491"/>
    <w:rsid w:val="00A25795"/>
    <w:rsid w:val="00A73A0C"/>
    <w:rsid w:val="00A905B7"/>
    <w:rsid w:val="00A93E56"/>
    <w:rsid w:val="00AB1EE3"/>
    <w:rsid w:val="00AB47C0"/>
    <w:rsid w:val="00AB6505"/>
    <w:rsid w:val="00AF295A"/>
    <w:rsid w:val="00AF4A5E"/>
    <w:rsid w:val="00B0351D"/>
    <w:rsid w:val="00B17406"/>
    <w:rsid w:val="00B2361C"/>
    <w:rsid w:val="00B617C9"/>
    <w:rsid w:val="00B836AA"/>
    <w:rsid w:val="00BD1DC2"/>
    <w:rsid w:val="00BE4D5F"/>
    <w:rsid w:val="00C430EE"/>
    <w:rsid w:val="00C679F7"/>
    <w:rsid w:val="00C737D9"/>
    <w:rsid w:val="00C84E34"/>
    <w:rsid w:val="00CB1767"/>
    <w:rsid w:val="00CB2966"/>
    <w:rsid w:val="00CB4ADD"/>
    <w:rsid w:val="00CC5270"/>
    <w:rsid w:val="00CC577B"/>
    <w:rsid w:val="00D03AB0"/>
    <w:rsid w:val="00D208BC"/>
    <w:rsid w:val="00D74A83"/>
    <w:rsid w:val="00D91AA5"/>
    <w:rsid w:val="00DA186C"/>
    <w:rsid w:val="00DA3493"/>
    <w:rsid w:val="00DA52E8"/>
    <w:rsid w:val="00DD01F5"/>
    <w:rsid w:val="00E4284D"/>
    <w:rsid w:val="00E80ABB"/>
    <w:rsid w:val="00ED1518"/>
    <w:rsid w:val="00ED66ED"/>
    <w:rsid w:val="00F004C0"/>
    <w:rsid w:val="00F45743"/>
    <w:rsid w:val="00F92079"/>
    <w:rsid w:val="00FC5231"/>
    <w:rsid w:val="00FD3C9D"/>
    <w:rsid w:val="00FD75A3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F4BB-19C1-4814-A54A-F90180F1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17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My</cp:lastModifiedBy>
  <cp:revision>32</cp:revision>
  <cp:lastPrinted>2017-03-17T04:24:00Z</cp:lastPrinted>
  <dcterms:created xsi:type="dcterms:W3CDTF">2016-10-20T07:30:00Z</dcterms:created>
  <dcterms:modified xsi:type="dcterms:W3CDTF">2017-04-04T01:28:00Z</dcterms:modified>
</cp:coreProperties>
</file>