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33" w:rsidRDefault="00867533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44444"/>
          <w:sz w:val="26"/>
          <w:szCs w:val="26"/>
          <w:lang w:eastAsia="ru-RU"/>
        </w:rPr>
      </w:pPr>
    </w:p>
    <w:p w:rsidR="00A56C2F" w:rsidRPr="00A56C2F" w:rsidRDefault="00A56C2F" w:rsidP="00A56C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A56C2F">
        <w:rPr>
          <w:rFonts w:ascii="Times New Roman" w:eastAsia="Times New Roman" w:hAnsi="Times New Roman"/>
          <w:b/>
          <w:sz w:val="26"/>
          <w:szCs w:val="24"/>
          <w:lang w:eastAsia="ru-RU"/>
        </w:rPr>
        <w:t>УПРАВЛЕНИЕ КУЛЬТУРЫ</w:t>
      </w:r>
    </w:p>
    <w:p w:rsidR="00A56C2F" w:rsidRPr="00A56C2F" w:rsidRDefault="00A56C2F" w:rsidP="00A56C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A56C2F">
        <w:rPr>
          <w:rFonts w:ascii="Times New Roman" w:eastAsia="Times New Roman" w:hAnsi="Times New Roman"/>
          <w:b/>
          <w:sz w:val="26"/>
          <w:szCs w:val="24"/>
          <w:lang w:eastAsia="ru-RU"/>
        </w:rPr>
        <w:t>АДМИНИСТРАЦИИ МУНИЦИПАЛЬНОГО ОБРАЗОВАНИЯ</w:t>
      </w:r>
    </w:p>
    <w:p w:rsidR="00A56C2F" w:rsidRPr="00A56C2F" w:rsidRDefault="00A56C2F" w:rsidP="00A56C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A56C2F">
        <w:rPr>
          <w:rFonts w:ascii="Times New Roman" w:eastAsia="Times New Roman" w:hAnsi="Times New Roman"/>
          <w:b/>
          <w:sz w:val="26"/>
          <w:szCs w:val="24"/>
          <w:lang w:eastAsia="ru-RU"/>
        </w:rPr>
        <w:t>ГОРОДА БОДАЙБО И РАЙОНА</w:t>
      </w:r>
    </w:p>
    <w:p w:rsidR="00A56C2F" w:rsidRPr="00A56C2F" w:rsidRDefault="00A56C2F" w:rsidP="00A56C2F">
      <w:pPr>
        <w:spacing w:line="252" w:lineRule="auto"/>
        <w:rPr>
          <w:rFonts w:ascii="Times New Roman" w:eastAsia="BatangChe" w:hAnsi="Times New Roman"/>
          <w:sz w:val="26"/>
          <w:szCs w:val="26"/>
        </w:rPr>
      </w:pPr>
    </w:p>
    <w:p w:rsidR="00A56C2F" w:rsidRPr="00A56C2F" w:rsidRDefault="00A56C2F" w:rsidP="00A56C2F">
      <w:pPr>
        <w:spacing w:line="252" w:lineRule="auto"/>
        <w:jc w:val="center"/>
        <w:rPr>
          <w:rFonts w:ascii="Times New Roman" w:eastAsia="BatangChe" w:hAnsi="Times New Roman"/>
          <w:sz w:val="26"/>
          <w:szCs w:val="26"/>
        </w:rPr>
      </w:pPr>
      <w:r w:rsidRPr="00A56C2F">
        <w:rPr>
          <w:rFonts w:ascii="Times New Roman" w:eastAsia="BatangChe" w:hAnsi="Times New Roman"/>
          <w:sz w:val="26"/>
          <w:szCs w:val="26"/>
        </w:rPr>
        <w:t xml:space="preserve"> ПРИКАЗ</w:t>
      </w:r>
    </w:p>
    <w:p w:rsidR="00A56C2F" w:rsidRPr="00A56C2F" w:rsidRDefault="00A56C2F" w:rsidP="00A56C2F">
      <w:pPr>
        <w:spacing w:before="100" w:beforeAutospacing="1" w:after="100" w:afterAutospacing="1" w:line="240" w:lineRule="auto"/>
        <w:rPr>
          <w:rFonts w:ascii="Times New Roman" w:eastAsia="BatangChe" w:hAnsi="Times New Roman"/>
          <w:sz w:val="26"/>
          <w:szCs w:val="26"/>
          <w:lang w:eastAsia="ru-RU"/>
        </w:rPr>
      </w:pPr>
      <w:r w:rsidRPr="00A56C2F">
        <w:rPr>
          <w:rFonts w:ascii="Times New Roman" w:eastAsia="BatangChe" w:hAnsi="Times New Roman"/>
          <w:sz w:val="26"/>
          <w:szCs w:val="26"/>
          <w:lang w:eastAsia="ru-RU"/>
        </w:rPr>
        <w:t xml:space="preserve">29.04.2021                                                Бодайбо                                              № 29                       </w:t>
      </w:r>
    </w:p>
    <w:p w:rsidR="00A56C2F" w:rsidRPr="00A56C2F" w:rsidRDefault="00A56C2F" w:rsidP="00A56C2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56C2F">
        <w:rPr>
          <w:rFonts w:ascii="Times New Roman" w:hAnsi="Times New Roman"/>
          <w:sz w:val="26"/>
          <w:szCs w:val="26"/>
          <w:lang w:eastAsia="ru-RU"/>
        </w:rPr>
        <w:t xml:space="preserve">Об утверждении Правил обмена деловыми подарками и </w:t>
      </w:r>
    </w:p>
    <w:p w:rsidR="00A56C2F" w:rsidRPr="00A56C2F" w:rsidRDefault="00A56C2F" w:rsidP="00A56C2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56C2F">
        <w:rPr>
          <w:rFonts w:ascii="Times New Roman" w:hAnsi="Times New Roman"/>
          <w:sz w:val="26"/>
          <w:szCs w:val="26"/>
          <w:lang w:eastAsia="ru-RU"/>
        </w:rPr>
        <w:t xml:space="preserve">знаками гостеприимства </w:t>
      </w:r>
      <w:r w:rsidRPr="00A56C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работников учреждений культуры, </w:t>
      </w:r>
    </w:p>
    <w:p w:rsidR="00A56C2F" w:rsidRPr="00A56C2F" w:rsidRDefault="00A56C2F" w:rsidP="00A56C2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56C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подведомственных Управлению культуры </w:t>
      </w:r>
    </w:p>
    <w:p w:rsidR="00A56C2F" w:rsidRPr="00A56C2F" w:rsidRDefault="00A56C2F" w:rsidP="00A56C2F">
      <w:pPr>
        <w:spacing w:after="0" w:line="240" w:lineRule="auto"/>
        <w:rPr>
          <w:rFonts w:ascii="Times New Roman" w:eastAsia="BatangChe" w:hAnsi="Times New Roman"/>
          <w:sz w:val="26"/>
          <w:szCs w:val="26"/>
          <w:lang w:eastAsia="ru-RU"/>
        </w:rPr>
      </w:pPr>
      <w:r w:rsidRPr="00A56C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A56C2F" w:rsidRPr="00A56C2F" w:rsidRDefault="00A56C2F" w:rsidP="00A56C2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56C2F">
        <w:rPr>
          <w:rFonts w:ascii="Times New Roman" w:eastAsia="Times New Roman" w:hAnsi="Times New Roman"/>
          <w:bCs/>
          <w:sz w:val="26"/>
          <w:szCs w:val="26"/>
          <w:lang w:eastAsia="ru-RU"/>
        </w:rPr>
        <w:t>города Бодайбо и района</w:t>
      </w:r>
    </w:p>
    <w:p w:rsidR="00A56C2F" w:rsidRPr="00A56C2F" w:rsidRDefault="00A56C2F" w:rsidP="00A56C2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76" w:lineRule="auto"/>
        <w:jc w:val="both"/>
        <w:rPr>
          <w:rFonts w:ascii="Times New Roman" w:eastAsia="Times New Roman" w:hAnsi="Times New Roman"/>
          <w:bCs/>
          <w:spacing w:val="3"/>
          <w:kern w:val="36"/>
          <w:sz w:val="26"/>
          <w:szCs w:val="26"/>
          <w:lang w:eastAsia="ru-RU"/>
        </w:rPr>
      </w:pPr>
      <w:r w:rsidRPr="00A56C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56C2F">
        <w:rPr>
          <w:rFonts w:ascii="Times New Roman" w:hAnsi="Times New Roman"/>
          <w:bCs/>
          <w:sz w:val="26"/>
          <w:szCs w:val="26"/>
        </w:rPr>
        <w:t xml:space="preserve">С целью исполнения Федерального закона </w:t>
      </w:r>
      <w:r w:rsidRPr="00A56C2F">
        <w:rPr>
          <w:rFonts w:ascii="Times New Roman" w:eastAsia="Times New Roman" w:hAnsi="Times New Roman"/>
          <w:sz w:val="26"/>
          <w:szCs w:val="26"/>
        </w:rPr>
        <w:t xml:space="preserve">от 25.12.2008 </w:t>
      </w:r>
      <w:r w:rsidRPr="00A56C2F">
        <w:rPr>
          <w:rFonts w:ascii="Times New Roman" w:eastAsia="Times New Roman" w:hAnsi="Times New Roman"/>
          <w:sz w:val="26"/>
          <w:szCs w:val="26"/>
          <w:lang w:val="en-US"/>
        </w:rPr>
        <w:t>N</w:t>
      </w:r>
      <w:r w:rsidRPr="00A56C2F">
        <w:rPr>
          <w:rFonts w:ascii="Times New Roman" w:eastAsia="Times New Roman" w:hAnsi="Times New Roman"/>
          <w:sz w:val="26"/>
          <w:szCs w:val="26"/>
        </w:rPr>
        <w:t xml:space="preserve"> 273-ФЗ </w:t>
      </w:r>
      <w:r w:rsidRPr="00A56C2F">
        <w:rPr>
          <w:rFonts w:ascii="Times New Roman" w:hAnsi="Times New Roman"/>
          <w:bCs/>
          <w:sz w:val="26"/>
          <w:szCs w:val="26"/>
        </w:rPr>
        <w:t>«О противодействии коррупции»</w:t>
      </w:r>
      <w:r w:rsidRPr="00A56C2F">
        <w:rPr>
          <w:rFonts w:ascii="Times New Roman" w:eastAsia="Times New Roman" w:hAnsi="Times New Roman"/>
          <w:sz w:val="26"/>
          <w:szCs w:val="26"/>
        </w:rPr>
        <w:t>,</w:t>
      </w:r>
      <w:r w:rsidRPr="00A56C2F">
        <w:rPr>
          <w:rFonts w:ascii="Times New Roman" w:eastAsia="Times New Roman" w:hAnsi="Times New Roman"/>
          <w:bCs/>
          <w:spacing w:val="3"/>
          <w:kern w:val="36"/>
          <w:sz w:val="26"/>
          <w:szCs w:val="26"/>
          <w:lang w:eastAsia="ru-RU"/>
        </w:rPr>
        <w:t xml:space="preserve"> руководствуясь пунктом </w:t>
      </w:r>
      <w:r w:rsidRPr="00A56C2F">
        <w:rPr>
          <w:rFonts w:ascii="Times New Roman" w:eastAsia="Times New Roman" w:hAnsi="Times New Roman"/>
          <w:sz w:val="26"/>
          <w:szCs w:val="26"/>
          <w:lang w:eastAsia="ru-RU"/>
        </w:rPr>
        <w:t>3.4. Положения об управлении культуры администрации муниципального образования г. Бодайбо и района (далее-Управление культуры),</w:t>
      </w:r>
    </w:p>
    <w:p w:rsidR="00A56C2F" w:rsidRPr="00A56C2F" w:rsidRDefault="00A56C2F" w:rsidP="00A56C2F">
      <w:pPr>
        <w:spacing w:after="0" w:line="276" w:lineRule="auto"/>
        <w:ind w:firstLine="705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A56C2F">
        <w:rPr>
          <w:rFonts w:ascii="Times New Roman" w:hAnsi="Times New Roman"/>
          <w:bCs/>
          <w:sz w:val="26"/>
          <w:szCs w:val="26"/>
          <w:shd w:val="clear" w:color="auto" w:fill="FFFFFF"/>
        </w:rPr>
        <w:t>ПРИКАЗЫВАЕТ:</w:t>
      </w:r>
    </w:p>
    <w:p w:rsidR="00A56C2F" w:rsidRPr="00A56C2F" w:rsidRDefault="00A56C2F" w:rsidP="00A56C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6C2F">
        <w:rPr>
          <w:rFonts w:ascii="Times New Roman" w:hAnsi="Times New Roman"/>
          <w:sz w:val="26"/>
          <w:szCs w:val="26"/>
        </w:rPr>
        <w:t xml:space="preserve">Утвердить </w:t>
      </w:r>
      <w:r w:rsidRPr="00A56C2F">
        <w:rPr>
          <w:rFonts w:ascii="Times New Roman" w:hAnsi="Times New Roman"/>
          <w:sz w:val="26"/>
          <w:szCs w:val="26"/>
          <w:lang w:eastAsia="ru-RU"/>
        </w:rPr>
        <w:t>Правила обмена деловыми подарками и знаками</w:t>
      </w:r>
    </w:p>
    <w:p w:rsidR="00A56C2F" w:rsidRPr="00A56C2F" w:rsidRDefault="00A56C2F" w:rsidP="00A56C2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6C2F">
        <w:rPr>
          <w:rFonts w:ascii="Times New Roman" w:hAnsi="Times New Roman"/>
          <w:sz w:val="26"/>
          <w:szCs w:val="26"/>
          <w:lang w:eastAsia="ru-RU"/>
        </w:rPr>
        <w:t xml:space="preserve">гостеприимства </w:t>
      </w:r>
      <w:r w:rsidRPr="00A56C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работников учреждений культуры, подведомственных Управлению культуры администрации муниципального образования </w:t>
      </w:r>
    </w:p>
    <w:p w:rsidR="00A56C2F" w:rsidRPr="00A56C2F" w:rsidRDefault="00A56C2F" w:rsidP="00A56C2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56C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города Бодайбо и района </w:t>
      </w:r>
      <w:r w:rsidRPr="00A56C2F">
        <w:rPr>
          <w:rFonts w:ascii="Times New Roman" w:eastAsia="Times New Roman" w:hAnsi="Times New Roman"/>
          <w:sz w:val="26"/>
          <w:szCs w:val="26"/>
          <w:lang w:eastAsia="ru-RU"/>
        </w:rPr>
        <w:t>- далее Правила</w:t>
      </w:r>
      <w:r w:rsidRPr="00A56C2F">
        <w:rPr>
          <w:rFonts w:ascii="Times New Roman" w:hAnsi="Times New Roman"/>
          <w:sz w:val="26"/>
          <w:szCs w:val="26"/>
        </w:rPr>
        <w:t xml:space="preserve"> (прилагаются).</w:t>
      </w:r>
    </w:p>
    <w:p w:rsidR="00A56C2F" w:rsidRPr="00A56C2F" w:rsidRDefault="00A56C2F" w:rsidP="00A56C2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C2F">
        <w:rPr>
          <w:rFonts w:ascii="Times New Roman" w:hAnsi="Times New Roman"/>
          <w:sz w:val="26"/>
          <w:szCs w:val="26"/>
        </w:rPr>
        <w:t xml:space="preserve">Руководителям учреждений культуры, подведомственных Управлению </w:t>
      </w:r>
    </w:p>
    <w:p w:rsidR="00A56C2F" w:rsidRPr="00A56C2F" w:rsidRDefault="00A56C2F" w:rsidP="00A56C2F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C2F">
        <w:rPr>
          <w:rFonts w:ascii="Times New Roman" w:hAnsi="Times New Roman"/>
          <w:sz w:val="26"/>
          <w:szCs w:val="26"/>
        </w:rPr>
        <w:t xml:space="preserve">культуры, </w:t>
      </w:r>
      <w:r w:rsidRPr="00A56C2F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ознакомить под роспись с правилами </w:t>
      </w:r>
      <w:proofErr w:type="gramStart"/>
      <w:r w:rsidRPr="00A56C2F">
        <w:rPr>
          <w:rFonts w:ascii="Times New Roman" w:eastAsia="Times New Roman" w:hAnsi="Times New Roman"/>
          <w:sz w:val="26"/>
          <w:szCs w:val="26"/>
          <w:lang w:eastAsia="ru-RU"/>
        </w:rPr>
        <w:t>всех работников</w:t>
      </w:r>
      <w:proofErr w:type="gramEnd"/>
      <w:r w:rsidRPr="00A56C2F"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находящихся в трудовых отношениях </w:t>
      </w:r>
      <w:r w:rsidRPr="00A56C2F">
        <w:rPr>
          <w:rFonts w:ascii="Times New Roman" w:hAnsi="Times New Roman"/>
          <w:sz w:val="26"/>
          <w:szCs w:val="26"/>
        </w:rPr>
        <w:t>с учреждениями, независимо от занимаемой должности и выполняемых функций.</w:t>
      </w:r>
    </w:p>
    <w:p w:rsidR="00A56C2F" w:rsidRPr="00A56C2F" w:rsidRDefault="00A56C2F" w:rsidP="00A56C2F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6C2F">
        <w:rPr>
          <w:rFonts w:ascii="Times New Roman" w:hAnsi="Times New Roman"/>
          <w:sz w:val="26"/>
          <w:szCs w:val="26"/>
        </w:rPr>
        <w:t>3. Менеджерам по персоналу ознакомить с настоящим приказом под роспись руководителей учреждений культуры, подведомственных Управлению культуры.</w:t>
      </w:r>
    </w:p>
    <w:p w:rsidR="00A56C2F" w:rsidRPr="00A56C2F" w:rsidRDefault="00A56C2F" w:rsidP="00A56C2F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6C2F">
        <w:rPr>
          <w:rFonts w:ascii="Times New Roman" w:hAnsi="Times New Roman"/>
          <w:sz w:val="26"/>
          <w:szCs w:val="26"/>
        </w:rPr>
        <w:t>Начальник                                                                       Е.Н. Степанова</w:t>
      </w:r>
    </w:p>
    <w:p w:rsidR="00A56C2F" w:rsidRPr="00A56C2F" w:rsidRDefault="00A56C2F" w:rsidP="00A56C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C2F" w:rsidRDefault="00A56C2F" w:rsidP="00A56C2F">
      <w:pPr>
        <w:spacing w:line="252" w:lineRule="auto"/>
        <w:rPr>
          <w:rFonts w:ascii="Times New Roman" w:hAnsi="Times New Roman"/>
          <w:sz w:val="26"/>
          <w:szCs w:val="26"/>
        </w:rPr>
      </w:pPr>
    </w:p>
    <w:p w:rsidR="00A56C2F" w:rsidRDefault="00A56C2F" w:rsidP="00A56C2F">
      <w:pPr>
        <w:spacing w:line="252" w:lineRule="auto"/>
        <w:rPr>
          <w:rFonts w:ascii="Times New Roman" w:hAnsi="Times New Roman"/>
          <w:sz w:val="26"/>
          <w:szCs w:val="26"/>
        </w:rPr>
      </w:pPr>
    </w:p>
    <w:p w:rsidR="00A56C2F" w:rsidRPr="00A56C2F" w:rsidRDefault="00A56C2F" w:rsidP="00A56C2F">
      <w:pPr>
        <w:spacing w:line="252" w:lineRule="auto"/>
      </w:pPr>
    </w:p>
    <w:p w:rsidR="00A56C2F" w:rsidRDefault="00A56C2F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44444"/>
          <w:sz w:val="26"/>
          <w:szCs w:val="26"/>
          <w:lang w:eastAsia="ru-RU"/>
        </w:rPr>
      </w:pPr>
    </w:p>
    <w:p w:rsidR="00A56C2F" w:rsidRDefault="00A56C2F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44444"/>
          <w:sz w:val="26"/>
          <w:szCs w:val="26"/>
          <w:lang w:eastAsia="ru-RU"/>
        </w:rPr>
      </w:pPr>
    </w:p>
    <w:p w:rsidR="00A56C2F" w:rsidRDefault="00A56C2F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44444"/>
          <w:sz w:val="26"/>
          <w:szCs w:val="26"/>
          <w:lang w:eastAsia="ru-RU"/>
        </w:rPr>
      </w:pPr>
    </w:p>
    <w:p w:rsidR="00A56C2F" w:rsidRDefault="00A56C2F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44444"/>
          <w:sz w:val="26"/>
          <w:szCs w:val="26"/>
          <w:lang w:eastAsia="ru-RU"/>
        </w:rPr>
      </w:pPr>
    </w:p>
    <w:p w:rsidR="00867533" w:rsidRDefault="00867533" w:rsidP="00867533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приказу </w:t>
      </w:r>
    </w:p>
    <w:p w:rsidR="00867533" w:rsidRDefault="00867533" w:rsidP="00867533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Управления культуры администрации </w:t>
      </w:r>
    </w:p>
    <w:p w:rsidR="00867533" w:rsidRDefault="00867533" w:rsidP="00867533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867533" w:rsidRDefault="00867533" w:rsidP="00867533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>г. Бодайбо и района от 28.04.2021 № 29</w:t>
      </w:r>
    </w:p>
    <w:p w:rsidR="00867533" w:rsidRDefault="00867533" w:rsidP="00867533">
      <w:pPr>
        <w:pStyle w:val="a4"/>
        <w:jc w:val="right"/>
        <w:rPr>
          <w:sz w:val="26"/>
          <w:szCs w:val="26"/>
        </w:rPr>
      </w:pPr>
    </w:p>
    <w:p w:rsidR="00867533" w:rsidRDefault="00867533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44444"/>
          <w:sz w:val="26"/>
          <w:szCs w:val="26"/>
          <w:lang w:eastAsia="ru-RU"/>
        </w:rPr>
      </w:pPr>
    </w:p>
    <w:p w:rsidR="00867533" w:rsidRDefault="00867533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ОБМЕНА ДЕЛОВЫМИ ПОДАРКАМИ </w:t>
      </w:r>
    </w:p>
    <w:p w:rsidR="00867533" w:rsidRDefault="00867533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ЗНАКАМИ ДЕЛОВОГО ГОСТЕПРИИМСТВА</w:t>
      </w:r>
    </w:p>
    <w:p w:rsidR="00867533" w:rsidRDefault="00867533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для работников учреждений культуры, подведомственных Управлению культуры администрации муниципального образования </w:t>
      </w:r>
    </w:p>
    <w:p w:rsidR="00867533" w:rsidRDefault="00867533" w:rsidP="008675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города Бодайбо и района</w:t>
      </w:r>
    </w:p>
    <w:p w:rsidR="00867533" w:rsidRDefault="00867533" w:rsidP="00867533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867533" w:rsidRDefault="00867533" w:rsidP="008675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Настоящие Правила обмена деловыми подарками и знаками делового гостеприимства (далее - Правила) разработаны в соответствии с Федеральным законом от 25.12.2008 N 273-ФЗ "О противодействии коррупции" с учетом Методических рекомендаций по разработке и принятию организациями мер по предупреждению и противодействию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коррупции,  утвержденных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Министерством труда и социальной защиты Российской Федерации 8 ноября 2013 г.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Действие настоящих Правил распространяется на работников учреждений, подведомственных Управлению культуры муниципального образования г. Бодайбо и района (далее - Учреждение) вне зависимости от занимаемой должности.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 Работники Учреждения должны быть ознакомлены с положениями настоящих Правил под подпись, а также при заключении трудового договора.                                                   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 Целями настоящих Правил являются: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определение единых для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Учреждения.</w:t>
      </w:r>
    </w:p>
    <w:p w:rsidR="00867533" w:rsidRDefault="00867533" w:rsidP="008675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533" w:rsidRDefault="00867533" w:rsidP="0086753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Требования к деловым подаркам и знакам делового</w:t>
      </w:r>
    </w:p>
    <w:p w:rsidR="00867533" w:rsidRDefault="00867533" w:rsidP="0086753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гостеприимства</w:t>
      </w:r>
    </w:p>
    <w:p w:rsidR="00867533" w:rsidRDefault="00867533" w:rsidP="008675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533" w:rsidRDefault="00867533" w:rsidP="008675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2.1. Деловые подарки и знаки делового гостеприимства являются общепринятым проявлением вежливости при осуществлении деятельности Учреждения.</w:t>
      </w:r>
    </w:p>
    <w:p w:rsidR="00867533" w:rsidRDefault="00867533" w:rsidP="00867533">
      <w:pPr>
        <w:pStyle w:val="Default"/>
        <w:ind w:right="-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2.2. Деловые подарки и знаки делового гостеприимства должны соответствовать требованиям антикоррупционного законодательства. </w:t>
      </w:r>
    </w:p>
    <w:p w:rsidR="00867533" w:rsidRDefault="00867533" w:rsidP="00867533">
      <w:pPr>
        <w:pStyle w:val="Default"/>
        <w:ind w:right="-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2.3. Подарки, подлежащие дарению, и знаки делового гостеприимства должны быть вручены и оказаны только от имени Учреждения. </w:t>
      </w:r>
    </w:p>
    <w:p w:rsidR="00867533" w:rsidRDefault="00867533" w:rsidP="00867533">
      <w:pPr>
        <w:pStyle w:val="Default"/>
        <w:ind w:right="-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2.4. Подарки, подлежащие дарению, и знаки делового гостеприимства не должны: </w:t>
      </w:r>
    </w:p>
    <w:p w:rsidR="00867533" w:rsidRDefault="00867533" w:rsidP="00867533">
      <w:pPr>
        <w:pStyle w:val="Default"/>
        <w:ind w:right="-3"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быть дорогостоящими (стоимость более трех тысяч рублей, за исключением дарения в связи с протокольными мероприятиями и другими официальными мероприятиями) или предметами роскоши; </w:t>
      </w:r>
    </w:p>
    <w:p w:rsidR="00867533" w:rsidRDefault="00867533" w:rsidP="00867533">
      <w:pPr>
        <w:pStyle w:val="Default"/>
        <w:ind w:right="-3"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создавать для получателя подарка обязательства, связанные с его должностным положением или исполнением им должностных обязанностей; </w:t>
      </w:r>
    </w:p>
    <w:p w:rsidR="00867533" w:rsidRDefault="00867533" w:rsidP="00867533">
      <w:pPr>
        <w:pStyle w:val="Default"/>
        <w:ind w:right="-3" w:firstLine="708"/>
        <w:jc w:val="both"/>
        <w:rPr>
          <w:color w:val="FF0000"/>
          <w:sz w:val="26"/>
          <w:szCs w:val="26"/>
        </w:rPr>
      </w:pPr>
      <w:r>
        <w:rPr>
          <w:color w:val="auto"/>
          <w:sz w:val="26"/>
          <w:szCs w:val="26"/>
        </w:rPr>
        <w:t xml:space="preserve">- представлять собой скрытые вознаграждения за услуги, действие или бездействие, попустительство или покровительство, предоставление прав или принятие определенных решений; </w:t>
      </w:r>
    </w:p>
    <w:p w:rsidR="00867533" w:rsidRDefault="00867533" w:rsidP="00867533">
      <w:pPr>
        <w:pStyle w:val="Default"/>
        <w:ind w:right="-3"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>
        <w:rPr>
          <w:color w:val="FF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быть в форме наличных, безналичных денежных средств, ценных бумаг, драгоценных металлов. </w:t>
      </w:r>
    </w:p>
    <w:p w:rsidR="00867533" w:rsidRDefault="00867533" w:rsidP="00867533">
      <w:pPr>
        <w:pStyle w:val="Default"/>
        <w:ind w:right="-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2.5</w:t>
      </w:r>
      <w:r>
        <w:rPr>
          <w:color w:val="auto"/>
          <w:sz w:val="26"/>
          <w:szCs w:val="26"/>
        </w:rPr>
        <w:t>. Подарки, подлежащие дарению, и знаки делового гостеприимства могут быть прямо связаны с установленными целями деятельности Учреждения.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67533" w:rsidRDefault="00867533" w:rsidP="00867533">
      <w:pPr>
        <w:spacing w:after="0" w:line="240" w:lineRule="auto"/>
        <w:jc w:val="center"/>
        <w:rPr>
          <w:rFonts w:ascii="Verdana" w:eastAsia="Times New Roman" w:hAnsi="Verdana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Обязанности работников Учреждения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 Работники Учреждения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Работники Учреждения обязаны: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должностное лицо Учреждения, ответственное за противодействие коррупции;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сообщить о получении делового подарка и сдать его в порядке, установленном локальными актами Учреждения, в случае, если подарок получен от лица организации (за исключением канцелярских принадлежностей, которые в рамках официальных мероприятий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3.3. Работникам Учреждения запрещается: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просить, требовать, вынуждать организации или третьих лиц дарить им, либо их родственникам деловые подарки и (или) оказывать в их пользу знаки делового гостеприимства;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принимать подарки в форме наличных, безналичных денежных средств, ценных бумаг, драгоценных металлов.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67533" w:rsidRDefault="00867533" w:rsidP="00867533">
      <w:pPr>
        <w:spacing w:after="0" w:line="240" w:lineRule="auto"/>
        <w:jc w:val="center"/>
        <w:rPr>
          <w:rFonts w:ascii="Verdana" w:eastAsia="Times New Roman" w:hAnsi="Verdana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 Ответственность работников Учреждения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</w:p>
    <w:p w:rsidR="00867533" w:rsidRDefault="00867533" w:rsidP="00867533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Работники Учреждения несут дисциплинарную, административную и иную, предусмотренную федеральными законами ответственность за неисполнение настоящих Правил.</w:t>
      </w:r>
    </w:p>
    <w:p w:rsidR="0059228B" w:rsidRPr="00A56C2F" w:rsidRDefault="00867533" w:rsidP="00A56C2F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bookmarkStart w:id="0" w:name="_GoBack"/>
      <w:bookmarkEnd w:id="0"/>
    </w:p>
    <w:sectPr w:rsidR="0059228B" w:rsidRPr="00A56C2F" w:rsidSect="00A56C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51FF"/>
    <w:multiLevelType w:val="hybridMultilevel"/>
    <w:tmpl w:val="B6AA4596"/>
    <w:lvl w:ilvl="0" w:tplc="641038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9B"/>
    <w:rsid w:val="0053699B"/>
    <w:rsid w:val="0059228B"/>
    <w:rsid w:val="00867533"/>
    <w:rsid w:val="00A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6488-3288-4481-8A1D-77EA2229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6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86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7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4</cp:revision>
  <dcterms:created xsi:type="dcterms:W3CDTF">2021-06-03T00:44:00Z</dcterms:created>
  <dcterms:modified xsi:type="dcterms:W3CDTF">2021-06-03T00:46:00Z</dcterms:modified>
</cp:coreProperties>
</file>